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52" w:rsidRDefault="00886552" w:rsidP="00886552">
      <w:pPr>
        <w:spacing w:before="240" w:line="240" w:lineRule="auto"/>
        <w:jc w:val="center"/>
        <w:rPr>
          <w:rFonts w:ascii="Times New Roman" w:hAnsi="Times New Roman" w:cs="Times New Roman"/>
          <w:b/>
          <w:sz w:val="24"/>
          <w:szCs w:val="24"/>
          <w:lang w:val="en-ID"/>
        </w:rPr>
      </w:pPr>
      <w:bookmarkStart w:id="0" w:name="_GoBack"/>
      <w:bookmarkEnd w:id="0"/>
      <w:r w:rsidRPr="008E6B67">
        <w:rPr>
          <w:rFonts w:ascii="Times New Roman" w:hAnsi="Times New Roman" w:cs="Times New Roman"/>
          <w:b/>
          <w:sz w:val="24"/>
          <w:lang w:val="en-ID"/>
        </w:rPr>
        <w:t>KUALITAS HIDUP LANJUT USIA YANG TINGGAL DI PANTI: STUDI LITERATUR</w:t>
      </w:r>
    </w:p>
    <w:p w:rsidR="00886552" w:rsidRDefault="00886552" w:rsidP="00886552">
      <w:pPr>
        <w:spacing w:before="240"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rPr>
        <w:t>Majesty Kowureng</w:t>
      </w:r>
      <w:r w:rsidRPr="00CB085B">
        <w:rPr>
          <w:rFonts w:ascii="Times New Roman" w:hAnsi="Times New Roman" w:cs="Times New Roman"/>
          <w:b/>
          <w:sz w:val="24"/>
          <w:szCs w:val="24"/>
          <w:vertAlign w:val="superscript"/>
        </w:rPr>
        <w:t>1</w:t>
      </w:r>
      <w:r>
        <w:rPr>
          <w:rFonts w:ascii="Times New Roman" w:hAnsi="Times New Roman" w:cs="Times New Roman"/>
          <w:b/>
          <w:sz w:val="24"/>
          <w:szCs w:val="24"/>
        </w:rPr>
        <w:t>, Carla Kairupan</w:t>
      </w:r>
      <w:r w:rsidRPr="00CB085B">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b/>
          <w:sz w:val="24"/>
          <w:szCs w:val="24"/>
          <w:lang w:val="en-ID"/>
        </w:rPr>
        <w:t>Kristamuliana</w:t>
      </w:r>
      <w:r w:rsidRPr="00CB085B">
        <w:rPr>
          <w:rFonts w:ascii="Times New Roman" w:hAnsi="Times New Roman" w:cs="Times New Roman"/>
          <w:b/>
          <w:sz w:val="24"/>
          <w:szCs w:val="24"/>
          <w:vertAlign w:val="superscript"/>
          <w:lang w:val="en-ID"/>
        </w:rPr>
        <w:t>3</w:t>
      </w:r>
    </w:p>
    <w:p w:rsidR="00886552" w:rsidRDefault="00886552" w:rsidP="00886552">
      <w:pPr>
        <w:spacing w:after="0" w:line="240" w:lineRule="auto"/>
        <w:jc w:val="center"/>
        <w:rPr>
          <w:rFonts w:ascii="Times New Roman" w:hAnsi="Times New Roman" w:cs="Times New Roman"/>
          <w:sz w:val="24"/>
          <w:szCs w:val="24"/>
          <w:lang w:val="en-ID"/>
        </w:rPr>
      </w:pPr>
      <w:r w:rsidRPr="00CB085B">
        <w:rPr>
          <w:rFonts w:ascii="Times New Roman" w:hAnsi="Times New Roman" w:cs="Times New Roman"/>
          <w:sz w:val="24"/>
          <w:szCs w:val="24"/>
          <w:vertAlign w:val="superscript"/>
          <w:lang w:val="en-ID"/>
        </w:rPr>
        <w:t>1</w:t>
      </w:r>
      <w:r>
        <w:rPr>
          <w:rFonts w:ascii="Times New Roman" w:hAnsi="Times New Roman" w:cs="Times New Roman"/>
          <w:sz w:val="24"/>
          <w:szCs w:val="24"/>
          <w:lang w:val="en-ID"/>
        </w:rPr>
        <w:t>Mahasiswa Program Studi Ilmu Keperawatan Fakultas Kedokteran Universitas Sam Ratulangi</w:t>
      </w:r>
    </w:p>
    <w:p w:rsidR="00886552" w:rsidRDefault="00886552" w:rsidP="00886552">
      <w:pPr>
        <w:spacing w:after="0" w:line="240" w:lineRule="auto"/>
        <w:jc w:val="center"/>
        <w:rPr>
          <w:rFonts w:ascii="Times New Roman" w:hAnsi="Times New Roman" w:cs="Times New Roman"/>
          <w:sz w:val="24"/>
          <w:szCs w:val="24"/>
          <w:lang w:val="en-ID"/>
        </w:rPr>
      </w:pPr>
      <w:r w:rsidRPr="00CB085B">
        <w:rPr>
          <w:rFonts w:ascii="Times New Roman" w:hAnsi="Times New Roman" w:cs="Times New Roman"/>
          <w:sz w:val="24"/>
          <w:szCs w:val="24"/>
          <w:vertAlign w:val="superscript"/>
          <w:lang w:val="en-ID"/>
        </w:rPr>
        <w:t>2</w:t>
      </w:r>
      <w:r>
        <w:rPr>
          <w:rFonts w:ascii="Times New Roman" w:hAnsi="Times New Roman" w:cs="Times New Roman"/>
          <w:sz w:val="24"/>
          <w:szCs w:val="24"/>
          <w:lang w:val="en-ID"/>
        </w:rPr>
        <w:t>Program Pendidikan Dokter Fakultas Kedokteran Universitas Sam Ratulangi</w:t>
      </w:r>
    </w:p>
    <w:p w:rsidR="00886552" w:rsidRDefault="00886552" w:rsidP="00886552">
      <w:pPr>
        <w:spacing w:after="0" w:line="240" w:lineRule="auto"/>
        <w:jc w:val="center"/>
        <w:rPr>
          <w:rFonts w:ascii="Times New Roman" w:hAnsi="Times New Roman" w:cs="Times New Roman"/>
          <w:sz w:val="24"/>
          <w:szCs w:val="24"/>
          <w:lang w:val="en-ID"/>
        </w:rPr>
      </w:pPr>
      <w:r w:rsidRPr="00CB085B">
        <w:rPr>
          <w:rFonts w:ascii="Times New Roman" w:hAnsi="Times New Roman" w:cs="Times New Roman"/>
          <w:sz w:val="24"/>
          <w:szCs w:val="24"/>
          <w:vertAlign w:val="superscript"/>
          <w:lang w:val="en-ID"/>
        </w:rPr>
        <w:t>3</w:t>
      </w:r>
      <w:r>
        <w:rPr>
          <w:rFonts w:ascii="Times New Roman" w:hAnsi="Times New Roman" w:cs="Times New Roman"/>
          <w:sz w:val="24"/>
          <w:szCs w:val="24"/>
          <w:lang w:val="en-ID"/>
        </w:rPr>
        <w:t>Program Studi Ilmu Keperawatan Fakultas Kedokteran Universitas Sam Ratulangi</w:t>
      </w:r>
    </w:p>
    <w:p w:rsidR="00886552" w:rsidRPr="00C96031" w:rsidRDefault="00886552" w:rsidP="00886552">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Email : </w:t>
      </w:r>
      <w:hyperlink r:id="rId7" w:history="1">
        <w:r w:rsidRPr="00994DD2">
          <w:rPr>
            <w:rStyle w:val="Hyperlink"/>
            <w:rFonts w:ascii="Times New Roman" w:hAnsi="Times New Roman" w:cs="Times New Roman"/>
            <w:sz w:val="24"/>
            <w:szCs w:val="24"/>
            <w:lang w:val="en-ID"/>
          </w:rPr>
          <w:t>m</w:t>
        </w:r>
        <w:r w:rsidRPr="00994DD2">
          <w:rPr>
            <w:rStyle w:val="Hyperlink"/>
            <w:rFonts w:ascii="Times New Roman" w:hAnsi="Times New Roman" w:cs="Times New Roman"/>
            <w:sz w:val="24"/>
            <w:szCs w:val="24"/>
          </w:rPr>
          <w:t>ajestyk02</w:t>
        </w:r>
        <w:r w:rsidRPr="00994DD2">
          <w:rPr>
            <w:rStyle w:val="Hyperlink"/>
            <w:rFonts w:ascii="Times New Roman" w:hAnsi="Times New Roman" w:cs="Times New Roman"/>
            <w:sz w:val="24"/>
            <w:szCs w:val="24"/>
            <w:lang w:val="en-ID"/>
          </w:rPr>
          <w:t>@gmail.com</w:t>
        </w:r>
      </w:hyperlink>
      <w:r>
        <w:rPr>
          <w:rFonts w:ascii="Times New Roman" w:hAnsi="Times New Roman" w:cs="Times New Roman"/>
          <w:sz w:val="24"/>
          <w:szCs w:val="24"/>
          <w:lang w:val="en-ID"/>
        </w:rPr>
        <w:t xml:space="preserve"> </w:t>
      </w:r>
    </w:p>
    <w:p w:rsidR="00886552" w:rsidRDefault="00886552" w:rsidP="00886552">
      <w:pPr>
        <w:spacing w:line="240" w:lineRule="auto"/>
        <w:jc w:val="center"/>
        <w:rPr>
          <w:rFonts w:ascii="Times New Roman" w:hAnsi="Times New Roman" w:cs="Times New Roman"/>
          <w:b/>
          <w:sz w:val="24"/>
          <w:szCs w:val="24"/>
          <w:lang w:val="en-ID"/>
        </w:rPr>
      </w:pPr>
    </w:p>
    <w:p w:rsidR="00886552" w:rsidRPr="00CB085B" w:rsidRDefault="00886552" w:rsidP="00886552">
      <w:pPr>
        <w:pStyle w:val="NoSpacing"/>
        <w:jc w:val="both"/>
        <w:rPr>
          <w:rFonts w:ascii="Times New Roman" w:hAnsi="Times New Roman" w:cs="Times New Roman"/>
          <w:i/>
          <w:color w:val="0E101A"/>
          <w:spacing w:val="-4"/>
          <w:sz w:val="24"/>
          <w:szCs w:val="24"/>
        </w:rPr>
      </w:pPr>
      <w:r w:rsidRPr="00CB085B">
        <w:rPr>
          <w:rFonts w:ascii="Times New Roman" w:hAnsi="Times New Roman" w:cs="Times New Roman"/>
          <w:b/>
          <w:i/>
          <w:spacing w:val="-4"/>
          <w:sz w:val="24"/>
          <w:lang w:val="en-ID"/>
        </w:rPr>
        <w:t>Abstract :</w:t>
      </w:r>
      <w:r w:rsidRPr="00CB085B">
        <w:rPr>
          <w:rFonts w:ascii="Times New Roman" w:hAnsi="Times New Roman" w:cs="Times New Roman"/>
          <w:i/>
          <w:spacing w:val="-4"/>
          <w:sz w:val="24"/>
          <w:lang w:val="en-ID"/>
        </w:rPr>
        <w:t xml:space="preserve"> </w:t>
      </w:r>
      <w:r w:rsidRPr="00CB085B">
        <w:rPr>
          <w:rFonts w:ascii="Times New Roman" w:hAnsi="Times New Roman" w:cs="Times New Roman"/>
          <w:i/>
          <w:color w:val="0E101A"/>
          <w:spacing w:val="-4"/>
          <w:sz w:val="24"/>
          <w:szCs w:val="24"/>
        </w:rPr>
        <w:t xml:space="preserve">The increasing elderly population is a global phenomenon nowadays. Faced with this, the importance of ensuring the elderly is not only seen from a long life but also the quality of life of the elderly needs to be considered. </w:t>
      </w:r>
      <w:r w:rsidRPr="00CB085B">
        <w:rPr>
          <w:rFonts w:ascii="Times New Roman" w:hAnsi="Times New Roman" w:cs="Times New Roman"/>
          <w:b/>
          <w:i/>
          <w:color w:val="0E101A"/>
          <w:spacing w:val="-4"/>
          <w:sz w:val="24"/>
          <w:szCs w:val="24"/>
        </w:rPr>
        <w:t>Objective</w:t>
      </w:r>
      <w:r w:rsidRPr="00CB085B">
        <w:rPr>
          <w:rFonts w:ascii="Times New Roman" w:hAnsi="Times New Roman" w:cs="Times New Roman"/>
          <w:i/>
          <w:color w:val="0E101A"/>
          <w:spacing w:val="-4"/>
          <w:sz w:val="24"/>
          <w:szCs w:val="24"/>
        </w:rPr>
        <w:t xml:space="preserve">. The purpose of this literature study is to explain the quality of life and strategies to improve the quality of life of the elderly who live in nursing homes. </w:t>
      </w:r>
      <w:r w:rsidRPr="00CB085B">
        <w:rPr>
          <w:rFonts w:ascii="Times New Roman" w:hAnsi="Times New Roman" w:cs="Times New Roman"/>
          <w:b/>
          <w:i/>
          <w:color w:val="0E101A"/>
          <w:spacing w:val="-4"/>
          <w:sz w:val="24"/>
          <w:szCs w:val="24"/>
        </w:rPr>
        <w:t>Method</w:t>
      </w:r>
      <w:r w:rsidRPr="00CB085B">
        <w:rPr>
          <w:rFonts w:ascii="Times New Roman" w:hAnsi="Times New Roman" w:cs="Times New Roman"/>
          <w:i/>
          <w:color w:val="0E101A"/>
          <w:spacing w:val="-4"/>
          <w:sz w:val="24"/>
          <w:szCs w:val="24"/>
        </w:rPr>
        <w:t xml:space="preserve">. The method used to compile this literature study is by searching through an electronic database. Searching for articles is done by using the keywords Quality Of Life, Elderly, Nursing Homes, that are traced through Google Scholar, Pubmed, and Science Direct. The Joanna Briggs Institute (JBI) Critical Appraisal is used to assess and analyze the quality of the article methodology. </w:t>
      </w:r>
      <w:r w:rsidRPr="00CB085B">
        <w:rPr>
          <w:rFonts w:ascii="Times New Roman" w:hAnsi="Times New Roman" w:cs="Times New Roman"/>
          <w:b/>
          <w:i/>
          <w:color w:val="0E101A"/>
          <w:spacing w:val="-4"/>
          <w:sz w:val="24"/>
          <w:szCs w:val="24"/>
        </w:rPr>
        <w:t>Result.</w:t>
      </w:r>
      <w:r w:rsidRPr="00CB085B">
        <w:rPr>
          <w:rFonts w:ascii="Times New Roman" w:hAnsi="Times New Roman" w:cs="Times New Roman"/>
          <w:i/>
          <w:color w:val="0E101A"/>
          <w:spacing w:val="-4"/>
          <w:sz w:val="24"/>
          <w:szCs w:val="24"/>
        </w:rPr>
        <w:t xml:space="preserve"> There were 723 articles published from 2015 to 2019 related to the quality of life of elderly living in nursing homes that were identified. However, of 723 articles, only 6 articles met with the review requirements. Six articles that meet the inclusion criteria are divided into two major themes, namely the quality of life of elderly living in nursing homes (4 studies) and interventions that affect improving the quality of life of elderly living in nursing homes (2 studies). </w:t>
      </w:r>
      <w:r w:rsidRPr="00CB085B">
        <w:rPr>
          <w:rFonts w:ascii="Times New Roman" w:hAnsi="Times New Roman" w:cs="Times New Roman"/>
          <w:b/>
          <w:i/>
          <w:color w:val="0E101A"/>
          <w:spacing w:val="-4"/>
          <w:sz w:val="24"/>
          <w:szCs w:val="24"/>
        </w:rPr>
        <w:t>Conclusion.</w:t>
      </w:r>
      <w:r w:rsidRPr="00CB085B">
        <w:rPr>
          <w:rFonts w:ascii="Times New Roman" w:hAnsi="Times New Roman" w:cs="Times New Roman"/>
          <w:i/>
          <w:color w:val="0E101A"/>
          <w:spacing w:val="-4"/>
          <w:sz w:val="24"/>
          <w:szCs w:val="24"/>
        </w:rPr>
        <w:t xml:space="preserve"> This literature study concludes that the majority of elderly people living in nursing homes had a moderate quality of life and physical activity interventions and religious-spiritual interventions affected improving the quality of life in elderly nursing homes. </w:t>
      </w:r>
      <w:r w:rsidRPr="00CB085B">
        <w:rPr>
          <w:rFonts w:ascii="Times New Roman" w:hAnsi="Times New Roman" w:cs="Times New Roman"/>
          <w:b/>
          <w:i/>
          <w:color w:val="0E101A"/>
          <w:spacing w:val="-4"/>
          <w:sz w:val="24"/>
          <w:szCs w:val="24"/>
        </w:rPr>
        <w:t>Suggestion</w:t>
      </w:r>
      <w:r w:rsidRPr="00CB085B">
        <w:rPr>
          <w:rFonts w:ascii="Times New Roman" w:hAnsi="Times New Roman" w:cs="Times New Roman"/>
          <w:i/>
          <w:color w:val="0E101A"/>
          <w:spacing w:val="-4"/>
          <w:sz w:val="24"/>
          <w:szCs w:val="24"/>
        </w:rPr>
        <w:t>. The author suggests making modifications to the nursing care of the elderly who live in nursing homes that are adjusted to any changes that occur in the elderly needed to improve their quality of life.</w:t>
      </w:r>
    </w:p>
    <w:p w:rsidR="00886552" w:rsidRPr="00CB085B" w:rsidRDefault="00886552" w:rsidP="00886552">
      <w:pPr>
        <w:pStyle w:val="NoSpacing"/>
        <w:jc w:val="both"/>
        <w:rPr>
          <w:rFonts w:ascii="Times New Roman" w:hAnsi="Times New Roman" w:cs="Times New Roman"/>
          <w:i/>
          <w:color w:val="0E101A"/>
          <w:spacing w:val="-4"/>
          <w:sz w:val="24"/>
          <w:szCs w:val="24"/>
          <w:lang w:val="id-ID"/>
        </w:rPr>
      </w:pPr>
      <w:r w:rsidRPr="00CB085B">
        <w:rPr>
          <w:rFonts w:ascii="Times New Roman" w:hAnsi="Times New Roman" w:cs="Times New Roman"/>
          <w:b/>
          <w:i/>
          <w:spacing w:val="-4"/>
          <w:sz w:val="24"/>
          <w:lang w:val="en-ID"/>
        </w:rPr>
        <w:t>Keywords</w:t>
      </w:r>
      <w:r w:rsidRPr="00CB085B">
        <w:rPr>
          <w:rFonts w:ascii="Times New Roman" w:hAnsi="Times New Roman" w:cs="Times New Roman"/>
          <w:i/>
          <w:spacing w:val="-4"/>
          <w:sz w:val="24"/>
          <w:lang w:val="en-ID"/>
        </w:rPr>
        <w:t xml:space="preserve"> : </w:t>
      </w:r>
      <w:r w:rsidRPr="00CB085B">
        <w:rPr>
          <w:rFonts w:ascii="Times New Roman" w:hAnsi="Times New Roman" w:cs="Times New Roman"/>
          <w:i/>
          <w:color w:val="0E101A"/>
          <w:spacing w:val="-4"/>
          <w:sz w:val="24"/>
          <w:szCs w:val="24"/>
          <w:lang w:val="id-ID"/>
        </w:rPr>
        <w:t>Quality of Life, Elderly, Nursing Homes.</w:t>
      </w:r>
    </w:p>
    <w:p w:rsidR="00886552" w:rsidRPr="00CB085B" w:rsidRDefault="00886552" w:rsidP="00886552">
      <w:pPr>
        <w:pStyle w:val="NoSpacing"/>
        <w:jc w:val="both"/>
        <w:rPr>
          <w:rFonts w:ascii="Times New Roman" w:hAnsi="Times New Roman" w:cs="Times New Roman"/>
          <w:i/>
          <w:color w:val="0E101A"/>
          <w:spacing w:val="-4"/>
          <w:sz w:val="24"/>
          <w:szCs w:val="24"/>
          <w:lang w:val="id-ID"/>
        </w:rPr>
      </w:pPr>
    </w:p>
    <w:p w:rsidR="00886552" w:rsidRPr="00924B3C" w:rsidRDefault="00886552" w:rsidP="00886552">
      <w:pPr>
        <w:pStyle w:val="NoSpacing"/>
        <w:jc w:val="both"/>
        <w:rPr>
          <w:rFonts w:ascii="Times New Roman" w:hAnsi="Times New Roman" w:cs="Times New Roman"/>
          <w:sz w:val="24"/>
          <w:lang w:val="id-ID"/>
        </w:rPr>
      </w:pPr>
      <w:r w:rsidRPr="00CB085B">
        <w:rPr>
          <w:rFonts w:ascii="Times New Roman" w:hAnsi="Times New Roman" w:cs="Times New Roman"/>
          <w:b/>
          <w:spacing w:val="-4"/>
          <w:sz w:val="24"/>
          <w:lang w:val="en-ID"/>
        </w:rPr>
        <w:t xml:space="preserve">Abstrak: </w:t>
      </w:r>
      <w:r w:rsidRPr="00CB085B">
        <w:rPr>
          <w:rFonts w:ascii="Times New Roman" w:hAnsi="Times New Roman" w:cs="Times New Roman"/>
          <w:spacing w:val="-4"/>
          <w:sz w:val="24"/>
          <w:szCs w:val="24"/>
          <w:lang w:val="id-ID"/>
        </w:rPr>
        <w:t xml:space="preserve">Peningkatan populasi lanjut usia merupakan fenomena global saat ini. Menghadapi hal tersebut, pentingnya menjamin lanjut usia bukan hanya dilihat dari umur yang panjang, tetapi juga kualitas hidup lanjut usia perlu untuk diperhatikan. </w:t>
      </w:r>
      <w:r w:rsidRPr="00CB085B">
        <w:rPr>
          <w:rFonts w:ascii="Times New Roman" w:hAnsi="Times New Roman" w:cs="Times New Roman"/>
          <w:b/>
          <w:spacing w:val="-4"/>
          <w:sz w:val="24"/>
          <w:szCs w:val="24"/>
          <w:lang w:val="id-ID"/>
        </w:rPr>
        <w:t>Tujuan</w:t>
      </w:r>
      <w:r w:rsidRPr="00CB085B">
        <w:rPr>
          <w:rFonts w:ascii="Times New Roman" w:hAnsi="Times New Roman" w:cs="Times New Roman"/>
          <w:spacing w:val="-4"/>
          <w:sz w:val="24"/>
          <w:szCs w:val="24"/>
          <w:lang w:val="id-ID"/>
        </w:rPr>
        <w:t xml:space="preserve"> penelitian ini untuk menjelaskan kualitas hidup dan strategi peningkatan kualitas hidup lanjut usia yang tinggal di panti. </w:t>
      </w:r>
      <w:r w:rsidRPr="00CB085B">
        <w:rPr>
          <w:rFonts w:ascii="Times New Roman" w:hAnsi="Times New Roman" w:cs="Times New Roman"/>
          <w:b/>
          <w:spacing w:val="-4"/>
          <w:sz w:val="24"/>
          <w:szCs w:val="24"/>
          <w:lang w:val="id-ID"/>
        </w:rPr>
        <w:t>Metode</w:t>
      </w:r>
      <w:r w:rsidRPr="00CB085B">
        <w:rPr>
          <w:rFonts w:ascii="Times New Roman" w:hAnsi="Times New Roman" w:cs="Times New Roman"/>
          <w:spacing w:val="-4"/>
          <w:sz w:val="24"/>
          <w:szCs w:val="24"/>
          <w:lang w:val="id-ID"/>
        </w:rPr>
        <w:t xml:space="preserve"> yang digunakan untuk menyusun studi literatur ini adalah dengan mencari melalui </w:t>
      </w:r>
      <w:r w:rsidRPr="00CB085B">
        <w:rPr>
          <w:rFonts w:ascii="Times New Roman" w:hAnsi="Times New Roman" w:cs="Times New Roman"/>
          <w:i/>
          <w:spacing w:val="-4"/>
          <w:sz w:val="24"/>
          <w:szCs w:val="24"/>
          <w:lang w:val="id-ID"/>
        </w:rPr>
        <w:t>database</w:t>
      </w:r>
      <w:r w:rsidRPr="00CB085B">
        <w:rPr>
          <w:rFonts w:ascii="Times New Roman" w:hAnsi="Times New Roman" w:cs="Times New Roman"/>
          <w:spacing w:val="-4"/>
          <w:sz w:val="24"/>
          <w:szCs w:val="24"/>
          <w:lang w:val="id-ID"/>
        </w:rPr>
        <w:t xml:space="preserve"> elektronik. Pencarian artikel dilakukan dengan menggunakan kata kunci </w:t>
      </w:r>
      <w:r w:rsidRPr="00CB085B">
        <w:rPr>
          <w:rFonts w:ascii="Times New Roman" w:hAnsi="Times New Roman" w:cs="Times New Roman"/>
          <w:i/>
          <w:spacing w:val="-4"/>
          <w:sz w:val="24"/>
          <w:szCs w:val="24"/>
          <w:lang w:val="id-ID"/>
        </w:rPr>
        <w:t>Quality Of Life, Elderly, Nursing Homes</w:t>
      </w:r>
      <w:r w:rsidRPr="00CB085B">
        <w:rPr>
          <w:rFonts w:ascii="Times New Roman" w:hAnsi="Times New Roman" w:cs="Times New Roman"/>
          <w:spacing w:val="-4"/>
          <w:sz w:val="24"/>
          <w:szCs w:val="24"/>
          <w:lang w:val="id-ID"/>
        </w:rPr>
        <w:t>, yang ditelusuri melalui Google Scholar, Pubmed, dan Science Direct.</w:t>
      </w:r>
      <w:r w:rsidRPr="00CB085B">
        <w:rPr>
          <w:rFonts w:ascii="Times New Roman" w:hAnsi="Times New Roman" w:cs="Times New Roman"/>
          <w:spacing w:val="-4"/>
          <w:sz w:val="24"/>
          <w:szCs w:val="24"/>
          <w:lang w:val="en-GB"/>
        </w:rPr>
        <w:t xml:space="preserve"> </w:t>
      </w:r>
      <w:r w:rsidRPr="00CB085B">
        <w:rPr>
          <w:rFonts w:ascii="Times New Roman" w:hAnsi="Times New Roman" w:cs="Times New Roman"/>
          <w:spacing w:val="-4"/>
          <w:sz w:val="24"/>
          <w:szCs w:val="24"/>
          <w:lang w:val="id-ID"/>
        </w:rPr>
        <w:t xml:space="preserve">Menilai dan menganalisis kualitas metodologi dalam setiap studi menggunakan </w:t>
      </w:r>
      <w:r w:rsidRPr="00CB085B">
        <w:rPr>
          <w:rFonts w:ascii="Times New Roman" w:hAnsi="Times New Roman" w:cs="Times New Roman"/>
          <w:i/>
          <w:iCs/>
          <w:spacing w:val="-4"/>
          <w:sz w:val="24"/>
          <w:szCs w:val="24"/>
        </w:rPr>
        <w:t xml:space="preserve">The Joanna Briggs Institute </w:t>
      </w:r>
      <w:r w:rsidRPr="00CB085B">
        <w:rPr>
          <w:rFonts w:ascii="Times New Roman" w:hAnsi="Times New Roman" w:cs="Times New Roman"/>
          <w:spacing w:val="-4"/>
          <w:sz w:val="24"/>
          <w:szCs w:val="24"/>
        </w:rPr>
        <w:t xml:space="preserve">(JBI) </w:t>
      </w:r>
      <w:r w:rsidRPr="00CB085B">
        <w:rPr>
          <w:rFonts w:ascii="Times New Roman" w:hAnsi="Times New Roman" w:cs="Times New Roman"/>
          <w:i/>
          <w:iCs/>
          <w:spacing w:val="-4"/>
          <w:sz w:val="24"/>
          <w:szCs w:val="24"/>
        </w:rPr>
        <w:t>Critical Appraisal.</w:t>
      </w:r>
      <w:r w:rsidRPr="00CB085B">
        <w:rPr>
          <w:rFonts w:ascii="Times New Roman" w:hAnsi="Times New Roman" w:cs="Times New Roman"/>
          <w:spacing w:val="-4"/>
          <w:sz w:val="24"/>
          <w:szCs w:val="24"/>
          <w:lang w:val="id-ID"/>
        </w:rPr>
        <w:t xml:space="preserve"> </w:t>
      </w:r>
      <w:r w:rsidRPr="00CB085B">
        <w:rPr>
          <w:rFonts w:ascii="Times New Roman" w:hAnsi="Times New Roman" w:cs="Times New Roman"/>
          <w:b/>
          <w:spacing w:val="-4"/>
          <w:sz w:val="24"/>
          <w:szCs w:val="24"/>
          <w:lang w:val="id-ID"/>
        </w:rPr>
        <w:t>Hasil</w:t>
      </w:r>
      <w:r w:rsidRPr="00CB085B">
        <w:rPr>
          <w:rFonts w:ascii="Times New Roman" w:hAnsi="Times New Roman" w:cs="Times New Roman"/>
          <w:spacing w:val="-4"/>
          <w:sz w:val="24"/>
          <w:szCs w:val="24"/>
          <w:lang w:val="id-ID"/>
        </w:rPr>
        <w:t>. Didapatkan 723 artikel terkait kualitas hidup lanjut usia yang tinggal di panti yang diidentifikasi dan dipublikasikan dari tahun 2015-2019. Dari 723 artikel hanya 6 artikel yang memenuhi syarat untuk dianalisis.</w:t>
      </w:r>
      <w:r w:rsidRPr="00CB085B">
        <w:rPr>
          <w:rFonts w:ascii="Times New Roman" w:hAnsi="Times New Roman" w:cs="Times New Roman"/>
          <w:spacing w:val="-4"/>
          <w:sz w:val="24"/>
          <w:szCs w:val="24"/>
          <w:lang w:val="en-GB"/>
        </w:rPr>
        <w:t xml:space="preserve"> </w:t>
      </w:r>
      <w:r w:rsidRPr="00CB085B">
        <w:rPr>
          <w:rFonts w:ascii="Times New Roman" w:hAnsi="Times New Roman" w:cs="Times New Roman"/>
          <w:spacing w:val="-4"/>
          <w:sz w:val="24"/>
          <w:szCs w:val="24"/>
          <w:lang w:val="id-ID"/>
        </w:rPr>
        <w:t>Enam artikel yang memenuhi kriteria inklus</w:t>
      </w:r>
      <w:r w:rsidRPr="00CB085B">
        <w:rPr>
          <w:rFonts w:ascii="Times New Roman" w:hAnsi="Times New Roman" w:cs="Times New Roman"/>
          <w:spacing w:val="-4"/>
          <w:sz w:val="24"/>
          <w:szCs w:val="24"/>
          <w:lang w:val="en-GB"/>
        </w:rPr>
        <w:t xml:space="preserve">i </w:t>
      </w:r>
      <w:r w:rsidRPr="00CB085B">
        <w:rPr>
          <w:rFonts w:ascii="Times New Roman" w:hAnsi="Times New Roman" w:cs="Times New Roman"/>
          <w:spacing w:val="-4"/>
          <w:sz w:val="24"/>
          <w:szCs w:val="24"/>
          <w:lang w:val="id-ID"/>
        </w:rPr>
        <w:t>terbagi menjadi dua tema besar yaitu kualitas hidup lanjut usia yang tinggal di panti (4 studi) dan intervensi yang berpengaruh meningkatkan kualitas hidup lanjut usia yang tinggal di panti (2 studi)</w:t>
      </w:r>
      <w:r w:rsidRPr="00CB085B">
        <w:rPr>
          <w:rFonts w:ascii="Times New Roman" w:hAnsi="Times New Roman" w:cs="Times New Roman"/>
          <w:spacing w:val="-4"/>
          <w:sz w:val="24"/>
          <w:szCs w:val="24"/>
          <w:lang w:val="en-GB"/>
        </w:rPr>
        <w:t xml:space="preserve">. </w:t>
      </w:r>
      <w:r w:rsidRPr="00CB085B">
        <w:rPr>
          <w:rFonts w:ascii="Times New Roman" w:hAnsi="Times New Roman" w:cs="Times New Roman"/>
          <w:b/>
          <w:spacing w:val="-4"/>
          <w:sz w:val="24"/>
          <w:szCs w:val="24"/>
          <w:lang w:val="id-ID"/>
        </w:rPr>
        <w:t>Kesimpulan</w:t>
      </w:r>
      <w:r w:rsidRPr="00CB085B">
        <w:rPr>
          <w:rFonts w:ascii="Times New Roman" w:hAnsi="Times New Roman" w:cs="Times New Roman"/>
          <w:spacing w:val="-4"/>
          <w:sz w:val="24"/>
          <w:szCs w:val="24"/>
          <w:lang w:val="id-ID"/>
        </w:rPr>
        <w:t>. Dari studi literatur ini dapat disimpulkan bahwa sebagian besar lanjut usia yang tinggal di panti memiliki kualitas hidup pada tingkat sedang d</w:t>
      </w:r>
      <w:r w:rsidRPr="00CB085B">
        <w:rPr>
          <w:rFonts w:ascii="Times New Roman" w:hAnsi="Times New Roman" w:cs="Times New Roman"/>
          <w:spacing w:val="-4"/>
          <w:sz w:val="24"/>
          <w:szCs w:val="24"/>
          <w:lang w:val="en-GB"/>
        </w:rPr>
        <w:t>an</w:t>
      </w:r>
      <w:r w:rsidRPr="00CB085B">
        <w:rPr>
          <w:rFonts w:ascii="Times New Roman" w:hAnsi="Times New Roman" w:cs="Times New Roman"/>
          <w:spacing w:val="-4"/>
          <w:sz w:val="24"/>
          <w:szCs w:val="24"/>
          <w:lang w:val="id-ID"/>
        </w:rPr>
        <w:t xml:space="preserve"> intervensi aktivitas fisik dan intervensi spiritual keagamaan berpengaruh pada peningkatan kualitas hidup lanjut usia</w:t>
      </w:r>
      <w:r w:rsidRPr="00CB085B">
        <w:rPr>
          <w:rFonts w:ascii="Times New Roman" w:hAnsi="Times New Roman" w:cs="Times New Roman"/>
          <w:spacing w:val="-4"/>
          <w:sz w:val="24"/>
          <w:szCs w:val="24"/>
          <w:lang w:val="en-GB"/>
        </w:rPr>
        <w:t xml:space="preserve"> </w:t>
      </w:r>
      <w:r w:rsidRPr="00CB085B">
        <w:rPr>
          <w:rFonts w:ascii="Times New Roman" w:hAnsi="Times New Roman" w:cs="Times New Roman"/>
          <w:spacing w:val="-4"/>
          <w:sz w:val="24"/>
          <w:szCs w:val="24"/>
          <w:lang w:val="id-ID"/>
        </w:rPr>
        <w:t xml:space="preserve">yang tinggal di panti. </w:t>
      </w:r>
      <w:r w:rsidRPr="00CB085B">
        <w:rPr>
          <w:rFonts w:ascii="Times New Roman" w:hAnsi="Times New Roman" w:cs="Times New Roman"/>
          <w:b/>
          <w:spacing w:val="-4"/>
          <w:sz w:val="24"/>
          <w:szCs w:val="24"/>
          <w:lang w:val="id-ID"/>
        </w:rPr>
        <w:t>Saran</w:t>
      </w:r>
      <w:r w:rsidRPr="00CB085B">
        <w:rPr>
          <w:rFonts w:ascii="Times New Roman" w:hAnsi="Times New Roman" w:cs="Times New Roman"/>
          <w:spacing w:val="-4"/>
          <w:sz w:val="24"/>
          <w:szCs w:val="24"/>
          <w:lang w:val="id-ID"/>
        </w:rPr>
        <w:t>. Melakukan modifikasi pada asuhan keperawatan lanjut usia yang tinggal di panti yang disesuaikan dengan seti</w:t>
      </w:r>
      <w:r w:rsidRPr="00CB085B">
        <w:rPr>
          <w:rFonts w:ascii="Times New Roman" w:hAnsi="Times New Roman" w:cs="Times New Roman"/>
          <w:spacing w:val="-4"/>
          <w:sz w:val="24"/>
          <w:szCs w:val="24"/>
        </w:rPr>
        <w:t>a</w:t>
      </w:r>
      <w:r w:rsidRPr="00CB085B">
        <w:rPr>
          <w:rFonts w:ascii="Times New Roman" w:hAnsi="Times New Roman" w:cs="Times New Roman"/>
          <w:spacing w:val="-4"/>
          <w:sz w:val="24"/>
          <w:szCs w:val="24"/>
          <w:lang w:val="id-ID"/>
        </w:rPr>
        <w:t>p perubahan yang terjadi pada lanjut usia sangat diperlukan demi meningkatkan kualitas hidup mereka</w:t>
      </w:r>
      <w:r>
        <w:rPr>
          <w:rFonts w:ascii="Times New Roman" w:hAnsi="Times New Roman" w:cs="Times New Roman"/>
          <w:sz w:val="24"/>
          <w:lang w:val="id-ID"/>
        </w:rPr>
        <w:t>.</w:t>
      </w:r>
    </w:p>
    <w:p w:rsidR="00886552" w:rsidRDefault="00886552" w:rsidP="00886552">
      <w:pPr>
        <w:spacing w:line="240" w:lineRule="auto"/>
        <w:jc w:val="both"/>
        <w:rPr>
          <w:rFonts w:ascii="Times New Roman" w:hAnsi="Times New Roman" w:cs="Times New Roman"/>
          <w:b/>
          <w:sz w:val="24"/>
          <w:szCs w:val="24"/>
          <w:lang w:val="en-ID"/>
        </w:rPr>
        <w:sectPr w:rsidR="00886552" w:rsidSect="00836889">
          <w:headerReference w:type="default" r:id="rId8"/>
          <w:footerReference w:type="default" r:id="rId9"/>
          <w:footerReference w:type="first" r:id="rId10"/>
          <w:pgSz w:w="11907" w:h="16840" w:code="9"/>
          <w:pgMar w:top="1418" w:right="1418" w:bottom="1418" w:left="1418" w:header="709" w:footer="709" w:gutter="0"/>
          <w:pgNumType w:start="58"/>
          <w:cols w:space="708"/>
          <w:docGrid w:linePitch="360"/>
        </w:sectPr>
      </w:pPr>
    </w:p>
    <w:p w:rsidR="00886552" w:rsidRDefault="00886552" w:rsidP="00886552">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PENDAHULUAN</w:t>
      </w:r>
    </w:p>
    <w:p w:rsidR="00886552" w:rsidRPr="00AF28DD" w:rsidRDefault="00886552" w:rsidP="00886552">
      <w:pPr>
        <w:spacing w:after="0" w:line="240" w:lineRule="auto"/>
        <w:jc w:val="both"/>
        <w:rPr>
          <w:rFonts w:ascii="Times New Roman" w:hAnsi="Times New Roman" w:cs="Times New Roman"/>
          <w:b/>
          <w:sz w:val="24"/>
          <w:szCs w:val="24"/>
          <w:lang w:val="en-ID"/>
        </w:rPr>
      </w:pPr>
      <w:r w:rsidRPr="00AF28DD">
        <w:rPr>
          <w:rFonts w:ascii="Times New Roman" w:hAnsi="Times New Roman" w:cs="Times New Roman"/>
          <w:sz w:val="24"/>
          <w:szCs w:val="24"/>
          <w:lang w:val="en-ID"/>
        </w:rPr>
        <w:t xml:space="preserve">Keberhasilan pembangunan negara-negara di dunia dalam segala bidang termasuk kesehatan akan memperbaiki kualitas hidup dan kesehatan masyarakat yang berdampak pada peningkatan usia harapan hidup dan jumlah penduduk lanjut usia (Kemenkes RI, 2014). World Population Ageing (2019) menyatakan bahwa peningkatan populasi lanjut usia merupakan fenomena global. Hampir setiap negara di dunia mengalami pertumbuhan dalam ukuran dan proporsi lanjut usia.  Jumlah lanjut usia atau orang yang berusia 65 tahun ke atas di dunia adalah 703 juta dan diperkirakan jumlah tersebut akan bertambah dua kali lipat menjadi 1,5 miliar pada tahun 2050 (United Nations, 2019). Menghadapi proses peningkatan jumlah penduduk yang bertahan hidup ini, pentingnya menjamin lanjut usia bukan hanya dilihat dari umur yang panjang, tetapi juga kebahagiaan, kepuasan pribadi, dan kualitas hidup perlu untuk diperhatikan. </w:t>
      </w:r>
    </w:p>
    <w:p w:rsidR="00886552" w:rsidRDefault="00886552" w:rsidP="00886552">
      <w:pPr>
        <w:pStyle w:val="ListParagraph"/>
        <w:spacing w:line="240" w:lineRule="auto"/>
        <w:ind w:left="0"/>
        <w:jc w:val="both"/>
        <w:rPr>
          <w:rFonts w:ascii="Times New Roman" w:hAnsi="Times New Roman" w:cs="Times New Roman"/>
          <w:sz w:val="24"/>
          <w:szCs w:val="24"/>
          <w:lang w:val="id-ID"/>
        </w:rPr>
      </w:pPr>
      <w:r w:rsidRPr="00A15C23">
        <w:rPr>
          <w:rFonts w:ascii="Times New Roman" w:hAnsi="Times New Roman" w:cs="Times New Roman"/>
          <w:sz w:val="24"/>
          <w:szCs w:val="24"/>
          <w:lang w:val="id-ID"/>
        </w:rPr>
        <w:t xml:space="preserve">Kualitas hidup dapat diartikan sebagai persepsi seseorang atau individu mengenai </w:t>
      </w:r>
      <w:r>
        <w:rPr>
          <w:rFonts w:ascii="Times New Roman" w:hAnsi="Times New Roman" w:cs="Times New Roman"/>
          <w:sz w:val="24"/>
          <w:szCs w:val="24"/>
        </w:rPr>
        <w:t>kemampuan melakukan fungsi</w:t>
      </w:r>
      <w:r w:rsidRPr="00A15C23">
        <w:rPr>
          <w:rFonts w:ascii="Times New Roman" w:hAnsi="Times New Roman" w:cs="Times New Roman"/>
          <w:sz w:val="24"/>
          <w:szCs w:val="24"/>
          <w:lang w:val="id-ID"/>
        </w:rPr>
        <w:t xml:space="preserve"> mereka da</w:t>
      </w:r>
      <w:r>
        <w:rPr>
          <w:rFonts w:ascii="Times New Roman" w:hAnsi="Times New Roman" w:cs="Times New Roman"/>
          <w:sz w:val="24"/>
          <w:szCs w:val="24"/>
          <w:lang w:val="id-ID"/>
        </w:rPr>
        <w:t xml:space="preserve">lam berbagai bidang kehidupan. </w:t>
      </w:r>
      <w:r w:rsidRPr="00CB2304">
        <w:rPr>
          <w:rFonts w:ascii="Times New Roman" w:hAnsi="Times New Roman" w:cs="Times New Roman"/>
          <w:sz w:val="24"/>
          <w:szCs w:val="24"/>
          <w:lang w:val="id-ID"/>
        </w:rPr>
        <w:t>Di tingkat global, kualitas hidup di kalangan lan</w:t>
      </w:r>
      <w:r>
        <w:rPr>
          <w:rFonts w:ascii="Times New Roman" w:hAnsi="Times New Roman" w:cs="Times New Roman"/>
          <w:sz w:val="24"/>
          <w:szCs w:val="24"/>
          <w:lang w:val="id-ID"/>
        </w:rPr>
        <w:t>jut u</w:t>
      </w:r>
      <w:r w:rsidRPr="00CB2304">
        <w:rPr>
          <w:rFonts w:ascii="Times New Roman" w:hAnsi="Times New Roman" w:cs="Times New Roman"/>
          <w:sz w:val="24"/>
          <w:szCs w:val="24"/>
          <w:lang w:val="id-ID"/>
        </w:rPr>
        <w:t>sia adalah bidang penting yang mencerminkan status kesehatan dan kesejah</w:t>
      </w:r>
      <w:r>
        <w:rPr>
          <w:rFonts w:ascii="Times New Roman" w:hAnsi="Times New Roman" w:cs="Times New Roman"/>
          <w:sz w:val="24"/>
          <w:szCs w:val="24"/>
          <w:lang w:val="id-ID"/>
        </w:rPr>
        <w:t xml:space="preserve">teraan individu. </w:t>
      </w:r>
      <w:r w:rsidRPr="00A15C23">
        <w:rPr>
          <w:rFonts w:ascii="Times New Roman" w:hAnsi="Times New Roman" w:cs="Times New Roman"/>
          <w:sz w:val="24"/>
          <w:szCs w:val="24"/>
          <w:lang w:val="id-ID"/>
        </w:rPr>
        <w:t>Organisasi Kesehatan Dunia</w:t>
      </w:r>
      <w:r w:rsidRPr="00A15C23">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(1996) </w:t>
      </w:r>
      <w:r w:rsidRPr="00A15C23">
        <w:rPr>
          <w:rFonts w:ascii="Times New Roman" w:hAnsi="Times New Roman" w:cs="Times New Roman"/>
          <w:sz w:val="24"/>
          <w:szCs w:val="24"/>
          <w:lang w:val="id-ID"/>
        </w:rPr>
        <w:t>mendefinisikan kualitas hidup sebagai persepsi individu dari status hidup yang berasal dari perspektif budaya, sistem nilai, tujuan, pengharapan, standar dan prioritas, dan didasarkan pada persepsi t</w:t>
      </w:r>
      <w:r>
        <w:rPr>
          <w:rFonts w:ascii="Times New Roman" w:hAnsi="Times New Roman" w:cs="Times New Roman"/>
          <w:sz w:val="24"/>
          <w:szCs w:val="24"/>
          <w:lang w:val="id-ID"/>
        </w:rPr>
        <w:t xml:space="preserve">entang berbagai aspek kehidupan. Kualitas hidup </w:t>
      </w:r>
      <w:r w:rsidRPr="00425FD1">
        <w:rPr>
          <w:rFonts w:ascii="Times New Roman" w:hAnsi="Times New Roman" w:cs="Times New Roman"/>
          <w:sz w:val="24"/>
          <w:szCs w:val="24"/>
          <w:lang w:val="id-ID"/>
        </w:rPr>
        <w:t xml:space="preserve">melibatkan penilaian individu dari beberapa bidang kehidupan tertentu seperti </w:t>
      </w:r>
      <w:r w:rsidRPr="00425FD1">
        <w:rPr>
          <w:rFonts w:ascii="Times New Roman" w:hAnsi="Times New Roman" w:cs="Times New Roman"/>
          <w:i/>
          <w:sz w:val="24"/>
          <w:szCs w:val="24"/>
          <w:lang w:val="id-ID"/>
        </w:rPr>
        <w:t>self-esteem</w:t>
      </w:r>
      <w:r w:rsidRPr="00425FD1">
        <w:rPr>
          <w:rFonts w:ascii="Times New Roman" w:hAnsi="Times New Roman" w:cs="Times New Roman"/>
          <w:sz w:val="24"/>
          <w:szCs w:val="24"/>
          <w:lang w:val="id-ID"/>
        </w:rPr>
        <w:t xml:space="preserve"> dan kesejahteraan pribadi, yang mencakup aspek-aspek yang berkaitan dengan kapasitas fungsional, tingkat sosial ekonomi, keadaan emosi, interaksi sosial, a</w:t>
      </w:r>
      <w:r>
        <w:rPr>
          <w:rFonts w:ascii="Times New Roman" w:hAnsi="Times New Roman" w:cs="Times New Roman"/>
          <w:sz w:val="24"/>
          <w:szCs w:val="24"/>
          <w:lang w:val="id-ID"/>
        </w:rPr>
        <w:t>ktivitas intelektual</w:t>
      </w:r>
      <w:r w:rsidRPr="00425FD1">
        <w:rPr>
          <w:rFonts w:ascii="Times New Roman" w:hAnsi="Times New Roman" w:cs="Times New Roman"/>
          <w:sz w:val="24"/>
          <w:szCs w:val="24"/>
          <w:lang w:val="id-ID"/>
        </w:rPr>
        <w:t>, perawatan dir</w:t>
      </w:r>
      <w:r>
        <w:rPr>
          <w:rFonts w:ascii="Times New Roman" w:hAnsi="Times New Roman" w:cs="Times New Roman"/>
          <w:sz w:val="24"/>
          <w:szCs w:val="24"/>
          <w:lang w:val="id-ID"/>
        </w:rPr>
        <w:t>i, dukungan keluarga</w:t>
      </w:r>
      <w:r w:rsidRPr="00425FD1">
        <w:rPr>
          <w:rFonts w:ascii="Times New Roman" w:hAnsi="Times New Roman" w:cs="Times New Roman"/>
          <w:sz w:val="24"/>
          <w:szCs w:val="24"/>
          <w:lang w:val="id-ID"/>
        </w:rPr>
        <w:t>, kesehatan, fungsi seksual, nilai</w:t>
      </w:r>
      <w:r>
        <w:rPr>
          <w:rFonts w:ascii="Times New Roman" w:hAnsi="Times New Roman" w:cs="Times New Roman"/>
          <w:sz w:val="24"/>
          <w:szCs w:val="24"/>
          <w:lang w:val="id-ID"/>
        </w:rPr>
        <w:t>-nilai budaya, etika, agama</w:t>
      </w:r>
      <w:r w:rsidRPr="00425FD1">
        <w:rPr>
          <w:rFonts w:ascii="Times New Roman" w:hAnsi="Times New Roman" w:cs="Times New Roman"/>
          <w:sz w:val="24"/>
          <w:szCs w:val="24"/>
          <w:lang w:val="id-ID"/>
        </w:rPr>
        <w:t xml:space="preserve">, gaya hidup, </w:t>
      </w:r>
      <w:r>
        <w:rPr>
          <w:rFonts w:ascii="Times New Roman" w:hAnsi="Times New Roman" w:cs="Times New Roman"/>
          <w:sz w:val="24"/>
          <w:szCs w:val="24"/>
          <w:lang w:val="id-ID"/>
        </w:rPr>
        <w:t xml:space="preserve">kepuasan dengan pekerjaan dan/atau kegiatan sehari-hari, serta </w:t>
      </w:r>
      <w:r>
        <w:rPr>
          <w:rFonts w:ascii="Times New Roman" w:hAnsi="Times New Roman" w:cs="Times New Roman"/>
          <w:sz w:val="24"/>
          <w:szCs w:val="24"/>
          <w:lang w:val="id-ID"/>
        </w:rPr>
        <w:lastRenderedPageBreak/>
        <w:t>lingkungan tempat individu hidup (Vagetti et al., 2013).</w:t>
      </w:r>
    </w:p>
    <w:p w:rsidR="00886552" w:rsidRDefault="00886552" w:rsidP="00886552">
      <w:pPr>
        <w:pStyle w:val="ListParagraph"/>
        <w:spacing w:line="240" w:lineRule="auto"/>
        <w:ind w:left="0"/>
        <w:jc w:val="both"/>
        <w:rPr>
          <w:rFonts w:ascii="Times New Roman" w:hAnsi="Times New Roman" w:cs="Times New Roman"/>
          <w:i/>
          <w:sz w:val="24"/>
          <w:szCs w:val="24"/>
          <w:lang w:val="en-ID"/>
        </w:rPr>
      </w:pPr>
      <w:r w:rsidRPr="00AF28DD">
        <w:rPr>
          <w:rFonts w:ascii="Times New Roman" w:hAnsi="Times New Roman" w:cs="Times New Roman"/>
          <w:sz w:val="24"/>
          <w:szCs w:val="24"/>
          <w:lang w:val="en-ID"/>
        </w:rPr>
        <w:t>Hidup dengan anggota keluarga sangat penting untuk menjaga kualitas hidup lanjut usia karena memberi mereka rasa aman dan rasa cinta serta pengakuan. Namun, tinggal bersama keluarga bisa juga sangat merugikan ketika keluarga tidak memiliki sumber daya dan kesabaran dalam menghadapi konsekuensi kepikunan dan proses akibat penuaan yang secara negatif mempengaruhi kualitas hidup lanjut usia. Studi yang didasarkan pada kehidupan lanjut usia di Brazil menyatakan bahwa lanjut usia yang tidak memiliki keluarga atau memiliki keluarga dengan kondisi keuangan yang tidak memungkinkan untuk menyewa layanan pengasuh pribadi, maka tinggal di panti menjadi satu-satunya pilihan lanjut usia sepenuhnya atau sebagian bergantung pada perawatan yang diberikan oleh pengasuh di panti (Simeão et al., 2018)</w:t>
      </w:r>
      <w:r w:rsidRPr="00AF28DD">
        <w:rPr>
          <w:rFonts w:ascii="Times New Roman" w:hAnsi="Times New Roman" w:cs="Times New Roman"/>
          <w:i/>
          <w:sz w:val="24"/>
          <w:szCs w:val="24"/>
          <w:lang w:val="en-ID"/>
        </w:rPr>
        <w:t>.</w:t>
      </w:r>
    </w:p>
    <w:p w:rsidR="00886552" w:rsidRDefault="00886552" w:rsidP="00886552">
      <w:pPr>
        <w:pStyle w:val="ListParagraph"/>
        <w:spacing w:line="240" w:lineRule="auto"/>
        <w:ind w:left="0"/>
        <w:jc w:val="both"/>
        <w:rPr>
          <w:rFonts w:ascii="Times New Roman" w:hAnsi="Times New Roman" w:cs="Times New Roman"/>
          <w:sz w:val="24"/>
          <w:szCs w:val="24"/>
          <w:lang w:val="en-ID"/>
        </w:rPr>
      </w:pPr>
      <w:r w:rsidRPr="00AF28DD">
        <w:rPr>
          <w:rFonts w:ascii="Times New Roman" w:hAnsi="Times New Roman" w:cs="Times New Roman"/>
          <w:sz w:val="24"/>
          <w:szCs w:val="24"/>
          <w:lang w:val="en-ID"/>
        </w:rPr>
        <w:t xml:space="preserve">Hasil evaluasi kualitas hidup lanjut usia yang tinggal di panti oleh beberapa studi menunjukkan hal positif. Lanjut usia yang tinggal di panti memiliki kondisi hidup yang lebih nyaman, seperti pasokan makanan yang teratur serta layanan perawatan kesehatan yang baik (C. F. Kuok et al., 2017). Sebaliknya, penelitian lain juga menunjukkan bahwa lanjut usia yang tinggal di panti memiliki kualitas hidup yang rendah karena beberapa faktor seperti ketidakpuasan lanjut usia dengan kapasitas untuk membuat keputusan, kehidupan di panti yang monoton, kehilangan otonomi fisik dan mental, serta penyimpangan dalam hal nutrisi (Freitas et al., 2010). </w:t>
      </w:r>
    </w:p>
    <w:p w:rsidR="00886552" w:rsidRDefault="00886552" w:rsidP="00886552">
      <w:pPr>
        <w:pStyle w:val="ListParagraph"/>
        <w:spacing w:line="240" w:lineRule="auto"/>
        <w:ind w:left="0"/>
        <w:jc w:val="both"/>
        <w:rPr>
          <w:rFonts w:ascii="Times New Roman" w:hAnsi="Times New Roman" w:cs="Times New Roman"/>
          <w:sz w:val="24"/>
          <w:szCs w:val="24"/>
          <w:lang w:val="en-ID"/>
        </w:rPr>
      </w:pPr>
      <w:r w:rsidRPr="00AF28DD">
        <w:rPr>
          <w:rFonts w:ascii="Times New Roman" w:hAnsi="Times New Roman" w:cs="Times New Roman"/>
          <w:sz w:val="24"/>
          <w:szCs w:val="24"/>
          <w:lang w:val="en-ID"/>
        </w:rPr>
        <w:t xml:space="preserve">Penelitan yang juga dilakukan Simeão (2018) dengan tujuan membandingkan kualitas hidup lanjut usia yang tinggal di panti dengan yang hadir di Day Center (Centro Dia) di asilo Vila Vicentina di kota Bauru menunjukkan bahwa pada penilaian kualitas hidup lanjut usia berdasarkan 6 domain WHOQOL-OLD didapatkan perbedaan yang signifikan secara statistik untuk semua domain. Demikian juga didapatkan bahwa skor terbaik adalah </w:t>
      </w:r>
      <w:r w:rsidRPr="00AF28DD">
        <w:rPr>
          <w:rFonts w:ascii="Times New Roman" w:hAnsi="Times New Roman" w:cs="Times New Roman"/>
          <w:sz w:val="24"/>
          <w:szCs w:val="24"/>
          <w:lang w:val="en-ID"/>
        </w:rPr>
        <w:lastRenderedPageBreak/>
        <w:t>domain partisipasi sosial pada lanjut usia yang menghadiri Day Center dibandingkan dengan lanjut usia yang tinggal di panti.</w:t>
      </w:r>
    </w:p>
    <w:p w:rsidR="00886552" w:rsidRPr="00AF28DD" w:rsidRDefault="00886552" w:rsidP="00886552">
      <w:pPr>
        <w:pStyle w:val="ListParagraph"/>
        <w:spacing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Banyak peneltian </w:t>
      </w:r>
      <w:r>
        <w:rPr>
          <w:rFonts w:ascii="Times New Roman" w:hAnsi="Times New Roman" w:cs="Times New Roman"/>
          <w:sz w:val="24"/>
          <w:szCs w:val="24"/>
        </w:rPr>
        <w:t>telah dilakukan</w:t>
      </w:r>
      <w:r>
        <w:rPr>
          <w:rFonts w:ascii="Times New Roman" w:hAnsi="Times New Roman" w:cs="Times New Roman"/>
          <w:sz w:val="24"/>
          <w:szCs w:val="24"/>
          <w:lang w:val="id-ID"/>
        </w:rPr>
        <w:t xml:space="preserve"> terkait kualitas hidup lanjut usia yang tinggal di pant</w:t>
      </w:r>
      <w:r>
        <w:rPr>
          <w:rFonts w:ascii="Times New Roman" w:hAnsi="Times New Roman" w:cs="Times New Roman"/>
          <w:sz w:val="24"/>
          <w:szCs w:val="24"/>
        </w:rPr>
        <w:t>i</w:t>
      </w:r>
      <w:r>
        <w:rPr>
          <w:rFonts w:ascii="Times New Roman" w:hAnsi="Times New Roman" w:cs="Times New Roman"/>
          <w:sz w:val="24"/>
          <w:szCs w:val="24"/>
          <w:lang w:val="id-ID"/>
        </w:rPr>
        <w:t>, sehingga di</w:t>
      </w:r>
      <w:r>
        <w:rPr>
          <w:rFonts w:ascii="Times New Roman" w:hAnsi="Times New Roman" w:cs="Times New Roman"/>
          <w:sz w:val="24"/>
          <w:szCs w:val="24"/>
        </w:rPr>
        <w:t>pandang perlu untuk melakukan</w:t>
      </w:r>
      <w:r>
        <w:rPr>
          <w:rFonts w:ascii="Times New Roman" w:hAnsi="Times New Roman" w:cs="Times New Roman"/>
          <w:sz w:val="24"/>
          <w:szCs w:val="24"/>
          <w:lang w:val="id-ID"/>
        </w:rPr>
        <w:t xml:space="preserve"> tinjauan kepustakaan atau rangkuman literatur tentang kualitas hidup lanjut usia yang tinggal di panti serta bagaimana strategi peningkatan kualitas hidup lanjut usia yang tinggal di panti.</w:t>
      </w: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r w:rsidRPr="00AF28DD">
        <w:rPr>
          <w:rFonts w:ascii="Times New Roman" w:hAnsi="Times New Roman" w:cs="Times New Roman"/>
          <w:sz w:val="24"/>
          <w:szCs w:val="24"/>
          <w:lang w:val="id-ID"/>
        </w:rPr>
        <w:t>Tu</w:t>
      </w:r>
      <w:r>
        <w:rPr>
          <w:rFonts w:ascii="Times New Roman" w:hAnsi="Times New Roman" w:cs="Times New Roman"/>
          <w:sz w:val="24"/>
          <w:szCs w:val="24"/>
          <w:lang w:val="id-ID"/>
        </w:rPr>
        <w:t xml:space="preserve">juan dari studi literatur ini adalah untuk </w:t>
      </w:r>
      <w:r w:rsidRPr="002246FB">
        <w:rPr>
          <w:rFonts w:ascii="Times New Roman" w:hAnsi="Times New Roman" w:cs="Times New Roman"/>
          <w:sz w:val="24"/>
          <w:szCs w:val="24"/>
          <w:lang w:val="id-ID"/>
        </w:rPr>
        <w:t>menjelaskan kualitas hidup dan strategi peningkatan kualitas hidup la</w:t>
      </w:r>
      <w:r>
        <w:rPr>
          <w:rFonts w:ascii="Times New Roman" w:hAnsi="Times New Roman" w:cs="Times New Roman"/>
          <w:sz w:val="24"/>
          <w:szCs w:val="24"/>
          <w:lang w:val="id-ID"/>
        </w:rPr>
        <w:t>njut usia yang tinggal di panti.</w:t>
      </w:r>
    </w:p>
    <w:p w:rsidR="00886552" w:rsidRDefault="00886552" w:rsidP="00886552">
      <w:pPr>
        <w:pStyle w:val="ListParagraph"/>
        <w:spacing w:before="240" w:line="240" w:lineRule="auto"/>
        <w:ind w:left="0"/>
        <w:jc w:val="both"/>
        <w:rPr>
          <w:rFonts w:ascii="Times New Roman" w:hAnsi="Times New Roman" w:cs="Times New Roman"/>
          <w:b/>
          <w:sz w:val="24"/>
          <w:szCs w:val="24"/>
          <w:lang w:val="en-ID"/>
        </w:rPr>
      </w:pPr>
    </w:p>
    <w:p w:rsidR="00886552" w:rsidRDefault="00886552" w:rsidP="00886552">
      <w:pPr>
        <w:pStyle w:val="ListParagraph"/>
        <w:spacing w:before="240" w:line="240" w:lineRule="auto"/>
        <w:ind w:left="0"/>
        <w:jc w:val="both"/>
        <w:rPr>
          <w:rFonts w:ascii="Times New Roman" w:hAnsi="Times New Roman" w:cs="Times New Roman"/>
          <w:b/>
          <w:sz w:val="24"/>
          <w:szCs w:val="24"/>
          <w:lang w:val="en-ID"/>
        </w:rPr>
      </w:pPr>
      <w:r>
        <w:rPr>
          <w:rFonts w:ascii="Times New Roman" w:hAnsi="Times New Roman" w:cs="Times New Roman"/>
          <w:b/>
          <w:sz w:val="24"/>
          <w:szCs w:val="24"/>
          <w:lang w:val="en-ID"/>
        </w:rPr>
        <w:t>METODE PENELITIAN</w:t>
      </w:r>
    </w:p>
    <w:p w:rsidR="00886552" w:rsidRPr="00661355" w:rsidRDefault="00886552" w:rsidP="00886552">
      <w:pPr>
        <w:pStyle w:val="ListParagraph"/>
        <w:spacing w:before="24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Metode yang digunakan dalam penelitian ini yaitu menggunakan metode </w:t>
      </w:r>
      <w:r w:rsidRPr="004702D9">
        <w:rPr>
          <w:rFonts w:ascii="Times New Roman" w:hAnsi="Times New Roman" w:cs="Times New Roman"/>
          <w:i/>
          <w:sz w:val="24"/>
          <w:szCs w:val="24"/>
          <w:lang w:val="en-ID"/>
        </w:rPr>
        <w:t>literature review</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yang merupakan rangkuman dari keseluruhan beberapa studi penelitian yang ditentukan berdasarkan tema tertentu. Pencarian literatur dilakukan pada bulan Mei–Juni 2020. Data yang digunakan</w:t>
      </w:r>
      <w:r>
        <w:rPr>
          <w:rFonts w:ascii="Times New Roman" w:hAnsi="Times New Roman" w:cs="Times New Roman"/>
          <w:sz w:val="24"/>
          <w:szCs w:val="24"/>
          <w:lang w:val="id-ID"/>
        </w:rPr>
        <w:t xml:space="preserve"> dalam penelitian ini</w:t>
      </w:r>
      <w:r>
        <w:rPr>
          <w:rFonts w:ascii="Times New Roman" w:hAnsi="Times New Roman" w:cs="Times New Roman"/>
          <w:sz w:val="24"/>
          <w:szCs w:val="24"/>
          <w:lang w:val="en-ID"/>
        </w:rPr>
        <w:t xml:space="preserve"> adalah data sekunder yang diperoleh bukan dari pengamatan langsung </w:t>
      </w:r>
      <w:r>
        <w:rPr>
          <w:rFonts w:ascii="Times New Roman" w:hAnsi="Times New Roman" w:cs="Times New Roman"/>
          <w:sz w:val="24"/>
          <w:szCs w:val="24"/>
          <w:lang w:val="id-ID"/>
        </w:rPr>
        <w:t xml:space="preserve">melainkan </w:t>
      </w:r>
      <w:r>
        <w:rPr>
          <w:rFonts w:ascii="Times New Roman" w:hAnsi="Times New Roman" w:cs="Times New Roman"/>
          <w:sz w:val="24"/>
          <w:szCs w:val="24"/>
          <w:lang w:val="en-ID"/>
        </w:rPr>
        <w:t xml:space="preserve">diperoleh dari mengumpulkan beberapa hasil penelitian yang sudah di teliti oleh peneliti-peneliti sebelumnya. </w:t>
      </w:r>
      <w:r w:rsidRPr="005938AA">
        <w:rPr>
          <w:rFonts w:ascii="Times New Roman" w:hAnsi="Times New Roman" w:cs="Times New Roman"/>
          <w:sz w:val="24"/>
          <w:szCs w:val="24"/>
          <w:lang w:val="id-ID"/>
        </w:rPr>
        <w:t>Sumber data sekunder yang didapat b</w:t>
      </w:r>
      <w:r>
        <w:rPr>
          <w:rFonts w:ascii="Times New Roman" w:hAnsi="Times New Roman" w:cs="Times New Roman"/>
          <w:sz w:val="24"/>
          <w:szCs w:val="24"/>
          <w:lang w:val="id-ID"/>
        </w:rPr>
        <w:t xml:space="preserve">erupa artikel jurnal bereputasi </w:t>
      </w:r>
      <w:r w:rsidRPr="005938AA">
        <w:rPr>
          <w:rFonts w:ascii="Times New Roman" w:hAnsi="Times New Roman" w:cs="Times New Roman"/>
          <w:sz w:val="24"/>
          <w:szCs w:val="24"/>
          <w:lang w:val="id-ID"/>
        </w:rPr>
        <w:t>baik nasional maupun internasional den</w:t>
      </w:r>
      <w:r>
        <w:rPr>
          <w:rFonts w:ascii="Times New Roman" w:hAnsi="Times New Roman" w:cs="Times New Roman"/>
          <w:sz w:val="24"/>
          <w:szCs w:val="24"/>
          <w:lang w:val="id-ID"/>
        </w:rPr>
        <w:t>gan tema yang sudah ditentukan</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Pencarian literatur dalam studi</w:t>
      </w:r>
      <w:r w:rsidRPr="00E766A3">
        <w:rPr>
          <w:rFonts w:ascii="Times New Roman" w:hAnsi="Times New Roman" w:cs="Times New Roman"/>
          <w:sz w:val="24"/>
          <w:szCs w:val="24"/>
          <w:lang w:val="id-ID"/>
        </w:rPr>
        <w:t xml:space="preserve"> l</w:t>
      </w:r>
      <w:r>
        <w:rPr>
          <w:rFonts w:ascii="Times New Roman" w:hAnsi="Times New Roman" w:cs="Times New Roman"/>
          <w:sz w:val="24"/>
          <w:szCs w:val="24"/>
          <w:lang w:val="id-ID"/>
        </w:rPr>
        <w:t xml:space="preserve">iteratur ini menggunakan tiga </w:t>
      </w:r>
      <w:r w:rsidRPr="00DD380E">
        <w:rPr>
          <w:rFonts w:ascii="Times New Roman" w:hAnsi="Times New Roman" w:cs="Times New Roman"/>
          <w:i/>
          <w:sz w:val="24"/>
          <w:szCs w:val="24"/>
          <w:lang w:val="id-ID"/>
        </w:rPr>
        <w:t>database</w:t>
      </w:r>
      <w:r>
        <w:rPr>
          <w:rFonts w:ascii="Times New Roman" w:hAnsi="Times New Roman" w:cs="Times New Roman"/>
          <w:sz w:val="24"/>
          <w:szCs w:val="24"/>
          <w:lang w:val="id-ID"/>
        </w:rPr>
        <w:t xml:space="preserve"> pencarian </w:t>
      </w:r>
      <w:r>
        <w:rPr>
          <w:rFonts w:ascii="Times New Roman" w:hAnsi="Times New Roman" w:cs="Times New Roman"/>
          <w:sz w:val="24"/>
          <w:szCs w:val="24"/>
        </w:rPr>
        <w:t>yaitu</w:t>
      </w:r>
      <w:r>
        <w:rPr>
          <w:rFonts w:ascii="Times New Roman" w:hAnsi="Times New Roman" w:cs="Times New Roman"/>
          <w:sz w:val="24"/>
          <w:szCs w:val="24"/>
          <w:lang w:val="id-ID"/>
        </w:rPr>
        <w:t xml:space="preserve"> Google Scholar, </w:t>
      </w:r>
      <w:r w:rsidRPr="003166A4">
        <w:rPr>
          <w:rFonts w:ascii="Times New Roman" w:hAnsi="Times New Roman" w:cs="Times New Roman"/>
          <w:sz w:val="24"/>
          <w:szCs w:val="24"/>
          <w:lang w:val="id-ID"/>
        </w:rPr>
        <w:t>Pubmed</w:t>
      </w:r>
      <w:r>
        <w:rPr>
          <w:rFonts w:ascii="Times New Roman" w:hAnsi="Times New Roman" w:cs="Times New Roman"/>
          <w:sz w:val="24"/>
          <w:szCs w:val="24"/>
          <w:lang w:val="id-ID"/>
        </w:rPr>
        <w:t xml:space="preserve"> dan </w:t>
      </w:r>
      <w:r w:rsidRPr="00B7741F">
        <w:rPr>
          <w:rFonts w:ascii="Times New Roman" w:hAnsi="Times New Roman" w:cs="Times New Roman"/>
          <w:i/>
          <w:sz w:val="24"/>
          <w:szCs w:val="24"/>
          <w:lang w:val="id-ID"/>
        </w:rPr>
        <w:t>Scient Direct</w:t>
      </w:r>
      <w:r>
        <w:rPr>
          <w:rFonts w:ascii="Times New Roman" w:hAnsi="Times New Roman" w:cs="Times New Roman"/>
          <w:sz w:val="24"/>
          <w:szCs w:val="24"/>
          <w:lang w:val="id-ID"/>
        </w:rPr>
        <w:t>.</w:t>
      </w:r>
      <w:r w:rsidRPr="00E22C7D">
        <w:t xml:space="preserve"> </w:t>
      </w:r>
      <w:r w:rsidRPr="00E22C7D">
        <w:rPr>
          <w:rFonts w:ascii="Times New Roman" w:hAnsi="Times New Roman" w:cs="Times New Roman"/>
          <w:sz w:val="24"/>
          <w:szCs w:val="24"/>
          <w:lang w:val="id-ID"/>
        </w:rPr>
        <w:t xml:space="preserve">Kata kunci pencarian untuk studi literatur ini disesuaikan dengan </w:t>
      </w:r>
      <w:r w:rsidRPr="00E22C7D">
        <w:rPr>
          <w:rFonts w:ascii="Times New Roman" w:hAnsi="Times New Roman" w:cs="Times New Roman"/>
          <w:i/>
          <w:sz w:val="24"/>
          <w:szCs w:val="24"/>
          <w:lang w:val="id-ID"/>
        </w:rPr>
        <w:t>Medical Subject Heading</w:t>
      </w:r>
      <w:r w:rsidRPr="00E22C7D">
        <w:rPr>
          <w:rFonts w:ascii="Times New Roman" w:hAnsi="Times New Roman" w:cs="Times New Roman"/>
          <w:sz w:val="24"/>
          <w:szCs w:val="24"/>
          <w:lang w:val="id-ID"/>
        </w:rPr>
        <w:t xml:space="preserve"> (MeSH) dan terdiri dari: “kualitas hidup (</w:t>
      </w:r>
      <w:r w:rsidRPr="00E22C7D">
        <w:rPr>
          <w:rFonts w:ascii="Times New Roman" w:hAnsi="Times New Roman" w:cs="Times New Roman"/>
          <w:i/>
          <w:sz w:val="24"/>
          <w:szCs w:val="24"/>
          <w:lang w:val="id-ID"/>
        </w:rPr>
        <w:t>Quality of Life</w:t>
      </w:r>
      <w:r w:rsidRPr="00E22C7D">
        <w:rPr>
          <w:rFonts w:ascii="Times New Roman" w:hAnsi="Times New Roman" w:cs="Times New Roman"/>
          <w:sz w:val="24"/>
          <w:szCs w:val="24"/>
          <w:lang w:val="id-ID"/>
        </w:rPr>
        <w:t>)”, “lanjut usia (</w:t>
      </w:r>
      <w:r w:rsidRPr="00E22C7D">
        <w:rPr>
          <w:rFonts w:ascii="Times New Roman" w:hAnsi="Times New Roman" w:cs="Times New Roman"/>
          <w:i/>
          <w:sz w:val="24"/>
          <w:szCs w:val="24"/>
          <w:lang w:val="id-ID"/>
        </w:rPr>
        <w:t>elderly</w:t>
      </w:r>
      <w:r w:rsidRPr="00E22C7D">
        <w:rPr>
          <w:rFonts w:ascii="Times New Roman" w:hAnsi="Times New Roman" w:cs="Times New Roman"/>
          <w:sz w:val="24"/>
          <w:szCs w:val="24"/>
          <w:lang w:val="id-ID"/>
        </w:rPr>
        <w:t>)”, dan “panti (</w:t>
      </w:r>
      <w:r w:rsidRPr="00E22C7D">
        <w:rPr>
          <w:rFonts w:ascii="Times New Roman" w:hAnsi="Times New Roman" w:cs="Times New Roman"/>
          <w:i/>
          <w:sz w:val="24"/>
          <w:szCs w:val="24"/>
          <w:lang w:val="id-ID"/>
        </w:rPr>
        <w:t>Nursing Home</w:t>
      </w:r>
      <w:r>
        <w:rPr>
          <w:rFonts w:ascii="Times New Roman" w:hAnsi="Times New Roman" w:cs="Times New Roman"/>
          <w:sz w:val="24"/>
          <w:szCs w:val="24"/>
          <w:lang w:val="id-ID"/>
        </w:rPr>
        <w:t>)”. Panduan dalam menentukan kriteria inklusi dan eksklusi jurnal yang akan dianalisis</w:t>
      </w:r>
      <w:r w:rsidRPr="00B8258E">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adalah menggunakan PICOS </w:t>
      </w:r>
      <w:r w:rsidRPr="00B8258E">
        <w:rPr>
          <w:rFonts w:ascii="Times New Roman" w:hAnsi="Times New Roman" w:cs="Times New Roman"/>
          <w:i/>
          <w:sz w:val="24"/>
          <w:szCs w:val="24"/>
          <w:lang w:val="id-ID"/>
        </w:rPr>
        <w:t>framework</w:t>
      </w:r>
      <w:r>
        <w:rPr>
          <w:rFonts w:ascii="Times New Roman" w:hAnsi="Times New Roman" w:cs="Times New Roman"/>
          <w:sz w:val="24"/>
          <w:szCs w:val="24"/>
          <w:lang w:val="en-ID"/>
        </w:rPr>
        <w:t xml:space="preserve">. Kriteria </w:t>
      </w:r>
      <w:r>
        <w:rPr>
          <w:rFonts w:ascii="Times New Roman" w:hAnsi="Times New Roman" w:cs="Times New Roman"/>
          <w:sz w:val="24"/>
          <w:szCs w:val="24"/>
          <w:lang w:val="id-ID"/>
        </w:rPr>
        <w:t>insklusi artikel yang digunakan pada studi literatur ini, diantaranya: studi dengan populasi lanjut usia yang tinggal di panti</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studi yang secara khusus membahas kualitas hidup lanjut usia yang tinggal di panti; studi dengan desain metodologi </w:t>
      </w:r>
      <w:r>
        <w:rPr>
          <w:rFonts w:ascii="Times New Roman" w:hAnsi="Times New Roman" w:cs="Times New Roman"/>
          <w:sz w:val="24"/>
          <w:szCs w:val="24"/>
          <w:lang w:val="id-ID"/>
        </w:rPr>
        <w:lastRenderedPageBreak/>
        <w:t xml:space="preserve">penelitian </w:t>
      </w:r>
      <w:r>
        <w:rPr>
          <w:rFonts w:ascii="Times New Roman" w:hAnsi="Times New Roman" w:cs="Times New Roman"/>
          <w:i/>
          <w:iCs/>
          <w:sz w:val="24"/>
          <w:szCs w:val="24"/>
        </w:rPr>
        <w:t>q</w:t>
      </w:r>
      <w:r w:rsidRPr="0065749A">
        <w:rPr>
          <w:rFonts w:ascii="Times New Roman" w:hAnsi="Times New Roman" w:cs="Times New Roman"/>
          <w:i/>
          <w:iCs/>
          <w:sz w:val="24"/>
          <w:szCs w:val="24"/>
        </w:rPr>
        <w:t>uasi-experimental studies</w:t>
      </w:r>
      <w:r>
        <w:rPr>
          <w:rFonts w:ascii="Times New Roman" w:hAnsi="Times New Roman" w:cs="Times New Roman"/>
          <w:i/>
          <w:iCs/>
          <w:sz w:val="24"/>
          <w:szCs w:val="24"/>
          <w:lang w:val="id-ID"/>
        </w:rPr>
        <w:t xml:space="preserve">, </w:t>
      </w:r>
      <w:r w:rsidRPr="0065749A">
        <w:rPr>
          <w:rFonts w:ascii="Times New Roman" w:hAnsi="Times New Roman" w:cs="Times New Roman"/>
          <w:i/>
          <w:iCs/>
          <w:sz w:val="24"/>
          <w:szCs w:val="24"/>
        </w:rPr>
        <w:t>randomized control and trial</w:t>
      </w:r>
      <w:r>
        <w:rPr>
          <w:rFonts w:ascii="Times New Roman" w:hAnsi="Times New Roman" w:cs="Times New Roman"/>
          <w:i/>
          <w:iCs/>
          <w:sz w:val="24"/>
          <w:szCs w:val="24"/>
          <w:lang w:val="id-ID"/>
        </w:rPr>
        <w:t xml:space="preserve">, </w:t>
      </w:r>
      <w:r w:rsidRPr="0065749A">
        <w:rPr>
          <w:rFonts w:ascii="Times New Roman" w:hAnsi="Times New Roman" w:cs="Times New Roman"/>
          <w:i/>
          <w:iCs/>
          <w:sz w:val="24"/>
          <w:szCs w:val="24"/>
        </w:rPr>
        <w:t>systematic review</w:t>
      </w:r>
      <w:r>
        <w:rPr>
          <w:rFonts w:ascii="Times New Roman" w:hAnsi="Times New Roman" w:cs="Times New Roman"/>
          <w:i/>
          <w:iCs/>
          <w:sz w:val="24"/>
          <w:szCs w:val="24"/>
          <w:lang w:val="id-ID"/>
        </w:rPr>
        <w:t xml:space="preserve">, </w:t>
      </w:r>
      <w:r w:rsidRPr="0065749A">
        <w:rPr>
          <w:rFonts w:ascii="Times New Roman" w:hAnsi="Times New Roman" w:cs="Times New Roman"/>
          <w:i/>
          <w:iCs/>
          <w:sz w:val="24"/>
          <w:szCs w:val="24"/>
        </w:rPr>
        <w:t>qualitative</w:t>
      </w:r>
      <w:r>
        <w:rPr>
          <w:rFonts w:ascii="Times New Roman" w:hAnsi="Times New Roman" w:cs="Times New Roman"/>
          <w:i/>
          <w:iCs/>
          <w:sz w:val="24"/>
          <w:szCs w:val="24"/>
          <w:lang w:val="id-ID"/>
        </w:rPr>
        <w:t xml:space="preserve"> </w:t>
      </w:r>
      <w:r w:rsidRPr="0065749A">
        <w:rPr>
          <w:rFonts w:ascii="Times New Roman" w:hAnsi="Times New Roman" w:cs="Times New Roman"/>
          <w:i/>
          <w:iCs/>
          <w:sz w:val="24"/>
          <w:szCs w:val="24"/>
        </w:rPr>
        <w:t>research</w:t>
      </w:r>
      <w:r>
        <w:rPr>
          <w:rFonts w:ascii="Times New Roman" w:hAnsi="Times New Roman" w:cs="Times New Roman"/>
          <w:i/>
          <w:iCs/>
          <w:sz w:val="24"/>
          <w:szCs w:val="24"/>
          <w:lang w:val="id-ID"/>
        </w:rPr>
        <w:t xml:space="preserve"> </w:t>
      </w:r>
      <w:r w:rsidRPr="0065749A">
        <w:rPr>
          <w:rFonts w:ascii="Times New Roman" w:hAnsi="Times New Roman" w:cs="Times New Roman"/>
          <w:i/>
          <w:iCs/>
          <w:sz w:val="24"/>
          <w:szCs w:val="24"/>
        </w:rPr>
        <w:t>cross-sectional</w:t>
      </w:r>
      <w:r>
        <w:rPr>
          <w:rFonts w:ascii="Times New Roman" w:hAnsi="Times New Roman" w:cs="Times New Roman"/>
          <w:i/>
          <w:iCs/>
          <w:sz w:val="24"/>
          <w:szCs w:val="24"/>
          <w:lang w:val="id-ID"/>
        </w:rPr>
        <w:t xml:space="preserve"> </w:t>
      </w:r>
      <w:r w:rsidRPr="0065749A">
        <w:rPr>
          <w:rFonts w:ascii="Times New Roman" w:hAnsi="Times New Roman" w:cs="Times New Roman"/>
          <w:i/>
          <w:iCs/>
          <w:sz w:val="24"/>
          <w:szCs w:val="24"/>
        </w:rPr>
        <w:t>studies</w:t>
      </w:r>
      <w:r>
        <w:rPr>
          <w:rFonts w:ascii="Times New Roman" w:hAnsi="Times New Roman" w:cs="Times New Roman"/>
          <w:i/>
          <w:iCs/>
          <w:sz w:val="24"/>
          <w:szCs w:val="24"/>
          <w:lang w:val="id-ID"/>
        </w:rPr>
        <w:t xml:space="preserve">. </w:t>
      </w:r>
      <w:r>
        <w:rPr>
          <w:rFonts w:ascii="Times New Roman" w:hAnsi="Times New Roman" w:cs="Times New Roman"/>
          <w:iCs/>
          <w:sz w:val="24"/>
          <w:szCs w:val="24"/>
          <w:lang w:val="id-ID"/>
        </w:rPr>
        <w:t xml:space="preserve">Penelusuran artikel diuraikan dengan metode PRISMA.  </w:t>
      </w:r>
    </w:p>
    <w:p w:rsidR="00886552" w:rsidRDefault="00886552" w:rsidP="00886552">
      <w:pPr>
        <w:pStyle w:val="ListParagraph"/>
        <w:spacing w:before="240" w:line="240" w:lineRule="auto"/>
        <w:ind w:left="0"/>
        <w:jc w:val="both"/>
        <w:rPr>
          <w:rFonts w:ascii="Times New Roman" w:hAnsi="Times New Roman" w:cs="Times New Roman"/>
          <w:iCs/>
          <w:sz w:val="24"/>
          <w:szCs w:val="24"/>
          <w:lang w:val="id-ID"/>
        </w:rPr>
      </w:pPr>
      <w:r>
        <w:rPr>
          <w:rFonts w:ascii="Times New Roman" w:hAnsi="Times New Roman" w:cs="Times New Roman"/>
          <w:sz w:val="24"/>
          <w:szCs w:val="24"/>
          <w:lang w:val="id-ID"/>
        </w:rPr>
        <w:t xml:space="preserve">Menilai dan menganalisis kualitas metodologi dalam setiap studi menggunakan </w:t>
      </w:r>
      <w:r>
        <w:rPr>
          <w:rFonts w:ascii="Times New Roman" w:hAnsi="Times New Roman" w:cs="Times New Roman"/>
          <w:i/>
          <w:iCs/>
          <w:sz w:val="24"/>
          <w:szCs w:val="24"/>
        </w:rPr>
        <w:t xml:space="preserve">The Joanna Briggs Institute </w:t>
      </w:r>
      <w:r>
        <w:rPr>
          <w:rFonts w:ascii="Times New Roman" w:hAnsi="Times New Roman" w:cs="Times New Roman"/>
          <w:sz w:val="24"/>
          <w:szCs w:val="24"/>
        </w:rPr>
        <w:t xml:space="preserve">(JBI) </w:t>
      </w:r>
      <w:r>
        <w:rPr>
          <w:rFonts w:ascii="Times New Roman" w:hAnsi="Times New Roman" w:cs="Times New Roman"/>
          <w:i/>
          <w:iCs/>
          <w:sz w:val="24"/>
          <w:szCs w:val="24"/>
        </w:rPr>
        <w:t>Critical Appraisa</w:t>
      </w:r>
      <w:r>
        <w:rPr>
          <w:rFonts w:ascii="Times New Roman" w:hAnsi="Times New Roman" w:cs="Times New Roman"/>
          <w:i/>
          <w:iCs/>
          <w:sz w:val="24"/>
          <w:szCs w:val="24"/>
          <w:lang w:val="id-ID"/>
        </w:rPr>
        <w:t xml:space="preserve">l </w:t>
      </w:r>
      <w:r>
        <w:rPr>
          <w:rFonts w:ascii="Times New Roman" w:hAnsi="Times New Roman" w:cs="Times New Roman"/>
          <w:iCs/>
          <w:sz w:val="24"/>
          <w:szCs w:val="24"/>
          <w:lang w:val="id-ID"/>
        </w:rPr>
        <w:t xml:space="preserve">untuk beberapa jenis studi </w:t>
      </w:r>
      <w:r>
        <w:rPr>
          <w:rFonts w:ascii="Times New Roman" w:hAnsi="Times New Roman" w:cs="Times New Roman"/>
          <w:i/>
          <w:iCs/>
          <w:sz w:val="24"/>
          <w:szCs w:val="24"/>
        </w:rPr>
        <w:t>Quasi-experimental studies,</w:t>
      </w:r>
      <w:r>
        <w:rPr>
          <w:rFonts w:ascii="Times New Roman" w:hAnsi="Times New Roman" w:cs="Times New Roman"/>
          <w:i/>
          <w:iCs/>
          <w:sz w:val="24"/>
          <w:szCs w:val="24"/>
          <w:lang w:val="id-ID"/>
        </w:rPr>
        <w:t xml:space="preserve"> randomized controlled trial,</w:t>
      </w:r>
      <w:r>
        <w:rPr>
          <w:rFonts w:ascii="Times New Roman" w:hAnsi="Times New Roman" w:cs="Times New Roman"/>
          <w:i/>
          <w:iCs/>
          <w:sz w:val="24"/>
          <w:szCs w:val="24"/>
        </w:rPr>
        <w:t xml:space="preserve"> cross-sectional</w:t>
      </w:r>
      <w:r>
        <w:rPr>
          <w:rFonts w:ascii="Times New Roman" w:hAnsi="Times New Roman" w:cs="Times New Roman"/>
          <w:iCs/>
          <w:sz w:val="24"/>
          <w:szCs w:val="24"/>
          <w:lang w:val="id-ID"/>
        </w:rPr>
        <w:t xml:space="preserve">, dan </w:t>
      </w:r>
      <w:r w:rsidRPr="00E56B92">
        <w:rPr>
          <w:rFonts w:ascii="Times New Roman" w:hAnsi="Times New Roman" w:cs="Times New Roman"/>
          <w:i/>
          <w:iCs/>
          <w:sz w:val="24"/>
          <w:szCs w:val="24"/>
          <w:lang w:val="id-ID"/>
        </w:rPr>
        <w:t>qualitative</w:t>
      </w:r>
      <w:r>
        <w:rPr>
          <w:rFonts w:ascii="Times New Roman" w:hAnsi="Times New Roman" w:cs="Times New Roman"/>
          <w:i/>
          <w:iCs/>
          <w:sz w:val="24"/>
          <w:szCs w:val="24"/>
          <w:lang w:val="id-ID"/>
        </w:rPr>
        <w:t>.</w:t>
      </w:r>
      <w:r w:rsidRPr="00FA1B9F">
        <w:rPr>
          <w:rFonts w:ascii="Times New Roman" w:hAnsi="Times New Roman" w:cs="Times New Roman"/>
          <w:i/>
          <w:iCs/>
          <w:sz w:val="24"/>
          <w:szCs w:val="24"/>
          <w:lang w:val="id-ID"/>
        </w:rPr>
        <w:t xml:space="preserve"> </w:t>
      </w:r>
      <w:r w:rsidRPr="00D90347">
        <w:rPr>
          <w:rFonts w:ascii="Times New Roman" w:hAnsi="Times New Roman" w:cs="Times New Roman"/>
          <w:i/>
          <w:iCs/>
          <w:sz w:val="24"/>
          <w:szCs w:val="24"/>
          <w:lang w:val="id-ID"/>
        </w:rPr>
        <w:t>Critical appraisal</w:t>
      </w:r>
      <w:r w:rsidRPr="00D90347">
        <w:rPr>
          <w:rFonts w:ascii="Times New Roman" w:hAnsi="Times New Roman" w:cs="Times New Roman"/>
          <w:iCs/>
          <w:sz w:val="24"/>
          <w:szCs w:val="24"/>
          <w:lang w:val="id-ID"/>
        </w:rPr>
        <w:t xml:space="preserve"> untuk menilai studi yang memenuhi syar</w:t>
      </w:r>
      <w:r>
        <w:rPr>
          <w:rFonts w:ascii="Times New Roman" w:hAnsi="Times New Roman" w:cs="Times New Roman"/>
          <w:iCs/>
          <w:sz w:val="24"/>
          <w:szCs w:val="24"/>
          <w:lang w:val="id-ID"/>
        </w:rPr>
        <w:t>at dilakukan oleh</w:t>
      </w:r>
      <w:r w:rsidRPr="00D90347">
        <w:rPr>
          <w:rFonts w:ascii="Times New Roman" w:hAnsi="Times New Roman" w:cs="Times New Roman"/>
          <w:iCs/>
          <w:sz w:val="24"/>
          <w:szCs w:val="24"/>
          <w:lang w:val="id-ID"/>
        </w:rPr>
        <w:t xml:space="preserve"> peneliti</w:t>
      </w:r>
      <w:r>
        <w:rPr>
          <w:rFonts w:ascii="Times New Roman" w:hAnsi="Times New Roman" w:cs="Times New Roman"/>
          <w:iCs/>
          <w:sz w:val="24"/>
          <w:szCs w:val="24"/>
          <w:lang w:val="id-ID"/>
        </w:rPr>
        <w:t xml:space="preserve"> sendiri</w:t>
      </w:r>
    </w:p>
    <w:p w:rsidR="00886552" w:rsidRDefault="00886552" w:rsidP="00886552">
      <w:pPr>
        <w:pStyle w:val="ListParagraph"/>
        <w:spacing w:before="240" w:line="240" w:lineRule="auto"/>
        <w:ind w:left="0"/>
        <w:jc w:val="both"/>
        <w:rPr>
          <w:rFonts w:ascii="Times New Roman" w:hAnsi="Times New Roman" w:cs="Times New Roman"/>
          <w:iCs/>
          <w:sz w:val="24"/>
          <w:szCs w:val="24"/>
        </w:rPr>
      </w:pPr>
    </w:p>
    <w:p w:rsidR="00886552" w:rsidRDefault="00886552" w:rsidP="00886552">
      <w:pPr>
        <w:pStyle w:val="ListParagraph"/>
        <w:spacing w:before="240"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en-ID"/>
        </w:rPr>
        <w:t xml:space="preserve">HASIL dan </w:t>
      </w:r>
      <w:r>
        <w:rPr>
          <w:rFonts w:ascii="Times New Roman" w:hAnsi="Times New Roman" w:cs="Times New Roman"/>
          <w:b/>
          <w:sz w:val="24"/>
          <w:szCs w:val="24"/>
          <w:lang w:val="id-ID"/>
        </w:rPr>
        <w:t>ANALISIS</w:t>
      </w:r>
    </w:p>
    <w:p w:rsidR="00886552" w:rsidRPr="00B066F9" w:rsidRDefault="00886552" w:rsidP="00886552">
      <w:pPr>
        <w:pStyle w:val="ListParagraph"/>
        <w:numPr>
          <w:ilvl w:val="0"/>
          <w:numId w:val="1"/>
        </w:numPr>
        <w:spacing w:before="240" w:line="240" w:lineRule="auto"/>
        <w:ind w:left="284" w:hanging="284"/>
        <w:jc w:val="both"/>
        <w:rPr>
          <w:rFonts w:ascii="Times New Roman" w:hAnsi="Times New Roman" w:cs="Times New Roman"/>
          <w:b/>
          <w:sz w:val="24"/>
          <w:szCs w:val="24"/>
          <w:lang w:val="id-ID"/>
        </w:rPr>
      </w:pPr>
      <w:r w:rsidRPr="00EA6066">
        <w:rPr>
          <w:rFonts w:ascii="Times New Roman" w:hAnsi="Times New Roman" w:cs="Times New Roman"/>
          <w:b/>
          <w:sz w:val="24"/>
          <w:szCs w:val="24"/>
          <w:lang w:val="id-ID"/>
        </w:rPr>
        <w:t>Hasil pencarian dan seleksi studi</w:t>
      </w:r>
      <w:r w:rsidRPr="00B066F9">
        <w:rPr>
          <w:rFonts w:ascii="Times New Roman" w:hAnsi="Times New Roman" w:cs="Times New Roman"/>
          <w:sz w:val="24"/>
          <w:szCs w:val="24"/>
          <w:lang w:val="id-ID"/>
        </w:rPr>
        <w:t xml:space="preserve"> </w:t>
      </w: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id-ID"/>
        </w:rPr>
        <w:t xml:space="preserve">Peneliti mendapatkan 723 artikel berdasarkan hasil pencarian literatur melalui publikasi di tiga </w:t>
      </w:r>
      <w:r w:rsidRPr="00277FA1">
        <w:rPr>
          <w:rFonts w:ascii="Times New Roman" w:hAnsi="Times New Roman" w:cs="Times New Roman"/>
          <w:i/>
          <w:sz w:val="24"/>
          <w:szCs w:val="24"/>
          <w:lang w:val="id-ID"/>
        </w:rPr>
        <w:t>database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dan menggunakan kata kunci yang sudah disesuaikan dengan MeSH. Hasil pencarian yang sudah didapatkan kemudian diperiksa duplikasi dan ditemukan 12 artikel yang sama sehingga dikeluarkan dan tersisa 711 artikel. Peneliti kemudian melakukan skrining berdasarkan judul (n = 220), abstrak (n = 29), dan </w:t>
      </w:r>
      <w:r w:rsidRPr="00277FA1">
        <w:rPr>
          <w:rFonts w:ascii="Times New Roman" w:hAnsi="Times New Roman" w:cs="Times New Roman"/>
          <w:i/>
          <w:sz w:val="24"/>
          <w:szCs w:val="24"/>
          <w:lang w:val="id-ID"/>
        </w:rPr>
        <w:t>full text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(n = 6) yang disesuaikan dengan tema </w:t>
      </w:r>
      <w:r w:rsidRPr="007F4A56">
        <w:rPr>
          <w:rFonts w:ascii="Times New Roman" w:hAnsi="Times New Roman" w:cs="Times New Roman"/>
          <w:sz w:val="24"/>
          <w:szCs w:val="24"/>
          <w:lang w:val="id-ID"/>
        </w:rPr>
        <w:t>studi literatur</w:t>
      </w:r>
      <w:r>
        <w:rPr>
          <w:rFonts w:ascii="Times New Roman" w:hAnsi="Times New Roman" w:cs="Times New Roman"/>
          <w:sz w:val="24"/>
          <w:szCs w:val="24"/>
          <w:lang w:val="id-ID"/>
        </w:rPr>
        <w:t xml:space="preserve">. </w:t>
      </w:r>
      <w:r w:rsidRPr="00DD380E">
        <w:rPr>
          <w:rFonts w:ascii="Times New Roman" w:hAnsi="Times New Roman" w:cs="Times New Roman"/>
          <w:i/>
          <w:sz w:val="24"/>
          <w:szCs w:val="24"/>
          <w:lang w:val="id-ID"/>
        </w:rPr>
        <w:t>Assessment</w:t>
      </w:r>
      <w:r>
        <w:rPr>
          <w:rFonts w:ascii="Times New Roman" w:hAnsi="Times New Roman" w:cs="Times New Roman"/>
          <w:sz w:val="24"/>
          <w:szCs w:val="24"/>
          <w:lang w:val="id-ID"/>
        </w:rPr>
        <w:t xml:space="preserve"> yang dilakukan berdasarkan kelayakan terhadap kriteria inklusi dan eksklusi didapatkan sebanyak 6 artikel yang bisa dipergunakan dalam </w:t>
      </w:r>
      <w:r w:rsidRPr="007F4A56">
        <w:rPr>
          <w:rFonts w:ascii="Times New Roman" w:hAnsi="Times New Roman" w:cs="Times New Roman"/>
          <w:sz w:val="24"/>
          <w:szCs w:val="24"/>
          <w:lang w:val="id-ID"/>
        </w:rPr>
        <w:t>studi literatur</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Hasil seleksi artikel studi digambarkan dalam Diagram Flow.</w:t>
      </w:r>
    </w:p>
    <w:p w:rsidR="00886552" w:rsidRPr="009E45A3"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numPr>
          <w:ilvl w:val="0"/>
          <w:numId w:val="1"/>
        </w:numPr>
        <w:spacing w:before="240" w:line="240" w:lineRule="auto"/>
        <w:ind w:left="284" w:hanging="284"/>
        <w:jc w:val="both"/>
        <w:rPr>
          <w:rFonts w:ascii="Times New Roman" w:hAnsi="Times New Roman" w:cs="Times New Roman"/>
          <w:b/>
          <w:sz w:val="24"/>
          <w:szCs w:val="24"/>
          <w:lang w:val="id-ID"/>
        </w:rPr>
      </w:pPr>
      <w:r w:rsidRPr="006355D4">
        <w:rPr>
          <w:rFonts w:ascii="Times New Roman" w:hAnsi="Times New Roman" w:cs="Times New Roman"/>
          <w:b/>
          <w:sz w:val="24"/>
          <w:szCs w:val="24"/>
          <w:lang w:val="id-ID"/>
        </w:rPr>
        <w:t>Hasil Penilaian Kualitas Studi</w:t>
      </w:r>
    </w:p>
    <w:p w:rsidR="00886552" w:rsidRDefault="00886552" w:rsidP="00886552">
      <w:pPr>
        <w:pStyle w:val="ListParagraph"/>
        <w:spacing w:before="240" w:line="240" w:lineRule="auto"/>
        <w:ind w:left="0"/>
        <w:jc w:val="both"/>
        <w:rPr>
          <w:rFonts w:ascii="Times New Roman" w:hAnsi="Times New Roman" w:cs="Times New Roman"/>
          <w:iCs/>
          <w:sz w:val="24"/>
          <w:szCs w:val="24"/>
          <w:lang w:val="id-ID"/>
        </w:rPr>
      </w:pPr>
      <w:r>
        <w:rPr>
          <w:rFonts w:ascii="Times New Roman" w:hAnsi="Times New Roman" w:cs="Times New Roman"/>
          <w:i/>
          <w:iCs/>
          <w:sz w:val="24"/>
          <w:szCs w:val="24"/>
        </w:rPr>
        <w:t xml:space="preserve">The Joanna Briggs Institute </w:t>
      </w:r>
      <w:r>
        <w:rPr>
          <w:rFonts w:ascii="Times New Roman" w:hAnsi="Times New Roman" w:cs="Times New Roman"/>
          <w:sz w:val="24"/>
          <w:szCs w:val="24"/>
        </w:rPr>
        <w:t xml:space="preserve">(JBI) </w:t>
      </w:r>
      <w:r>
        <w:rPr>
          <w:rFonts w:ascii="Times New Roman" w:hAnsi="Times New Roman" w:cs="Times New Roman"/>
          <w:i/>
          <w:iCs/>
          <w:sz w:val="24"/>
          <w:szCs w:val="24"/>
        </w:rPr>
        <w:t>Critical Appraisa</w:t>
      </w:r>
      <w:r>
        <w:rPr>
          <w:rFonts w:ascii="Times New Roman" w:hAnsi="Times New Roman" w:cs="Times New Roman"/>
          <w:i/>
          <w:iCs/>
          <w:sz w:val="24"/>
          <w:szCs w:val="24"/>
          <w:lang w:val="id-ID"/>
        </w:rPr>
        <w:t xml:space="preserve">l </w:t>
      </w:r>
      <w:r>
        <w:rPr>
          <w:rFonts w:ascii="Times New Roman" w:hAnsi="Times New Roman" w:cs="Times New Roman"/>
          <w:iCs/>
          <w:sz w:val="24"/>
          <w:szCs w:val="24"/>
          <w:lang w:val="id-ID"/>
        </w:rPr>
        <w:t xml:space="preserve">digunakan untuk menilai dan menganalisis kualitas metodologi artikel yang telah didapat (n = 6). Sesuai yang disepakati oleh peneliti sendiri bahwa </w:t>
      </w:r>
      <w:r w:rsidRPr="00D90347">
        <w:rPr>
          <w:rFonts w:ascii="Times New Roman" w:hAnsi="Times New Roman" w:cs="Times New Roman"/>
          <w:iCs/>
          <w:sz w:val="24"/>
          <w:szCs w:val="24"/>
          <w:lang w:val="id-ID"/>
        </w:rPr>
        <w:t>skor</w:t>
      </w:r>
      <w:r>
        <w:rPr>
          <w:rFonts w:ascii="Times New Roman" w:hAnsi="Times New Roman" w:cs="Times New Roman"/>
          <w:iCs/>
          <w:sz w:val="24"/>
          <w:szCs w:val="24"/>
          <w:lang w:val="id-ID"/>
        </w:rPr>
        <w:t xml:space="preserve"> akhir dari penilaian kualitas metodologi jika mencapai setidaknya 50% memenuhi </w:t>
      </w:r>
      <w:r w:rsidRPr="00D90347">
        <w:rPr>
          <w:rFonts w:ascii="Times New Roman" w:hAnsi="Times New Roman" w:cs="Times New Roman"/>
          <w:iCs/>
          <w:sz w:val="24"/>
          <w:szCs w:val="24"/>
          <w:lang w:val="id-ID"/>
        </w:rPr>
        <w:t xml:space="preserve">kriteria </w:t>
      </w:r>
      <w:r w:rsidRPr="00D90347">
        <w:rPr>
          <w:rFonts w:ascii="Times New Roman" w:hAnsi="Times New Roman" w:cs="Times New Roman"/>
          <w:i/>
          <w:iCs/>
          <w:sz w:val="24"/>
          <w:szCs w:val="24"/>
          <w:lang w:val="id-ID"/>
        </w:rPr>
        <w:t>critical appraisal</w:t>
      </w:r>
      <w:r>
        <w:rPr>
          <w:rFonts w:ascii="Times New Roman" w:hAnsi="Times New Roman" w:cs="Times New Roman"/>
          <w:i/>
          <w:iCs/>
          <w:sz w:val="24"/>
          <w:szCs w:val="24"/>
          <w:lang w:val="id-ID"/>
        </w:rPr>
        <w:t xml:space="preserve">, </w:t>
      </w:r>
      <w:r>
        <w:rPr>
          <w:rFonts w:ascii="Times New Roman" w:hAnsi="Times New Roman" w:cs="Times New Roman"/>
          <w:iCs/>
          <w:sz w:val="24"/>
          <w:szCs w:val="24"/>
          <w:lang w:val="id-ID"/>
        </w:rPr>
        <w:t xml:space="preserve">artikel akan dimasukkan untuk selanjutnya dilakukan sintesis data. Semua artikel (n = 6) dalam skrining terakhir mencapai skor lebih tinggi </w:t>
      </w:r>
      <w:r>
        <w:rPr>
          <w:rFonts w:ascii="Times New Roman" w:hAnsi="Times New Roman" w:cs="Times New Roman"/>
          <w:iCs/>
          <w:sz w:val="24"/>
          <w:szCs w:val="24"/>
          <w:lang w:val="id-ID"/>
        </w:rPr>
        <w:lastRenderedPageBreak/>
        <w:t>dari 50% sehingga siap untuk dilakukan sintesis data.</w:t>
      </w:r>
    </w:p>
    <w:p w:rsidR="00886552" w:rsidRDefault="00886552" w:rsidP="00886552">
      <w:pPr>
        <w:pStyle w:val="ListParagraph"/>
        <w:spacing w:before="240" w:line="240" w:lineRule="auto"/>
        <w:ind w:left="0"/>
        <w:jc w:val="both"/>
        <w:rPr>
          <w:rFonts w:ascii="Times New Roman" w:hAnsi="Times New Roman" w:cs="Times New Roman"/>
          <w:iCs/>
          <w:sz w:val="24"/>
          <w:szCs w:val="24"/>
          <w:lang w:val="id-ID"/>
        </w:rPr>
      </w:pPr>
    </w:p>
    <w:p w:rsidR="00886552" w:rsidRDefault="00886552" w:rsidP="00886552">
      <w:pPr>
        <w:pStyle w:val="ListParagraph"/>
        <w:numPr>
          <w:ilvl w:val="0"/>
          <w:numId w:val="1"/>
        </w:numPr>
        <w:spacing w:before="240" w:line="240" w:lineRule="auto"/>
        <w:ind w:left="284" w:hanging="284"/>
        <w:jc w:val="both"/>
        <w:rPr>
          <w:rFonts w:ascii="Times New Roman" w:hAnsi="Times New Roman" w:cs="Times New Roman"/>
          <w:b/>
          <w:sz w:val="24"/>
          <w:szCs w:val="24"/>
          <w:lang w:val="id-ID"/>
        </w:rPr>
      </w:pPr>
      <w:r w:rsidRPr="00C40F85">
        <w:rPr>
          <w:rFonts w:ascii="Times New Roman" w:hAnsi="Times New Roman" w:cs="Times New Roman"/>
          <w:b/>
          <w:sz w:val="24"/>
          <w:szCs w:val="24"/>
          <w:lang w:val="id-ID"/>
        </w:rPr>
        <w:t>Karakteristik Studi</w:t>
      </w:r>
    </w:p>
    <w:p w:rsidR="00886552" w:rsidRPr="009E45A3" w:rsidRDefault="00886552" w:rsidP="00886552">
      <w:pPr>
        <w:pStyle w:val="ListParagraph"/>
        <w:spacing w:before="240" w:line="240" w:lineRule="auto"/>
        <w:ind w:left="0"/>
        <w:jc w:val="both"/>
        <w:rPr>
          <w:rFonts w:ascii="Times New Roman" w:hAnsi="Times New Roman" w:cs="Times New Roman"/>
          <w:sz w:val="24"/>
          <w:szCs w:val="24"/>
          <w:lang w:val="en-GB"/>
        </w:rPr>
      </w:pPr>
      <w:r w:rsidRPr="00B066F9">
        <w:rPr>
          <w:rFonts w:ascii="Times New Roman" w:hAnsi="Times New Roman" w:cs="Times New Roman"/>
          <w:sz w:val="24"/>
          <w:szCs w:val="24"/>
          <w:lang w:val="id-ID"/>
        </w:rPr>
        <w:t xml:space="preserve">Enam artikel yang </w:t>
      </w:r>
      <w:r>
        <w:rPr>
          <w:rFonts w:ascii="Times New Roman" w:hAnsi="Times New Roman" w:cs="Times New Roman"/>
          <w:sz w:val="24"/>
          <w:szCs w:val="24"/>
          <w:lang w:val="id-ID"/>
        </w:rPr>
        <w:t xml:space="preserve">memenuhi kriteria inklusi </w:t>
      </w:r>
      <w:r w:rsidRPr="00B066F9">
        <w:rPr>
          <w:rFonts w:ascii="Times New Roman" w:hAnsi="Times New Roman" w:cs="Times New Roman"/>
          <w:sz w:val="24"/>
          <w:szCs w:val="24"/>
          <w:lang w:val="id-ID"/>
        </w:rPr>
        <w:t xml:space="preserve">terbagi menjadi dua tema besar yaitu kualitas hidup lanjut usia yang tinggal di panti (4 studi) dan intervensi yang berpengaruh meningkatkan kualitas hidup lanjut usia yang tinggal di panti (2 studi). Studi yang berkontribusi dalam penelitian studi literatur terkait kualitas hidup lanjut usia yang tinggal di panti ini sebagian besar </w:t>
      </w:r>
      <w:r w:rsidRPr="00B066F9">
        <w:rPr>
          <w:rFonts w:ascii="Times New Roman" w:hAnsi="Times New Roman" w:cs="Times New Roman"/>
          <w:i/>
          <w:sz w:val="24"/>
          <w:szCs w:val="24"/>
          <w:lang w:val="id-ID"/>
        </w:rPr>
        <w:t>cross-sectional</w:t>
      </w:r>
      <w:r w:rsidRPr="00B066F9">
        <w:rPr>
          <w:rFonts w:ascii="Times New Roman" w:hAnsi="Times New Roman" w:cs="Times New Roman"/>
          <w:sz w:val="24"/>
          <w:szCs w:val="24"/>
          <w:lang w:val="id-ID"/>
        </w:rPr>
        <w:t xml:space="preserve"> kemudian diikuti </w:t>
      </w:r>
      <w:r w:rsidRPr="00B066F9">
        <w:rPr>
          <w:rFonts w:ascii="Times New Roman" w:hAnsi="Times New Roman" w:cs="Times New Roman"/>
          <w:i/>
          <w:iCs/>
          <w:sz w:val="24"/>
          <w:szCs w:val="24"/>
        </w:rPr>
        <w:t>quasi-eksperimental</w:t>
      </w:r>
      <w:r w:rsidRPr="00B066F9">
        <w:rPr>
          <w:rFonts w:ascii="Times New Roman" w:hAnsi="Times New Roman" w:cs="Times New Roman"/>
          <w:i/>
          <w:iCs/>
          <w:sz w:val="24"/>
          <w:szCs w:val="24"/>
          <w:lang w:val="id-ID"/>
        </w:rPr>
        <w:t xml:space="preserve">, randomized controlled trial </w:t>
      </w:r>
      <w:r w:rsidRPr="00B066F9">
        <w:rPr>
          <w:rFonts w:ascii="Times New Roman" w:hAnsi="Times New Roman" w:cs="Times New Roman"/>
          <w:iCs/>
          <w:sz w:val="24"/>
          <w:szCs w:val="24"/>
          <w:lang w:val="id-ID"/>
        </w:rPr>
        <w:t xml:space="preserve">dan studi </w:t>
      </w:r>
      <w:r w:rsidRPr="00B066F9">
        <w:rPr>
          <w:rFonts w:ascii="Times New Roman" w:hAnsi="Times New Roman" w:cs="Times New Roman"/>
          <w:i/>
          <w:sz w:val="24"/>
          <w:szCs w:val="24"/>
          <w:lang w:val="id-ID"/>
        </w:rPr>
        <w:t>qualitative</w:t>
      </w:r>
      <w:r w:rsidRPr="00B066F9">
        <w:rPr>
          <w:rFonts w:ascii="Times New Roman" w:hAnsi="Times New Roman" w:cs="Times New Roman"/>
          <w:sz w:val="24"/>
          <w:szCs w:val="24"/>
          <w:lang w:val="id-ID"/>
        </w:rPr>
        <w:t xml:space="preserve">. Semua studi (n = 6) rata-rata memiliki nilai atau kualitas yang tinggi menurut </w:t>
      </w:r>
      <w:r w:rsidRPr="00B066F9">
        <w:rPr>
          <w:rFonts w:ascii="Times New Roman" w:hAnsi="Times New Roman" w:cs="Times New Roman"/>
          <w:i/>
          <w:sz w:val="24"/>
          <w:szCs w:val="24"/>
          <w:lang w:val="id-ID"/>
        </w:rPr>
        <w:t xml:space="preserve">checklist </w:t>
      </w:r>
      <w:r w:rsidRPr="00B066F9">
        <w:rPr>
          <w:rFonts w:ascii="Times New Roman" w:hAnsi="Times New Roman" w:cs="Times New Roman"/>
          <w:i/>
          <w:iCs/>
          <w:sz w:val="24"/>
          <w:szCs w:val="24"/>
        </w:rPr>
        <w:t>The JBI Critical Appraisal</w:t>
      </w:r>
      <w:r w:rsidRPr="00B066F9">
        <w:rPr>
          <w:rFonts w:ascii="Times New Roman" w:hAnsi="Times New Roman" w:cs="Times New Roman"/>
          <w:sz w:val="24"/>
          <w:szCs w:val="24"/>
          <w:lang w:val="id-ID"/>
        </w:rPr>
        <w:t xml:space="preserve">. Studi yang sesuai dengan tinjauan sitematis ini dilakukan di berbagai tempat atau negara yang berbeda yaitu </w:t>
      </w:r>
      <w:r>
        <w:rPr>
          <w:rFonts w:ascii="Times New Roman" w:hAnsi="Times New Roman" w:cs="Times New Roman"/>
          <w:sz w:val="24"/>
          <w:szCs w:val="24"/>
          <w:lang w:val="id-ID"/>
        </w:rPr>
        <w:t xml:space="preserve">Polandia </w:t>
      </w:r>
      <w:r w:rsidRPr="00B066F9">
        <w:rPr>
          <w:rFonts w:ascii="Times New Roman" w:hAnsi="Times New Roman" w:cs="Times New Roman"/>
          <w:noProof/>
          <w:sz w:val="24"/>
          <w:szCs w:val="24"/>
          <w:lang w:val="id-ID"/>
        </w:rPr>
        <w:t>(Trybusińska &amp; Saracen, 2019</w:t>
      </w:r>
      <w:r>
        <w:rPr>
          <w:rFonts w:ascii="Times New Roman" w:hAnsi="Times New Roman" w:cs="Times New Roman"/>
          <w:noProof/>
          <w:sz w:val="24"/>
          <w:szCs w:val="24"/>
          <w:lang w:val="id-ID"/>
        </w:rPr>
        <w:t>)</w:t>
      </w:r>
      <w:r w:rsidRPr="00B066F9">
        <w:rPr>
          <w:rFonts w:ascii="Times New Roman" w:hAnsi="Times New Roman" w:cs="Times New Roman"/>
          <w:sz w:val="24"/>
          <w:szCs w:val="24"/>
          <w:lang w:val="id-ID"/>
        </w:rPr>
        <w:t xml:space="preserve">, Korea Selatan </w:t>
      </w:r>
      <w:r w:rsidRPr="00B066F9">
        <w:rPr>
          <w:rFonts w:ascii="Times New Roman" w:hAnsi="Times New Roman" w:cs="Times New Roman"/>
          <w:sz w:val="24"/>
          <w:szCs w:val="24"/>
          <w:lang w:val="id-ID"/>
        </w:rPr>
        <w:fldChar w:fldCharType="begin" w:fldLock="1"/>
      </w:r>
      <w:r w:rsidRPr="00B066F9">
        <w:rPr>
          <w:rFonts w:ascii="Times New Roman" w:hAnsi="Times New Roman" w:cs="Times New Roman"/>
          <w:sz w:val="24"/>
          <w:szCs w:val="24"/>
          <w:lang w:val="id-ID"/>
        </w:rPr>
        <w:instrText>ADDIN CSL_CITATION {"citationItems":[{"id":"ITEM-1","itemData":{"DOI":"10.1111/jnu.12314","ISSN":"15475069","abstract":"Purpose: This study aimed to explore older adults’ perceptions of their daily lives in South Korean nursing homes. Design: We employed a qualitative descriptive study using semistructured interviews. Methods: We conducted individual, semistructured interviews with 21 older adult residents from five nursing homes in South Korea and analyzed the data using thematic analysis. Findings: Five themes related to older adults’ perceptions of their daily lives in nursing homes emerged: enhanced comfort, aspiring to maintain physical and cognitive functions as human beings, desire for meaningful interpersonal relationships, feelings of confinement and limited autonomy, and acceptance of and adaptation to life in a facility. These themes indicated the positive and negative aspects of nursing home residence, and facilitators and challenges to enhancing older adult residents’ quality of life (QOL). Conclusions: Policy, practice, and research endeavors are required to improve older adult residents’ QOL, such as adequate professional nursing care for physical and psychological comfort and residents’ health and functional status, sufficient activity programs and meaningful relationships, person-centered care to enhance residents’ autonomy, and homelike environments. Clinical Relevance: This study demonstrates that healthcare providers, researchers, and policymakers should consider nursing home residents’ QOL to examine the quality of care within the setting and facilitate the development of appropriate strategies to improve QOL among this population.","author":[{"dropping-particle":"","family":"Cho","given":"Eunhee","non-dropping-particle":"","parse-names":false,"suffix":""},{"dropping-particle":"","family":"Kim","given":"Hyejin","non-dropping-particle":"","parse-names":false,"suffix":""},{"dropping-particle":"","family":"Kim","given":"Jeongah","non-dropping-particle":"","parse-names":false,"suffix":""},{"dropping-particle":"","family":"Lee","given":"Kyongeun","non-dropping-particle":"","parse-names":false,"suffix":""},{"dropping-particle":"","family":"Meghani","given":"Salimah H.","non-dropping-particle":"","parse-names":false,"suffix":""},{"dropping-particle":"","family":"Chang","given":"Soo Jung","non-dropping-particle":"","parse-names":false,"suffix":""}],"container-title":"Journal of Nursing Scholarship","id":"ITEM-1","issue":"5","issued":{"date-parts":[["2017","9","1"]]},"page":"495-503","publisher":"Blackwell Publishing Ltd","title":"Older Adult Residents' Perceptions of Daily Lives in Nursing Homes","type":"article-journal","volume":"49"},"uris":["http://www.mendeley.com/documents/?uuid=017855a6-b2a2-3ef1-860a-015613542363"]}],"mendeley":{"formattedCitation":"(Cho et al., 2017)","plainTextFormattedCitation":"(Cho et al., 2017)","previouslyFormattedCitation":"(Cho et al., 2017)"},"properties":{"noteIndex":0},"schema":"https://github.com/citation-style-language/schema/raw/master/csl-citation.json"}</w:instrText>
      </w:r>
      <w:r w:rsidRPr="00B066F9">
        <w:rPr>
          <w:rFonts w:ascii="Times New Roman" w:hAnsi="Times New Roman" w:cs="Times New Roman"/>
          <w:sz w:val="24"/>
          <w:szCs w:val="24"/>
          <w:lang w:val="id-ID"/>
        </w:rPr>
        <w:fldChar w:fldCharType="separate"/>
      </w:r>
      <w:r w:rsidRPr="00B066F9">
        <w:rPr>
          <w:rFonts w:ascii="Times New Roman" w:hAnsi="Times New Roman" w:cs="Times New Roman"/>
          <w:noProof/>
          <w:sz w:val="24"/>
          <w:szCs w:val="24"/>
          <w:lang w:val="id-ID"/>
        </w:rPr>
        <w:t>(Cho et al., 2017)</w:t>
      </w:r>
      <w:r w:rsidRPr="00B066F9">
        <w:rPr>
          <w:rFonts w:ascii="Times New Roman" w:hAnsi="Times New Roman" w:cs="Times New Roman"/>
          <w:sz w:val="24"/>
          <w:szCs w:val="24"/>
          <w:lang w:val="id-ID"/>
        </w:rPr>
        <w:fldChar w:fldCharType="end"/>
      </w:r>
      <w:r w:rsidRPr="00B066F9">
        <w:rPr>
          <w:rFonts w:ascii="Times New Roman" w:hAnsi="Times New Roman" w:cs="Times New Roman"/>
          <w:sz w:val="24"/>
          <w:szCs w:val="24"/>
          <w:lang w:val="id-ID"/>
        </w:rPr>
        <w:t xml:space="preserve">, Turki </w:t>
      </w:r>
      <w:r w:rsidRPr="00B066F9">
        <w:rPr>
          <w:rFonts w:ascii="Times New Roman" w:hAnsi="Times New Roman" w:cs="Times New Roman"/>
          <w:sz w:val="24"/>
          <w:szCs w:val="24"/>
          <w:lang w:val="id-ID"/>
        </w:rPr>
        <w:fldChar w:fldCharType="begin" w:fldLock="1"/>
      </w:r>
      <w:r w:rsidRPr="00B066F9">
        <w:rPr>
          <w:rFonts w:ascii="Times New Roman" w:hAnsi="Times New Roman" w:cs="Times New Roman"/>
          <w:sz w:val="24"/>
          <w:szCs w:val="24"/>
          <w:lang w:val="id-ID"/>
        </w:rPr>
        <w:instrText>ADDIN CSL_CITATION {"citationItems":[{"id":"ITEM-1","itemData":{"DOI":"10.1111/hex.12032","ISSN":"13697625","abstract":"Objectives: The purpose of this study was to investigate quality of life (QOL) and attitudes to ageing in Turkish older adults at two old people's homes (nursing homes) and to explain relationship between QOL and attitudes to ageing. Methods: This study is a quantitative and descriptive exploratory study of QOL and attitudes to ageing of older adults in nursing homes in a developing country. Instruments: Two international data measurement tools were used for data collection. Data measurement instruments in this study are The World Health Organization Quality of Life Instrument-Older Adults Module (WHOQOL-OLD) and the WHO - Attitudes to Ageing Questionnaire (AAQ). The WHOQOL-OLD module consists of 24 items assigned to six facets (sensory abilities, autonomy, past, present and future activities, social participation, death and dying and intimacy) AAQ consists of 24 items classified in three domains (psychosocial loss, physical change and psychological growth) with eight items each. Participants: The Turkish version of the WHOQOL-OLD and AAQ was administered to 120 older (&gt;65 years) adults living in two old people's homes in Samsun Province, Turkey. This study was conducted and planned between on 1 November 2011 and on 31 November, 2011. Results: The results indicated that there was significant relationship between QOL and attitudes to ageing of older adults. In this study, the highest significant relationship is between psychological growth subscale of attitudes to ageing and sensory abilities subscale of QOL (r = 0.579; P &lt; 0.01). Overall QOL and overall attitudes to ageing had a significant and positive relationship (r = 0.408; P &lt; 0.01). The dimensions of attitudes to ageing (psychosocial loss, physical change and psychological growth) were significant predictors for QOL in older adults in Turkey. It was found that the gender does not affect overall QOL in older adults. However, happiness is significant variable for overall QOL in this study. Conclusion: The results suggest that QOL is a complex, multidimensional concept that should be studied at different levels of analysis in Turkey and other developing countries. The results of this study emphasize the importance of QOL in older adults in older people's homes in Turkey and attitudes to ageing of nursing home residents in Turkey.","author":[{"dropping-particle":"","family":"Top","given":"Mehmet","non-dropping-particle":"","parse-names":false,"suffix":""},{"dropping-particle":"","family":"Dikmetaş","given":"Elif","non-dropping-particle":"","parse-names":false,"suffix":""}],"container-title":"Health Expectations","id":"ITEM-1","issue":"2","issued":{"date-parts":[["2015","4","1"]]},"page":"288-300","publisher":"Blackwell Publishing Ltd","title":"Quality of life and attitudes to ageing in Turkish older adults at old people's homes","type":"article-journal","volume":"18"},"uris":["http://www.mendeley.com/documents/?uuid=a943d8a7-8fad-3ffa-9301-e7ca1022bf01"]}],"mendeley":{"formattedCitation":"(Top &amp; Dikmetaş, 2015)","manualFormatting":"(Top &amp; Dikmetaş, 2015; Lok et al., 2017)","plainTextFormattedCitation":"(Top &amp; Dikmetaş, 2015)","previouslyFormattedCitation":"(Top &amp; Dikmetaş, 2015)"},"properties":{"noteIndex":0},"schema":"https://github.com/citation-style-language/schema/raw/master/csl-citation.json"}</w:instrText>
      </w:r>
      <w:r w:rsidRPr="00B066F9">
        <w:rPr>
          <w:rFonts w:ascii="Times New Roman" w:hAnsi="Times New Roman" w:cs="Times New Roman"/>
          <w:sz w:val="24"/>
          <w:szCs w:val="24"/>
          <w:lang w:val="id-ID"/>
        </w:rPr>
        <w:fldChar w:fldCharType="separate"/>
      </w:r>
      <w:r w:rsidRPr="00B066F9">
        <w:rPr>
          <w:rFonts w:ascii="Times New Roman" w:hAnsi="Times New Roman" w:cs="Times New Roman"/>
          <w:noProof/>
          <w:sz w:val="24"/>
          <w:szCs w:val="24"/>
          <w:lang w:val="id-ID"/>
        </w:rPr>
        <w:t>(Top &amp; Dikmetaş, 2015; Lok et al., 2017)</w:t>
      </w:r>
      <w:r w:rsidRPr="00B066F9">
        <w:rPr>
          <w:rFonts w:ascii="Times New Roman" w:hAnsi="Times New Roman" w:cs="Times New Roman"/>
          <w:sz w:val="24"/>
          <w:szCs w:val="24"/>
          <w:lang w:val="id-ID"/>
        </w:rPr>
        <w:fldChar w:fldCharType="end"/>
      </w:r>
      <w:r w:rsidRPr="00B066F9">
        <w:rPr>
          <w:rFonts w:ascii="Times New Roman" w:hAnsi="Times New Roman" w:cs="Times New Roman"/>
          <w:sz w:val="24"/>
          <w:szCs w:val="24"/>
          <w:lang w:val="id-ID"/>
        </w:rPr>
        <w:t xml:space="preserve">, Cina </w:t>
      </w:r>
      <w:r w:rsidRPr="00B066F9">
        <w:rPr>
          <w:rFonts w:ascii="Times New Roman" w:hAnsi="Times New Roman" w:cs="Times New Roman"/>
          <w:sz w:val="24"/>
          <w:szCs w:val="24"/>
          <w:lang w:val="id-ID"/>
        </w:rPr>
        <w:fldChar w:fldCharType="begin" w:fldLock="1"/>
      </w:r>
      <w:r w:rsidRPr="00B066F9">
        <w:rPr>
          <w:rFonts w:ascii="Times New Roman" w:hAnsi="Times New Roman" w:cs="Times New Roman"/>
          <w:sz w:val="24"/>
          <w:szCs w:val="24"/>
          <w:lang w:val="id-ID"/>
        </w:rPr>
        <w:instrText>ADDIN CSL_CITATION {"citationItems":[{"id":"ITEM-1","itemData":{"DOI":"10.1016/j.apnu.2016.09.015","ISSN":"08839417","author":[{"dropping-particle":"","family":"Sun","given":"Yaoyao","non-dropping-particle":"","parse-names":false,"suffix":""},{"dropping-particle":"","family":"Zhang","given":"Dan","non-dropping-particle":"","parse-names":false,"suffix":""},{"dropping-particle":"","family":"Yang","given":"Yang","non-dropping-particle":"","parse-names":false,"suffix":""},{"dropping-particle":"","family":"Wu","given":"Menglian","non-dropping-particle":"","parse-names":false,"suffix":""},{"dropping-particle":"","family":"Xie","given":"Hui","non-dropping-particle":"","parse-names":false,"suffix":""},{"dropping-particle":"","family":"Zhang","given":"Jie","non-dropping-particle":"","parse-names":false,"suffix":""},{"dropping-particle":"","family":"Jia","given":"Jihui","non-dropping-particle":"","parse-names":false,"suffix":""},{"dropping-particle":"","family":"Su","given":"Yonggang","non-dropping-particle":"","parse-names":false,"suffix":""}],"container-title":"Archives of Psychiatric Nursing","id":"ITEM-1","issue":"2","issued":{"date-parts":[["2017","4","1"]]},"page":"197-204","publisher":"W.B. Saunders","title":"Social Support Moderates the Effects of Self-esteem and Depression on Quality of Life Among Chinese Rural Elderly in Nursing Homes","type":"article-journal","volume":"31"},"uris":["http://www.mendeley.com/documents/?uuid=ec63fe2a-8caf-38cf-bf81-d5588a8040d5"]}],"mendeley":{"formattedCitation":"(Sun et al., 2017)","plainTextFormattedCitation":"(Sun et al., 2017)","previouslyFormattedCitation":"(Sun et al., 2017)"},"properties":{"noteIndex":0},"schema":"https://github.com/citation-style-language/schema/raw/master/csl-citation.json"}</w:instrText>
      </w:r>
      <w:r w:rsidRPr="00B066F9">
        <w:rPr>
          <w:rFonts w:ascii="Times New Roman" w:hAnsi="Times New Roman" w:cs="Times New Roman"/>
          <w:sz w:val="24"/>
          <w:szCs w:val="24"/>
          <w:lang w:val="id-ID"/>
        </w:rPr>
        <w:fldChar w:fldCharType="separate"/>
      </w:r>
      <w:r w:rsidRPr="00B066F9">
        <w:rPr>
          <w:rFonts w:ascii="Times New Roman" w:hAnsi="Times New Roman" w:cs="Times New Roman"/>
          <w:noProof/>
          <w:sz w:val="24"/>
          <w:szCs w:val="24"/>
          <w:lang w:val="id-ID"/>
        </w:rPr>
        <w:t>(Sun et al., 2017)</w:t>
      </w:r>
      <w:r w:rsidRPr="00B066F9">
        <w:rPr>
          <w:rFonts w:ascii="Times New Roman" w:hAnsi="Times New Roman" w:cs="Times New Roman"/>
          <w:sz w:val="24"/>
          <w:szCs w:val="24"/>
          <w:lang w:val="id-ID"/>
        </w:rPr>
        <w:fldChar w:fldCharType="end"/>
      </w:r>
      <w:r w:rsidRPr="00B066F9">
        <w:rPr>
          <w:rFonts w:ascii="Times New Roman" w:hAnsi="Times New Roman" w:cs="Times New Roman"/>
          <w:sz w:val="24"/>
          <w:szCs w:val="24"/>
          <w:lang w:val="id-ID"/>
        </w:rPr>
        <w:t>, dan Indonesia</w:t>
      </w:r>
      <w:r>
        <w:rPr>
          <w:rFonts w:ascii="Times New Roman" w:hAnsi="Times New Roman" w:cs="Times New Roman"/>
          <w:sz w:val="24"/>
          <w:szCs w:val="24"/>
          <w:lang w:val="id-ID"/>
        </w:rPr>
        <w:t xml:space="preserve"> (</w:t>
      </w:r>
      <w:r>
        <w:rPr>
          <w:rFonts w:ascii="Times New Roman" w:hAnsi="Times New Roman" w:cs="Times New Roman"/>
          <w:noProof/>
          <w:sz w:val="24"/>
          <w:szCs w:val="24"/>
          <w:lang w:val="id-ID"/>
        </w:rPr>
        <w:t xml:space="preserve">Pramesona &amp; </w:t>
      </w:r>
      <w:r w:rsidRPr="00B066F9">
        <w:rPr>
          <w:rFonts w:ascii="Times New Roman" w:hAnsi="Times New Roman" w:cs="Times New Roman"/>
          <w:noProof/>
          <w:sz w:val="24"/>
          <w:szCs w:val="24"/>
          <w:lang w:val="id-ID"/>
        </w:rPr>
        <w:t>Taneepanichskul, 2018</w:t>
      </w:r>
      <w:r>
        <w:rPr>
          <w:rFonts w:ascii="Times New Roman" w:hAnsi="Times New Roman" w:cs="Times New Roman"/>
          <w:noProof/>
          <w:sz w:val="24"/>
          <w:szCs w:val="24"/>
          <w:lang w:val="id-ID"/>
        </w:rPr>
        <w:t>)</w:t>
      </w:r>
      <w:r>
        <w:rPr>
          <w:rFonts w:ascii="Times New Roman" w:hAnsi="Times New Roman" w:cs="Times New Roman"/>
          <w:sz w:val="24"/>
          <w:szCs w:val="24"/>
          <w:lang w:val="id-ID"/>
        </w:rPr>
        <w:t>.</w:t>
      </w: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Default="00886552" w:rsidP="00886552">
      <w:pPr>
        <w:pStyle w:val="ListParagraph"/>
        <w:spacing w:before="240" w:line="240" w:lineRule="auto"/>
        <w:ind w:left="0"/>
        <w:jc w:val="both"/>
        <w:rPr>
          <w:rFonts w:ascii="Times New Roman" w:hAnsi="Times New Roman" w:cs="Times New Roman"/>
          <w:sz w:val="24"/>
          <w:szCs w:val="24"/>
          <w:lang w:val="en-GB"/>
        </w:rPr>
      </w:pPr>
    </w:p>
    <w:p w:rsidR="00886552" w:rsidRPr="009E45A3" w:rsidRDefault="00886552" w:rsidP="00886552">
      <w:pPr>
        <w:pStyle w:val="ListParagraph"/>
        <w:spacing w:before="240" w:line="240" w:lineRule="auto"/>
        <w:ind w:left="0"/>
        <w:jc w:val="both"/>
        <w:rPr>
          <w:rFonts w:ascii="Times New Roman" w:hAnsi="Times New Roman" w:cs="Times New Roman"/>
          <w:sz w:val="24"/>
          <w:szCs w:val="24"/>
          <w:lang w:val="en-GB"/>
        </w:rPr>
        <w:sectPr w:rsidR="00886552" w:rsidRPr="009E45A3" w:rsidSect="0043179C">
          <w:type w:val="nextColumn"/>
          <w:pgSz w:w="11907" w:h="16840" w:code="9"/>
          <w:pgMar w:top="1418" w:right="1418" w:bottom="1418" w:left="1418" w:header="709" w:footer="709" w:gutter="0"/>
          <w:cols w:num="2" w:space="708"/>
          <w:docGrid w:linePitch="360"/>
        </w:sectPr>
      </w:pPr>
    </w:p>
    <w:p w:rsidR="00886552" w:rsidRPr="009E45A3" w:rsidRDefault="00886552" w:rsidP="00886552">
      <w:pPr>
        <w:pStyle w:val="ListParagraph"/>
        <w:spacing w:before="240" w:line="240" w:lineRule="auto"/>
        <w:ind w:left="0"/>
        <w:jc w:val="both"/>
        <w:rPr>
          <w:rFonts w:ascii="Times New Roman" w:hAnsi="Times New Roman" w:cs="Times New Roman"/>
          <w:sz w:val="24"/>
          <w:szCs w:val="24"/>
          <w:lang w:val="en-GB"/>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FF0240C" wp14:editId="0AA38D05">
                <wp:simplePos x="0" y="0"/>
                <wp:positionH relativeFrom="column">
                  <wp:posOffset>-5518</wp:posOffset>
                </wp:positionH>
                <wp:positionV relativeFrom="paragraph">
                  <wp:posOffset>-39611</wp:posOffset>
                </wp:positionV>
                <wp:extent cx="2297430" cy="1033517"/>
                <wp:effectExtent l="0" t="0" r="26670" b="14605"/>
                <wp:wrapNone/>
                <wp:docPr id="25" name="Rectangle 25"/>
                <wp:cNvGraphicFramePr/>
                <a:graphic xmlns:a="http://schemas.openxmlformats.org/drawingml/2006/main">
                  <a:graphicData uri="http://schemas.microsoft.com/office/word/2010/wordprocessingShape">
                    <wps:wsp>
                      <wps:cNvSpPr/>
                      <wps:spPr>
                        <a:xfrm>
                          <a:off x="0" y="0"/>
                          <a:ext cx="2297430" cy="1033517"/>
                        </a:xfrm>
                        <a:prstGeom prst="rect">
                          <a:avLst/>
                        </a:prstGeom>
                      </wps:spPr>
                      <wps:style>
                        <a:lnRef idx="2">
                          <a:schemeClr val="dk1"/>
                        </a:lnRef>
                        <a:fillRef idx="1">
                          <a:schemeClr val="lt1"/>
                        </a:fillRef>
                        <a:effectRef idx="0">
                          <a:schemeClr val="dk1"/>
                        </a:effectRef>
                        <a:fontRef idx="minor">
                          <a:schemeClr val="dk1"/>
                        </a:fontRef>
                      </wps:style>
                      <wps:txbx>
                        <w:txbxContent>
                          <w:p w:rsidR="00886552" w:rsidRPr="007803AE" w:rsidRDefault="00886552" w:rsidP="00886552">
                            <w:pPr>
                              <w:spacing w:after="0" w:line="240" w:lineRule="auto"/>
                              <w:jc w:val="center"/>
                              <w:rPr>
                                <w:rFonts w:ascii="Times New Roman" w:hAnsi="Times New Roman" w:cs="Times New Roman"/>
                                <w:sz w:val="24"/>
                                <w:szCs w:val="24"/>
                                <w:lang w:val="en-GB"/>
                              </w:rPr>
                            </w:pPr>
                            <w:r w:rsidRPr="007803AE">
                              <w:rPr>
                                <w:rFonts w:ascii="Times New Roman" w:hAnsi="Times New Roman" w:cs="Times New Roman"/>
                                <w:sz w:val="24"/>
                                <w:szCs w:val="24"/>
                              </w:rPr>
                              <w:t>Artikel yang diidentifikasi melalui database</w:t>
                            </w:r>
                            <w:r>
                              <w:rPr>
                                <w:rFonts w:ascii="Times New Roman" w:hAnsi="Times New Roman" w:cs="Times New Roman"/>
                                <w:sz w:val="24"/>
                                <w:szCs w:val="24"/>
                                <w:lang w:val="en-GB"/>
                              </w:rPr>
                              <w:t xml:space="preserve"> </w:t>
                            </w:r>
                            <w:r w:rsidRPr="007803AE">
                              <w:rPr>
                                <w:rFonts w:ascii="Times New Roman" w:hAnsi="Times New Roman" w:cs="Times New Roman"/>
                                <w:sz w:val="24"/>
                                <w:szCs w:val="24"/>
                              </w:rPr>
                              <w:t>(n = 723)</w:t>
                            </w:r>
                          </w:p>
                          <w:p w:rsidR="00886552" w:rsidRPr="007803AE" w:rsidRDefault="00886552" w:rsidP="00886552">
                            <w:pPr>
                              <w:tabs>
                                <w:tab w:val="left" w:pos="426"/>
                              </w:tabs>
                              <w:spacing w:after="0" w:line="240" w:lineRule="auto"/>
                              <w:ind w:left="426"/>
                              <w:rPr>
                                <w:rFonts w:ascii="Times New Roman" w:hAnsi="Times New Roman" w:cs="Times New Roman"/>
                                <w:sz w:val="24"/>
                                <w:szCs w:val="24"/>
                                <w:lang w:val="en-GB"/>
                              </w:rPr>
                            </w:pPr>
                            <w:r w:rsidRPr="007803AE">
                              <w:rPr>
                                <w:rFonts w:ascii="Times New Roman" w:hAnsi="Times New Roman" w:cs="Times New Roman"/>
                                <w:sz w:val="24"/>
                                <w:szCs w:val="24"/>
                              </w:rPr>
                              <w:t>Google Scholar</w:t>
                            </w:r>
                            <w:r>
                              <w:rPr>
                                <w:rFonts w:ascii="Times New Roman" w:hAnsi="Times New Roman" w:cs="Times New Roman"/>
                                <w:sz w:val="24"/>
                                <w:szCs w:val="24"/>
                                <w:lang w:val="en-GB"/>
                              </w:rPr>
                              <w:tab/>
                              <w:t>: 17</w:t>
                            </w:r>
                          </w:p>
                          <w:p w:rsidR="00886552" w:rsidRPr="007803AE" w:rsidRDefault="00886552" w:rsidP="00886552">
                            <w:pPr>
                              <w:tabs>
                                <w:tab w:val="left" w:pos="426"/>
                              </w:tabs>
                              <w:spacing w:after="0" w:line="240" w:lineRule="auto"/>
                              <w:ind w:left="426"/>
                              <w:rPr>
                                <w:rFonts w:ascii="Times New Roman" w:hAnsi="Times New Roman" w:cs="Times New Roman"/>
                                <w:sz w:val="24"/>
                                <w:szCs w:val="24"/>
                                <w:lang w:val="en-GB"/>
                              </w:rPr>
                            </w:pPr>
                            <w:r>
                              <w:rPr>
                                <w:rFonts w:ascii="Times New Roman" w:hAnsi="Times New Roman" w:cs="Times New Roman"/>
                                <w:sz w:val="24"/>
                                <w:szCs w:val="24"/>
                              </w:rPr>
                              <w:t>PubMe</w:t>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ab/>
                              <w:t>: 669</w:t>
                            </w:r>
                          </w:p>
                          <w:p w:rsidR="00886552" w:rsidRPr="007803AE" w:rsidRDefault="00886552" w:rsidP="00886552">
                            <w:pPr>
                              <w:tabs>
                                <w:tab w:val="left" w:pos="426"/>
                              </w:tabs>
                              <w:spacing w:line="240" w:lineRule="auto"/>
                              <w:ind w:left="426"/>
                              <w:rPr>
                                <w:rFonts w:ascii="Times New Roman" w:hAnsi="Times New Roman" w:cs="Times New Roman"/>
                                <w:sz w:val="24"/>
                                <w:szCs w:val="24"/>
                                <w:lang w:val="en-GB"/>
                              </w:rPr>
                            </w:pPr>
                            <w:r w:rsidRPr="007803AE">
                              <w:rPr>
                                <w:rFonts w:ascii="Times New Roman" w:hAnsi="Times New Roman" w:cs="Times New Roman"/>
                                <w:sz w:val="24"/>
                                <w:szCs w:val="24"/>
                              </w:rPr>
                              <w:t>Science</w:t>
                            </w:r>
                            <w:r>
                              <w:rPr>
                                <w:rFonts w:ascii="Times New Roman" w:hAnsi="Times New Roman" w:cs="Times New Roman"/>
                                <w:sz w:val="24"/>
                                <w:szCs w:val="24"/>
                              </w:rPr>
                              <w:t xml:space="preserve"> Dire</w:t>
                            </w:r>
                            <w:r>
                              <w:rPr>
                                <w:rFonts w:ascii="Times New Roman" w:hAnsi="Times New Roman" w:cs="Times New Roman"/>
                                <w:sz w:val="24"/>
                                <w:szCs w:val="24"/>
                                <w:lang w:val="en-GB"/>
                              </w:rPr>
                              <w:t>ct</w:t>
                            </w:r>
                            <w:r>
                              <w:rPr>
                                <w:rFonts w:ascii="Times New Roman" w:hAnsi="Times New Roman" w:cs="Times New Roman"/>
                                <w:sz w:val="24"/>
                                <w:szCs w:val="24"/>
                                <w:lang w:val="en-GB"/>
                              </w:rPr>
                              <w:tab/>
                              <w:t>: 37</w:t>
                            </w:r>
                          </w:p>
                          <w:p w:rsidR="00886552" w:rsidRPr="002964C8" w:rsidRDefault="00886552" w:rsidP="00886552">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0240C" id="Rectangle 25" o:spid="_x0000_s1026" style="position:absolute;left:0;text-align:left;margin-left:-.45pt;margin-top:-3.1pt;width:180.9pt;height: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" fillcolor="white [3201]" strokecolor="black [3200]" strokeweight="1pt">
                <v:textbox>
                  <w:txbxContent>
                    <w:p w:rsidR="00886552" w:rsidRPr="007803AE" w:rsidRDefault="00886552" w:rsidP="00886552">
                      <w:pPr>
                        <w:spacing w:after="0" w:line="240" w:lineRule="auto"/>
                        <w:jc w:val="center"/>
                        <w:rPr>
                          <w:rFonts w:ascii="Times New Roman" w:hAnsi="Times New Roman" w:cs="Times New Roman"/>
                          <w:sz w:val="24"/>
                          <w:szCs w:val="24"/>
                          <w:lang w:val="en-GB"/>
                        </w:rPr>
                      </w:pPr>
                      <w:r w:rsidRPr="007803AE">
                        <w:rPr>
                          <w:rFonts w:ascii="Times New Roman" w:hAnsi="Times New Roman" w:cs="Times New Roman"/>
                          <w:sz w:val="24"/>
                          <w:szCs w:val="24"/>
                        </w:rPr>
                        <w:t>Artikel yang diidentifikasi melalui database</w:t>
                      </w:r>
                      <w:r>
                        <w:rPr>
                          <w:rFonts w:ascii="Times New Roman" w:hAnsi="Times New Roman" w:cs="Times New Roman"/>
                          <w:sz w:val="24"/>
                          <w:szCs w:val="24"/>
                          <w:lang w:val="en-GB"/>
                        </w:rPr>
                        <w:t xml:space="preserve"> </w:t>
                      </w:r>
                      <w:r w:rsidRPr="007803AE">
                        <w:rPr>
                          <w:rFonts w:ascii="Times New Roman" w:hAnsi="Times New Roman" w:cs="Times New Roman"/>
                          <w:sz w:val="24"/>
                          <w:szCs w:val="24"/>
                        </w:rPr>
                        <w:t>(n = 723)</w:t>
                      </w:r>
                    </w:p>
                    <w:p w:rsidR="00886552" w:rsidRPr="007803AE" w:rsidRDefault="00886552" w:rsidP="00886552">
                      <w:pPr>
                        <w:tabs>
                          <w:tab w:val="left" w:pos="426"/>
                        </w:tabs>
                        <w:spacing w:after="0" w:line="240" w:lineRule="auto"/>
                        <w:ind w:left="426"/>
                        <w:rPr>
                          <w:rFonts w:ascii="Times New Roman" w:hAnsi="Times New Roman" w:cs="Times New Roman"/>
                          <w:sz w:val="24"/>
                          <w:szCs w:val="24"/>
                          <w:lang w:val="en-GB"/>
                        </w:rPr>
                      </w:pPr>
                      <w:r w:rsidRPr="007803AE">
                        <w:rPr>
                          <w:rFonts w:ascii="Times New Roman" w:hAnsi="Times New Roman" w:cs="Times New Roman"/>
                          <w:sz w:val="24"/>
                          <w:szCs w:val="24"/>
                        </w:rPr>
                        <w:t>Google Scholar</w:t>
                      </w:r>
                      <w:r>
                        <w:rPr>
                          <w:rFonts w:ascii="Times New Roman" w:hAnsi="Times New Roman" w:cs="Times New Roman"/>
                          <w:sz w:val="24"/>
                          <w:szCs w:val="24"/>
                          <w:lang w:val="en-GB"/>
                        </w:rPr>
                        <w:tab/>
                        <w:t>: 17</w:t>
                      </w:r>
                    </w:p>
                    <w:p w:rsidR="00886552" w:rsidRPr="007803AE" w:rsidRDefault="00886552" w:rsidP="00886552">
                      <w:pPr>
                        <w:tabs>
                          <w:tab w:val="left" w:pos="426"/>
                        </w:tabs>
                        <w:spacing w:after="0" w:line="240" w:lineRule="auto"/>
                        <w:ind w:left="426"/>
                        <w:rPr>
                          <w:rFonts w:ascii="Times New Roman" w:hAnsi="Times New Roman" w:cs="Times New Roman"/>
                          <w:sz w:val="24"/>
                          <w:szCs w:val="24"/>
                          <w:lang w:val="en-GB"/>
                        </w:rPr>
                      </w:pPr>
                      <w:r>
                        <w:rPr>
                          <w:rFonts w:ascii="Times New Roman" w:hAnsi="Times New Roman" w:cs="Times New Roman"/>
                          <w:sz w:val="24"/>
                          <w:szCs w:val="24"/>
                        </w:rPr>
                        <w:t>PubMe</w:t>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ab/>
                        <w:t>: 669</w:t>
                      </w:r>
                    </w:p>
                    <w:p w:rsidR="00886552" w:rsidRPr="007803AE" w:rsidRDefault="00886552" w:rsidP="00886552">
                      <w:pPr>
                        <w:tabs>
                          <w:tab w:val="left" w:pos="426"/>
                        </w:tabs>
                        <w:spacing w:line="240" w:lineRule="auto"/>
                        <w:ind w:left="426"/>
                        <w:rPr>
                          <w:rFonts w:ascii="Times New Roman" w:hAnsi="Times New Roman" w:cs="Times New Roman"/>
                          <w:sz w:val="24"/>
                          <w:szCs w:val="24"/>
                          <w:lang w:val="en-GB"/>
                        </w:rPr>
                      </w:pPr>
                      <w:r w:rsidRPr="007803AE">
                        <w:rPr>
                          <w:rFonts w:ascii="Times New Roman" w:hAnsi="Times New Roman" w:cs="Times New Roman"/>
                          <w:sz w:val="24"/>
                          <w:szCs w:val="24"/>
                        </w:rPr>
                        <w:t>Science</w:t>
                      </w:r>
                      <w:r>
                        <w:rPr>
                          <w:rFonts w:ascii="Times New Roman" w:hAnsi="Times New Roman" w:cs="Times New Roman"/>
                          <w:sz w:val="24"/>
                          <w:szCs w:val="24"/>
                        </w:rPr>
                        <w:t xml:space="preserve"> Dire</w:t>
                      </w:r>
                      <w:r>
                        <w:rPr>
                          <w:rFonts w:ascii="Times New Roman" w:hAnsi="Times New Roman" w:cs="Times New Roman"/>
                          <w:sz w:val="24"/>
                          <w:szCs w:val="24"/>
                          <w:lang w:val="en-GB"/>
                        </w:rPr>
                        <w:t>ct</w:t>
                      </w:r>
                      <w:r>
                        <w:rPr>
                          <w:rFonts w:ascii="Times New Roman" w:hAnsi="Times New Roman" w:cs="Times New Roman"/>
                          <w:sz w:val="24"/>
                          <w:szCs w:val="24"/>
                          <w:lang w:val="en-GB"/>
                        </w:rPr>
                        <w:tab/>
                        <w:t>: 37</w:t>
                      </w:r>
                    </w:p>
                    <w:p w:rsidR="00886552" w:rsidRPr="002964C8" w:rsidRDefault="00886552" w:rsidP="00886552">
                      <w:pPr>
                        <w:spacing w:line="240" w:lineRule="auto"/>
                        <w:jc w:val="center"/>
                        <w:rPr>
                          <w:rFonts w:ascii="Times New Roman" w:hAnsi="Times New Roman" w:cs="Times New Roman"/>
                          <w:sz w:val="24"/>
                          <w:szCs w:val="24"/>
                        </w:rPr>
                      </w:pPr>
                    </w:p>
                  </w:txbxContent>
                </v:textbox>
              </v:rect>
            </w:pict>
          </mc:Fallback>
        </mc:AlternateContent>
      </w: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p>
    <w:p w:rsidR="00886552" w:rsidRDefault="00886552" w:rsidP="00886552">
      <w:pPr>
        <w:pStyle w:val="ListParagraph"/>
        <w:spacing w:before="240" w:line="240" w:lineRule="auto"/>
        <w:ind w:left="0"/>
        <w:jc w:val="both"/>
        <w:rPr>
          <w:rFonts w:ascii="Times New Roman" w:hAnsi="Times New Roman" w:cs="Times New Roman"/>
          <w:b/>
          <w:sz w:val="24"/>
          <w:szCs w:val="24"/>
          <w:lang w:val="id-ID"/>
        </w:rPr>
      </w:pPr>
    </w:p>
    <w:p w:rsidR="00886552" w:rsidRDefault="00886552" w:rsidP="00886552">
      <w:pPr>
        <w:spacing w:after="0" w:line="360" w:lineRule="auto"/>
        <w:jc w:val="both"/>
        <w:rPr>
          <w:rFonts w:ascii="Times New Roman" w:hAnsi="Times New Roman" w:cs="Times New Roman"/>
          <w:b/>
          <w:sz w:val="24"/>
          <w:szCs w:val="24"/>
        </w:rPr>
      </w:pPr>
    </w:p>
    <w:p w:rsidR="00886552" w:rsidRDefault="00886552" w:rsidP="0088655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3F65B62F" wp14:editId="3C0AF9D9">
                <wp:simplePos x="0" y="0"/>
                <wp:positionH relativeFrom="column">
                  <wp:posOffset>1143000</wp:posOffset>
                </wp:positionH>
                <wp:positionV relativeFrom="paragraph">
                  <wp:posOffset>74295</wp:posOffset>
                </wp:positionV>
                <wp:extent cx="0" cy="270345"/>
                <wp:effectExtent l="0" t="0" r="19050" b="34925"/>
                <wp:wrapNone/>
                <wp:docPr id="26" name="Straight Connector 26"/>
                <wp:cNvGraphicFramePr/>
                <a:graphic xmlns:a="http://schemas.openxmlformats.org/drawingml/2006/main">
                  <a:graphicData uri="http://schemas.microsoft.com/office/word/2010/wordprocessingShape">
                    <wps:wsp>
                      <wps:cNvCnPr/>
                      <wps:spPr>
                        <a:xfrm>
                          <a:off x="0" y="0"/>
                          <a:ext cx="0" cy="27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7CCE0" id="Straight Connecto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5.85pt" to="90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" strokecolor="black [3200]" strokeweight=".5pt">
                <v:stroke joinstyle="miter"/>
              </v:line>
            </w:pict>
          </mc:Fallback>
        </mc:AlternateContent>
      </w:r>
    </w:p>
    <w:p w:rsidR="00886552" w:rsidRDefault="00886552" w:rsidP="0088655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C1FCC55" wp14:editId="3AEE8BD5">
                <wp:simplePos x="0" y="0"/>
                <wp:positionH relativeFrom="column">
                  <wp:posOffset>-1270</wp:posOffset>
                </wp:positionH>
                <wp:positionV relativeFrom="paragraph">
                  <wp:posOffset>83820</wp:posOffset>
                </wp:positionV>
                <wp:extent cx="2297927" cy="644055"/>
                <wp:effectExtent l="0" t="0" r="26670" b="22860"/>
                <wp:wrapNone/>
                <wp:docPr id="4" name="Rectangle 4"/>
                <wp:cNvGraphicFramePr/>
                <a:graphic xmlns:a="http://schemas.openxmlformats.org/drawingml/2006/main">
                  <a:graphicData uri="http://schemas.microsoft.com/office/word/2010/wordprocessingShape">
                    <wps:wsp>
                      <wps:cNvSpPr/>
                      <wps:spPr>
                        <a:xfrm>
                          <a:off x="0" y="0"/>
                          <a:ext cx="2297927" cy="644055"/>
                        </a:xfrm>
                        <a:prstGeom prst="rect">
                          <a:avLst/>
                        </a:prstGeom>
                      </wps:spPr>
                      <wps:style>
                        <a:lnRef idx="2">
                          <a:schemeClr val="dk1"/>
                        </a:lnRef>
                        <a:fillRef idx="1">
                          <a:schemeClr val="lt1"/>
                        </a:fillRef>
                        <a:effectRef idx="0">
                          <a:schemeClr val="dk1"/>
                        </a:effectRef>
                        <a:fontRef idx="minor">
                          <a:schemeClr val="dk1"/>
                        </a:fontRef>
                      </wps:style>
                      <wps:txbx>
                        <w:txbxContent>
                          <w:p w:rsidR="00886552" w:rsidRPr="002964C8"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Hasil setelah duplikasi di hapus (n = 711)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FCC55" id="Rectangle 4" o:spid="_x0000_s1027" style="position:absolute;left:0;text-align:left;margin-left:-.1pt;margin-top:6.6pt;width:180.95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" fillcolor="white [3201]" strokecolor="black [3200]" strokeweight="1pt">
                <v:textbox>
                  <w:txbxContent>
                    <w:p w:rsidR="00886552" w:rsidRPr="002964C8"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Hasil setelah duplikasi di hapus (n = 711)</w:t>
                      </w:r>
                    </w:p>
                  </w:txbxContent>
                </v:textbox>
              </v:rect>
            </w:pict>
          </mc:Fallback>
        </mc:AlternateContent>
      </w:r>
    </w:p>
    <w:p w:rsidR="00886552" w:rsidRDefault="00886552" w:rsidP="00886552">
      <w:pPr>
        <w:spacing w:after="0" w:line="360" w:lineRule="auto"/>
        <w:jc w:val="both"/>
        <w:rPr>
          <w:rFonts w:ascii="Times New Roman" w:hAnsi="Times New Roman" w:cs="Times New Roman"/>
          <w:sz w:val="24"/>
          <w:szCs w:val="24"/>
        </w:rPr>
      </w:pP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C7731A2" wp14:editId="33B80A17">
                <wp:simplePos x="0" y="0"/>
                <wp:positionH relativeFrom="column">
                  <wp:posOffset>2839720</wp:posOffset>
                </wp:positionH>
                <wp:positionV relativeFrom="paragraph">
                  <wp:posOffset>405766</wp:posOffset>
                </wp:positionV>
                <wp:extent cx="2137410" cy="1828800"/>
                <wp:effectExtent l="0" t="0" r="15240" b="19050"/>
                <wp:wrapNone/>
                <wp:docPr id="12" name="Rectangle 12"/>
                <wp:cNvGraphicFramePr/>
                <a:graphic xmlns:a="http://schemas.openxmlformats.org/drawingml/2006/main">
                  <a:graphicData uri="http://schemas.microsoft.com/office/word/2010/wordprocessingShape">
                    <wps:wsp>
                      <wps:cNvSpPr/>
                      <wps:spPr>
                        <a:xfrm>
                          <a:off x="0" y="0"/>
                          <a:ext cx="2137410" cy="1828800"/>
                        </a:xfrm>
                        <a:prstGeom prst="rect">
                          <a:avLst/>
                        </a:prstGeom>
                      </wps:spPr>
                      <wps:style>
                        <a:lnRef idx="2">
                          <a:schemeClr val="dk1"/>
                        </a:lnRef>
                        <a:fillRef idx="1">
                          <a:schemeClr val="lt1"/>
                        </a:fillRef>
                        <a:effectRef idx="0">
                          <a:schemeClr val="dk1"/>
                        </a:effectRef>
                        <a:fontRef idx="minor">
                          <a:schemeClr val="dk1"/>
                        </a:fontRef>
                      </wps:style>
                      <wps:txbx>
                        <w:txbxContent>
                          <w:p w:rsidR="00886552" w:rsidRPr="001C5107"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Dieksklusi </w:t>
                            </w:r>
                            <w:r w:rsidRPr="001C5107">
                              <w:rPr>
                                <w:rFonts w:ascii="Times New Roman" w:hAnsi="Times New Roman" w:cs="Times New Roman"/>
                                <w:sz w:val="24"/>
                                <w:szCs w:val="24"/>
                              </w:rPr>
                              <w:t xml:space="preserve">(n = </w:t>
                            </w:r>
                            <w:r>
                              <w:rPr>
                                <w:rFonts w:ascii="Times New Roman" w:hAnsi="Times New Roman" w:cs="Times New Roman"/>
                                <w:sz w:val="24"/>
                                <w:szCs w:val="24"/>
                              </w:rPr>
                              <w:t>191)</w:t>
                            </w:r>
                          </w:p>
                          <w:p w:rsidR="00886552" w:rsidRPr="001C5107" w:rsidRDefault="00886552" w:rsidP="00886552">
                            <w:pPr>
                              <w:pStyle w:val="NoSpacing"/>
                              <w:jc w:val="both"/>
                              <w:rPr>
                                <w:rFonts w:ascii="Times New Roman" w:hAnsi="Times New Roman" w:cs="Times New Roman"/>
                                <w:i/>
                                <w:sz w:val="24"/>
                                <w:szCs w:val="24"/>
                                <w:lang w:val="id-ID"/>
                              </w:rPr>
                            </w:pPr>
                            <w:r w:rsidRPr="001C5107">
                              <w:rPr>
                                <w:rFonts w:ascii="Times New Roman" w:hAnsi="Times New Roman" w:cs="Times New Roman"/>
                                <w:i/>
                                <w:sz w:val="24"/>
                                <w:szCs w:val="24"/>
                                <w:lang w:val="id-ID"/>
                              </w:rPr>
                              <w:t>Participants</w:t>
                            </w:r>
                          </w:p>
                          <w:p w:rsidR="00886552" w:rsidRPr="001C5107" w:rsidRDefault="00886552" w:rsidP="00886552">
                            <w:pPr>
                              <w:spacing w:line="240" w:lineRule="auto"/>
                              <w:ind w:left="284"/>
                              <w:jc w:val="both"/>
                              <w:rPr>
                                <w:rFonts w:ascii="Times New Roman" w:hAnsi="Times New Roman" w:cs="Times New Roman"/>
                                <w:sz w:val="24"/>
                                <w:szCs w:val="24"/>
                              </w:rPr>
                            </w:pPr>
                            <w:r w:rsidRPr="001C5107">
                              <w:rPr>
                                <w:rFonts w:ascii="Times New Roman" w:hAnsi="Times New Roman" w:cs="Times New Roman"/>
                                <w:sz w:val="24"/>
                                <w:szCs w:val="24"/>
                              </w:rPr>
                              <w:t xml:space="preserve">Tidak fokus </w:t>
                            </w:r>
                            <w:r>
                              <w:rPr>
                                <w:rFonts w:ascii="Times New Roman" w:hAnsi="Times New Roman" w:cs="Times New Roman"/>
                                <w:sz w:val="24"/>
                                <w:szCs w:val="24"/>
                              </w:rPr>
                              <w:t>pada  lanjut usia</w:t>
                            </w:r>
                          </w:p>
                          <w:p w:rsidR="00886552" w:rsidRPr="001C5107" w:rsidRDefault="00886552" w:rsidP="00886552">
                            <w:pPr>
                              <w:pStyle w:val="NoSpacing"/>
                              <w:jc w:val="both"/>
                              <w:rPr>
                                <w:rFonts w:ascii="Times New Roman" w:hAnsi="Times New Roman" w:cs="Times New Roman"/>
                                <w:i/>
                                <w:sz w:val="24"/>
                                <w:szCs w:val="24"/>
                                <w:lang w:val="id-ID"/>
                              </w:rPr>
                            </w:pPr>
                            <w:r w:rsidRPr="001C5107">
                              <w:rPr>
                                <w:rFonts w:ascii="Times New Roman" w:hAnsi="Times New Roman" w:cs="Times New Roman"/>
                                <w:i/>
                                <w:sz w:val="24"/>
                                <w:szCs w:val="24"/>
                                <w:lang w:val="id-ID"/>
                              </w:rPr>
                              <w:t>Outcome</w:t>
                            </w:r>
                          </w:p>
                          <w:p w:rsidR="00886552" w:rsidRPr="0036694D" w:rsidRDefault="00886552" w:rsidP="00886552">
                            <w:pPr>
                              <w:ind w:left="284"/>
                              <w:jc w:val="both"/>
                              <w:rPr>
                                <w:rFonts w:ascii="Times New Roman" w:hAnsi="Times New Roman" w:cs="Times New Roman"/>
                                <w:sz w:val="24"/>
                                <w:szCs w:val="24"/>
                              </w:rPr>
                            </w:pPr>
                            <w:r w:rsidRPr="00165352">
                              <w:rPr>
                                <w:rFonts w:ascii="Times New Roman" w:hAnsi="Times New Roman" w:cs="Times New Roman"/>
                                <w:sz w:val="24"/>
                                <w:szCs w:val="24"/>
                              </w:rPr>
                              <w:t xml:space="preserve">Tidak </w:t>
                            </w:r>
                            <w:r>
                              <w:rPr>
                                <w:rFonts w:ascii="Times New Roman" w:hAnsi="Times New Roman" w:cs="Times New Roman"/>
                                <w:sz w:val="24"/>
                                <w:szCs w:val="24"/>
                              </w:rPr>
                              <w:t>membahas kualitas hidup lanjut usia yang tinggal di panti</w:t>
                            </w:r>
                          </w:p>
                          <w:p w:rsidR="00886552" w:rsidRPr="001C5107" w:rsidRDefault="00886552" w:rsidP="00886552">
                            <w:pPr>
                              <w:pStyle w:val="NoSpacing"/>
                              <w:rPr>
                                <w:rFonts w:ascii="Times New Roman" w:hAnsi="Times New Roman" w:cs="Times New Roman"/>
                                <w:sz w:val="24"/>
                                <w:szCs w:val="24"/>
                                <w:lang w:val="id-ID"/>
                              </w:rPr>
                            </w:pPr>
                          </w:p>
                          <w:p w:rsidR="00886552" w:rsidRPr="001C5107" w:rsidRDefault="00886552" w:rsidP="00886552">
                            <w:pPr>
                              <w:pStyle w:val="NoSpacing"/>
                              <w:rPr>
                                <w:rFonts w:ascii="Times New Roman" w:hAnsi="Times New Roman" w:cs="Times New Roman"/>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731A2" id="Rectangle 12" o:spid="_x0000_s1028" style="position:absolute;left:0;text-align:left;margin-left:223.6pt;margin-top:31.95pt;width:168.3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" fillcolor="white [3201]" strokecolor="black [3200]" strokeweight="1pt">
                <v:textbox>
                  <w:txbxContent>
                    <w:p w:rsidR="00886552" w:rsidRPr="001C5107"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Dieksklusi </w:t>
                      </w:r>
                      <w:r w:rsidRPr="001C5107">
                        <w:rPr>
                          <w:rFonts w:ascii="Times New Roman" w:hAnsi="Times New Roman" w:cs="Times New Roman"/>
                          <w:sz w:val="24"/>
                          <w:szCs w:val="24"/>
                        </w:rPr>
                        <w:t xml:space="preserve">(n = </w:t>
                      </w:r>
                      <w:r>
                        <w:rPr>
                          <w:rFonts w:ascii="Times New Roman" w:hAnsi="Times New Roman" w:cs="Times New Roman"/>
                          <w:sz w:val="24"/>
                          <w:szCs w:val="24"/>
                        </w:rPr>
                        <w:t>191)</w:t>
                      </w:r>
                    </w:p>
                    <w:p w:rsidR="00886552" w:rsidRPr="001C5107" w:rsidRDefault="00886552" w:rsidP="00886552">
                      <w:pPr>
                        <w:pStyle w:val="NoSpacing"/>
                        <w:jc w:val="both"/>
                        <w:rPr>
                          <w:rFonts w:ascii="Times New Roman" w:hAnsi="Times New Roman" w:cs="Times New Roman"/>
                          <w:i/>
                          <w:sz w:val="24"/>
                          <w:szCs w:val="24"/>
                          <w:lang w:val="id-ID"/>
                        </w:rPr>
                      </w:pPr>
                      <w:r w:rsidRPr="001C5107">
                        <w:rPr>
                          <w:rFonts w:ascii="Times New Roman" w:hAnsi="Times New Roman" w:cs="Times New Roman"/>
                          <w:i/>
                          <w:sz w:val="24"/>
                          <w:szCs w:val="24"/>
                          <w:lang w:val="id-ID"/>
                        </w:rPr>
                        <w:t>Participants</w:t>
                      </w:r>
                    </w:p>
                    <w:p w:rsidR="00886552" w:rsidRPr="001C5107" w:rsidRDefault="00886552" w:rsidP="00886552">
                      <w:pPr>
                        <w:spacing w:line="240" w:lineRule="auto"/>
                        <w:ind w:left="284"/>
                        <w:jc w:val="both"/>
                        <w:rPr>
                          <w:rFonts w:ascii="Times New Roman" w:hAnsi="Times New Roman" w:cs="Times New Roman"/>
                          <w:sz w:val="24"/>
                          <w:szCs w:val="24"/>
                        </w:rPr>
                      </w:pPr>
                      <w:r w:rsidRPr="001C5107">
                        <w:rPr>
                          <w:rFonts w:ascii="Times New Roman" w:hAnsi="Times New Roman" w:cs="Times New Roman"/>
                          <w:sz w:val="24"/>
                          <w:szCs w:val="24"/>
                        </w:rPr>
                        <w:t xml:space="preserve">Tidak fokus </w:t>
                      </w:r>
                      <w:r>
                        <w:rPr>
                          <w:rFonts w:ascii="Times New Roman" w:hAnsi="Times New Roman" w:cs="Times New Roman"/>
                          <w:sz w:val="24"/>
                          <w:szCs w:val="24"/>
                        </w:rPr>
                        <w:t>pada  lanjut usia</w:t>
                      </w:r>
                    </w:p>
                    <w:p w:rsidR="00886552" w:rsidRPr="001C5107" w:rsidRDefault="00886552" w:rsidP="00886552">
                      <w:pPr>
                        <w:pStyle w:val="NoSpacing"/>
                        <w:jc w:val="both"/>
                        <w:rPr>
                          <w:rFonts w:ascii="Times New Roman" w:hAnsi="Times New Roman" w:cs="Times New Roman"/>
                          <w:i/>
                          <w:sz w:val="24"/>
                          <w:szCs w:val="24"/>
                          <w:lang w:val="id-ID"/>
                        </w:rPr>
                      </w:pPr>
                      <w:r w:rsidRPr="001C5107">
                        <w:rPr>
                          <w:rFonts w:ascii="Times New Roman" w:hAnsi="Times New Roman" w:cs="Times New Roman"/>
                          <w:i/>
                          <w:sz w:val="24"/>
                          <w:szCs w:val="24"/>
                          <w:lang w:val="id-ID"/>
                        </w:rPr>
                        <w:t>Outcome</w:t>
                      </w:r>
                    </w:p>
                    <w:p w:rsidR="00886552" w:rsidRPr="0036694D" w:rsidRDefault="00886552" w:rsidP="00886552">
                      <w:pPr>
                        <w:ind w:left="284"/>
                        <w:jc w:val="both"/>
                        <w:rPr>
                          <w:rFonts w:ascii="Times New Roman" w:hAnsi="Times New Roman" w:cs="Times New Roman"/>
                          <w:sz w:val="24"/>
                          <w:szCs w:val="24"/>
                        </w:rPr>
                      </w:pPr>
                      <w:r w:rsidRPr="00165352">
                        <w:rPr>
                          <w:rFonts w:ascii="Times New Roman" w:hAnsi="Times New Roman" w:cs="Times New Roman"/>
                          <w:sz w:val="24"/>
                          <w:szCs w:val="24"/>
                        </w:rPr>
                        <w:t xml:space="preserve">Tidak </w:t>
                      </w:r>
                      <w:r>
                        <w:rPr>
                          <w:rFonts w:ascii="Times New Roman" w:hAnsi="Times New Roman" w:cs="Times New Roman"/>
                          <w:sz w:val="24"/>
                          <w:szCs w:val="24"/>
                        </w:rPr>
                        <w:t>membahas kualitas hidup lanjut usia yang tinggal di panti</w:t>
                      </w:r>
                    </w:p>
                    <w:p w:rsidR="00886552" w:rsidRPr="001C5107" w:rsidRDefault="00886552" w:rsidP="00886552">
                      <w:pPr>
                        <w:pStyle w:val="NoSpacing"/>
                        <w:rPr>
                          <w:rFonts w:ascii="Times New Roman" w:hAnsi="Times New Roman" w:cs="Times New Roman"/>
                          <w:sz w:val="24"/>
                          <w:szCs w:val="24"/>
                          <w:lang w:val="id-ID"/>
                        </w:rPr>
                      </w:pPr>
                    </w:p>
                    <w:p w:rsidR="00886552" w:rsidRPr="001C5107" w:rsidRDefault="00886552" w:rsidP="00886552">
                      <w:pPr>
                        <w:pStyle w:val="NoSpacing"/>
                        <w:rPr>
                          <w:rFonts w:ascii="Times New Roman" w:hAnsi="Times New Roman" w:cs="Times New Roman"/>
                          <w:lang w:val="id-ID"/>
                        </w:rP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667E01C" wp14:editId="4A0D5E26">
                <wp:simplePos x="0" y="0"/>
                <wp:positionH relativeFrom="column">
                  <wp:posOffset>1139825</wp:posOffset>
                </wp:positionH>
                <wp:positionV relativeFrom="paragraph">
                  <wp:posOffset>197485</wp:posOffset>
                </wp:positionV>
                <wp:extent cx="0" cy="270345"/>
                <wp:effectExtent l="0" t="0" r="19050" b="34925"/>
                <wp:wrapNone/>
                <wp:docPr id="9" name="Straight Connector 9"/>
                <wp:cNvGraphicFramePr/>
                <a:graphic xmlns:a="http://schemas.openxmlformats.org/drawingml/2006/main">
                  <a:graphicData uri="http://schemas.microsoft.com/office/word/2010/wordprocessingShape">
                    <wps:wsp>
                      <wps:cNvCnPr/>
                      <wps:spPr>
                        <a:xfrm>
                          <a:off x="0" y="0"/>
                          <a:ext cx="0" cy="27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1CCAD"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15.55pt" to="89.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" strokecolor="black [3200]" strokeweight=".5pt">
                <v:stroke joinstyle="miter"/>
              </v:line>
            </w:pict>
          </mc:Fallback>
        </mc:AlternateContent>
      </w: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DE1B8AF" wp14:editId="57770C75">
                <wp:simplePos x="0" y="0"/>
                <wp:positionH relativeFrom="column">
                  <wp:posOffset>-1270</wp:posOffset>
                </wp:positionH>
                <wp:positionV relativeFrom="paragraph">
                  <wp:posOffset>81280</wp:posOffset>
                </wp:positionV>
                <wp:extent cx="2297430" cy="643890"/>
                <wp:effectExtent l="0" t="0" r="26670" b="22860"/>
                <wp:wrapNone/>
                <wp:docPr id="6" name="Rectangle 6"/>
                <wp:cNvGraphicFramePr/>
                <a:graphic xmlns:a="http://schemas.openxmlformats.org/drawingml/2006/main">
                  <a:graphicData uri="http://schemas.microsoft.com/office/word/2010/wordprocessingShape">
                    <wps:wsp>
                      <wps:cNvSpPr/>
                      <wps:spPr>
                        <a:xfrm>
                          <a:off x="0" y="0"/>
                          <a:ext cx="2297430" cy="643890"/>
                        </a:xfrm>
                        <a:prstGeom prst="rect">
                          <a:avLst/>
                        </a:prstGeom>
                      </wps:spPr>
                      <wps:style>
                        <a:lnRef idx="2">
                          <a:schemeClr val="dk1"/>
                        </a:lnRef>
                        <a:fillRef idx="1">
                          <a:schemeClr val="lt1"/>
                        </a:fillRef>
                        <a:effectRef idx="0">
                          <a:schemeClr val="dk1"/>
                        </a:effectRef>
                        <a:fontRef idx="minor">
                          <a:schemeClr val="dk1"/>
                        </a:fontRef>
                      </wps:style>
                      <wps:txbx>
                        <w:txbxContent>
                          <w:p w:rsidR="00886552" w:rsidRPr="002964C8"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Hasil artikel setelah identifikasi berdasarkan judul (n = 220)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1B8AF" id="Rectangle 6" o:spid="_x0000_s1029" style="position:absolute;left:0;text-align:left;margin-left:-.1pt;margin-top:6.4pt;width:180.9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" fillcolor="white [3201]" strokecolor="black [3200]" strokeweight="1pt">
                <v:textbox>
                  <w:txbxContent>
                    <w:p w:rsidR="00886552" w:rsidRPr="002964C8"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Hasil artikel setelah identifikasi berdasarkan judul (n = 220)</w:t>
                      </w:r>
                    </w:p>
                  </w:txbxContent>
                </v:textbox>
              </v:rect>
            </w:pict>
          </mc:Fallback>
        </mc:AlternateContent>
      </w: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0D25BA26" wp14:editId="7B630EE1">
                <wp:simplePos x="0" y="0"/>
                <wp:positionH relativeFrom="column">
                  <wp:posOffset>1119505</wp:posOffset>
                </wp:positionH>
                <wp:positionV relativeFrom="paragraph">
                  <wp:posOffset>335915</wp:posOffset>
                </wp:positionV>
                <wp:extent cx="0" cy="270345"/>
                <wp:effectExtent l="0" t="0" r="19050" b="34925"/>
                <wp:wrapNone/>
                <wp:docPr id="5" name="Straight Connector 5"/>
                <wp:cNvGraphicFramePr/>
                <a:graphic xmlns:a="http://schemas.openxmlformats.org/drawingml/2006/main">
                  <a:graphicData uri="http://schemas.microsoft.com/office/word/2010/wordprocessingShape">
                    <wps:wsp>
                      <wps:cNvCnPr/>
                      <wps:spPr>
                        <a:xfrm>
                          <a:off x="0" y="0"/>
                          <a:ext cx="0" cy="27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185AA"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5pt,26.45pt" to="88.1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" strokecolor="black [3200]" strokeweight=".5pt">
                <v:stroke joinstyle="miter"/>
              </v:line>
            </w:pict>
          </mc:Fallback>
        </mc:AlternateContent>
      </w: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23ECE18" wp14:editId="5E75280A">
                <wp:simplePos x="0" y="0"/>
                <wp:positionH relativeFrom="column">
                  <wp:posOffset>1139825</wp:posOffset>
                </wp:positionH>
                <wp:positionV relativeFrom="paragraph">
                  <wp:posOffset>99060</wp:posOffset>
                </wp:positionV>
                <wp:extent cx="1637969" cy="0"/>
                <wp:effectExtent l="0" t="76200" r="19685" b="95250"/>
                <wp:wrapNone/>
                <wp:docPr id="11" name="Straight Arrow Connector 11"/>
                <wp:cNvGraphicFramePr/>
                <a:graphic xmlns:a="http://schemas.openxmlformats.org/drawingml/2006/main">
                  <a:graphicData uri="http://schemas.microsoft.com/office/word/2010/wordprocessingShape">
                    <wps:wsp>
                      <wps:cNvCnPr/>
                      <wps:spPr>
                        <a:xfrm>
                          <a:off x="0" y="0"/>
                          <a:ext cx="163796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0DB9295" id="_x0000_t32" coordsize="21600,21600" o:spt="32" o:oned="t" path="m,l21600,21600e" filled="f">
                <v:path arrowok="t" fillok="f" o:connecttype="none"/>
                <o:lock v:ext="edit" shapetype="t"/>
              </v:shapetype>
              <v:shape id="Straight Arrow Connector 11" o:spid="_x0000_s1026" type="#_x0000_t32" style="position:absolute;margin-left:89.75pt;margin-top:7.8pt;width:128.9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F8DDFBF" wp14:editId="10CD939B">
                <wp:simplePos x="0" y="0"/>
                <wp:positionH relativeFrom="column">
                  <wp:posOffset>-1270</wp:posOffset>
                </wp:positionH>
                <wp:positionV relativeFrom="paragraph">
                  <wp:posOffset>221615</wp:posOffset>
                </wp:positionV>
                <wp:extent cx="2297430" cy="64389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2297430" cy="643890"/>
                        </a:xfrm>
                        <a:prstGeom prst="rect">
                          <a:avLst/>
                        </a:prstGeom>
                      </wps:spPr>
                      <wps:style>
                        <a:lnRef idx="2">
                          <a:schemeClr val="dk1"/>
                        </a:lnRef>
                        <a:fillRef idx="1">
                          <a:schemeClr val="lt1"/>
                        </a:fillRef>
                        <a:effectRef idx="0">
                          <a:schemeClr val="dk1"/>
                        </a:effectRef>
                        <a:fontRef idx="minor">
                          <a:schemeClr val="dk1"/>
                        </a:fontRef>
                      </wps:style>
                      <wps:txbx>
                        <w:txbxContent>
                          <w:p w:rsidR="00886552" w:rsidRPr="002964C8"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Hasil artikel setelah diidentifikasi berdasarkan abstrak (n =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DDFBF" id="Rectangle 1" o:spid="_x0000_s1030" style="position:absolute;left:0;text-align:left;margin-left:-.1pt;margin-top:17.45pt;width:180.9pt;height:5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" fillcolor="white [3201]" strokecolor="black [3200]" strokeweight="1pt">
                <v:textbox>
                  <w:txbxContent>
                    <w:p w:rsidR="00886552" w:rsidRPr="002964C8"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Hasil artikel setelah diidentifikasi berdasarkan abstrak (n = 29)</w:t>
                      </w:r>
                    </w:p>
                  </w:txbxContent>
                </v:textbox>
              </v:rect>
            </w:pict>
          </mc:Fallback>
        </mc:AlternateContent>
      </w:r>
    </w:p>
    <w:p w:rsidR="00886552" w:rsidRDefault="00886552" w:rsidP="00886552">
      <w:pPr>
        <w:spacing w:line="360" w:lineRule="auto"/>
        <w:jc w:val="both"/>
        <w:rPr>
          <w:rFonts w:ascii="Times New Roman" w:hAnsi="Times New Roman" w:cs="Times New Roman"/>
          <w:sz w:val="24"/>
          <w:szCs w:val="24"/>
        </w:rPr>
      </w:pP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9A46665" wp14:editId="72F8F64C">
                <wp:simplePos x="0" y="0"/>
                <wp:positionH relativeFrom="column">
                  <wp:posOffset>2839720</wp:posOffset>
                </wp:positionH>
                <wp:positionV relativeFrom="paragraph">
                  <wp:posOffset>400050</wp:posOffset>
                </wp:positionV>
                <wp:extent cx="2137410" cy="2307590"/>
                <wp:effectExtent l="0" t="0" r="15240" b="16510"/>
                <wp:wrapNone/>
                <wp:docPr id="14" name="Rectangle 14"/>
                <wp:cNvGraphicFramePr/>
                <a:graphic xmlns:a="http://schemas.openxmlformats.org/drawingml/2006/main">
                  <a:graphicData uri="http://schemas.microsoft.com/office/word/2010/wordprocessingShape">
                    <wps:wsp>
                      <wps:cNvSpPr/>
                      <wps:spPr>
                        <a:xfrm>
                          <a:off x="0" y="0"/>
                          <a:ext cx="2137410" cy="2307590"/>
                        </a:xfrm>
                        <a:prstGeom prst="rect">
                          <a:avLst/>
                        </a:prstGeom>
                      </wps:spPr>
                      <wps:style>
                        <a:lnRef idx="2">
                          <a:schemeClr val="dk1"/>
                        </a:lnRef>
                        <a:fillRef idx="1">
                          <a:schemeClr val="lt1"/>
                        </a:fillRef>
                        <a:effectRef idx="0">
                          <a:schemeClr val="dk1"/>
                        </a:effectRef>
                        <a:fontRef idx="minor">
                          <a:schemeClr val="dk1"/>
                        </a:fontRef>
                      </wps:style>
                      <wps:txbx>
                        <w:txbxContent>
                          <w:p w:rsidR="00886552" w:rsidRPr="001C5107"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Dieksklusi </w:t>
                            </w:r>
                            <w:r w:rsidRPr="001C5107">
                              <w:rPr>
                                <w:rFonts w:ascii="Times New Roman" w:hAnsi="Times New Roman" w:cs="Times New Roman"/>
                                <w:sz w:val="24"/>
                                <w:szCs w:val="24"/>
                              </w:rPr>
                              <w:t xml:space="preserve">(n = </w:t>
                            </w:r>
                            <w:r>
                              <w:rPr>
                                <w:rFonts w:ascii="Times New Roman" w:hAnsi="Times New Roman" w:cs="Times New Roman"/>
                                <w:sz w:val="24"/>
                                <w:szCs w:val="24"/>
                              </w:rPr>
                              <w:t>23)</w:t>
                            </w:r>
                          </w:p>
                          <w:p w:rsidR="00886552" w:rsidRPr="001C5107" w:rsidRDefault="00886552" w:rsidP="00886552">
                            <w:pPr>
                              <w:pStyle w:val="NoSpacing"/>
                              <w:jc w:val="both"/>
                              <w:rPr>
                                <w:rFonts w:ascii="Times New Roman" w:hAnsi="Times New Roman" w:cs="Times New Roman"/>
                                <w:i/>
                                <w:sz w:val="24"/>
                                <w:szCs w:val="24"/>
                                <w:lang w:val="id-ID"/>
                              </w:rPr>
                            </w:pPr>
                            <w:r w:rsidRPr="001C5107">
                              <w:rPr>
                                <w:rFonts w:ascii="Times New Roman" w:hAnsi="Times New Roman" w:cs="Times New Roman"/>
                                <w:i/>
                                <w:sz w:val="24"/>
                                <w:szCs w:val="24"/>
                                <w:lang w:val="id-ID"/>
                              </w:rPr>
                              <w:t>Participants</w:t>
                            </w:r>
                          </w:p>
                          <w:p w:rsidR="00886552" w:rsidRPr="001C5107" w:rsidRDefault="00886552" w:rsidP="00886552">
                            <w:pPr>
                              <w:spacing w:line="240" w:lineRule="auto"/>
                              <w:ind w:left="284"/>
                              <w:jc w:val="both"/>
                              <w:rPr>
                                <w:rFonts w:ascii="Times New Roman" w:hAnsi="Times New Roman" w:cs="Times New Roman"/>
                                <w:sz w:val="24"/>
                                <w:szCs w:val="24"/>
                              </w:rPr>
                            </w:pPr>
                            <w:r w:rsidRPr="001C5107">
                              <w:rPr>
                                <w:rFonts w:ascii="Times New Roman" w:hAnsi="Times New Roman" w:cs="Times New Roman"/>
                                <w:sz w:val="24"/>
                                <w:szCs w:val="24"/>
                              </w:rPr>
                              <w:t xml:space="preserve">Tidak fokus pada lanjut usia </w:t>
                            </w:r>
                            <w:r>
                              <w:rPr>
                                <w:rFonts w:ascii="Times New Roman" w:hAnsi="Times New Roman" w:cs="Times New Roman"/>
                                <w:sz w:val="24"/>
                                <w:szCs w:val="24"/>
                              </w:rPr>
                              <w:t>yang khusus tinggal di panti</w:t>
                            </w:r>
                          </w:p>
                          <w:p w:rsidR="00886552" w:rsidRPr="001C5107" w:rsidRDefault="00886552" w:rsidP="00886552">
                            <w:pPr>
                              <w:pStyle w:val="NoSpacing"/>
                              <w:jc w:val="both"/>
                              <w:rPr>
                                <w:rFonts w:ascii="Times New Roman" w:hAnsi="Times New Roman" w:cs="Times New Roman"/>
                                <w:i/>
                                <w:sz w:val="24"/>
                                <w:szCs w:val="24"/>
                                <w:lang w:val="id-ID"/>
                              </w:rPr>
                            </w:pPr>
                            <w:r w:rsidRPr="001C5107">
                              <w:rPr>
                                <w:rFonts w:ascii="Times New Roman" w:hAnsi="Times New Roman" w:cs="Times New Roman"/>
                                <w:i/>
                                <w:sz w:val="24"/>
                                <w:szCs w:val="24"/>
                                <w:lang w:val="id-ID"/>
                              </w:rPr>
                              <w:t>Outcome</w:t>
                            </w:r>
                          </w:p>
                          <w:p w:rsidR="00886552" w:rsidRPr="00165352" w:rsidRDefault="00886552" w:rsidP="00886552">
                            <w:pPr>
                              <w:ind w:left="284"/>
                              <w:jc w:val="both"/>
                              <w:rPr>
                                <w:rFonts w:ascii="Times New Roman" w:hAnsi="Times New Roman" w:cs="Times New Roman"/>
                                <w:sz w:val="24"/>
                                <w:szCs w:val="24"/>
                              </w:rPr>
                            </w:pPr>
                            <w:r w:rsidRPr="00165352">
                              <w:rPr>
                                <w:rFonts w:ascii="Times New Roman" w:hAnsi="Times New Roman" w:cs="Times New Roman"/>
                                <w:sz w:val="24"/>
                                <w:szCs w:val="24"/>
                              </w:rPr>
                              <w:t xml:space="preserve">Tidak </w:t>
                            </w:r>
                            <w:r>
                              <w:rPr>
                                <w:rFonts w:ascii="Times New Roman" w:hAnsi="Times New Roman" w:cs="Times New Roman"/>
                                <w:sz w:val="24"/>
                                <w:szCs w:val="24"/>
                              </w:rPr>
                              <w:t>membahas kualitas hidup lanjut usia yang tinggal di panti</w:t>
                            </w:r>
                          </w:p>
                          <w:p w:rsidR="00886552" w:rsidRPr="001C5107" w:rsidRDefault="00886552" w:rsidP="00886552"/>
                          <w:p w:rsidR="00886552" w:rsidRPr="001C5107" w:rsidRDefault="00886552" w:rsidP="00886552">
                            <w:pPr>
                              <w:pStyle w:val="NoSpacing"/>
                              <w:rPr>
                                <w:rFonts w:ascii="Times New Roman" w:hAnsi="Times New Roman" w:cs="Times New Roman"/>
                                <w:sz w:val="24"/>
                                <w:szCs w:val="24"/>
                                <w:lang w:val="id-ID"/>
                              </w:rPr>
                            </w:pPr>
                          </w:p>
                          <w:p w:rsidR="00886552" w:rsidRPr="001C5107" w:rsidRDefault="00886552" w:rsidP="00886552">
                            <w:pPr>
                              <w:pStyle w:val="NoSpacing"/>
                              <w:rPr>
                                <w:rFonts w:ascii="Times New Roman" w:hAnsi="Times New Roman" w:cs="Times New Roman"/>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46665" id="Rectangle 14" o:spid="_x0000_s1031" style="position:absolute;left:0;text-align:left;margin-left:223.6pt;margin-top:31.5pt;width:168.3pt;height:18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" fillcolor="white [3201]" strokecolor="black [3200]" strokeweight="1pt">
                <v:textbox>
                  <w:txbxContent>
                    <w:p w:rsidR="00886552" w:rsidRPr="001C5107"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Dieksklusi </w:t>
                      </w:r>
                      <w:r w:rsidRPr="001C5107">
                        <w:rPr>
                          <w:rFonts w:ascii="Times New Roman" w:hAnsi="Times New Roman" w:cs="Times New Roman"/>
                          <w:sz w:val="24"/>
                          <w:szCs w:val="24"/>
                        </w:rPr>
                        <w:t xml:space="preserve">(n = </w:t>
                      </w:r>
                      <w:r>
                        <w:rPr>
                          <w:rFonts w:ascii="Times New Roman" w:hAnsi="Times New Roman" w:cs="Times New Roman"/>
                          <w:sz w:val="24"/>
                          <w:szCs w:val="24"/>
                        </w:rPr>
                        <w:t>23)</w:t>
                      </w:r>
                    </w:p>
                    <w:p w:rsidR="00886552" w:rsidRPr="001C5107" w:rsidRDefault="00886552" w:rsidP="00886552">
                      <w:pPr>
                        <w:pStyle w:val="NoSpacing"/>
                        <w:jc w:val="both"/>
                        <w:rPr>
                          <w:rFonts w:ascii="Times New Roman" w:hAnsi="Times New Roman" w:cs="Times New Roman"/>
                          <w:i/>
                          <w:sz w:val="24"/>
                          <w:szCs w:val="24"/>
                          <w:lang w:val="id-ID"/>
                        </w:rPr>
                      </w:pPr>
                      <w:r w:rsidRPr="001C5107">
                        <w:rPr>
                          <w:rFonts w:ascii="Times New Roman" w:hAnsi="Times New Roman" w:cs="Times New Roman"/>
                          <w:i/>
                          <w:sz w:val="24"/>
                          <w:szCs w:val="24"/>
                          <w:lang w:val="id-ID"/>
                        </w:rPr>
                        <w:t>Participants</w:t>
                      </w:r>
                    </w:p>
                    <w:p w:rsidR="00886552" w:rsidRPr="001C5107" w:rsidRDefault="00886552" w:rsidP="00886552">
                      <w:pPr>
                        <w:spacing w:line="240" w:lineRule="auto"/>
                        <w:ind w:left="284"/>
                        <w:jc w:val="both"/>
                        <w:rPr>
                          <w:rFonts w:ascii="Times New Roman" w:hAnsi="Times New Roman" w:cs="Times New Roman"/>
                          <w:sz w:val="24"/>
                          <w:szCs w:val="24"/>
                        </w:rPr>
                      </w:pPr>
                      <w:r w:rsidRPr="001C5107">
                        <w:rPr>
                          <w:rFonts w:ascii="Times New Roman" w:hAnsi="Times New Roman" w:cs="Times New Roman"/>
                          <w:sz w:val="24"/>
                          <w:szCs w:val="24"/>
                        </w:rPr>
                        <w:t xml:space="preserve">Tidak fokus pada lanjut usia </w:t>
                      </w:r>
                      <w:r>
                        <w:rPr>
                          <w:rFonts w:ascii="Times New Roman" w:hAnsi="Times New Roman" w:cs="Times New Roman"/>
                          <w:sz w:val="24"/>
                          <w:szCs w:val="24"/>
                        </w:rPr>
                        <w:t>yang khusus tinggal di panti</w:t>
                      </w:r>
                    </w:p>
                    <w:p w:rsidR="00886552" w:rsidRPr="001C5107" w:rsidRDefault="00886552" w:rsidP="00886552">
                      <w:pPr>
                        <w:pStyle w:val="NoSpacing"/>
                        <w:jc w:val="both"/>
                        <w:rPr>
                          <w:rFonts w:ascii="Times New Roman" w:hAnsi="Times New Roman" w:cs="Times New Roman"/>
                          <w:i/>
                          <w:sz w:val="24"/>
                          <w:szCs w:val="24"/>
                          <w:lang w:val="id-ID"/>
                        </w:rPr>
                      </w:pPr>
                      <w:r w:rsidRPr="001C5107">
                        <w:rPr>
                          <w:rFonts w:ascii="Times New Roman" w:hAnsi="Times New Roman" w:cs="Times New Roman"/>
                          <w:i/>
                          <w:sz w:val="24"/>
                          <w:szCs w:val="24"/>
                          <w:lang w:val="id-ID"/>
                        </w:rPr>
                        <w:t>Outcome</w:t>
                      </w:r>
                    </w:p>
                    <w:p w:rsidR="00886552" w:rsidRPr="00165352" w:rsidRDefault="00886552" w:rsidP="00886552">
                      <w:pPr>
                        <w:ind w:left="284"/>
                        <w:jc w:val="both"/>
                        <w:rPr>
                          <w:rFonts w:ascii="Times New Roman" w:hAnsi="Times New Roman" w:cs="Times New Roman"/>
                          <w:sz w:val="24"/>
                          <w:szCs w:val="24"/>
                        </w:rPr>
                      </w:pPr>
                      <w:r w:rsidRPr="00165352">
                        <w:rPr>
                          <w:rFonts w:ascii="Times New Roman" w:hAnsi="Times New Roman" w:cs="Times New Roman"/>
                          <w:sz w:val="24"/>
                          <w:szCs w:val="24"/>
                        </w:rPr>
                        <w:t xml:space="preserve">Tidak </w:t>
                      </w:r>
                      <w:r>
                        <w:rPr>
                          <w:rFonts w:ascii="Times New Roman" w:hAnsi="Times New Roman" w:cs="Times New Roman"/>
                          <w:sz w:val="24"/>
                          <w:szCs w:val="24"/>
                        </w:rPr>
                        <w:t>membahas kualitas hidup lanjut usia yang tinggal di panti</w:t>
                      </w:r>
                    </w:p>
                    <w:p w:rsidR="00886552" w:rsidRPr="001C5107" w:rsidRDefault="00886552" w:rsidP="00886552"/>
                    <w:p w:rsidR="00886552" w:rsidRPr="001C5107" w:rsidRDefault="00886552" w:rsidP="00886552">
                      <w:pPr>
                        <w:pStyle w:val="NoSpacing"/>
                        <w:rPr>
                          <w:rFonts w:ascii="Times New Roman" w:hAnsi="Times New Roman" w:cs="Times New Roman"/>
                          <w:sz w:val="24"/>
                          <w:szCs w:val="24"/>
                          <w:lang w:val="id-ID"/>
                        </w:rPr>
                      </w:pPr>
                    </w:p>
                    <w:p w:rsidR="00886552" w:rsidRPr="001C5107" w:rsidRDefault="00886552" w:rsidP="00886552">
                      <w:pPr>
                        <w:pStyle w:val="NoSpacing"/>
                        <w:rPr>
                          <w:rFonts w:ascii="Times New Roman" w:hAnsi="Times New Roman" w:cs="Times New Roman"/>
                          <w:lang w:val="id-ID"/>
                        </w:rP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540DB7FF" wp14:editId="2D588B2D">
                <wp:simplePos x="0" y="0"/>
                <wp:positionH relativeFrom="column">
                  <wp:posOffset>1139190</wp:posOffset>
                </wp:positionH>
                <wp:positionV relativeFrom="paragraph">
                  <wp:posOffset>105410</wp:posOffset>
                </wp:positionV>
                <wp:extent cx="0" cy="779228"/>
                <wp:effectExtent l="0" t="0" r="19050" b="20955"/>
                <wp:wrapNone/>
                <wp:docPr id="8" name="Straight Connector 8"/>
                <wp:cNvGraphicFramePr/>
                <a:graphic xmlns:a="http://schemas.openxmlformats.org/drawingml/2006/main">
                  <a:graphicData uri="http://schemas.microsoft.com/office/word/2010/wordprocessingShape">
                    <wps:wsp>
                      <wps:cNvCnPr/>
                      <wps:spPr>
                        <a:xfrm>
                          <a:off x="0" y="0"/>
                          <a:ext cx="0" cy="7792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80B10"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pt,8.3pt" to="89.7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" strokecolor="black [3200]" strokeweight=".5pt">
                <v:stroke joinstyle="miter"/>
              </v:line>
            </w:pict>
          </mc:Fallback>
        </mc:AlternateContent>
      </w: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38E01983" wp14:editId="083F7A1B">
                <wp:simplePos x="0" y="0"/>
                <wp:positionH relativeFrom="column">
                  <wp:posOffset>1140460</wp:posOffset>
                </wp:positionH>
                <wp:positionV relativeFrom="paragraph">
                  <wp:posOffset>230505</wp:posOffset>
                </wp:positionV>
                <wp:extent cx="1637665" cy="0"/>
                <wp:effectExtent l="0" t="76200" r="19685" b="95250"/>
                <wp:wrapNone/>
                <wp:docPr id="13" name="Straight Arrow Connector 13"/>
                <wp:cNvGraphicFramePr/>
                <a:graphic xmlns:a="http://schemas.openxmlformats.org/drawingml/2006/main">
                  <a:graphicData uri="http://schemas.microsoft.com/office/word/2010/wordprocessingShape">
                    <wps:wsp>
                      <wps:cNvCnPr/>
                      <wps:spPr>
                        <a:xfrm>
                          <a:off x="0" y="0"/>
                          <a:ext cx="16376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7442EF" id="Straight Arrow Connector 13" o:spid="_x0000_s1026" type="#_x0000_t32" style="position:absolute;margin-left:89.8pt;margin-top:18.15pt;width:128.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" strokecolor="black [3200]" strokeweight=".5pt">
                <v:stroke endarrow="block" joinstyle="miter"/>
              </v:shape>
            </w:pict>
          </mc:Fallback>
        </mc:AlternateContent>
      </w: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063C042D" wp14:editId="4778E5D3">
                <wp:simplePos x="0" y="0"/>
                <wp:positionH relativeFrom="column">
                  <wp:posOffset>-1270</wp:posOffset>
                </wp:positionH>
                <wp:positionV relativeFrom="paragraph">
                  <wp:posOffset>109855</wp:posOffset>
                </wp:positionV>
                <wp:extent cx="2297430" cy="643890"/>
                <wp:effectExtent l="0" t="0" r="26670" b="22860"/>
                <wp:wrapNone/>
                <wp:docPr id="15" name="Rectangle 15"/>
                <wp:cNvGraphicFramePr/>
                <a:graphic xmlns:a="http://schemas.openxmlformats.org/drawingml/2006/main">
                  <a:graphicData uri="http://schemas.microsoft.com/office/word/2010/wordprocessingShape">
                    <wps:wsp>
                      <wps:cNvSpPr/>
                      <wps:spPr>
                        <a:xfrm>
                          <a:off x="0" y="0"/>
                          <a:ext cx="2297430" cy="643890"/>
                        </a:xfrm>
                        <a:prstGeom prst="rect">
                          <a:avLst/>
                        </a:prstGeom>
                      </wps:spPr>
                      <wps:style>
                        <a:lnRef idx="2">
                          <a:schemeClr val="dk1"/>
                        </a:lnRef>
                        <a:fillRef idx="1">
                          <a:schemeClr val="lt1"/>
                        </a:fillRef>
                        <a:effectRef idx="0">
                          <a:schemeClr val="dk1"/>
                        </a:effectRef>
                        <a:fontRef idx="minor">
                          <a:schemeClr val="dk1"/>
                        </a:fontRef>
                      </wps:style>
                      <wps:txbx>
                        <w:txbxContent>
                          <w:p w:rsidR="00886552" w:rsidRPr="002964C8" w:rsidRDefault="00886552" w:rsidP="00886552">
                            <w:pPr>
                              <w:spacing w:line="240" w:lineRule="auto"/>
                              <w:jc w:val="center"/>
                              <w:rPr>
                                <w:rFonts w:ascii="Times New Roman" w:hAnsi="Times New Roman" w:cs="Times New Roman"/>
                                <w:sz w:val="24"/>
                                <w:szCs w:val="24"/>
                              </w:rPr>
                            </w:pPr>
                            <w:r w:rsidRPr="00A21A21">
                              <w:rPr>
                                <w:rFonts w:ascii="Times New Roman" w:hAnsi="Times New Roman" w:cs="Times New Roman"/>
                                <w:i/>
                                <w:sz w:val="24"/>
                                <w:szCs w:val="24"/>
                              </w:rPr>
                              <w:t>Full text</w:t>
                            </w:r>
                            <w:r>
                              <w:rPr>
                                <w:rFonts w:ascii="Times New Roman" w:hAnsi="Times New Roman" w:cs="Times New Roman"/>
                                <w:sz w:val="24"/>
                                <w:szCs w:val="24"/>
                              </w:rPr>
                              <w:t xml:space="preserve"> diambil dan dinilai kelayakan (n = 6</w:t>
                            </w:r>
                            <w:r w:rsidRPr="0023595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C042D" id="Rectangle 15" o:spid="_x0000_s1032" style="position:absolute;left:0;text-align:left;margin-left:-.1pt;margin-top:8.65pt;width:180.9pt;height:5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" fillcolor="white [3201]" strokecolor="black [3200]" strokeweight="1pt">
                <v:textbox>
                  <w:txbxContent>
                    <w:p w:rsidR="00886552" w:rsidRPr="002964C8" w:rsidRDefault="00886552" w:rsidP="00886552">
                      <w:pPr>
                        <w:spacing w:line="240" w:lineRule="auto"/>
                        <w:jc w:val="center"/>
                        <w:rPr>
                          <w:rFonts w:ascii="Times New Roman" w:hAnsi="Times New Roman" w:cs="Times New Roman"/>
                          <w:sz w:val="24"/>
                          <w:szCs w:val="24"/>
                        </w:rPr>
                      </w:pPr>
                      <w:r w:rsidRPr="00A21A21">
                        <w:rPr>
                          <w:rFonts w:ascii="Times New Roman" w:hAnsi="Times New Roman" w:cs="Times New Roman"/>
                          <w:i/>
                          <w:sz w:val="24"/>
                          <w:szCs w:val="24"/>
                        </w:rPr>
                        <w:t>Full text</w:t>
                      </w:r>
                      <w:r>
                        <w:rPr>
                          <w:rFonts w:ascii="Times New Roman" w:hAnsi="Times New Roman" w:cs="Times New Roman"/>
                          <w:sz w:val="24"/>
                          <w:szCs w:val="24"/>
                        </w:rPr>
                        <w:t xml:space="preserve"> diambil dan dinilai kelayakan (n = 6</w:t>
                      </w:r>
                      <w:r w:rsidRPr="0023595B">
                        <w:rPr>
                          <w:rFonts w:ascii="Times New Roman" w:hAnsi="Times New Roman" w:cs="Times New Roman"/>
                          <w:sz w:val="24"/>
                          <w:szCs w:val="24"/>
                        </w:rPr>
                        <w:t>)</w:t>
                      </w:r>
                    </w:p>
                  </w:txbxContent>
                </v:textbox>
              </v:rect>
            </w:pict>
          </mc:Fallback>
        </mc:AlternateContent>
      </w: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0415A154" wp14:editId="4CDAC68B">
                <wp:simplePos x="0" y="0"/>
                <wp:positionH relativeFrom="column">
                  <wp:posOffset>1137920</wp:posOffset>
                </wp:positionH>
                <wp:positionV relativeFrom="paragraph">
                  <wp:posOffset>373381</wp:posOffset>
                </wp:positionV>
                <wp:extent cx="0" cy="546100"/>
                <wp:effectExtent l="0" t="0" r="19050" b="25400"/>
                <wp:wrapNone/>
                <wp:docPr id="16" name="Straight Connector 16"/>
                <wp:cNvGraphicFramePr/>
                <a:graphic xmlns:a="http://schemas.openxmlformats.org/drawingml/2006/main">
                  <a:graphicData uri="http://schemas.microsoft.com/office/word/2010/wordprocessingShape">
                    <wps:wsp>
                      <wps:cNvCnPr/>
                      <wps:spPr>
                        <a:xfrm>
                          <a:off x="0" y="0"/>
                          <a:ext cx="0" cy="546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BE9B"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pt,29.4pt" to="89.6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" strokecolor="black [3200]" strokeweight=".5pt">
                <v:stroke joinstyle="miter"/>
              </v:line>
            </w:pict>
          </mc:Fallback>
        </mc:AlternateContent>
      </w:r>
    </w:p>
    <w:p w:rsidR="00886552" w:rsidRDefault="00886552" w:rsidP="00886552">
      <w:pPr>
        <w:spacing w:line="360" w:lineRule="auto"/>
        <w:jc w:val="both"/>
        <w:rPr>
          <w:rFonts w:ascii="Times New Roman" w:hAnsi="Times New Roman" w:cs="Times New Roman"/>
          <w:sz w:val="24"/>
          <w:szCs w:val="24"/>
        </w:rPr>
      </w:pPr>
    </w:p>
    <w:p w:rsidR="00886552" w:rsidRDefault="00886552" w:rsidP="0088655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7FFF90B8" wp14:editId="0A5FD4F7">
                <wp:simplePos x="0" y="0"/>
                <wp:positionH relativeFrom="column">
                  <wp:posOffset>-1270</wp:posOffset>
                </wp:positionH>
                <wp:positionV relativeFrom="paragraph">
                  <wp:posOffset>119380</wp:posOffset>
                </wp:positionV>
                <wp:extent cx="2297430" cy="643890"/>
                <wp:effectExtent l="0" t="0" r="26670" b="22860"/>
                <wp:wrapNone/>
                <wp:docPr id="18" name="Rectangle 18"/>
                <wp:cNvGraphicFramePr/>
                <a:graphic xmlns:a="http://schemas.openxmlformats.org/drawingml/2006/main">
                  <a:graphicData uri="http://schemas.microsoft.com/office/word/2010/wordprocessingShape">
                    <wps:wsp>
                      <wps:cNvSpPr/>
                      <wps:spPr>
                        <a:xfrm>
                          <a:off x="0" y="0"/>
                          <a:ext cx="2297430" cy="643890"/>
                        </a:xfrm>
                        <a:prstGeom prst="rect">
                          <a:avLst/>
                        </a:prstGeom>
                      </wps:spPr>
                      <wps:style>
                        <a:lnRef idx="2">
                          <a:schemeClr val="dk1"/>
                        </a:lnRef>
                        <a:fillRef idx="1">
                          <a:schemeClr val="lt1"/>
                        </a:fillRef>
                        <a:effectRef idx="0">
                          <a:schemeClr val="dk1"/>
                        </a:effectRef>
                        <a:fontRef idx="minor">
                          <a:schemeClr val="dk1"/>
                        </a:fontRef>
                      </wps:style>
                      <wps:txbx>
                        <w:txbxContent>
                          <w:p w:rsidR="00886552" w:rsidRPr="002964C8"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Jumlah artikel yang memenuhi syarat review (n=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F90B8" id="Rectangle 18" o:spid="_x0000_s1033" style="position:absolute;left:0;text-align:left;margin-left:-.1pt;margin-top:9.4pt;width:180.9pt;height:5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" fillcolor="white [3201]" strokecolor="black [3200]" strokeweight="1pt">
                <v:textbox>
                  <w:txbxContent>
                    <w:p w:rsidR="00886552" w:rsidRPr="002964C8" w:rsidRDefault="00886552" w:rsidP="00886552">
                      <w:pPr>
                        <w:spacing w:line="240" w:lineRule="auto"/>
                        <w:jc w:val="center"/>
                        <w:rPr>
                          <w:rFonts w:ascii="Times New Roman" w:hAnsi="Times New Roman" w:cs="Times New Roman"/>
                          <w:sz w:val="24"/>
                          <w:szCs w:val="24"/>
                        </w:rPr>
                      </w:pPr>
                      <w:r>
                        <w:rPr>
                          <w:rFonts w:ascii="Times New Roman" w:hAnsi="Times New Roman" w:cs="Times New Roman"/>
                          <w:sz w:val="24"/>
                          <w:szCs w:val="24"/>
                        </w:rPr>
                        <w:t>Jumlah artikel yang memenuhi syarat review (n= 6)</w:t>
                      </w:r>
                    </w:p>
                  </w:txbxContent>
                </v:textbox>
              </v:rect>
            </w:pict>
          </mc:Fallback>
        </mc:AlternateContent>
      </w:r>
    </w:p>
    <w:p w:rsidR="00886552" w:rsidRDefault="00886552" w:rsidP="00886552">
      <w:pPr>
        <w:spacing w:line="360" w:lineRule="auto"/>
        <w:rPr>
          <w:rFonts w:ascii="Times New Roman" w:hAnsi="Times New Roman" w:cs="Times New Roman"/>
          <w:sz w:val="24"/>
          <w:szCs w:val="24"/>
          <w:lang w:val="en-GB"/>
        </w:rPr>
      </w:pPr>
    </w:p>
    <w:p w:rsidR="007E18D2" w:rsidRDefault="007E18D2" w:rsidP="00886552">
      <w:pPr>
        <w:pStyle w:val="ListParagraph"/>
        <w:spacing w:before="240" w:line="240" w:lineRule="auto"/>
        <w:ind w:left="0"/>
        <w:rPr>
          <w:rFonts w:ascii="Times New Roman" w:hAnsi="Times New Roman" w:cs="Times New Roman"/>
          <w:b/>
          <w:sz w:val="24"/>
          <w:szCs w:val="24"/>
        </w:rPr>
      </w:pPr>
    </w:p>
    <w:p w:rsidR="00886552" w:rsidRPr="009E45A3" w:rsidRDefault="00886552" w:rsidP="00886552">
      <w:pPr>
        <w:pStyle w:val="ListParagraph"/>
        <w:spacing w:before="240" w:line="240" w:lineRule="auto"/>
        <w:ind w:left="0"/>
        <w:rPr>
          <w:rFonts w:ascii="Times New Roman" w:hAnsi="Times New Roman" w:cs="Times New Roman"/>
          <w:b/>
          <w:sz w:val="24"/>
          <w:szCs w:val="24"/>
          <w:lang w:val="id-ID"/>
        </w:rPr>
        <w:sectPr w:rsidR="00886552" w:rsidRPr="009E45A3" w:rsidSect="00913157">
          <w:type w:val="nextColumn"/>
          <w:pgSz w:w="11907" w:h="16840" w:code="9"/>
          <w:pgMar w:top="1418" w:right="1418" w:bottom="1418" w:left="1418" w:header="709" w:footer="709" w:gutter="0"/>
          <w:cols w:space="708"/>
          <w:docGrid w:linePitch="360"/>
        </w:sectPr>
      </w:pPr>
      <w:r w:rsidRPr="009E45A3">
        <w:rPr>
          <w:rFonts w:ascii="Times New Roman" w:hAnsi="Times New Roman" w:cs="Times New Roman"/>
          <w:b/>
          <w:sz w:val="24"/>
          <w:szCs w:val="24"/>
        </w:rPr>
        <w:t xml:space="preserve">Diagram Flow </w:t>
      </w:r>
      <w:r w:rsidRPr="009E45A3">
        <w:rPr>
          <w:rFonts w:ascii="Times New Roman" w:hAnsi="Times New Roman" w:cs="Times New Roman"/>
          <w:b/>
          <w:sz w:val="24"/>
          <w:szCs w:val="24"/>
          <w:lang w:val="id-ID"/>
        </w:rPr>
        <w:t>Studi Literatur</w:t>
      </w:r>
      <w:r w:rsidR="007E18D2">
        <w:rPr>
          <w:rFonts w:ascii="Times New Roman" w:hAnsi="Times New Roman" w:cs="Times New Roman"/>
          <w:b/>
          <w:sz w:val="24"/>
          <w:szCs w:val="24"/>
        </w:rPr>
        <w:t xml:space="preserve"> berdasarkan PRISMA</w:t>
      </w:r>
    </w:p>
    <w:p w:rsidR="00886552" w:rsidRDefault="00886552">
      <w:pPr>
        <w:rPr>
          <w:rFonts w:ascii="Times New Roman" w:hAnsi="Times New Roman" w:cs="Times New Roman"/>
          <w:b/>
          <w:sz w:val="24"/>
          <w:szCs w:val="24"/>
        </w:rPr>
      </w:pPr>
    </w:p>
    <w:p w:rsidR="00886552" w:rsidRPr="00886552" w:rsidRDefault="00886552" w:rsidP="00886552">
      <w:pPr>
        <w:pStyle w:val="Footer"/>
        <w:spacing w:line="360" w:lineRule="auto"/>
        <w:rPr>
          <w:rFonts w:ascii="Times New Roman" w:hAnsi="Times New Roman" w:cs="Times New Roman"/>
          <w:b/>
          <w:sz w:val="24"/>
          <w:szCs w:val="24"/>
        </w:rPr>
      </w:pPr>
      <w:r w:rsidRPr="00886552">
        <w:rPr>
          <w:rFonts w:ascii="Times New Roman" w:hAnsi="Times New Roman" w:cs="Times New Roman"/>
          <w:b/>
          <w:sz w:val="24"/>
          <w:szCs w:val="24"/>
          <w:lang w:val="id-ID"/>
        </w:rPr>
        <w:t>Tabel Hasil Pencarian Literatur</w:t>
      </w:r>
    </w:p>
    <w:tbl>
      <w:tblPr>
        <w:tblStyle w:val="PlainTable21"/>
        <w:tblW w:w="12757" w:type="dxa"/>
        <w:jc w:val="center"/>
        <w:tblLook w:val="04A0" w:firstRow="1" w:lastRow="0" w:firstColumn="1" w:lastColumn="0" w:noHBand="0" w:noVBand="1"/>
      </w:tblPr>
      <w:tblGrid>
        <w:gridCol w:w="1902"/>
        <w:gridCol w:w="3484"/>
        <w:gridCol w:w="3686"/>
        <w:gridCol w:w="3685"/>
      </w:tblGrid>
      <w:tr w:rsidR="00886552" w:rsidRPr="008B59B4" w:rsidTr="00D027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2" w:type="dxa"/>
          </w:tcPr>
          <w:p w:rsidR="00886552" w:rsidRPr="00D53829" w:rsidRDefault="00886552" w:rsidP="00D02709">
            <w:pPr>
              <w:jc w:val="center"/>
              <w:rPr>
                <w:rFonts w:ascii="Times New Roman" w:hAnsi="Times New Roman" w:cs="Times New Roman"/>
                <w:lang w:val="id-ID"/>
              </w:rPr>
            </w:pPr>
            <w:r w:rsidRPr="00D53829">
              <w:rPr>
                <w:rFonts w:ascii="Times New Roman" w:hAnsi="Times New Roman" w:cs="Times New Roman"/>
                <w:lang w:val="id-ID"/>
              </w:rPr>
              <w:t>Nama peneliti dan tahun penelitian</w:t>
            </w:r>
          </w:p>
        </w:tc>
        <w:tc>
          <w:tcPr>
            <w:tcW w:w="3484" w:type="dxa"/>
          </w:tcPr>
          <w:p w:rsidR="00886552" w:rsidRPr="00D53829" w:rsidRDefault="00886552" w:rsidP="00D027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D53829">
              <w:rPr>
                <w:rFonts w:ascii="Times New Roman" w:hAnsi="Times New Roman" w:cs="Times New Roman"/>
                <w:lang w:val="id-ID"/>
              </w:rPr>
              <w:t>Desain penelitian, sampel, variabel, instrumen</w:t>
            </w:r>
          </w:p>
        </w:tc>
        <w:tc>
          <w:tcPr>
            <w:tcW w:w="3686" w:type="dxa"/>
          </w:tcPr>
          <w:p w:rsidR="00886552" w:rsidRPr="00D53829" w:rsidRDefault="00886552" w:rsidP="00D027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D53829">
              <w:rPr>
                <w:rFonts w:ascii="Times New Roman" w:hAnsi="Times New Roman" w:cs="Times New Roman"/>
                <w:lang w:val="id-ID"/>
              </w:rPr>
              <w:t>Hasil</w:t>
            </w:r>
          </w:p>
        </w:tc>
        <w:tc>
          <w:tcPr>
            <w:tcW w:w="3685" w:type="dxa"/>
          </w:tcPr>
          <w:p w:rsidR="00886552" w:rsidRPr="00D53829" w:rsidRDefault="00886552" w:rsidP="00D02709">
            <w:pPr>
              <w:ind w:right="-8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Kesimpulan</w:t>
            </w:r>
          </w:p>
        </w:tc>
      </w:tr>
      <w:tr w:rsidR="00886552" w:rsidRPr="008B59B4" w:rsidTr="00D027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2" w:type="dxa"/>
          </w:tcPr>
          <w:p w:rsidR="00886552" w:rsidRPr="00607984" w:rsidRDefault="00886552" w:rsidP="00D02709">
            <w:pPr>
              <w:rPr>
                <w:rFonts w:ascii="Times New Roman" w:hAnsi="Times New Roman" w:cs="Times New Roman"/>
                <w:b w:val="0"/>
                <w:lang w:val="id-ID"/>
              </w:rPr>
            </w:pPr>
            <w:r w:rsidRPr="00607984">
              <w:rPr>
                <w:rFonts w:ascii="Times New Roman" w:hAnsi="Times New Roman" w:cs="Times New Roman"/>
                <w:b w:val="0"/>
                <w:noProof/>
                <w:lang w:val="id-ID"/>
              </w:rPr>
              <w:t>Trybusińska &amp; Saracen, 2019</w:t>
            </w:r>
          </w:p>
        </w:tc>
        <w:tc>
          <w:tcPr>
            <w:tcW w:w="3484" w:type="dxa"/>
          </w:tcPr>
          <w:p w:rsidR="00886552" w:rsidRPr="00D53829"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829">
              <w:rPr>
                <w:rFonts w:ascii="Times New Roman" w:hAnsi="Times New Roman" w:cs="Times New Roman"/>
                <w:lang w:val="id-ID"/>
              </w:rPr>
              <w:t xml:space="preserve">Desain: </w:t>
            </w:r>
            <w:r w:rsidRPr="00D53829">
              <w:rPr>
                <w:rFonts w:ascii="Times New Roman" w:hAnsi="Times New Roman" w:cs="Times New Roman"/>
                <w:i/>
                <w:lang w:val="id-ID"/>
              </w:rPr>
              <w:t>cross-sectional</w:t>
            </w:r>
            <w:r w:rsidRPr="00D53829">
              <w:rPr>
                <w:rFonts w:ascii="Times New Roman" w:hAnsi="Times New Roman" w:cs="Times New Roman"/>
                <w:i/>
              </w:rPr>
              <w:t>.</w:t>
            </w:r>
          </w:p>
          <w:p w:rsidR="00886552" w:rsidRPr="00D53829"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829">
              <w:rPr>
                <w:rFonts w:ascii="Times New Roman" w:hAnsi="Times New Roman" w:cs="Times New Roman"/>
                <w:lang w:val="id-ID"/>
              </w:rPr>
              <w:t>Sampel: 250 orang berusia di atas 65 tahun</w:t>
            </w:r>
            <w:r w:rsidRPr="00D53829">
              <w:rPr>
                <w:rFonts w:ascii="Times New Roman" w:hAnsi="Times New Roman" w:cs="Times New Roman"/>
              </w:rPr>
              <w:t>.</w:t>
            </w:r>
          </w:p>
          <w:p w:rsidR="00886552" w:rsidRPr="00D53829"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829">
              <w:rPr>
                <w:rFonts w:ascii="Times New Roman" w:hAnsi="Times New Roman" w:cs="Times New Roman"/>
                <w:lang w:val="id-ID"/>
              </w:rPr>
              <w:t>Variabel: Kesepian &amp; kualitas hidup penghuni panti jompo</w:t>
            </w:r>
            <w:r w:rsidRPr="00D53829">
              <w:rPr>
                <w:rFonts w:ascii="Times New Roman" w:hAnsi="Times New Roman" w:cs="Times New Roman"/>
              </w:rPr>
              <w:t>.</w:t>
            </w:r>
          </w:p>
          <w:p w:rsidR="00886552" w:rsidRPr="00D53829"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D53829">
              <w:rPr>
                <w:rFonts w:ascii="Times New Roman" w:hAnsi="Times New Roman" w:cs="Times New Roman"/>
                <w:lang w:val="id-ID"/>
              </w:rPr>
              <w:t>Instrumen: Skala Kesepian</w:t>
            </w:r>
            <w:r w:rsidRPr="00D53829">
              <w:rPr>
                <w:rFonts w:ascii="Times New Roman" w:hAnsi="Times New Roman" w:cs="Times New Roman"/>
                <w:i/>
                <w:lang w:val="id-ID"/>
              </w:rPr>
              <w:t xml:space="preserve"> De Jong Gierveld,</w:t>
            </w:r>
            <w:r>
              <w:rPr>
                <w:rFonts w:ascii="Times New Roman" w:hAnsi="Times New Roman" w:cs="Times New Roman"/>
                <w:i/>
              </w:rPr>
              <w:t xml:space="preserve"> </w:t>
            </w:r>
            <w:r w:rsidRPr="00D53829">
              <w:rPr>
                <w:rFonts w:ascii="Times New Roman" w:hAnsi="Times New Roman" w:cs="Times New Roman"/>
                <w:lang w:val="id-ID"/>
              </w:rPr>
              <w:t>WHOQOL-BREF</w:t>
            </w:r>
            <w:r w:rsidRPr="00D53829">
              <w:rPr>
                <w:rFonts w:ascii="Times New Roman" w:hAnsi="Times New Roman" w:cs="Times New Roman"/>
                <w:i/>
                <w:lang w:val="id-ID"/>
              </w:rPr>
              <w:t xml:space="preserve"> Question-naire, </w:t>
            </w:r>
            <w:r w:rsidRPr="00D53829">
              <w:rPr>
                <w:rFonts w:ascii="Times New Roman" w:hAnsi="Times New Roman" w:cs="Times New Roman"/>
                <w:lang w:val="id-ID"/>
              </w:rPr>
              <w:t>Skala Harapan Dasar (BHI-12), Kepuasan dengan Skala Hidup (SWLS),</w:t>
            </w:r>
            <w:r w:rsidRPr="00D53829">
              <w:rPr>
                <w:rFonts w:ascii="Times New Roman" w:hAnsi="Times New Roman" w:cs="Times New Roman"/>
                <w:i/>
                <w:lang w:val="id-ID"/>
              </w:rPr>
              <w:t xml:space="preserve"> Acceptance of Illness Scale </w:t>
            </w:r>
            <w:r w:rsidRPr="00D53829">
              <w:rPr>
                <w:rFonts w:ascii="Times New Roman" w:hAnsi="Times New Roman" w:cs="Times New Roman"/>
                <w:lang w:val="id-ID"/>
              </w:rPr>
              <w:t>(AIS).</w:t>
            </w:r>
          </w:p>
        </w:tc>
        <w:tc>
          <w:tcPr>
            <w:tcW w:w="3686" w:type="dxa"/>
          </w:tcPr>
          <w:p w:rsidR="00886552" w:rsidRPr="0027345E"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D53829">
              <w:rPr>
                <w:rFonts w:ascii="Times New Roman" w:hAnsi="Times New Roman" w:cs="Times New Roman"/>
                <w:lang w:val="id-ID"/>
              </w:rPr>
              <w:t xml:space="preserve">Baik pria dan wanita cenderung menunjukkan kualitas hidup rata-rata </w:t>
            </w:r>
            <w:r>
              <w:rPr>
                <w:rFonts w:ascii="Times New Roman" w:hAnsi="Times New Roman" w:cs="Times New Roman"/>
                <w:lang w:val="id-ID"/>
              </w:rPr>
              <w:t xml:space="preserve">atau sedang </w:t>
            </w:r>
            <w:r w:rsidRPr="0027345E">
              <w:rPr>
                <w:rFonts w:ascii="Times New Roman" w:hAnsi="Times New Roman" w:cs="Times New Roman"/>
                <w:lang w:val="id-ID"/>
              </w:rPr>
              <w:t>(</w:t>
            </w:r>
            <w:r w:rsidRPr="0027345E">
              <w:rPr>
                <w:rFonts w:ascii="Times New Roman" w:hAnsi="Times New Roman" w:cs="Times New Roman"/>
              </w:rPr>
              <w:t>pria</w:t>
            </w:r>
            <w:r w:rsidRPr="0027345E">
              <w:rPr>
                <w:rFonts w:ascii="Times New Roman" w:hAnsi="Times New Roman" w:cs="Times New Roman"/>
                <w:lang w:val="id-ID"/>
              </w:rPr>
              <w:t xml:space="preserve"> 50,5% dan </w:t>
            </w:r>
            <w:r w:rsidRPr="0027345E">
              <w:rPr>
                <w:rFonts w:ascii="Times New Roman" w:hAnsi="Times New Roman" w:cs="Times New Roman"/>
              </w:rPr>
              <w:t xml:space="preserve">wanita </w:t>
            </w:r>
            <w:r w:rsidRPr="0027345E">
              <w:rPr>
                <w:rFonts w:ascii="Times New Roman" w:hAnsi="Times New Roman" w:cs="Times New Roman"/>
                <w:lang w:val="id-ID"/>
              </w:rPr>
              <w:t xml:space="preserve">47,8%). Kualitas hidup yang baik adalah jawaban paling umum (pria 38,7%, wanita 35%). </w:t>
            </w:r>
          </w:p>
        </w:tc>
        <w:tc>
          <w:tcPr>
            <w:tcW w:w="3685" w:type="dxa"/>
          </w:tcPr>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829">
              <w:rPr>
                <w:rFonts w:ascii="Times New Roman" w:hAnsi="Times New Roman" w:cs="Times New Roman"/>
              </w:rPr>
              <w:t>Ketergantungan yang berbanding terbalik berlaku untuk tingkat kesepian dan kesunyian yang dirasakan oleh penghuni panti jompo terhadap  kualitas hidup mereka. Jadi,</w:t>
            </w:r>
            <w:r>
              <w:rPr>
                <w:rFonts w:ascii="Times New Roman" w:hAnsi="Times New Roman" w:cs="Times New Roman"/>
                <w:lang w:val="id-ID"/>
              </w:rPr>
              <w:t xml:space="preserve"> </w:t>
            </w:r>
            <w:r w:rsidRPr="00D53829">
              <w:rPr>
                <w:rFonts w:ascii="Times New Roman" w:hAnsi="Times New Roman" w:cs="Times New Roman"/>
              </w:rPr>
              <w:t>semakin besar tingkat kesepian dan kesendirian yang mereka rasakan, maka semakin rendah kualitas hidup mereka.</w:t>
            </w:r>
          </w:p>
        </w:tc>
      </w:tr>
      <w:tr w:rsidR="00886552" w:rsidRPr="008B59B4" w:rsidTr="00D02709">
        <w:trPr>
          <w:jc w:val="center"/>
        </w:trPr>
        <w:tc>
          <w:tcPr>
            <w:cnfStyle w:val="001000000000" w:firstRow="0" w:lastRow="0" w:firstColumn="1" w:lastColumn="0" w:oddVBand="0" w:evenVBand="0" w:oddHBand="0" w:evenHBand="0" w:firstRowFirstColumn="0" w:firstRowLastColumn="0" w:lastRowFirstColumn="0" w:lastRowLastColumn="0"/>
            <w:tcW w:w="1902" w:type="dxa"/>
          </w:tcPr>
          <w:p w:rsidR="00886552" w:rsidRPr="00607984" w:rsidRDefault="00886552" w:rsidP="00D02709">
            <w:pPr>
              <w:rPr>
                <w:rFonts w:ascii="Times New Roman" w:hAnsi="Times New Roman" w:cs="Times New Roman"/>
                <w:b w:val="0"/>
                <w:bCs w:val="0"/>
                <w:noProof/>
                <w:lang w:val="id-ID"/>
              </w:rPr>
            </w:pPr>
            <w:r>
              <w:rPr>
                <w:rFonts w:ascii="Times New Roman" w:hAnsi="Times New Roman" w:cs="Times New Roman"/>
                <w:b w:val="0"/>
                <w:bCs w:val="0"/>
                <w:noProof/>
                <w:lang w:val="id-ID"/>
              </w:rPr>
              <w:t>Cho et al., 2017</w:t>
            </w:r>
          </w:p>
        </w:tc>
        <w:tc>
          <w:tcPr>
            <w:tcW w:w="3484" w:type="dxa"/>
          </w:tcPr>
          <w:p w:rsidR="00886552" w:rsidRPr="00D53829"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3829">
              <w:rPr>
                <w:rFonts w:ascii="Times New Roman" w:hAnsi="Times New Roman" w:cs="Times New Roman"/>
                <w:lang w:val="id-ID"/>
              </w:rPr>
              <w:t>Desain: kualitatif</w:t>
            </w:r>
            <w:r w:rsidRPr="00D53829">
              <w:rPr>
                <w:rFonts w:ascii="Times New Roman" w:hAnsi="Times New Roman" w:cs="Times New Roman"/>
              </w:rPr>
              <w:t>.</w:t>
            </w:r>
          </w:p>
          <w:p w:rsidR="00886552" w:rsidRPr="00D53829"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3829">
              <w:rPr>
                <w:rFonts w:ascii="Times New Roman" w:hAnsi="Times New Roman" w:cs="Times New Roman"/>
                <w:lang w:val="id-ID"/>
              </w:rPr>
              <w:t>Sampel: 21 lanjut usia di lima panti jompo Korea Selatan</w:t>
            </w:r>
            <w:r w:rsidRPr="00D53829">
              <w:rPr>
                <w:rFonts w:ascii="Times New Roman" w:hAnsi="Times New Roman" w:cs="Times New Roman"/>
              </w:rPr>
              <w:t>.</w:t>
            </w:r>
          </w:p>
          <w:p w:rsidR="00886552" w:rsidRPr="00D53829"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3829">
              <w:rPr>
                <w:rFonts w:ascii="Times New Roman" w:hAnsi="Times New Roman" w:cs="Times New Roman"/>
                <w:lang w:val="id-ID"/>
              </w:rPr>
              <w:t>Variabel: persepsi lanjut usia</w:t>
            </w:r>
            <w:r w:rsidRPr="00D53829">
              <w:rPr>
                <w:rFonts w:ascii="Times New Roman" w:hAnsi="Times New Roman" w:cs="Times New Roman"/>
              </w:rPr>
              <w:t>.</w:t>
            </w:r>
          </w:p>
        </w:tc>
        <w:tc>
          <w:tcPr>
            <w:tcW w:w="3686" w:type="dxa"/>
          </w:tcPr>
          <w:p w:rsidR="00886552"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D53829">
              <w:rPr>
                <w:rFonts w:ascii="Times New Roman" w:hAnsi="Times New Roman" w:cs="Times New Roman"/>
                <w:lang w:val="id-ID"/>
              </w:rPr>
              <w:t xml:space="preserve">Lima tema yang terkait dengan persepsi lanjut usia tentang kehidupan sehari-hari mereka di panti jompo, yaitu: peningkatan kenyamanan, harapan untuk mempertahankan fungsi fisik dan kognitif sebagai manusia, keinginan untuk hubungan interpersonal yang bermakna, perasaan terkurung dan otonomi terbatas, dan penerimaan dan adaptasi terhadap kehidupan di panti jompo. Tema-tema ini menunjukkan aspek positif dan negatif tinggal panti jompo, </w:t>
            </w:r>
            <w:r w:rsidRPr="00D53829">
              <w:rPr>
                <w:rFonts w:ascii="Times New Roman" w:hAnsi="Times New Roman" w:cs="Times New Roman"/>
              </w:rPr>
              <w:t>dan</w:t>
            </w:r>
            <w:r w:rsidRPr="00D53829">
              <w:rPr>
                <w:rFonts w:ascii="Times New Roman" w:hAnsi="Times New Roman" w:cs="Times New Roman"/>
                <w:lang w:val="id-ID"/>
              </w:rPr>
              <w:t xml:space="preserve"> fasilitator  tantangan untuk meningkatkan kualitas hidup lanjut usia.</w:t>
            </w:r>
          </w:p>
          <w:p w:rsidR="00886552" w:rsidRPr="009224C8" w:rsidRDefault="00886552" w:rsidP="00D027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886552" w:rsidRDefault="00886552" w:rsidP="00D027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886552" w:rsidRDefault="00886552" w:rsidP="00D02709">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886552" w:rsidRPr="000D6CF1" w:rsidRDefault="00886552" w:rsidP="00D02709">
            <w:pPr>
              <w:cnfStyle w:val="000000000000" w:firstRow="0" w:lastRow="0" w:firstColumn="0" w:lastColumn="0" w:oddVBand="0" w:evenVBand="0" w:oddHBand="0" w:evenHBand="0" w:firstRowFirstColumn="0" w:firstRowLastColumn="0" w:lastRowFirstColumn="0" w:lastRowLastColumn="0"/>
            </w:pPr>
          </w:p>
        </w:tc>
        <w:tc>
          <w:tcPr>
            <w:tcW w:w="3685" w:type="dxa"/>
          </w:tcPr>
          <w:p w:rsidR="00886552" w:rsidRPr="00D53829"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D53829">
              <w:rPr>
                <w:rFonts w:ascii="Times New Roman" w:hAnsi="Times New Roman" w:cs="Times New Roman"/>
                <w:lang w:val="id-ID"/>
              </w:rPr>
              <w:lastRenderedPageBreak/>
              <w:t xml:space="preserve">Persepsi lanjut usia terhadap kehidupan sehari-hari mereka di panti jompo adalah kompleks dan dicirikan oleh pengalaman positif dan negatif. Kebijakan, praktik, dan upaya pendidikan diperlukan untuk meningkatkan kualitas hidup lanjut usia dengan berfokus pada perawatan keperawatan profesional yang memadai untuk kenyamanan fisik dan psikologis serta kesehatan dan status fungsional lanjut usia. Program kegiatan yang memadai, hubungan interpersonal yang bermakna, dan perawatan yang berpusat pada lanjut usia untuk meningkatkan otonomi, serta menciptakan lingkungan yang mirip rumah juga diperlukan dalam upaya </w:t>
            </w:r>
            <w:r w:rsidRPr="00D53829">
              <w:rPr>
                <w:rFonts w:ascii="Times New Roman" w:hAnsi="Times New Roman" w:cs="Times New Roman"/>
                <w:lang w:val="id-ID"/>
              </w:rPr>
              <w:lastRenderedPageBreak/>
              <w:t>peningkatan kualitas hidup lanjut usia di panti.</w:t>
            </w:r>
          </w:p>
        </w:tc>
      </w:tr>
      <w:tr w:rsidR="00886552" w:rsidRPr="00607984" w:rsidTr="00886552">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dxa"/>
          </w:tcPr>
          <w:p w:rsidR="00886552" w:rsidRPr="00607984" w:rsidRDefault="00886552" w:rsidP="00D02709">
            <w:pPr>
              <w:rPr>
                <w:rFonts w:ascii="Times New Roman" w:hAnsi="Times New Roman" w:cs="Times New Roman"/>
                <w:b w:val="0"/>
                <w:noProof/>
                <w:lang w:val="id-ID"/>
              </w:rPr>
            </w:pPr>
            <w:r w:rsidRPr="00607984">
              <w:rPr>
                <w:rFonts w:ascii="Times New Roman" w:hAnsi="Times New Roman" w:cs="Times New Roman"/>
                <w:b w:val="0"/>
                <w:noProof/>
                <w:lang w:val="id-ID"/>
              </w:rPr>
              <w:lastRenderedPageBreak/>
              <w:t>Top &amp; Dikmetaş, 2015</w:t>
            </w:r>
          </w:p>
        </w:tc>
        <w:tc>
          <w:tcPr>
            <w:tcW w:w="3484" w:type="dxa"/>
          </w:tcPr>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607984">
              <w:rPr>
                <w:rFonts w:ascii="Times New Roman" w:hAnsi="Times New Roman" w:cs="Times New Roman"/>
                <w:lang w:val="id-ID"/>
              </w:rPr>
              <w:t xml:space="preserve">Desain: </w:t>
            </w:r>
            <w:r w:rsidRPr="00607984">
              <w:rPr>
                <w:rFonts w:ascii="Times New Roman" w:hAnsi="Times New Roman" w:cs="Times New Roman"/>
                <w:i/>
                <w:lang w:val="id-ID"/>
              </w:rPr>
              <w:t>cross-sectional</w:t>
            </w:r>
            <w:r w:rsidRPr="00607984">
              <w:rPr>
                <w:rFonts w:ascii="Times New Roman" w:hAnsi="Times New Roman" w:cs="Times New Roman"/>
                <w:i/>
              </w:rPr>
              <w:t>.</w:t>
            </w:r>
          </w:p>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Sampel: 120 orang berusia 65 tahun ke atas</w:t>
            </w:r>
            <w:r w:rsidRPr="00607984">
              <w:rPr>
                <w:rFonts w:ascii="Times New Roman" w:hAnsi="Times New Roman" w:cs="Times New Roman"/>
              </w:rPr>
              <w:t>.</w:t>
            </w:r>
          </w:p>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Variabel: kualitas h</w:t>
            </w:r>
            <w:r w:rsidRPr="00607984">
              <w:rPr>
                <w:rFonts w:ascii="Times New Roman" w:hAnsi="Times New Roman" w:cs="Times New Roman"/>
              </w:rPr>
              <w:t>i</w:t>
            </w:r>
            <w:r w:rsidRPr="00607984">
              <w:rPr>
                <w:rFonts w:ascii="Times New Roman" w:hAnsi="Times New Roman" w:cs="Times New Roman"/>
                <w:lang w:val="id-ID"/>
              </w:rPr>
              <w:t>dup, sikap terhadap penuaan</w:t>
            </w:r>
            <w:r w:rsidRPr="00607984">
              <w:rPr>
                <w:rFonts w:ascii="Times New Roman" w:hAnsi="Times New Roman" w:cs="Times New Roman"/>
              </w:rPr>
              <w:t>.</w:t>
            </w:r>
          </w:p>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 xml:space="preserve">Instrumen: Instrumen Kualitas Hidup Organisasi Kesehatan Dunia - Modul (WHOQOL-OLD) dan WHO - </w:t>
            </w:r>
            <w:r w:rsidRPr="00607984">
              <w:rPr>
                <w:rFonts w:ascii="Times New Roman" w:hAnsi="Times New Roman" w:cs="Times New Roman"/>
                <w:i/>
                <w:lang w:val="id-ID"/>
              </w:rPr>
              <w:t>Attitudes to Aging Questionnaire</w:t>
            </w:r>
            <w:r w:rsidRPr="00607984">
              <w:rPr>
                <w:rFonts w:ascii="Times New Roman" w:hAnsi="Times New Roman" w:cs="Times New Roman"/>
                <w:lang w:val="id-ID"/>
              </w:rPr>
              <w:t xml:space="preserve"> (AAQ)</w:t>
            </w:r>
            <w:r w:rsidRPr="00607984">
              <w:rPr>
                <w:rFonts w:ascii="Times New Roman" w:hAnsi="Times New Roman" w:cs="Times New Roman"/>
              </w:rPr>
              <w:t>.</w:t>
            </w:r>
          </w:p>
        </w:tc>
        <w:tc>
          <w:tcPr>
            <w:tcW w:w="3686" w:type="dxa"/>
          </w:tcPr>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607984">
              <w:rPr>
                <w:rFonts w:ascii="Times New Roman" w:hAnsi="Times New Roman" w:cs="Times New Roman"/>
                <w:lang w:val="id-ID"/>
              </w:rPr>
              <w:t>Rata-rata skor kualitas hidup keseluruhan adalah 80,28. Skor maksimum untuk kualitas hidup keseluruhan adalah 120. Jadi, skor rata-rata ini menunjukkan bahwa kualitas hidup lanjut usia adalah pada tingkat sedang atau menengah ke atas. Juga skor rata-rata untuk subskala kualitas hidup menunjukkan skor yang lebih tinggi.</w:t>
            </w:r>
          </w:p>
        </w:tc>
        <w:tc>
          <w:tcPr>
            <w:tcW w:w="3685" w:type="dxa"/>
          </w:tcPr>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607984">
              <w:rPr>
                <w:rFonts w:ascii="Times New Roman" w:hAnsi="Times New Roman" w:cs="Times New Roman"/>
                <w:lang w:val="id-ID"/>
              </w:rPr>
              <w:t>Ada hubungan yang signifikan antara kualitas hidup dan sikap terhadap penuaan pada lanjut usia. Dimensi sikap terhadap penuaan (gangguan psikososial, perubahan fisik, dan pertumbuhan psikologis) adalah prediktor signifikan untuk kualitas hidup pada lanjut usia di panti jompo Turki. Ditemukan juga bahwa gender tidak mempengaruhi kualitas hidup keseluruhan pada lanjut usia</w:t>
            </w:r>
            <w:r w:rsidRPr="00607984">
              <w:rPr>
                <w:rFonts w:ascii="Times New Roman" w:hAnsi="Times New Roman" w:cs="Times New Roman"/>
              </w:rPr>
              <w:t>,</w:t>
            </w:r>
            <w:r w:rsidRPr="00607984">
              <w:rPr>
                <w:rFonts w:ascii="Times New Roman" w:hAnsi="Times New Roman" w:cs="Times New Roman"/>
                <w:lang w:val="id-ID"/>
              </w:rPr>
              <w:t xml:space="preserve"> namun kebahagiaan adalah variabel signifikan untuk kualitas hidup keseluruhan dalam penelitian ini.</w:t>
            </w:r>
          </w:p>
        </w:tc>
      </w:tr>
      <w:tr w:rsidR="00886552" w:rsidRPr="00607984" w:rsidTr="00886552">
        <w:tblPrEx>
          <w:jc w:val="left"/>
        </w:tblPrEx>
        <w:tc>
          <w:tcPr>
            <w:cnfStyle w:val="001000000000" w:firstRow="0" w:lastRow="0" w:firstColumn="1" w:lastColumn="0" w:oddVBand="0" w:evenVBand="0" w:oddHBand="0" w:evenHBand="0" w:firstRowFirstColumn="0" w:firstRowLastColumn="0" w:lastRowFirstColumn="0" w:lastRowLastColumn="0"/>
            <w:tcW w:w="1902" w:type="dxa"/>
          </w:tcPr>
          <w:p w:rsidR="00886552" w:rsidRPr="00607984" w:rsidRDefault="00886552" w:rsidP="00D02709">
            <w:pPr>
              <w:rPr>
                <w:rFonts w:ascii="Times New Roman" w:hAnsi="Times New Roman" w:cs="Times New Roman"/>
                <w:b w:val="0"/>
                <w:bCs w:val="0"/>
                <w:noProof/>
                <w:lang w:val="id-ID"/>
              </w:rPr>
            </w:pPr>
            <w:r w:rsidRPr="00607984">
              <w:rPr>
                <w:rFonts w:ascii="Times New Roman" w:hAnsi="Times New Roman" w:cs="Times New Roman"/>
                <w:b w:val="0"/>
                <w:noProof/>
                <w:lang w:val="id-ID"/>
              </w:rPr>
              <w:t>Sun et al., 2017</w:t>
            </w:r>
          </w:p>
        </w:tc>
        <w:tc>
          <w:tcPr>
            <w:tcW w:w="3484" w:type="dxa"/>
          </w:tcPr>
          <w:p w:rsidR="00886552" w:rsidRPr="00607984"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Desain: korelasi deskriptif</w:t>
            </w:r>
            <w:r w:rsidRPr="00607984">
              <w:rPr>
                <w:rFonts w:ascii="Times New Roman" w:hAnsi="Times New Roman" w:cs="Times New Roman"/>
              </w:rPr>
              <w:t>.</w:t>
            </w:r>
          </w:p>
          <w:p w:rsidR="00886552" w:rsidRPr="00607984"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 xml:space="preserve">Sampel: 205 orang berusia &gt;60 tahun </w:t>
            </w:r>
            <w:r w:rsidRPr="00607984">
              <w:rPr>
                <w:rFonts w:ascii="Times New Roman" w:hAnsi="Times New Roman" w:cs="Times New Roman"/>
              </w:rPr>
              <w:t xml:space="preserve">yang </w:t>
            </w:r>
            <w:r w:rsidRPr="00607984">
              <w:rPr>
                <w:rFonts w:ascii="Times New Roman" w:hAnsi="Times New Roman" w:cs="Times New Roman"/>
                <w:lang w:val="id-ID"/>
              </w:rPr>
              <w:t>tinggal di 5 panti jompo berbeda</w:t>
            </w:r>
            <w:r w:rsidRPr="00607984">
              <w:rPr>
                <w:rFonts w:ascii="Times New Roman" w:hAnsi="Times New Roman" w:cs="Times New Roman"/>
              </w:rPr>
              <w:t>.</w:t>
            </w:r>
          </w:p>
          <w:p w:rsidR="00886552" w:rsidRPr="00607984"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Variabel: kualitas hidup, depresi, harga diri, dan dukungan sosial</w:t>
            </w:r>
            <w:r w:rsidRPr="00607984">
              <w:rPr>
                <w:rFonts w:ascii="Times New Roman" w:hAnsi="Times New Roman" w:cs="Times New Roman"/>
              </w:rPr>
              <w:t>.</w:t>
            </w:r>
          </w:p>
          <w:p w:rsidR="00886552" w:rsidRPr="00607984"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Instrumen: Survei kesehatan bentuk pendek 36-item hasil medis (SF-36), Skala Depresi Rumah Sakit (HDS), Skala Harga Diri Rosenberg (RSES) ), dan Skala Ganda Dukungan Sosial Persepsi (MSPSS)</w:t>
            </w:r>
            <w:r w:rsidRPr="00607984">
              <w:rPr>
                <w:rFonts w:ascii="Times New Roman" w:hAnsi="Times New Roman" w:cs="Times New Roman"/>
              </w:rPr>
              <w:t>.</w:t>
            </w:r>
          </w:p>
        </w:tc>
        <w:tc>
          <w:tcPr>
            <w:tcW w:w="3686" w:type="dxa"/>
          </w:tcPr>
          <w:p w:rsidR="00886552" w:rsidRPr="00607984"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607984">
              <w:rPr>
                <w:rFonts w:ascii="Times New Roman" w:hAnsi="Times New Roman" w:cs="Times New Roman"/>
                <w:lang w:val="id-ID"/>
              </w:rPr>
              <w:t>Lanjut usia dengan usia yang lebih tua, jarang dikunjungi keluarga, berstatus janda/cerai, kurang dukungan sosial, dan harga diri rendah memiliki tingkat kualitas hidup yang buruk.</w:t>
            </w:r>
          </w:p>
        </w:tc>
        <w:tc>
          <w:tcPr>
            <w:tcW w:w="3685" w:type="dxa"/>
          </w:tcPr>
          <w:p w:rsidR="00886552" w:rsidRPr="00607984"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607984">
              <w:rPr>
                <w:rFonts w:ascii="Times New Roman" w:hAnsi="Times New Roman" w:cs="Times New Roman"/>
                <w:lang w:val="id-ID"/>
              </w:rPr>
              <w:t>Penelitian ini menemukan bahwa harga diri rendah, gejala depresi yang parah, dan dukungan sosial yang tidak memadai dapat menurunkan kualitas hidup lanjut usia penghuni panti jompo.</w:t>
            </w:r>
          </w:p>
        </w:tc>
      </w:tr>
      <w:tr w:rsidR="00886552" w:rsidRPr="00607984" w:rsidTr="00886552">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dxa"/>
          </w:tcPr>
          <w:p w:rsidR="00886552" w:rsidRPr="00607984" w:rsidRDefault="00886552" w:rsidP="00D02709">
            <w:pPr>
              <w:rPr>
                <w:rFonts w:ascii="Times New Roman" w:hAnsi="Times New Roman" w:cs="Times New Roman"/>
                <w:b w:val="0"/>
                <w:bCs w:val="0"/>
                <w:noProof/>
                <w:lang w:val="id-ID"/>
              </w:rPr>
            </w:pPr>
            <w:r w:rsidRPr="00607984">
              <w:rPr>
                <w:rFonts w:ascii="Times New Roman" w:hAnsi="Times New Roman" w:cs="Times New Roman"/>
                <w:b w:val="0"/>
                <w:noProof/>
                <w:lang w:val="id-ID"/>
              </w:rPr>
              <w:t>Lok et al., 2017</w:t>
            </w:r>
          </w:p>
        </w:tc>
        <w:tc>
          <w:tcPr>
            <w:tcW w:w="3484" w:type="dxa"/>
          </w:tcPr>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607984">
              <w:rPr>
                <w:rFonts w:ascii="Times New Roman" w:hAnsi="Times New Roman" w:cs="Times New Roman"/>
                <w:lang w:val="id-ID"/>
              </w:rPr>
              <w:t xml:space="preserve">Desain: </w:t>
            </w:r>
            <w:r w:rsidRPr="00607984">
              <w:rPr>
                <w:rFonts w:ascii="Times New Roman" w:hAnsi="Times New Roman" w:cs="Times New Roman"/>
                <w:i/>
                <w:lang w:val="id-ID"/>
              </w:rPr>
              <w:t>Randomized Controlled Trial</w:t>
            </w:r>
            <w:r w:rsidRPr="00607984">
              <w:rPr>
                <w:rFonts w:ascii="Times New Roman" w:hAnsi="Times New Roman" w:cs="Times New Roman"/>
                <w:i/>
              </w:rPr>
              <w:t>.</w:t>
            </w:r>
          </w:p>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Sampel: 80 orang berusia &gt;65 tahun (40 dalam kelompok intervensi dan 40 kelompok kontrol)</w:t>
            </w:r>
            <w:r w:rsidRPr="00607984">
              <w:rPr>
                <w:rFonts w:ascii="Times New Roman" w:hAnsi="Times New Roman" w:cs="Times New Roman"/>
              </w:rPr>
              <w:t>.</w:t>
            </w:r>
          </w:p>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t>Variabel: aktivitas fisik, gejala depresi, kualitas hidup</w:t>
            </w:r>
            <w:r w:rsidRPr="00607984">
              <w:rPr>
                <w:rFonts w:ascii="Times New Roman" w:hAnsi="Times New Roman" w:cs="Times New Roman"/>
              </w:rPr>
              <w:t>.</w:t>
            </w:r>
          </w:p>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lastRenderedPageBreak/>
              <w:t xml:space="preserve">Instrumen: Kuesioner Kualitas Hidup SF 36, </w:t>
            </w:r>
            <w:r w:rsidRPr="00607984">
              <w:rPr>
                <w:rFonts w:ascii="Times New Roman" w:hAnsi="Times New Roman" w:cs="Times New Roman"/>
                <w:i/>
                <w:lang w:val="id-ID"/>
              </w:rPr>
              <w:t>Beck Depression Scale</w:t>
            </w:r>
            <w:r w:rsidRPr="00607984">
              <w:rPr>
                <w:rFonts w:ascii="Times New Roman" w:hAnsi="Times New Roman" w:cs="Times New Roman"/>
                <w:lang w:val="id-ID"/>
              </w:rPr>
              <w:t xml:space="preserve"> (BDI)</w:t>
            </w:r>
            <w:r w:rsidRPr="00607984">
              <w:rPr>
                <w:rFonts w:ascii="Times New Roman" w:hAnsi="Times New Roman" w:cs="Times New Roman"/>
              </w:rPr>
              <w:t>.</w:t>
            </w:r>
          </w:p>
        </w:tc>
        <w:tc>
          <w:tcPr>
            <w:tcW w:w="3686" w:type="dxa"/>
          </w:tcPr>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7984">
              <w:rPr>
                <w:rFonts w:ascii="Times New Roman" w:hAnsi="Times New Roman" w:cs="Times New Roman"/>
                <w:lang w:val="id-ID"/>
              </w:rPr>
              <w:lastRenderedPageBreak/>
              <w:t xml:space="preserve">Subdimensi kesehatan fisik, peran fisik, nyeri, dan persepsi kesehatan umum tentang yang terdapat pada Kuesioner Kualitas Hidup SF 36 meningkat pada lanjut usia yang di berlakukan intervensi "Program Aktivitas Fisik", sedangkan tidak ada perubahan </w:t>
            </w:r>
            <w:r w:rsidRPr="00607984">
              <w:rPr>
                <w:rFonts w:ascii="Times New Roman" w:hAnsi="Times New Roman" w:cs="Times New Roman"/>
                <w:lang w:val="id-ID"/>
              </w:rPr>
              <w:lastRenderedPageBreak/>
              <w:t>signifikan selama periode studi 10 minggu pada lanjut usia yang terdaftar dalam kelompok kontrol</w:t>
            </w:r>
            <w:r w:rsidRPr="00607984">
              <w:rPr>
                <w:rFonts w:ascii="Times New Roman" w:hAnsi="Times New Roman" w:cs="Times New Roman"/>
              </w:rPr>
              <w:t>.</w:t>
            </w:r>
          </w:p>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3685" w:type="dxa"/>
          </w:tcPr>
          <w:p w:rsidR="00886552" w:rsidRPr="00607984" w:rsidRDefault="00886552" w:rsidP="00D027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607984">
              <w:rPr>
                <w:rFonts w:ascii="Times New Roman" w:hAnsi="Times New Roman" w:cs="Times New Roman"/>
                <w:lang w:val="id-ID"/>
              </w:rPr>
              <w:lastRenderedPageBreak/>
              <w:t>Hasil penelitian menunjukkan bahwa program aktivitas fisik yang terstruktur berdampak positif terhadap gejala depresi dan kualitas hidup pada lanjut usia.</w:t>
            </w:r>
          </w:p>
        </w:tc>
      </w:tr>
      <w:tr w:rsidR="00886552" w:rsidRPr="005A5565" w:rsidTr="00886552">
        <w:tblPrEx>
          <w:jc w:val="left"/>
        </w:tblPrEx>
        <w:tc>
          <w:tcPr>
            <w:cnfStyle w:val="001000000000" w:firstRow="0" w:lastRow="0" w:firstColumn="1" w:lastColumn="0" w:oddVBand="0" w:evenVBand="0" w:oddHBand="0" w:evenHBand="0" w:firstRowFirstColumn="0" w:firstRowLastColumn="0" w:lastRowFirstColumn="0" w:lastRowLastColumn="0"/>
            <w:tcW w:w="1902" w:type="dxa"/>
          </w:tcPr>
          <w:p w:rsidR="00886552" w:rsidRPr="00F879A0" w:rsidRDefault="00886552" w:rsidP="00D02709">
            <w:pPr>
              <w:rPr>
                <w:rFonts w:ascii="Times New Roman" w:hAnsi="Times New Roman" w:cs="Times New Roman"/>
                <w:b w:val="0"/>
                <w:bCs w:val="0"/>
                <w:noProof/>
                <w:lang w:val="id-ID"/>
              </w:rPr>
            </w:pPr>
            <w:r w:rsidRPr="00F879A0">
              <w:rPr>
                <w:rFonts w:ascii="Times New Roman" w:hAnsi="Times New Roman" w:cs="Times New Roman"/>
                <w:b w:val="0"/>
                <w:noProof/>
                <w:lang w:val="id-ID"/>
              </w:rPr>
              <w:lastRenderedPageBreak/>
              <w:t>Pramesona &amp; Taneepanichskul, 2018</w:t>
            </w:r>
          </w:p>
        </w:tc>
        <w:tc>
          <w:tcPr>
            <w:tcW w:w="3484" w:type="dxa"/>
          </w:tcPr>
          <w:p w:rsidR="00886552" w:rsidRPr="00F879A0"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79A0">
              <w:rPr>
                <w:rFonts w:ascii="Times New Roman" w:hAnsi="Times New Roman" w:cs="Times New Roman"/>
                <w:lang w:val="id-ID"/>
              </w:rPr>
              <w:t>Desain: Kuasi Eksperimental Studi</w:t>
            </w:r>
            <w:r w:rsidRPr="00F879A0">
              <w:rPr>
                <w:rFonts w:ascii="Times New Roman" w:hAnsi="Times New Roman" w:cs="Times New Roman"/>
              </w:rPr>
              <w:t>.</w:t>
            </w:r>
          </w:p>
          <w:p w:rsidR="00886552" w:rsidRPr="005A5565"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79A0">
              <w:rPr>
                <w:rFonts w:ascii="Times New Roman" w:hAnsi="Times New Roman" w:cs="Times New Roman"/>
                <w:lang w:val="id-ID"/>
              </w:rPr>
              <w:t>Sampel: 60 orang berusia &gt;60 tahun (30 dalam kelompok intervensi, 30 dalam kelompok kontrol)</w:t>
            </w:r>
            <w:r w:rsidRPr="00F879A0">
              <w:rPr>
                <w:rFonts w:ascii="Times New Roman" w:hAnsi="Times New Roman" w:cs="Times New Roman"/>
              </w:rPr>
              <w:t>.</w:t>
            </w:r>
          </w:p>
          <w:p w:rsidR="00886552" w:rsidRPr="005A5565"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5565">
              <w:rPr>
                <w:rFonts w:ascii="Times New Roman" w:hAnsi="Times New Roman" w:cs="Times New Roman"/>
                <w:lang w:val="id-ID"/>
              </w:rPr>
              <w:t>Variabel: intervensi agama, depresi, kualitas hidup</w:t>
            </w:r>
            <w:r w:rsidRPr="005A5565">
              <w:rPr>
                <w:rFonts w:ascii="Times New Roman" w:hAnsi="Times New Roman" w:cs="Times New Roman"/>
              </w:rPr>
              <w:t>.</w:t>
            </w:r>
          </w:p>
          <w:p w:rsidR="00886552" w:rsidRPr="005A5565"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A5565">
              <w:rPr>
                <w:rFonts w:ascii="Times New Roman" w:hAnsi="Times New Roman" w:cs="Times New Roman"/>
                <w:lang w:val="id-ID"/>
              </w:rPr>
              <w:t>Instrumen: kuesioner GDS untuk gejala depresi, kuesioner WHOQOL-BREF untuk kualitas hidup</w:t>
            </w:r>
          </w:p>
          <w:p w:rsidR="00886552" w:rsidRPr="005A5565"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c>
          <w:tcPr>
            <w:tcW w:w="3686" w:type="dxa"/>
          </w:tcPr>
          <w:p w:rsidR="00886552" w:rsidRPr="005A5565"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A5565">
              <w:rPr>
                <w:rFonts w:ascii="Times New Roman" w:hAnsi="Times New Roman" w:cs="Times New Roman"/>
                <w:lang w:val="id-ID"/>
              </w:rPr>
              <w:t>Ada peningkatan yang signifikan secara statistik dalam skor rata-rata kualitas hidup pada kedua kelompok, intervensi dan kontrol</w:t>
            </w:r>
            <w:r w:rsidRPr="005A5565">
              <w:rPr>
                <w:rFonts w:ascii="Times New Roman" w:hAnsi="Times New Roman" w:cs="Times New Roman"/>
              </w:rPr>
              <w:t>,</w:t>
            </w:r>
            <w:r w:rsidRPr="005A5565">
              <w:rPr>
                <w:rFonts w:ascii="Times New Roman" w:hAnsi="Times New Roman" w:cs="Times New Roman"/>
                <w:lang w:val="id-ID"/>
              </w:rPr>
              <w:t xml:space="preserve"> pada 12 minggu pasca intervensi. Namun, kelompok intervensi agama menunjukkan peningkatan yang lebih besar dalam skor rata-rata kualitas hidup dibandingkan dengan kelompok kontrol. Ada perbedaan yang signifikan secara statistik </w:t>
            </w:r>
            <w:r w:rsidRPr="005A5565">
              <w:rPr>
                <w:rFonts w:ascii="Times New Roman" w:hAnsi="Times New Roman" w:cs="Times New Roman"/>
              </w:rPr>
              <w:t xml:space="preserve">dalam </w:t>
            </w:r>
            <w:r w:rsidRPr="005A5565">
              <w:rPr>
                <w:rFonts w:ascii="Times New Roman" w:hAnsi="Times New Roman" w:cs="Times New Roman"/>
                <w:lang w:val="id-ID"/>
              </w:rPr>
              <w:t>skor rata-rata kualitas hidup antara kelompok pada minggu ke 4, 8, dan 12 pasca intervensi.</w:t>
            </w:r>
          </w:p>
        </w:tc>
        <w:tc>
          <w:tcPr>
            <w:tcW w:w="3685" w:type="dxa"/>
          </w:tcPr>
          <w:p w:rsidR="00886552" w:rsidRPr="005A5565" w:rsidRDefault="00886552" w:rsidP="00D027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A5565">
              <w:rPr>
                <w:rFonts w:ascii="Times New Roman" w:hAnsi="Times New Roman" w:cs="Times New Roman"/>
                <w:lang w:val="id-ID"/>
              </w:rPr>
              <w:t>Penelitian ini menunjukkan efek positif dari menghilangkan gejala depresi dan meningkatkan kualitas hidup di antara lanjut usia penghuni panti jompo dengan mendengarkan resital Alquran digabungkan dengan pendekatan pengkhotbah</w:t>
            </w:r>
          </w:p>
        </w:tc>
      </w:tr>
    </w:tbl>
    <w:p w:rsidR="00886552" w:rsidRDefault="00886552" w:rsidP="00886552">
      <w:pPr>
        <w:sectPr w:rsidR="00886552" w:rsidSect="00886552">
          <w:footerReference w:type="default" r:id="rId11"/>
          <w:pgSz w:w="16838" w:h="11906" w:orient="landscape" w:code="9"/>
          <w:pgMar w:top="1418" w:right="1418" w:bottom="1418" w:left="1418" w:header="709" w:footer="709" w:gutter="0"/>
          <w:pgNumType w:start="63"/>
          <w:cols w:space="708"/>
          <w:docGrid w:linePitch="360"/>
        </w:sectPr>
      </w:pPr>
    </w:p>
    <w:p w:rsidR="00886552" w:rsidRPr="00886552" w:rsidRDefault="00886552" w:rsidP="00F251BE">
      <w:pPr>
        <w:pStyle w:val="ListParagraph"/>
        <w:numPr>
          <w:ilvl w:val="0"/>
          <w:numId w:val="1"/>
        </w:numPr>
        <w:spacing w:before="240" w:line="240" w:lineRule="auto"/>
        <w:jc w:val="both"/>
        <w:rPr>
          <w:rFonts w:ascii="Times New Roman" w:hAnsi="Times New Roman" w:cs="Times New Roman"/>
          <w:b/>
          <w:sz w:val="24"/>
          <w:szCs w:val="24"/>
          <w:lang w:val="en-ID"/>
        </w:rPr>
      </w:pPr>
      <w:r w:rsidRPr="00886552">
        <w:rPr>
          <w:rFonts w:ascii="Times New Roman" w:hAnsi="Times New Roman" w:cs="Times New Roman"/>
          <w:b/>
          <w:sz w:val="24"/>
          <w:szCs w:val="24"/>
          <w:lang w:val="id-ID"/>
        </w:rPr>
        <w:lastRenderedPageBreak/>
        <w:t>Kualitas Hidup Lanjut Usia yang Tinggal di Panti</w:t>
      </w:r>
    </w:p>
    <w:p w:rsidR="00886552" w:rsidRPr="00A42979" w:rsidRDefault="00886552" w:rsidP="00886552">
      <w:pPr>
        <w:pStyle w:val="ListParagraph"/>
        <w:spacing w:before="240" w:line="240" w:lineRule="auto"/>
        <w:ind w:left="0"/>
        <w:jc w:val="both"/>
        <w:rPr>
          <w:rFonts w:ascii="Times New Roman" w:hAnsi="Times New Roman" w:cs="Times New Roman"/>
          <w:b/>
          <w:sz w:val="24"/>
          <w:szCs w:val="24"/>
          <w:lang w:val="en-ID"/>
        </w:rPr>
      </w:pPr>
      <w:r w:rsidRPr="00A42979">
        <w:rPr>
          <w:rFonts w:ascii="Times New Roman" w:hAnsi="Times New Roman" w:cs="Times New Roman"/>
          <w:sz w:val="24"/>
          <w:szCs w:val="24"/>
        </w:rPr>
        <w:t>B</w:t>
      </w:r>
      <w:r w:rsidRPr="00A42979">
        <w:rPr>
          <w:rFonts w:ascii="Times New Roman" w:hAnsi="Times New Roman" w:cs="Times New Roman"/>
          <w:sz w:val="24"/>
          <w:szCs w:val="24"/>
          <w:lang w:val="id-ID"/>
        </w:rPr>
        <w:t xml:space="preserve">erdasarkan studi yang dilakukan di panti jompo Polandia oleh </w:t>
      </w:r>
      <w:r w:rsidRPr="00A42979">
        <w:rPr>
          <w:rFonts w:ascii="Times New Roman" w:hAnsi="Times New Roman" w:cs="Times New Roman"/>
          <w:sz w:val="24"/>
          <w:szCs w:val="24"/>
          <w:lang w:val="id-ID"/>
        </w:rPr>
        <w:fldChar w:fldCharType="begin" w:fldLock="1"/>
      </w:r>
      <w:r w:rsidRPr="00A42979">
        <w:rPr>
          <w:rFonts w:ascii="Times New Roman" w:hAnsi="Times New Roman" w:cs="Times New Roman"/>
          <w:sz w:val="24"/>
          <w:szCs w:val="24"/>
          <w:lang w:val="id-ID"/>
        </w:rPr>
        <w:instrText>ADDIN CSL_CITATION {"citationItems":[{"id":"ITEM-1","itemData":{"DOI":"10.1515/med-2019-0035","ISSN":"23915463","abstract":"Numbers of the elderly have been on a steady increase both in Poland and other countries of the world. As they age, their health declines and they need help with their housekeeping. This, coupled with the transformation of intergenerational into single-generation or nuclear family structures, causes a markedly rising demand for institutional care. Holistic care of an elderly nursing home resident requires a comprehensive approach and consideration for their feelings. Loneliness and solitude are increasingly common among these feelings, undoubtedly affecting quality of life. 250 elderly residents of seven nursing home situated in Mazovia, Poland, have been examined using: De Jong Gierveld Loneliness Scale, WHOQOL-BREF Questionnaire, Basic Hope Scale (BHI-12), Satisfaction with Life Scale (SWLS), Acceptance of Illness Scale (AIS). Loneliness affects nearly 40% residents of the homes surveyed. Quality of their residents' lives is reduced. Relations with their families and levels of motor efficiency imply a sense of loneliness. Degrees of illness acceptance, ability to adjust to change, and life satisfaction influence the level of loneliness felt. 40% of nursing home residents exhibit a sense of loneliness, while the greater loneliness and solitude, the lower the quality of life.","author":[{"dropping-particle":"","family":"Trybusińska","given":"Dorota","non-dropping-particle":"","parse-names":false,"suffix":""},{"dropping-particle":"","family":"Saracen","given":"Agnieszka","non-dropping-particle":"","parse-names":false,"suffix":""}],"container-title":"Open Medicine (Poland)","id":"ITEM-1","issue":"1","issued":{"date-parts":[["2019"]]},"page":"354-361","publisher":"De Gruyter","title":"Loneliness in the context of quality of life of nursing home residents","type":"article-journal","volume":"14"},"uris":["http://www.mendeley.com/documents/?uuid=3a7cad19-6191-3421-a6c0-caf4bcc85623"]}],"mendeley":{"formattedCitation":"(Trybusińska &amp; Saracen, 2019)","manualFormatting":"Trybusińska &amp; Saracen (2019)","plainTextFormattedCitation":"(Trybusińska &amp; Saracen, 2019)","previouslyFormattedCitation":"(Trybusińska &amp; Saracen, 2019)"},"properties":{"noteIndex":0},"schema":"https://github.com/citation-style-language/schema/raw/master/csl-citation.json"}</w:instrText>
      </w:r>
      <w:r w:rsidRPr="00A42979">
        <w:rPr>
          <w:rFonts w:ascii="Times New Roman" w:hAnsi="Times New Roman" w:cs="Times New Roman"/>
          <w:sz w:val="24"/>
          <w:szCs w:val="24"/>
          <w:lang w:val="id-ID"/>
        </w:rPr>
        <w:fldChar w:fldCharType="separate"/>
      </w:r>
      <w:r w:rsidRPr="00A42979">
        <w:rPr>
          <w:rFonts w:ascii="Times New Roman" w:hAnsi="Times New Roman" w:cs="Times New Roman"/>
          <w:noProof/>
          <w:sz w:val="24"/>
          <w:szCs w:val="24"/>
          <w:lang w:val="id-ID"/>
        </w:rPr>
        <w:t>Trybusińska &amp; Saracen (2019)</w:t>
      </w:r>
      <w:r w:rsidRPr="00A42979">
        <w:rPr>
          <w:rFonts w:ascii="Times New Roman" w:hAnsi="Times New Roman" w:cs="Times New Roman"/>
          <w:sz w:val="24"/>
          <w:szCs w:val="24"/>
          <w:lang w:val="id-ID"/>
        </w:rPr>
        <w:fldChar w:fldCharType="end"/>
      </w:r>
      <w:r w:rsidRPr="00A42979">
        <w:rPr>
          <w:rFonts w:ascii="Times New Roman" w:hAnsi="Times New Roman" w:cs="Times New Roman"/>
          <w:sz w:val="24"/>
          <w:szCs w:val="24"/>
          <w:lang w:val="id-ID"/>
        </w:rPr>
        <w:t xml:space="preserve"> dengan responden sebanyak 250 lanjut usia</w:t>
      </w:r>
      <w:r w:rsidRPr="00A42979">
        <w:rPr>
          <w:rFonts w:ascii="Times New Roman" w:hAnsi="Times New Roman" w:cs="Times New Roman"/>
          <w:sz w:val="24"/>
          <w:szCs w:val="24"/>
        </w:rPr>
        <w:t>,</w:t>
      </w:r>
      <w:r w:rsidRPr="00A42979">
        <w:rPr>
          <w:rFonts w:ascii="Times New Roman" w:hAnsi="Times New Roman" w:cs="Times New Roman"/>
          <w:sz w:val="24"/>
          <w:szCs w:val="24"/>
          <w:lang w:val="id-ID"/>
        </w:rPr>
        <w:t xml:space="preserve"> tingkat kualitas hidup lanjut usia yang berpartisipasi dalam penelitian tersebut adalah kualitas hidup tingkat sedang. Baik pria </w:t>
      </w:r>
      <w:r w:rsidRPr="00A42979">
        <w:rPr>
          <w:rFonts w:ascii="Times New Roman" w:hAnsi="Times New Roman" w:cs="Times New Roman"/>
          <w:sz w:val="24"/>
          <w:szCs w:val="24"/>
        </w:rPr>
        <w:t>maupun</w:t>
      </w:r>
      <w:r w:rsidRPr="00A42979">
        <w:rPr>
          <w:rFonts w:ascii="Times New Roman" w:hAnsi="Times New Roman" w:cs="Times New Roman"/>
          <w:sz w:val="24"/>
          <w:szCs w:val="24"/>
          <w:lang w:val="id-ID"/>
        </w:rPr>
        <w:t xml:space="preserve"> wanita cenderung menunjukkan kualitas hidup pada tingkat rata-rata atau sedang (</w:t>
      </w:r>
      <w:r w:rsidRPr="00A42979">
        <w:rPr>
          <w:rFonts w:ascii="Times New Roman" w:hAnsi="Times New Roman" w:cs="Times New Roman"/>
          <w:sz w:val="24"/>
          <w:szCs w:val="24"/>
        </w:rPr>
        <w:t>pria</w:t>
      </w:r>
      <w:r w:rsidRPr="00A42979">
        <w:rPr>
          <w:rFonts w:ascii="Times New Roman" w:hAnsi="Times New Roman" w:cs="Times New Roman"/>
          <w:sz w:val="24"/>
          <w:szCs w:val="24"/>
          <w:lang w:val="id-ID"/>
        </w:rPr>
        <w:t xml:space="preserve"> 50,5% dan </w:t>
      </w:r>
      <w:r w:rsidRPr="00A42979">
        <w:rPr>
          <w:rFonts w:ascii="Times New Roman" w:hAnsi="Times New Roman" w:cs="Times New Roman"/>
          <w:sz w:val="24"/>
          <w:szCs w:val="24"/>
        </w:rPr>
        <w:t xml:space="preserve">wanita </w:t>
      </w:r>
      <w:r w:rsidRPr="00A42979">
        <w:rPr>
          <w:rFonts w:ascii="Times New Roman" w:hAnsi="Times New Roman" w:cs="Times New Roman"/>
          <w:sz w:val="24"/>
          <w:szCs w:val="24"/>
          <w:lang w:val="id-ID"/>
        </w:rPr>
        <w:t>47,8%).</w:t>
      </w: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{"citationItems":[{"id":"ITEM-1","itemData":{"DOI":"10.1111/jnu.12314","ISSN":"15475069","abstract":"Purpose: This study aimed to explore older adults’ perceptions of their daily lives in South Korean nursing homes. Design: We employed a qualitative descriptive study using semistructured interviews. Methods: We conducted individual, semistructured interviews with 21 older adult residents from five nursing homes in South Korea and analyzed the data using thematic analysis. Findings: Five themes related to older adults’ perceptions of their daily lives in nursing homes emerged: enhanced comfort, aspiring to maintain physical and cognitive functions as human beings, desire for meaningful interpersonal relationships, feelings of confinement and limited autonomy, and acceptance of and adaptation to life in a facility. These themes indicated the positive and negative aspects of nursing home residence, and facilitators and challenges to enhancing older adult residents’ quality of life (QOL). Conclusions: Policy, practice, and research endeavors are required to improve older adult residents’ QOL, such as adequate professional nursing care for physical and psychological comfort and residents’ health and functional status, sufficient activity programs and meaningful relationships, person-centered care to enhance residents’ autonomy, and homelike environments. Clinical Relevance: This study demonstrates that healthcare providers, researchers, and policymakers should consider nursing home residents’ QOL to examine the quality of care within the setting and facilitate the development of appropriate strategies to improve QOL among this population.","author":[{"dropping-particle":"","family":"Cho","given":"Eunhee","non-dropping-particle":"","parse-names":false,"suffix":""},{"dropping-particle":"","family":"Kim","given":"Hyejin","non-dropping-particle":"","parse-names":false,"suffix":""},{"dropping-particle":"","family":"Kim","given":"Jeongah","non-dropping-particle":"","parse-names":false,"suffix":""},{"dropping-particle":"","family":"Lee","given":"Kyongeun","non-dropping-particle":"","parse-names":false,"suffix":""},{"dropping-particle":"","family":"Meghani","given":"Salimah H.","non-dropping-particle":"","parse-names":false,"suffix":""},{"dropping-particle":"","family":"Chang","given":"Soo Jung","non-dropping-particle":"","parse-names":false,"suffix":""}],"container-title":"Journal of Nursing Scholarship","id":"ITEM-1","issue":"5","issued":{"date-parts":[["2017","9","1"]]},"page":"495-503","publisher":"Blackwell Publishing Ltd","title":"Older Adult Residents' Perceptions of Daily Lives in Nursing Homes","type":"article-journal","volume":"49"},"uris":["http://www.mendeley.com/documents/?uuid=017855a6-b2a2-3ef1-860a-015613542363"]}],"mendeley":{"formattedCitation":"(Cho et al., 2017)","manualFormatting":"Cho et al (2017)","plainTextFormattedCitation":"(Cho et al., 2017)","previouslyFormattedCitation":"(Cho et al.,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Cho et al (</w:t>
      </w:r>
      <w:r w:rsidRPr="00E359E8">
        <w:rPr>
          <w:rFonts w:ascii="Times New Roman" w:hAnsi="Times New Roman" w:cs="Times New Roman"/>
          <w:noProof/>
          <w:sz w:val="24"/>
          <w:szCs w:val="24"/>
          <w:lang w:val="id-ID"/>
        </w:rPr>
        <w:t>2017)</w:t>
      </w:r>
      <w:r>
        <w:rPr>
          <w:rFonts w:ascii="Times New Roman" w:hAnsi="Times New Roman" w:cs="Times New Roman"/>
          <w:sz w:val="24"/>
          <w:szCs w:val="24"/>
          <w:lang w:val="id-ID"/>
        </w:rPr>
        <w:fldChar w:fldCharType="end"/>
      </w:r>
      <w:r>
        <w:rPr>
          <w:rFonts w:ascii="Times New Roman" w:hAnsi="Times New Roman" w:cs="Times New Roman"/>
          <w:sz w:val="24"/>
          <w:szCs w:val="24"/>
        </w:rPr>
        <w:t xml:space="preserve"> dalam</w:t>
      </w:r>
      <w:r>
        <w:rPr>
          <w:rFonts w:ascii="Times New Roman" w:hAnsi="Times New Roman" w:cs="Times New Roman"/>
          <w:sz w:val="24"/>
          <w:szCs w:val="24"/>
          <w:lang w:val="id-ID"/>
        </w:rPr>
        <w:t xml:space="preserve"> studi kualitatif yang dilakukan</w:t>
      </w:r>
      <w:r>
        <w:rPr>
          <w:rFonts w:ascii="Times New Roman" w:hAnsi="Times New Roman" w:cs="Times New Roman"/>
          <w:sz w:val="24"/>
          <w:szCs w:val="24"/>
        </w:rPr>
        <w:t>nya</w:t>
      </w:r>
      <w:r>
        <w:rPr>
          <w:rFonts w:ascii="Times New Roman" w:hAnsi="Times New Roman" w:cs="Times New Roman"/>
          <w:sz w:val="24"/>
          <w:szCs w:val="24"/>
          <w:lang w:val="id-ID"/>
        </w:rPr>
        <w:t xml:space="preserve"> </w:t>
      </w:r>
      <w:r>
        <w:rPr>
          <w:rFonts w:ascii="Times New Roman" w:hAnsi="Times New Roman" w:cs="Times New Roman"/>
          <w:sz w:val="24"/>
          <w:szCs w:val="24"/>
        </w:rPr>
        <w:t>terkait</w:t>
      </w:r>
      <w:r>
        <w:rPr>
          <w:rFonts w:ascii="Times New Roman" w:hAnsi="Times New Roman" w:cs="Times New Roman"/>
          <w:sz w:val="24"/>
          <w:szCs w:val="24"/>
          <w:lang w:val="id-ID"/>
        </w:rPr>
        <w:t xml:space="preserve"> persepsi lanjut usia yang tinggal di panti pada 21 partisipan menemukan bahwa peningkatan kenyamanan, harapan </w:t>
      </w:r>
      <w:r w:rsidRPr="00FE1D96">
        <w:rPr>
          <w:rFonts w:ascii="Times New Roman" w:hAnsi="Times New Roman" w:cs="Times New Roman"/>
          <w:sz w:val="24"/>
          <w:szCs w:val="24"/>
          <w:lang w:val="id-ID"/>
        </w:rPr>
        <w:t>untuk mempertahankan fungsi fisik da</w:t>
      </w:r>
      <w:r>
        <w:rPr>
          <w:rFonts w:ascii="Times New Roman" w:hAnsi="Times New Roman" w:cs="Times New Roman"/>
          <w:sz w:val="24"/>
          <w:szCs w:val="24"/>
          <w:lang w:val="id-ID"/>
        </w:rPr>
        <w:t xml:space="preserve">n kognitif sebagai manusia, </w:t>
      </w:r>
      <w:r w:rsidRPr="00FE1D96">
        <w:rPr>
          <w:rFonts w:ascii="Times New Roman" w:hAnsi="Times New Roman" w:cs="Times New Roman"/>
          <w:sz w:val="24"/>
          <w:szCs w:val="24"/>
          <w:lang w:val="id-ID"/>
        </w:rPr>
        <w:t>keinginan untuk hubungan i</w:t>
      </w:r>
      <w:r>
        <w:rPr>
          <w:rFonts w:ascii="Times New Roman" w:hAnsi="Times New Roman" w:cs="Times New Roman"/>
          <w:sz w:val="24"/>
          <w:szCs w:val="24"/>
          <w:lang w:val="id-ID"/>
        </w:rPr>
        <w:t xml:space="preserve">nterpersonal yang bermakna, </w:t>
      </w:r>
      <w:r w:rsidRPr="00FE1D96">
        <w:rPr>
          <w:rFonts w:ascii="Times New Roman" w:hAnsi="Times New Roman" w:cs="Times New Roman"/>
          <w:sz w:val="24"/>
          <w:szCs w:val="24"/>
          <w:lang w:val="id-ID"/>
        </w:rPr>
        <w:t>perasaan terkurung dan otono</w:t>
      </w:r>
      <w:r>
        <w:rPr>
          <w:rFonts w:ascii="Times New Roman" w:hAnsi="Times New Roman" w:cs="Times New Roman"/>
          <w:sz w:val="24"/>
          <w:szCs w:val="24"/>
          <w:lang w:val="id-ID"/>
        </w:rPr>
        <w:t>mi terbatas, dan penerimaan serta</w:t>
      </w:r>
      <w:r w:rsidRPr="00FE1D96">
        <w:rPr>
          <w:rFonts w:ascii="Times New Roman" w:hAnsi="Times New Roman" w:cs="Times New Roman"/>
          <w:sz w:val="24"/>
          <w:szCs w:val="24"/>
          <w:lang w:val="id-ID"/>
        </w:rPr>
        <w:t xml:space="preserve"> adaptasi</w:t>
      </w:r>
      <w:r>
        <w:rPr>
          <w:rFonts w:ascii="Times New Roman" w:hAnsi="Times New Roman" w:cs="Times New Roman"/>
          <w:sz w:val="24"/>
          <w:szCs w:val="24"/>
          <w:lang w:val="id-ID"/>
        </w:rPr>
        <w:t xml:space="preserve"> terhadap kehidupan di panti jompo adalah tema-tema yang muncul terkait persepsi lanjut usia selama tinggal di panti. Lima tema </w:t>
      </w:r>
      <w:r w:rsidRPr="004C22D1">
        <w:rPr>
          <w:rFonts w:ascii="Times New Roman" w:hAnsi="Times New Roman" w:cs="Times New Roman"/>
          <w:sz w:val="24"/>
          <w:szCs w:val="24"/>
          <w:lang w:val="id-ID"/>
        </w:rPr>
        <w:t xml:space="preserve">ini menunjukkan aspek positif </w:t>
      </w:r>
      <w:r>
        <w:rPr>
          <w:rFonts w:ascii="Times New Roman" w:hAnsi="Times New Roman" w:cs="Times New Roman"/>
          <w:sz w:val="24"/>
          <w:szCs w:val="24"/>
          <w:lang w:val="id-ID"/>
        </w:rPr>
        <w:t>dan negatif tinggal di panti yang merupakan</w:t>
      </w:r>
      <w:r w:rsidRPr="004C22D1">
        <w:rPr>
          <w:rFonts w:ascii="Times New Roman" w:hAnsi="Times New Roman" w:cs="Times New Roman"/>
          <w:sz w:val="24"/>
          <w:szCs w:val="24"/>
          <w:lang w:val="id-ID"/>
        </w:rPr>
        <w:t xml:space="preserve"> tantangan unt</w:t>
      </w:r>
      <w:r>
        <w:rPr>
          <w:rFonts w:ascii="Times New Roman" w:hAnsi="Times New Roman" w:cs="Times New Roman"/>
          <w:sz w:val="24"/>
          <w:szCs w:val="24"/>
          <w:lang w:val="id-ID"/>
        </w:rPr>
        <w:t>uk meningkatkan kualitas hidup lanjut usia penghuni panti.</w:t>
      </w: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S</w:t>
      </w:r>
      <w:r>
        <w:rPr>
          <w:rFonts w:ascii="Times New Roman" w:hAnsi="Times New Roman" w:cs="Times New Roman"/>
          <w:sz w:val="24"/>
          <w:szCs w:val="24"/>
          <w:lang w:val="id-ID"/>
        </w:rPr>
        <w:t xml:space="preserve">tudi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{"citationItems":[{"id":"ITEM-1","itemData":{"DOI":"10.1111/hex.12032","ISSN":"13697625","abstract":"Objectives: The purpose of this study was to investigate quality of life (QOL) and attitudes to ageing in Turkish older adults at two old people's homes (nursing homes) and to explain relationship between QOL and attitudes to ageing. Methods: This study is a quantitative and descriptive exploratory study of QOL and attitudes to ageing of older adults in nursing homes in a developing country. Instruments: Two international data measurement tools were used for data collection. Data measurement instruments in this study are The World Health Organization Quality of Life Instrument-Older Adults Module (WHOQOL-OLD) and the WHO - Attitudes to Ageing Questionnaire (AAQ). The WHOQOL-OLD module consists of 24 items assigned to six facets (sensory abilities, autonomy, past, present and future activities, social participation, death and dying and intimacy) AAQ consists of 24 items classified in three domains (psychosocial loss, physical change and psychological growth) with eight items each. Participants: The Turkish version of the WHOQOL-OLD and AAQ was administered to 120 older (&gt;65 years) adults living in two old people's homes in Samsun Province, Turkey. This study was conducted and planned between on 1 November 2011 and on 31 November, 2011. Results: The results indicated that there was significant relationship between QOL and attitudes to ageing of older adults. In this study, the highest significant relationship is between psychological growth subscale of attitudes to ageing and sensory abilities subscale of QOL (r = 0.579; P &lt; 0.01). Overall QOL and overall attitudes to ageing had a significant and positive relationship (r = 0.408; P &lt; 0.01). The dimensions of attitudes to ageing (psychosocial loss, physical change and psychological growth) were significant predictors for QOL in older adults in Turkey. It was found that the gender does not affect overall QOL in older adults. However, happiness is significant variable for overall QOL in this study. Conclusion: The results suggest that QOL is a complex, multidimensional concept that should be studied at different levels of analysis in Turkey and other developing countries. The results of this study emphasize the importance of QOL in older adults in older people's homes in Turkey and attitudes to ageing of nursing home residents in Turkey.","author":[{"dropping-particle":"","family":"Top","given":"Mehmet","non-dropping-particle":"","parse-names":false,"suffix":""},{"dropping-particle":"","family":"Dikmetaş","given":"Elif","non-dropping-particle":"","parse-names":false,"suffix":""}],"container-title":"Health Expectations","id":"ITEM-1","issue":"2","issued":{"date-parts":[["2015","4","1"]]},"page":"288-300","publisher":"Blackwell Publishing Ltd","title":"Quality of life and attitudes to ageing in Turkish older adults at old people's homes","type":"article-journal","volume":"18"},"uris":["http://www.mendeley.com/documents/?uuid=a943d8a7-8fad-3ffa-9301-e7ca1022bf01"]}],"mendeley":{"formattedCitation":"(Top &amp; Dikmetaş, 2015)","manualFormatting":"Top &amp; Dikmetaş (2015)","plainTextFormattedCitation":"(Top &amp; Dikmetaş, 2015)","previouslyFormattedCitation":"(Top &amp; Dikmetaş, 2015)"},"properties":{"noteIndex":0},"schema":"https://github.com/citation-style-language/schema/raw/master/csl-citation.json"}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Top &amp; Dikmetaş (</w:t>
      </w:r>
      <w:r w:rsidRPr="000A0558">
        <w:rPr>
          <w:rFonts w:ascii="Times New Roman" w:hAnsi="Times New Roman" w:cs="Times New Roman"/>
          <w:noProof/>
          <w:sz w:val="24"/>
          <w:szCs w:val="24"/>
          <w:lang w:val="id-ID"/>
        </w:rPr>
        <w:t>2015)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menemukan bahwa dari 120 responden lanjut usia rata-rata memiliki skor kualitas hidup keseluruhan 80,28 yang berarti bahwa tingkat kualitas hidup lanjut usia pada penelitian ini berada pada tingkat sedang atau menengah ke atas</w:t>
      </w:r>
      <w:r w:rsidRPr="006D1721">
        <w:rPr>
          <w:rFonts w:ascii="Times New Roman" w:hAnsi="Times New Roman" w:cs="Times New Roman"/>
          <w:sz w:val="24"/>
          <w:szCs w:val="24"/>
          <w:lang w:val="id-ID"/>
        </w:rPr>
        <w:t>.</w:t>
      </w:r>
      <w:r>
        <w:rPr>
          <w:rFonts w:ascii="Times New Roman" w:hAnsi="Times New Roman" w:cs="Times New Roman"/>
          <w:sz w:val="24"/>
          <w:szCs w:val="24"/>
          <w:lang w:val="id-ID"/>
        </w:rPr>
        <w:t xml:space="preserve"> Skor rata-rata untuk masing-masing subskala kualitas hidup menunjukkan skor yang </w:t>
      </w:r>
      <w:r w:rsidRPr="006D1721">
        <w:rPr>
          <w:rFonts w:ascii="Times New Roman" w:hAnsi="Times New Roman" w:cs="Times New Roman"/>
          <w:sz w:val="24"/>
          <w:szCs w:val="24"/>
          <w:lang w:val="id-ID"/>
        </w:rPr>
        <w:t xml:space="preserve">lebih </w:t>
      </w:r>
      <w:r>
        <w:rPr>
          <w:rFonts w:ascii="Times New Roman" w:hAnsi="Times New Roman" w:cs="Times New Roman"/>
          <w:sz w:val="24"/>
          <w:szCs w:val="24"/>
          <w:lang w:val="id-ID"/>
        </w:rPr>
        <w:t>tinggi.</w:t>
      </w: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Menurut</w:t>
      </w:r>
      <w:r>
        <w:rPr>
          <w:rFonts w:ascii="Times New Roman" w:hAnsi="Times New Roman" w:cs="Times New Roman"/>
          <w:sz w:val="24"/>
          <w:szCs w:val="24"/>
          <w:lang w:val="id-ID"/>
        </w:rPr>
        <w:t xml:space="preserve"> studi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10.1016/j.apnu.2016.09.015","ISSN":"08839417","author":[{"dropping-particle":"","family":"Sun","given":"Yaoyao","non-dropping-particle":"","parse-names":false,"suffix":""},{"dropping-particle":"","family":"Zhang","given":"Dan","non-dropping-particle":"","parse-names":false,"suffix":""},{"dropping-particle":"","family":"Yang","given":"Yang","non-dropping-particle":"","parse-names":false,"suffix":""},{"dropping-particle":"","family":"Wu","given":"Menglian","non-dropping-particle":"","parse-names":false,"suffix":""},{"dropping-particle":"","family":"Xie","given":"Hui","non-dropping-particle":"","parse-names":false,"suffix":""},{"dropping-particle":"","family":"Zhang","given":"Jie","non-dropping-particle":"","parse-names":false,"suffix":""},{"dropping-particle":"","family":"Jia","given":"Jihui","non-dropping-particle":"","parse-names":false,"suffix":""},{"dropping-particle":"","family":"Su","given":"Yonggang","non-dropping-particle":"","parse-names":false,"suffix":""}],"container-title":"Archives of Psychiatric Nursing","id":"ITEM-1","issue":"2","issued":{"date-parts":[["2017","4","1"]]},"page":"197-204","publisher":"W.B. Saunders","title":"Social Support Moderates the Effects of Self-esteem and Depression on Quality of Life Among Chinese Rural Elderly in Nursing Homes","type":"article-journal","volume":"31"},"uris":["http://www.mendeley.com/documents/?uuid=ec63fe2a-8caf-38cf-bf81-d5588a8040d5"]}],"mendeley":{"formattedCitation":"(Sun et al., 2017)","manualFormatting":"Sun et al (2017)","plainTextFormattedCitation":"(Sun et al., 2017)","previouslyFormattedCitation":"(Sun et al.,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Sun et al (</w:t>
      </w:r>
      <w:r w:rsidRPr="00ED2E6D">
        <w:rPr>
          <w:rFonts w:ascii="Times New Roman" w:hAnsi="Times New Roman" w:cs="Times New Roman"/>
          <w:noProof/>
          <w:sz w:val="24"/>
          <w:szCs w:val="24"/>
          <w:lang w:val="id-ID"/>
        </w:rPr>
        <w:t>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dengan jumlah responden sebanyak 205 lanjut usia</w:t>
      </w:r>
      <w:r>
        <w:rPr>
          <w:rFonts w:ascii="Times New Roman" w:hAnsi="Times New Roman" w:cs="Times New Roman"/>
          <w:sz w:val="24"/>
          <w:szCs w:val="24"/>
        </w:rPr>
        <w:t>,</w:t>
      </w:r>
      <w:r>
        <w:rPr>
          <w:rFonts w:ascii="Times New Roman" w:hAnsi="Times New Roman" w:cs="Times New Roman"/>
          <w:sz w:val="24"/>
          <w:szCs w:val="24"/>
          <w:lang w:val="id-ID"/>
        </w:rPr>
        <w:t xml:space="preserve"> responden dengan usia yang lebih tua, jarang dikunjungi keluarga, berstatus janda/cerai, kurang dukungan sosial</w:t>
      </w:r>
      <w:r w:rsidRPr="0050185B">
        <w:rPr>
          <w:rFonts w:ascii="Times New Roman" w:hAnsi="Times New Roman" w:cs="Times New Roman"/>
          <w:sz w:val="24"/>
          <w:szCs w:val="24"/>
          <w:lang w:val="id-ID"/>
        </w:rPr>
        <w:t>, dan harga diri</w:t>
      </w:r>
      <w:r>
        <w:rPr>
          <w:rFonts w:ascii="Times New Roman" w:hAnsi="Times New Roman" w:cs="Times New Roman"/>
          <w:sz w:val="24"/>
          <w:szCs w:val="24"/>
          <w:lang w:val="id-ID"/>
        </w:rPr>
        <w:t xml:space="preserve"> rendah cenderung memiliki kualitas hidup yang buruk atau rendah.</w:t>
      </w: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p>
    <w:p w:rsidR="00886552" w:rsidRDefault="00886552" w:rsidP="00886552">
      <w:pPr>
        <w:pStyle w:val="ListParagraph"/>
        <w:numPr>
          <w:ilvl w:val="0"/>
          <w:numId w:val="1"/>
        </w:numPr>
        <w:spacing w:before="240" w:line="240" w:lineRule="auto"/>
        <w:ind w:left="284" w:hanging="284"/>
        <w:jc w:val="both"/>
        <w:rPr>
          <w:rFonts w:ascii="Times New Roman" w:hAnsi="Times New Roman" w:cs="Times New Roman"/>
          <w:sz w:val="24"/>
          <w:szCs w:val="24"/>
          <w:lang w:val="id-ID"/>
        </w:rPr>
      </w:pPr>
      <w:r w:rsidRPr="005D08F2">
        <w:rPr>
          <w:rFonts w:ascii="Times New Roman" w:hAnsi="Times New Roman" w:cs="Times New Roman"/>
          <w:b/>
          <w:sz w:val="24"/>
          <w:szCs w:val="24"/>
          <w:lang w:val="id-ID"/>
        </w:rPr>
        <w:lastRenderedPageBreak/>
        <w:t xml:space="preserve">Intervensi </w:t>
      </w:r>
      <w:r>
        <w:rPr>
          <w:rFonts w:ascii="Times New Roman" w:hAnsi="Times New Roman" w:cs="Times New Roman"/>
          <w:b/>
          <w:sz w:val="24"/>
          <w:szCs w:val="24"/>
          <w:lang w:val="id-ID"/>
        </w:rPr>
        <w:t>yang Meningkatkan</w:t>
      </w:r>
      <w:r w:rsidRPr="005D08F2">
        <w:rPr>
          <w:rFonts w:ascii="Times New Roman" w:hAnsi="Times New Roman" w:cs="Times New Roman"/>
          <w:b/>
          <w:sz w:val="24"/>
          <w:szCs w:val="24"/>
          <w:lang w:val="id-ID"/>
        </w:rPr>
        <w:t xml:space="preserve"> Kualitas </w:t>
      </w:r>
      <w:r>
        <w:rPr>
          <w:rFonts w:ascii="Times New Roman" w:hAnsi="Times New Roman" w:cs="Times New Roman"/>
          <w:b/>
          <w:sz w:val="24"/>
          <w:szCs w:val="24"/>
          <w:lang w:val="id-ID"/>
        </w:rPr>
        <w:t>Hidup Lanjut Usia d</w:t>
      </w:r>
      <w:r w:rsidRPr="005D08F2">
        <w:rPr>
          <w:rFonts w:ascii="Times New Roman" w:hAnsi="Times New Roman" w:cs="Times New Roman"/>
          <w:b/>
          <w:sz w:val="24"/>
          <w:szCs w:val="24"/>
          <w:lang w:val="id-ID"/>
        </w:rPr>
        <w:t>i Panti</w:t>
      </w: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Berdasarkan s</w:t>
      </w:r>
      <w:r>
        <w:rPr>
          <w:rFonts w:ascii="Times New Roman" w:hAnsi="Times New Roman" w:cs="Times New Roman"/>
          <w:sz w:val="24"/>
          <w:szCs w:val="24"/>
          <w:lang w:val="id-ID"/>
        </w:rPr>
        <w:t xml:space="preserve">tudi yang dilakukan oleh </w:t>
      </w:r>
      <w:r>
        <w:rPr>
          <w:rFonts w:ascii="Times New Roman" w:hAnsi="Times New Roman" w:cs="Times New Roman"/>
          <w:noProof/>
          <w:sz w:val="24"/>
          <w:szCs w:val="24"/>
          <w:lang w:val="id-ID"/>
        </w:rPr>
        <w:t>Lok et al (</w:t>
      </w:r>
      <w:r w:rsidRPr="00766D02">
        <w:rPr>
          <w:rFonts w:ascii="Times New Roman" w:hAnsi="Times New Roman" w:cs="Times New Roman"/>
          <w:noProof/>
          <w:sz w:val="24"/>
          <w:szCs w:val="24"/>
          <w:lang w:val="id-ID"/>
        </w:rPr>
        <w:t>2017)</w:t>
      </w:r>
      <w:r>
        <w:rPr>
          <w:rFonts w:ascii="Times New Roman" w:hAnsi="Times New Roman" w:cs="Times New Roman"/>
          <w:noProof/>
          <w:sz w:val="24"/>
          <w:szCs w:val="24"/>
        </w:rPr>
        <w:t>,</w:t>
      </w:r>
      <w:r>
        <w:rPr>
          <w:rFonts w:ascii="Times New Roman" w:hAnsi="Times New Roman" w:cs="Times New Roman"/>
          <w:noProof/>
          <w:sz w:val="24"/>
          <w:szCs w:val="24"/>
          <w:lang w:val="id-ID"/>
        </w:rPr>
        <w:t xml:space="preserve"> </w:t>
      </w:r>
      <w:r>
        <w:rPr>
          <w:rFonts w:ascii="Times New Roman" w:hAnsi="Times New Roman" w:cs="Times New Roman"/>
          <w:sz w:val="24"/>
          <w:szCs w:val="24"/>
          <w:lang w:val="id-ID"/>
        </w:rPr>
        <w:t xml:space="preserve">aktivitas fisik yang dilakukan secara teratur selama 10 minggu memiliki efek penting pada depresi dan kualitas hidup lanjut usia pada populasi lanjut usia Turki yang tinggal di panti. Kesehatan fisik, peran fisik, nyeri, dan persepsi tentang kesehatan sebagai subdimensi kualitas hidup ditemukan meningkat pada kelompok intervensi aktivitas fisik </w:t>
      </w:r>
      <w:r w:rsidRPr="00201494">
        <w:rPr>
          <w:rFonts w:ascii="Times New Roman" w:hAnsi="Times New Roman" w:cs="Times New Roman"/>
          <w:sz w:val="24"/>
          <w:szCs w:val="24"/>
          <w:lang w:val="id-ID"/>
        </w:rPr>
        <w:t>dan perbedaannya signifikan secara statistik (p &lt; 0,05)</w:t>
      </w:r>
      <w:r>
        <w:rPr>
          <w:rFonts w:ascii="Times New Roman" w:hAnsi="Times New Roman" w:cs="Times New Roman"/>
          <w:sz w:val="24"/>
          <w:szCs w:val="24"/>
          <w:lang w:val="id-ID"/>
        </w:rPr>
        <w:t xml:space="preserve">. Sedangkan, pada kelompok kontrol skor penilaian dimensi kualitas hidup tidak berubah secara signifikan </w:t>
      </w:r>
      <w:r w:rsidRPr="00D003D1">
        <w:rPr>
          <w:rFonts w:ascii="Times New Roman" w:hAnsi="Times New Roman" w:cs="Times New Roman"/>
          <w:sz w:val="24"/>
          <w:szCs w:val="24"/>
          <w:lang w:val="id-ID"/>
        </w:rPr>
        <w:t>secara statistik (p</w:t>
      </w:r>
      <w:r>
        <w:rPr>
          <w:rFonts w:ascii="Times New Roman" w:hAnsi="Times New Roman" w:cs="Times New Roman"/>
          <w:sz w:val="24"/>
          <w:szCs w:val="24"/>
          <w:lang w:val="id-ID"/>
        </w:rPr>
        <w:t>&gt;</w:t>
      </w:r>
      <w:r w:rsidRPr="00D003D1">
        <w:rPr>
          <w:rFonts w:ascii="Times New Roman" w:hAnsi="Times New Roman" w:cs="Times New Roman"/>
          <w:sz w:val="24"/>
          <w:szCs w:val="24"/>
          <w:lang w:val="id-ID"/>
        </w:rPr>
        <w:t>0,05)</w:t>
      </w:r>
      <w:r>
        <w:rPr>
          <w:rFonts w:ascii="Times New Roman" w:hAnsi="Times New Roman" w:cs="Times New Roman"/>
          <w:sz w:val="24"/>
          <w:szCs w:val="24"/>
          <w:lang w:val="id-ID"/>
        </w:rPr>
        <w:t>. P</w:t>
      </w:r>
      <w:r w:rsidRPr="00D003D1">
        <w:rPr>
          <w:rFonts w:ascii="Times New Roman" w:hAnsi="Times New Roman" w:cs="Times New Roman"/>
          <w:sz w:val="24"/>
          <w:szCs w:val="24"/>
          <w:lang w:val="id-ID"/>
        </w:rPr>
        <w:t xml:space="preserve">enelitian ini membandingkan </w:t>
      </w:r>
      <w:r w:rsidRPr="001B50E7">
        <w:rPr>
          <w:rFonts w:ascii="Times New Roman" w:hAnsi="Times New Roman" w:cs="Times New Roman"/>
          <w:i/>
          <w:sz w:val="24"/>
          <w:szCs w:val="24"/>
          <w:lang w:val="id-ID"/>
        </w:rPr>
        <w:t>posttest</w:t>
      </w:r>
      <w:r w:rsidRPr="00D003D1">
        <w:rPr>
          <w:rFonts w:ascii="Times New Roman" w:hAnsi="Times New Roman" w:cs="Times New Roman"/>
          <w:sz w:val="24"/>
          <w:szCs w:val="24"/>
          <w:lang w:val="id-ID"/>
        </w:rPr>
        <w:t xml:space="preserve"> dari kedua</w:t>
      </w:r>
      <w:r>
        <w:rPr>
          <w:rFonts w:ascii="Times New Roman" w:hAnsi="Times New Roman" w:cs="Times New Roman"/>
          <w:sz w:val="24"/>
          <w:szCs w:val="24"/>
          <w:lang w:val="id-ID"/>
        </w:rPr>
        <w:t xml:space="preserve"> kelompok setelah implementasi </w:t>
      </w:r>
      <w:r w:rsidRPr="00D003D1">
        <w:rPr>
          <w:rFonts w:ascii="Times New Roman" w:hAnsi="Times New Roman" w:cs="Times New Roman"/>
          <w:sz w:val="24"/>
          <w:szCs w:val="24"/>
          <w:lang w:val="id-ID"/>
        </w:rPr>
        <w:t xml:space="preserve">dan menemukan bahwa subdimensi </w:t>
      </w:r>
      <w:r>
        <w:rPr>
          <w:rFonts w:ascii="Times New Roman" w:hAnsi="Times New Roman" w:cs="Times New Roman"/>
          <w:sz w:val="24"/>
          <w:szCs w:val="24"/>
          <w:lang w:val="id-ID"/>
        </w:rPr>
        <w:t xml:space="preserve">kualitas hidup </w:t>
      </w:r>
      <w:r w:rsidRPr="00D003D1">
        <w:rPr>
          <w:rFonts w:ascii="Times New Roman" w:hAnsi="Times New Roman" w:cs="Times New Roman"/>
          <w:sz w:val="24"/>
          <w:szCs w:val="24"/>
          <w:lang w:val="id-ID"/>
        </w:rPr>
        <w:t>kelompok eksperimen lebih tinggi daripada kelo</w:t>
      </w:r>
      <w:r>
        <w:rPr>
          <w:rFonts w:ascii="Times New Roman" w:hAnsi="Times New Roman" w:cs="Times New Roman"/>
          <w:sz w:val="24"/>
          <w:szCs w:val="24"/>
          <w:lang w:val="id-ID"/>
        </w:rPr>
        <w:t xml:space="preserve">mpok kontrol dan perbedaannya </w:t>
      </w:r>
      <w:r w:rsidRPr="00D003D1">
        <w:rPr>
          <w:rFonts w:ascii="Times New Roman" w:hAnsi="Times New Roman" w:cs="Times New Roman"/>
          <w:sz w:val="24"/>
          <w:szCs w:val="24"/>
          <w:lang w:val="id-ID"/>
        </w:rPr>
        <w:t>signifikan</w:t>
      </w:r>
      <w:r>
        <w:rPr>
          <w:rFonts w:ascii="Times New Roman" w:hAnsi="Times New Roman" w:cs="Times New Roman"/>
          <w:sz w:val="24"/>
          <w:szCs w:val="24"/>
          <w:lang w:val="id-ID"/>
        </w:rPr>
        <w:t xml:space="preserve"> </w:t>
      </w:r>
      <w:r w:rsidRPr="00D003D1">
        <w:rPr>
          <w:rFonts w:ascii="Times New Roman" w:hAnsi="Times New Roman" w:cs="Times New Roman"/>
          <w:sz w:val="24"/>
          <w:szCs w:val="24"/>
          <w:lang w:val="id-ID"/>
        </w:rPr>
        <w:t xml:space="preserve">secara statistik </w:t>
      </w:r>
      <w:r>
        <w:rPr>
          <w:rFonts w:ascii="Times New Roman" w:hAnsi="Times New Roman" w:cs="Times New Roman"/>
          <w:sz w:val="24"/>
          <w:szCs w:val="24"/>
          <w:lang w:val="id-ID"/>
        </w:rPr>
        <w:t>(p</w:t>
      </w:r>
      <w:r w:rsidRPr="00D003D1">
        <w:rPr>
          <w:rFonts w:ascii="Times New Roman" w:hAnsi="Times New Roman" w:cs="Times New Roman"/>
          <w:sz w:val="24"/>
          <w:szCs w:val="24"/>
          <w:lang w:val="id-ID"/>
        </w:rPr>
        <w:t>&lt;0,05</w:t>
      </w:r>
      <w:r>
        <w:rPr>
          <w:rFonts w:ascii="Times New Roman" w:hAnsi="Times New Roman" w:cs="Times New Roman"/>
          <w:sz w:val="24"/>
          <w:szCs w:val="24"/>
          <w:lang w:val="id-ID"/>
        </w:rPr>
        <w:t>).</w:t>
      </w:r>
    </w:p>
    <w:p w:rsidR="00886552" w:rsidRDefault="00886552" w:rsidP="00886552">
      <w:pPr>
        <w:pStyle w:val="ListParagraph"/>
        <w:spacing w:before="24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Studi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{"citationItems":[{"id":"ITEM-1","itemData":{"DOI":"10.2147/CIA.S162946","ISSN":"11781998","abstract":"Purpose: This study aimed to investigate the effect of religious intervention on depressive symptoms and quality of life (QOL) among Indonesian elderly in nursing homes (NHs). Patients and methods: This was a quasi-experimental study with repeated measures. Sixty elderly residents at three NHs in three districts in Yogyakarta, Indonesia, with the Geriatric Depression Scale (GDS) score of 5-11 were recruited and purposively assigned to the religious intervention group (combining 36 sessions of listening to Qur’anic recital and 3 sessions of attending a sermon by a preacher, n=30) and the control group (treatment as usual/TAU, n=30). The primary outcome was depression, measured by a short form GDS questionnaire. The QOL as the secondary outcome was assessed by the World Health Organization Quality of Life (WHOQOL)-BREF Indonesian version. Both groups were evaluated at the baseline, 4th, 8th, and 12th week after the interventions were performed. Results: In both groups, there were statistically significant reductions in depression scores after the 12-week intervention (P&lt;0.001). There was also a statistically significant improvement in QOL mean scores in both intervention and control groups at the 12-week post-intervention. However, the religious intervention group showed a greater decrease in depressive symptoms and a greater improvement in the QOL mean scores than those in the control group. There was a statistically significant difference in geriatric depression and QOL mean scores between groups at the 4th, 8th, and 12th week post-interventions. Conclusions: It can be concluded that religious-based intervention has a greater impact on relieving depressive symptoms and increasing the QOL amongst elderly NH residents.","author":[{"dropping-particle":"","family":"Pramesona","given":"Bayu Anggileo","non-dropping-particle":"","parse-names":false,"suffix":""},{"dropping-particle":"","family":"Taneepanichskul","given":"Surasak","non-dropping-particle":"","parse-names":false,"suffix":""}],"container-title":"Clinical Interventions in Aging","id":"ITEM-1","issued":{"date-parts":[["2018","3","23"]]},"page":"473-483","publisher":"Dove Medical Press Ltd.","title":"The effect of religious intervention on depressive symptoms and quality of life among indonesian elderly in nursing homes: A quasi-experimental study","type":"article-journal","volume":"13"},"uris":["http://www.mendeley.com/documents/?uuid=a1556c36-1317-39e3-9832-13fdb27d3d8a"]}],"mendeley":{"formattedCitation":"(Pramesona &amp; Taneepanichskul, 2018)","manualFormatting":"Pramesona &amp; Taneepanichskul (2018)","plainTextFormattedCitation":"(Pramesona &amp; Taneepanichskul, 2018)","previouslyFormattedCitation":"(Pramesona &amp; Taneepanichskul, 2018)"},"properties":{"noteIndex":0},"schema":"https://github.com/citation-style-language/schema/raw/master/csl-citation.json"}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Pramesona &amp; Taneepanichskul (</w:t>
      </w:r>
      <w:r w:rsidRPr="003C795F">
        <w:rPr>
          <w:rFonts w:ascii="Times New Roman" w:hAnsi="Times New Roman" w:cs="Times New Roman"/>
          <w:noProof/>
          <w:sz w:val="24"/>
          <w:szCs w:val="24"/>
          <w:lang w:val="id-ID"/>
        </w:rPr>
        <w:t>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w:t>
      </w:r>
      <w:r>
        <w:rPr>
          <w:rFonts w:ascii="Times New Roman" w:hAnsi="Times New Roman" w:cs="Times New Roman"/>
          <w:sz w:val="24"/>
          <w:szCs w:val="24"/>
        </w:rPr>
        <w:t>mbuktikan</w:t>
      </w:r>
      <w:r>
        <w:rPr>
          <w:rFonts w:ascii="Times New Roman" w:hAnsi="Times New Roman" w:cs="Times New Roman"/>
          <w:sz w:val="24"/>
          <w:szCs w:val="24"/>
          <w:lang w:val="id-ID"/>
        </w:rPr>
        <w:t xml:space="preserve"> bahwa agama atau intervensi spiritual seperti mendengarkan resital </w:t>
      </w:r>
      <w:r w:rsidRPr="003C795F">
        <w:rPr>
          <w:rFonts w:ascii="Times New Roman" w:hAnsi="Times New Roman" w:cs="Times New Roman"/>
          <w:sz w:val="24"/>
          <w:szCs w:val="24"/>
          <w:lang w:val="id-ID"/>
        </w:rPr>
        <w:t>Alquran yang dikombinasikan dengan pendekatan khotbah pe</w:t>
      </w:r>
      <w:r>
        <w:rPr>
          <w:rFonts w:ascii="Times New Roman" w:hAnsi="Times New Roman" w:cs="Times New Roman"/>
          <w:sz w:val="24"/>
          <w:szCs w:val="24"/>
          <w:lang w:val="id-ID"/>
        </w:rPr>
        <w:t>mimpin agama Islam</w:t>
      </w:r>
      <w:r w:rsidRPr="003C795F">
        <w:rPr>
          <w:rFonts w:ascii="Times New Roman" w:hAnsi="Times New Roman" w:cs="Times New Roman"/>
          <w:sz w:val="24"/>
          <w:szCs w:val="24"/>
          <w:lang w:val="id-ID"/>
        </w:rPr>
        <w:t xml:space="preserve"> membantu mengurangi gejala depresi serta meningkatkan kual</w:t>
      </w:r>
      <w:r>
        <w:rPr>
          <w:rFonts w:ascii="Times New Roman" w:hAnsi="Times New Roman" w:cs="Times New Roman"/>
          <w:sz w:val="24"/>
          <w:szCs w:val="24"/>
          <w:lang w:val="id-ID"/>
        </w:rPr>
        <w:t>itas hidup di kalangan lanjut usia</w:t>
      </w:r>
      <w:r w:rsidRPr="003C795F">
        <w:rPr>
          <w:rFonts w:ascii="Times New Roman" w:hAnsi="Times New Roman" w:cs="Times New Roman"/>
          <w:sz w:val="24"/>
          <w:szCs w:val="24"/>
          <w:lang w:val="id-ID"/>
        </w:rPr>
        <w:t>.</w:t>
      </w:r>
      <w:r>
        <w:rPr>
          <w:rFonts w:ascii="Times New Roman" w:hAnsi="Times New Roman" w:cs="Times New Roman"/>
          <w:sz w:val="24"/>
          <w:szCs w:val="24"/>
          <w:lang w:val="id-ID"/>
        </w:rPr>
        <w:t xml:space="preserve"> Studi yang dilakukan pada populasi lanjut usia Indonesia yang tinggal di panti menemukan bahwa ada p</w:t>
      </w:r>
      <w:r w:rsidRPr="003C795F">
        <w:rPr>
          <w:rFonts w:ascii="Times New Roman" w:hAnsi="Times New Roman" w:cs="Times New Roman"/>
          <w:sz w:val="24"/>
          <w:szCs w:val="24"/>
          <w:lang w:val="id-ID"/>
        </w:rPr>
        <w:t>eningkatan yang signifikan secara statistik dalam skor rata</w:t>
      </w:r>
      <w:r>
        <w:rPr>
          <w:rFonts w:ascii="Times New Roman" w:hAnsi="Times New Roman" w:cs="Times New Roman"/>
          <w:sz w:val="24"/>
          <w:szCs w:val="24"/>
          <w:lang w:val="id-ID"/>
        </w:rPr>
        <w:t xml:space="preserve">-rata kualitas hidup pada </w:t>
      </w:r>
      <w:r w:rsidRPr="003C795F">
        <w:rPr>
          <w:rFonts w:ascii="Times New Roman" w:hAnsi="Times New Roman" w:cs="Times New Roman"/>
          <w:sz w:val="24"/>
          <w:szCs w:val="24"/>
          <w:lang w:val="id-ID"/>
        </w:rPr>
        <w:t>kelompok intervensi dan kontrol pada 12 minggu pasca in</w:t>
      </w:r>
      <w:r>
        <w:rPr>
          <w:rFonts w:ascii="Times New Roman" w:hAnsi="Times New Roman" w:cs="Times New Roman"/>
          <w:sz w:val="24"/>
          <w:szCs w:val="24"/>
          <w:lang w:val="id-ID"/>
        </w:rPr>
        <w:t>tervensi (P=</w:t>
      </w:r>
      <w:r w:rsidRPr="003C795F">
        <w:rPr>
          <w:rFonts w:ascii="Times New Roman" w:hAnsi="Times New Roman" w:cs="Times New Roman"/>
          <w:sz w:val="24"/>
          <w:szCs w:val="24"/>
          <w:lang w:val="id-ID"/>
        </w:rPr>
        <w:t>0,001). Namun, kelompok intervensi agama memiliki peningkatan yang lebih besar dalam skor rata-rata kualitas hidup dibandingkan dengan kelompok kontrol setelah intervensi 12 minggu (14,7 berbanding 9,1)</w:t>
      </w:r>
      <w:r>
        <w:rPr>
          <w:rFonts w:ascii="Times New Roman" w:hAnsi="Times New Roman" w:cs="Times New Roman"/>
          <w:sz w:val="24"/>
          <w:szCs w:val="24"/>
          <w:lang w:val="id-ID"/>
        </w:rPr>
        <w:t xml:space="preserve">. Studi ini menemukan bahwa </w:t>
      </w:r>
      <w:r w:rsidRPr="00C43926">
        <w:rPr>
          <w:rFonts w:ascii="Times New Roman" w:hAnsi="Times New Roman" w:cs="Times New Roman"/>
          <w:sz w:val="24"/>
          <w:szCs w:val="24"/>
          <w:lang w:val="id-ID"/>
        </w:rPr>
        <w:t xml:space="preserve">ada perbedaan yang signifikan secara statistik dalam skor rata-rata kualitas hidup antara </w:t>
      </w:r>
      <w:r>
        <w:rPr>
          <w:rFonts w:ascii="Times New Roman" w:hAnsi="Times New Roman" w:cs="Times New Roman"/>
          <w:sz w:val="24"/>
          <w:szCs w:val="24"/>
          <w:lang w:val="id-ID"/>
        </w:rPr>
        <w:t xml:space="preserve">kelompok </w:t>
      </w:r>
      <w:r w:rsidRPr="00C43926">
        <w:rPr>
          <w:rFonts w:ascii="Times New Roman" w:hAnsi="Times New Roman" w:cs="Times New Roman"/>
          <w:sz w:val="24"/>
          <w:szCs w:val="24"/>
          <w:lang w:val="id-ID"/>
        </w:rPr>
        <w:t>intervensi dan kelompok kontrol pada minggu ke 12 pasca intervensi</w:t>
      </w:r>
      <w:r>
        <w:rPr>
          <w:rFonts w:ascii="Times New Roman" w:hAnsi="Times New Roman" w:cs="Times New Roman"/>
          <w:sz w:val="24"/>
          <w:szCs w:val="24"/>
          <w:lang w:val="id-ID"/>
        </w:rPr>
        <w:t>.</w:t>
      </w:r>
    </w:p>
    <w:p w:rsidR="00886552" w:rsidRDefault="00886552" w:rsidP="00886552">
      <w:pPr>
        <w:pStyle w:val="ListParagraph"/>
        <w:spacing w:before="240" w:line="240" w:lineRule="auto"/>
        <w:ind w:left="0"/>
        <w:jc w:val="both"/>
        <w:rPr>
          <w:rFonts w:ascii="Times New Roman" w:hAnsi="Times New Roman" w:cs="Times New Roman"/>
          <w:b/>
          <w:sz w:val="24"/>
          <w:szCs w:val="24"/>
          <w:lang w:val="en-ID"/>
        </w:rPr>
      </w:pPr>
    </w:p>
    <w:p w:rsidR="00886552" w:rsidRDefault="00886552" w:rsidP="00886552">
      <w:pPr>
        <w:pStyle w:val="ListParagraph"/>
        <w:spacing w:before="240" w:line="240" w:lineRule="auto"/>
        <w:ind w:left="0"/>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PEMBAHASAN</w:t>
      </w:r>
    </w:p>
    <w:p w:rsidR="00886552" w:rsidRDefault="00886552" w:rsidP="00886552">
      <w:pPr>
        <w:pStyle w:val="ListParagraph"/>
        <w:spacing w:before="240" w:line="240" w:lineRule="auto"/>
        <w:ind w:left="0"/>
        <w:jc w:val="both"/>
        <w:rPr>
          <w:rFonts w:ascii="Times New Roman" w:hAnsi="Times New Roman" w:cs="Times New Roman"/>
          <w:sz w:val="24"/>
          <w:szCs w:val="24"/>
          <w:lang w:val="en-ID"/>
        </w:rPr>
      </w:pPr>
      <w:r w:rsidRPr="000F0E74">
        <w:rPr>
          <w:rFonts w:ascii="Times New Roman" w:hAnsi="Times New Roman" w:cs="Times New Roman"/>
          <w:b/>
          <w:sz w:val="24"/>
          <w:szCs w:val="24"/>
          <w:lang w:val="id-ID"/>
        </w:rPr>
        <w:t>Kualitas Hidup</w:t>
      </w:r>
      <w:r>
        <w:rPr>
          <w:rFonts w:ascii="Times New Roman" w:hAnsi="Times New Roman" w:cs="Times New Roman"/>
          <w:b/>
          <w:sz w:val="24"/>
          <w:szCs w:val="24"/>
          <w:lang w:val="id-ID"/>
        </w:rPr>
        <w:t xml:space="preserve"> Lanjut Usia yang Tinggal di Panti</w:t>
      </w:r>
      <w:r w:rsidRPr="00BC7378">
        <w:t xml:space="preserve"> </w:t>
      </w:r>
      <w:r w:rsidRPr="00BC7378">
        <w:rPr>
          <w:rFonts w:ascii="Times New Roman" w:hAnsi="Times New Roman" w:cs="Times New Roman"/>
          <w:sz w:val="24"/>
          <w:szCs w:val="24"/>
          <w:lang w:val="en-ID"/>
        </w:rPr>
        <w:t>Hasil temuan empat studi yang menggambarkan kualitas hidup lanjut usia yang tinggal di panti menyimpulkan bahwa sebagian besar lanjut usia memiliki kualitas hidup pada tingkat sedang. Hal tersebut dapat dipengaruhi oleh berbagai faktor. Kesepian menjadi salah satu faktor yang umum mempengaruhi kualitas hidup lanjut usia yang tinggal di panti (Trybusińska &amp; Saracen, 2019). Temuan tersebut menunjukkan bahwa semakin besar kesepian dan kesendirian yang dirasakan lanjut usia penghuni panti jompo maka akan semakin rendah kualitas hidup lanjut usia tersebut (Trybusińska &amp; Saracen, 2019). Hal ini sesuai dengan teori yang menyatakan bahwa pengaruh fungsional negatif berupa rendahnya kualitas hidup lanjut usia salah satunya dipengaruhi oleh tingkat kesepian yang dirasakan lanjut usia itu sendiri (Miler, 2012; Sedlar et al, 2017).</w:t>
      </w:r>
    </w:p>
    <w:p w:rsidR="00886552" w:rsidRDefault="00886552" w:rsidP="00886552">
      <w:pPr>
        <w:spacing w:after="0" w:line="240" w:lineRule="auto"/>
        <w:jc w:val="both"/>
        <w:rPr>
          <w:rFonts w:ascii="Times New Roman" w:hAnsi="Times New Roman" w:cs="Times New Roman"/>
          <w:sz w:val="24"/>
          <w:szCs w:val="24"/>
          <w:lang w:val="en-GB"/>
        </w:rPr>
      </w:pPr>
      <w:r w:rsidRPr="00BC7378">
        <w:rPr>
          <w:rFonts w:ascii="Times New Roman" w:hAnsi="Times New Roman" w:cs="Times New Roman"/>
          <w:sz w:val="24"/>
          <w:szCs w:val="24"/>
        </w:rPr>
        <w:t>Trybusińska &amp; Saracen (2019) dalam studinya juga menemukan bahwa durasi atau lama tinggal di panti tidak terkait dengan kesepian yang dirasakan lanjut usia dan berkorelasi negatif dengan kualitas hidup lanjut usia. Temuan ini tidak konsisten dengan temuan Onunkwor et al (2016), yaitu lanjut yang telah tinggal di panti selama lebih dari dua tahun memiliki skor kualitas hidup yang lebih tinggi di semua domain dibandingkan dengan mereka yang telah tinggal kurang dari dua tahun. Perasaan awal di panti bisa ditandai dengan perasaan negatif seperti tidak berharga, penolakan, kesepian, dan rasa tidak aman setelah ditinggalkan. Makin lama tinggal di panti maka lanjut usia akan menyesuaikan diri dengan lingkungan baru dan telah menjalin pertemanan baru sehingga mungkin mereka mengembangkan sikap positif dan tidak merasa kesepian lagi.</w:t>
      </w:r>
    </w:p>
    <w:p w:rsidR="00886552" w:rsidRDefault="00886552" w:rsidP="00886552">
      <w:pPr>
        <w:spacing w:after="0" w:line="240" w:lineRule="auto"/>
        <w:jc w:val="both"/>
        <w:rPr>
          <w:rFonts w:ascii="Times New Roman" w:hAnsi="Times New Roman" w:cs="Times New Roman"/>
          <w:sz w:val="24"/>
          <w:szCs w:val="24"/>
        </w:rPr>
      </w:pPr>
      <w:r w:rsidRPr="00BC7378">
        <w:rPr>
          <w:rFonts w:ascii="Times New Roman" w:hAnsi="Times New Roman" w:cs="Times New Roman"/>
          <w:sz w:val="24"/>
          <w:szCs w:val="24"/>
        </w:rPr>
        <w:t xml:space="preserve">Setelah menelusuri beberapa penelitian yang telah dilakukan, depresi, harga diri, dan dukungan sosial juga merupakan faktor penting yang dapat mempengaruhi kualitas hidup lanjut usia. Proses penuaan itu sendiri </w:t>
      </w:r>
      <w:r w:rsidRPr="00BC7378">
        <w:rPr>
          <w:rFonts w:ascii="Times New Roman" w:hAnsi="Times New Roman" w:cs="Times New Roman"/>
          <w:sz w:val="24"/>
          <w:szCs w:val="24"/>
        </w:rPr>
        <w:lastRenderedPageBreak/>
        <w:t>adalah faktor yang tidak dapat diabaikan sebagai penyebab harga diri rendah (Sun et al., 2017). Hidup atau tinggal di panti dapat menurunkan harga diri lanjut usia yang selanjutnya menyebabkan penurunan pada kualitas hidup lanjut usia.  Salah satu alasan mengapa lanjut usia yang tinggal di panti memiliki harga diri yang cenderung rendah adalah bahwa tinggal di panti biasanya sama dengan membesarkan anak-anak yang tidak berbakti (Sun et al., 2017). Hidup terpisah dengan keluarga juga mendukung fakta kurangnya dukungan keluarga. Oleh karena itu, mendapatkan dukungan yang cukup dari keluarga adalah bukti untuk menolak pendapat tersebut dan merupakan hal penting bagi lanjut usia untuk mempertahankan martabat mereka. Memperkuat dukungan keluarga dan orang lain membantu lanjut usia dengan harga diri rendah untuk meningkatkan kualitas hidup mereka dan juga lebih banyak dukungan keluarga membantu lanjut usia yang mengalami depresi untuk meningkatkan kualitas hidup mereka (Sun et al., 2017).</w:t>
      </w:r>
      <w:r>
        <w:rPr>
          <w:rFonts w:ascii="Times New Roman" w:hAnsi="Times New Roman" w:cs="Times New Roman"/>
          <w:sz w:val="24"/>
          <w:szCs w:val="24"/>
        </w:rPr>
        <w:t xml:space="preserve"> </w:t>
      </w:r>
    </w:p>
    <w:p w:rsidR="00886552" w:rsidRDefault="00886552" w:rsidP="00886552">
      <w:pPr>
        <w:spacing w:after="0" w:line="240" w:lineRule="auto"/>
        <w:jc w:val="both"/>
        <w:rPr>
          <w:rFonts w:ascii="Times New Roman" w:hAnsi="Times New Roman" w:cs="Times New Roman"/>
          <w:sz w:val="24"/>
          <w:szCs w:val="24"/>
          <w:lang w:val="en-GB"/>
        </w:rPr>
      </w:pPr>
      <w:r w:rsidRPr="00BC7378">
        <w:rPr>
          <w:rFonts w:ascii="Times New Roman" w:hAnsi="Times New Roman" w:cs="Times New Roman"/>
          <w:sz w:val="24"/>
          <w:szCs w:val="24"/>
        </w:rPr>
        <w:t xml:space="preserve">Persepsi tentang peningkatan kenyamanan, harapan untuk mempertahankan fungsi fisik dan kognitif sebagai manusia, keinginan untuk hubungan interpersonal yang bermakna, perasaan terkurung dan otonomi terbatas, dan penerimaan serta adaptasi terhadap kehidupan di panti merupakan hal-hal yang berhubungan dengan penilaian kualitas hidup lanjut usia yang tinggal di panti (Cho et al., 2017). Kenyamanan yang digambarkan lanjut usia yang tinggal di panti dikarenakan mereka menerima perawatan dan layanan profesional yang berkelajutan dan tepat waktu sebagai salah satu manfaat tinggal di panti. Disamping itu, otonomi terbatas adalah masalah yang sering dilaporkan yang mempengaruhi kualtas hidup lanjut usia penghuni panti. Otonomi diidentifikasi sebagai salah satu komponen kunci yang secara positif terkait dengan persepsi kualitas hidup lanjut usia (Murphy et al., 2014). Perasaan terkurung sering kali diakibatkan oleh pembatasan terhadap otonomi pribadi, seperti izin yang diminta dari anggota staf untuk keluar, </w:t>
      </w:r>
      <w:r w:rsidRPr="00BC7378">
        <w:rPr>
          <w:rFonts w:ascii="Times New Roman" w:hAnsi="Times New Roman" w:cs="Times New Roman"/>
          <w:sz w:val="24"/>
          <w:szCs w:val="24"/>
        </w:rPr>
        <w:lastRenderedPageBreak/>
        <w:t xml:space="preserve">kurangnya kesempatan untuk merencanakan hari-hari mereka, dan peraturan yang berfokus pada kelompok. </w:t>
      </w:r>
    </w:p>
    <w:p w:rsidR="00886552" w:rsidRDefault="00886552" w:rsidP="00886552">
      <w:pPr>
        <w:spacing w:after="0" w:line="240" w:lineRule="auto"/>
        <w:jc w:val="both"/>
        <w:rPr>
          <w:rFonts w:ascii="Times New Roman" w:hAnsi="Times New Roman" w:cs="Times New Roman"/>
          <w:sz w:val="24"/>
          <w:szCs w:val="24"/>
        </w:rPr>
      </w:pPr>
      <w:r w:rsidRPr="00BC7378">
        <w:rPr>
          <w:rFonts w:ascii="Times New Roman" w:hAnsi="Times New Roman" w:cs="Times New Roman"/>
          <w:sz w:val="24"/>
          <w:szCs w:val="24"/>
        </w:rPr>
        <w:t>Pentingnya hubungan interpersonal yang bermakna dengan teman sebaya dan anggota staf adalah salah satu persepsi positif yang digambarkan lanjut usia yang tinggal di panti (Cho et al., 2017). Lanjut usia yang tinggal sendirian sebelum masuk panti jompo puas dengan hubungan baru mereka dengan perawat dan penghuni lain di panti sehingga membuat mereka merasa tidak kesepian. Hal ini sejalan dengan sebuah studi grounded theory yang dilakukan di Amerika Serikat yang menunjukkan bahwa begitu lanjut usia telah dirawat di panti maka mereka dihadapkan pada hubungan baru dengan penghuni lain dan anggota staf dan mereka cenderung mendefinisikan hubungan ini sebagai positif (ramah) atau negatif (tidak ramah) (Roberts &amp; Bowers, 2015).</w:t>
      </w:r>
      <w:r w:rsidRPr="009B00D1">
        <w:rPr>
          <w:rFonts w:ascii="Times New Roman" w:hAnsi="Times New Roman" w:cs="Times New Roman"/>
          <w:sz w:val="24"/>
          <w:szCs w:val="24"/>
        </w:rPr>
        <w:t>.</w:t>
      </w:r>
    </w:p>
    <w:p w:rsidR="0096391B" w:rsidRDefault="0096391B" w:rsidP="00886552">
      <w:pPr>
        <w:spacing w:after="0" w:line="240" w:lineRule="auto"/>
        <w:jc w:val="both"/>
        <w:rPr>
          <w:rFonts w:ascii="Times New Roman" w:hAnsi="Times New Roman" w:cs="Times New Roman"/>
          <w:b/>
          <w:sz w:val="24"/>
          <w:szCs w:val="24"/>
        </w:rPr>
      </w:pPr>
    </w:p>
    <w:p w:rsidR="00886552" w:rsidRPr="00CC7B00" w:rsidRDefault="00886552" w:rsidP="00886552">
      <w:pPr>
        <w:spacing w:after="0" w:line="240" w:lineRule="auto"/>
        <w:jc w:val="both"/>
        <w:rPr>
          <w:rFonts w:ascii="Times New Roman" w:hAnsi="Times New Roman" w:cs="Times New Roman"/>
          <w:sz w:val="24"/>
          <w:szCs w:val="24"/>
        </w:rPr>
      </w:pPr>
      <w:r w:rsidRPr="00CC7B00">
        <w:rPr>
          <w:rFonts w:ascii="Times New Roman" w:hAnsi="Times New Roman" w:cs="Times New Roman"/>
          <w:b/>
          <w:sz w:val="24"/>
          <w:szCs w:val="24"/>
        </w:rPr>
        <w:t xml:space="preserve">Intervensi yang Meningkatkan Kualitas Hidup Lanjut Usia di Panti. </w:t>
      </w:r>
      <w:r w:rsidRPr="00BC7378">
        <w:rPr>
          <w:rFonts w:ascii="Times New Roman" w:hAnsi="Times New Roman" w:cs="Times New Roman"/>
          <w:sz w:val="24"/>
          <w:szCs w:val="24"/>
        </w:rPr>
        <w:t>Aktivitas fisik yang dilakukan secara teratur dapat membantu meningkatkan kualitas hidup lanjut usia terutama pada dimensi kesehatan fisik, peran fisik, nyeri dan persepsi kesehatan (Lok et al., 2017). Temuan ini sejalan dengan temuan dari Dewi (2018) yang menyatakan bahwa level aktivitas fisik yang tinggi dan tidak adanya status hipertensi berhubungan dengan kualitas hidup yang baik pada lansia. Aktivitas fisik yang teratur berperan dalam mempertahankan berat badan dan tubuh yang sehat. Aktivitas fisik juga bermanfaat dalam meningkatkan resistensi terhadap penyakit, kekuatan fisik dan fleksibilitias (Lok et al., 2017). Hal-hal tersebut diperlukan secara khusus pada orang lanjut usia karena seiring bertambahnya usia, maka lanjut usia akan mengalami penurunan dalam semua aspek yang salah satunya adalah kesehatan fisik.</w:t>
      </w:r>
    </w:p>
    <w:p w:rsidR="00886552" w:rsidRDefault="00886552" w:rsidP="00886552">
      <w:pPr>
        <w:spacing w:after="0" w:line="240" w:lineRule="auto"/>
        <w:jc w:val="both"/>
        <w:rPr>
          <w:rFonts w:ascii="Times New Roman" w:hAnsi="Times New Roman" w:cs="Times New Roman"/>
          <w:sz w:val="24"/>
          <w:szCs w:val="24"/>
        </w:rPr>
      </w:pPr>
      <w:r w:rsidRPr="00BC7378">
        <w:rPr>
          <w:rFonts w:ascii="Times New Roman" w:hAnsi="Times New Roman" w:cs="Times New Roman"/>
          <w:sz w:val="24"/>
          <w:szCs w:val="24"/>
        </w:rPr>
        <w:t xml:space="preserve">Aktivitas spiritual atau intervensi spiritual dapat meningkatkan kualitas hidup lanjut usia (Pramesona &amp; Taneepanichskul, 2018). Intervensi mendengarkan resital </w:t>
      </w:r>
      <w:r w:rsidRPr="00BC7378">
        <w:rPr>
          <w:rFonts w:ascii="Times New Roman" w:hAnsi="Times New Roman" w:cs="Times New Roman"/>
          <w:sz w:val="24"/>
          <w:szCs w:val="24"/>
        </w:rPr>
        <w:lastRenderedPageBreak/>
        <w:t>Alquran yang dikombinasikan dengan pendekatan khotbah pimpinan agama Islam dapat membantu mengurangi gejala depresi serta meningkatkan kualitas hidup lanjut usia yang khususnya beragama Islam. Intervensi rangsangan audio dalam penelitian Pramesona &amp; Taneepanichskul (2018) diturunkan dari resital Alquran yang berfungsi sebagai pedoman untuk hidup sebagai Muslim. Diperkirakan bahwa hal ini mungkin memiliki efek dalam mengeluarkan hormon-hormon yang bisa meredakan depresi di antara responden. Temuan ini didukung oleh Soriano et al (2016) yang menyatakan bahwa tinggal di panti yang dengan kepuasan spiritual agama dan budaya yang dirasakan lanjut usia dapat meningkatkan kualitas hidup.</w:t>
      </w:r>
    </w:p>
    <w:p w:rsidR="00886552" w:rsidRDefault="00886552" w:rsidP="00886552">
      <w:pPr>
        <w:spacing w:after="0" w:line="240" w:lineRule="auto"/>
        <w:jc w:val="both"/>
        <w:rPr>
          <w:rFonts w:ascii="Times New Roman" w:eastAsia="Times New Roman" w:hAnsi="Times New Roman" w:cs="Times New Roman"/>
          <w:sz w:val="24"/>
          <w:szCs w:val="24"/>
          <w:lang w:val="en-GB"/>
        </w:rPr>
      </w:pPr>
      <w:r w:rsidRPr="00BC7378">
        <w:rPr>
          <w:rFonts w:ascii="Times New Roman" w:eastAsia="Times New Roman" w:hAnsi="Times New Roman" w:cs="Times New Roman"/>
          <w:sz w:val="24"/>
          <w:szCs w:val="24"/>
        </w:rPr>
        <w:t>Mengoptimalkan kualitas hidup penghuni panti merupakan salah satu tanggung jawab para profesional kesehatan atau staf dan perawat di panti jompo. Namun, meningkatkan kualitas hidup membutuhkan pemahaman yang komprehensif dan mendalam tentang dimensi utama kualitas hidup dan faktor-faktor terkait kualitas hidup lanjut usia penghuni panti (Wang et al., 2016). Faktor-faktor yang mempengaruhi kualitas hidup lanjut usia tidak hanya berasal dari dalam atau faktor internal tetapi juga berasal dari luar atau faktor eksternal. Sadar akan pentingnya peningkatan kualitas hidup lanjut usia dan faktor-faktor yang mempengaruhinya akan membantu mengoptimalkan peningkatan kualitas hidup lanju</w:t>
      </w:r>
      <w:r>
        <w:rPr>
          <w:rFonts w:ascii="Times New Roman" w:eastAsia="Times New Roman" w:hAnsi="Times New Roman" w:cs="Times New Roman"/>
          <w:sz w:val="24"/>
          <w:szCs w:val="24"/>
        </w:rPr>
        <w:t>t usia (Onunkwor et al., 2016).</w:t>
      </w:r>
    </w:p>
    <w:p w:rsidR="00886552" w:rsidRDefault="00886552" w:rsidP="008865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Keterbatasan terkait ulasan ini adalah resiko bias publikasi. Meskipun pencarian literatur dilakukan dengan cermat, namun </w:t>
      </w:r>
      <w:r w:rsidRPr="00475653">
        <w:rPr>
          <w:rFonts w:ascii="Times New Roman" w:hAnsi="Times New Roman" w:cs="Times New Roman"/>
          <w:i/>
          <w:sz w:val="24"/>
          <w:szCs w:val="24"/>
        </w:rPr>
        <w:t>database</w:t>
      </w:r>
      <w:r>
        <w:rPr>
          <w:rFonts w:ascii="Times New Roman" w:hAnsi="Times New Roman" w:cs="Times New Roman"/>
          <w:sz w:val="24"/>
          <w:szCs w:val="24"/>
        </w:rPr>
        <w:t xml:space="preserve"> pencarian mungkin tidak menemukan semua literatur relevan yang diterbitkan. Disamping itu, kelebihan dari tinjauan ini adalah pendekatan pengambilan artikel yang akan </w:t>
      </w:r>
      <w:r w:rsidRPr="004F2250">
        <w:rPr>
          <w:rFonts w:ascii="Times New Roman" w:hAnsi="Times New Roman" w:cs="Times New Roman"/>
          <w:sz w:val="24"/>
          <w:szCs w:val="24"/>
        </w:rPr>
        <w:t>dianalisis</w:t>
      </w:r>
      <w:r>
        <w:rPr>
          <w:rFonts w:ascii="Times New Roman" w:hAnsi="Times New Roman" w:cs="Times New Roman"/>
          <w:sz w:val="24"/>
          <w:szCs w:val="24"/>
        </w:rPr>
        <w:t xml:space="preserve"> dievaluasi kebaruan</w:t>
      </w:r>
      <w:r w:rsidR="0096391B">
        <w:rPr>
          <w:rFonts w:ascii="Times New Roman" w:hAnsi="Times New Roman" w:cs="Times New Roman"/>
          <w:sz w:val="24"/>
          <w:szCs w:val="24"/>
          <w:lang w:val="en-US"/>
        </w:rPr>
        <w:t>-</w:t>
      </w:r>
      <w:r>
        <w:rPr>
          <w:rFonts w:ascii="Times New Roman" w:hAnsi="Times New Roman" w:cs="Times New Roman"/>
          <w:sz w:val="24"/>
          <w:szCs w:val="24"/>
        </w:rPr>
        <w:t xml:space="preserve">nya termasuk penilaian kualitas dari studi yang mengunakan format teruji dan dapat diandalkan sehingga studi atau artikel yang </w:t>
      </w:r>
      <w:r w:rsidRPr="004F2250">
        <w:rPr>
          <w:rFonts w:ascii="Times New Roman" w:hAnsi="Times New Roman" w:cs="Times New Roman"/>
          <w:sz w:val="24"/>
          <w:szCs w:val="24"/>
        </w:rPr>
        <w:t>dianalisis</w:t>
      </w:r>
      <w:r w:rsidRPr="003A60C9">
        <w:rPr>
          <w:rFonts w:ascii="Times New Roman" w:hAnsi="Times New Roman" w:cs="Times New Roman"/>
          <w:color w:val="FF0000"/>
          <w:sz w:val="24"/>
          <w:szCs w:val="24"/>
        </w:rPr>
        <w:t xml:space="preserve"> </w:t>
      </w:r>
      <w:r>
        <w:rPr>
          <w:rFonts w:ascii="Times New Roman" w:hAnsi="Times New Roman" w:cs="Times New Roman"/>
          <w:sz w:val="24"/>
          <w:szCs w:val="24"/>
        </w:rPr>
        <w:t xml:space="preserve">terjamin kualitasnya berdasarkan metode penelitian masing-masing studi. </w:t>
      </w:r>
      <w:r>
        <w:rPr>
          <w:rFonts w:ascii="Times New Roman" w:hAnsi="Times New Roman" w:cs="Times New Roman"/>
          <w:sz w:val="24"/>
          <w:szCs w:val="24"/>
        </w:rPr>
        <w:lastRenderedPageBreak/>
        <w:t xml:space="preserve">Keterbatasan terkait penelitan ini adalah penelitian ini sebenarnya dilakukan dengan metode kuantitatif atau desain penelitian </w:t>
      </w:r>
      <w:r w:rsidRPr="00CA2093">
        <w:rPr>
          <w:rFonts w:ascii="Times New Roman" w:hAnsi="Times New Roman" w:cs="Times New Roman"/>
          <w:i/>
          <w:sz w:val="24"/>
          <w:szCs w:val="24"/>
        </w:rPr>
        <w:t>cross-sectional</w:t>
      </w:r>
      <w:r>
        <w:rPr>
          <w:rFonts w:ascii="Times New Roman" w:hAnsi="Times New Roman" w:cs="Times New Roman"/>
          <w:i/>
          <w:sz w:val="24"/>
          <w:szCs w:val="24"/>
        </w:rPr>
        <w:t xml:space="preserve">, </w:t>
      </w:r>
      <w:r>
        <w:rPr>
          <w:rFonts w:ascii="Times New Roman" w:hAnsi="Times New Roman" w:cs="Times New Roman"/>
          <w:sz w:val="24"/>
          <w:szCs w:val="24"/>
        </w:rPr>
        <w:t xml:space="preserve">tetapi dikarenakan pandemi Covid-19 yang mengharuskan untuk </w:t>
      </w:r>
      <w:r w:rsidRPr="0011032E">
        <w:rPr>
          <w:rFonts w:ascii="Times New Roman" w:hAnsi="Times New Roman" w:cs="Times New Roman"/>
          <w:i/>
          <w:sz w:val="24"/>
          <w:szCs w:val="24"/>
        </w:rPr>
        <w:t>social distancing</w:t>
      </w:r>
      <w:r>
        <w:rPr>
          <w:rFonts w:ascii="Times New Roman" w:hAnsi="Times New Roman" w:cs="Times New Roman"/>
          <w:sz w:val="24"/>
          <w:szCs w:val="24"/>
        </w:rPr>
        <w:t xml:space="preserve"> sehingga membuat penelitian ini diubah ke metode </w:t>
      </w:r>
      <w:r w:rsidRPr="009175A5">
        <w:rPr>
          <w:rFonts w:ascii="Times New Roman" w:hAnsi="Times New Roman" w:cs="Times New Roman"/>
          <w:sz w:val="24"/>
          <w:szCs w:val="24"/>
        </w:rPr>
        <w:t>studi literatur</w:t>
      </w:r>
      <w:r>
        <w:rPr>
          <w:rFonts w:ascii="Times New Roman" w:hAnsi="Times New Roman" w:cs="Times New Roman"/>
          <w:sz w:val="24"/>
          <w:szCs w:val="24"/>
        </w:rPr>
        <w:t xml:space="preserve"> atau tinjauan kepustakaan dengan mengumpul</w:t>
      </w:r>
      <w:r w:rsidR="0096391B">
        <w:rPr>
          <w:rFonts w:ascii="Times New Roman" w:hAnsi="Times New Roman" w:cs="Times New Roman"/>
          <w:sz w:val="24"/>
          <w:szCs w:val="24"/>
          <w:lang w:val="en-US"/>
        </w:rPr>
        <w:t>-</w:t>
      </w:r>
      <w:r>
        <w:rPr>
          <w:rFonts w:ascii="Times New Roman" w:hAnsi="Times New Roman" w:cs="Times New Roman"/>
          <w:sz w:val="24"/>
          <w:szCs w:val="24"/>
        </w:rPr>
        <w:t>kan studi atau penelitian terkait topik yang ditentukan untuk dianalisis.</w:t>
      </w:r>
    </w:p>
    <w:p w:rsidR="00886552" w:rsidRDefault="00886552" w:rsidP="00886552">
      <w:pPr>
        <w:pStyle w:val="ListParagraph"/>
        <w:spacing w:before="240" w:after="0" w:line="240" w:lineRule="auto"/>
        <w:ind w:left="0"/>
        <w:jc w:val="both"/>
        <w:rPr>
          <w:rFonts w:ascii="Times New Roman" w:hAnsi="Times New Roman" w:cs="Times New Roman"/>
          <w:b/>
          <w:sz w:val="24"/>
          <w:szCs w:val="24"/>
          <w:lang w:val="en-ID"/>
        </w:rPr>
      </w:pPr>
      <w:r>
        <w:rPr>
          <w:rFonts w:ascii="Times New Roman" w:hAnsi="Times New Roman" w:cs="Times New Roman"/>
          <w:b/>
          <w:sz w:val="24"/>
          <w:szCs w:val="24"/>
          <w:lang w:val="en-ID"/>
        </w:rPr>
        <w:t>SIMPULAN</w:t>
      </w:r>
    </w:p>
    <w:p w:rsidR="00886552" w:rsidRDefault="00886552" w:rsidP="008865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Sebagian besar lanjut usia yang tinggal di panti memiliki kualitas hidup tingkat sedang dan faktor-faktor yang berkontribusi terhadap kualitas hidup lanjut usia adalah kesepian; persepsi tentang </w:t>
      </w:r>
      <w:r w:rsidRPr="00C40F85">
        <w:rPr>
          <w:rFonts w:ascii="Times New Roman" w:hAnsi="Times New Roman" w:cs="Times New Roman"/>
          <w:sz w:val="24"/>
          <w:szCs w:val="24"/>
        </w:rPr>
        <w:t>kenyamanan, fungsi fisik dan kognitif, hubungan interpersonal, otonomi terbatas dan perasaan terkurung, penerimaan dan adapasi terhad</w:t>
      </w:r>
      <w:r>
        <w:rPr>
          <w:rFonts w:ascii="Times New Roman" w:hAnsi="Times New Roman" w:cs="Times New Roman"/>
          <w:sz w:val="24"/>
          <w:szCs w:val="24"/>
        </w:rPr>
        <w:t>ap kehidupan di panti; sikap terhadap penuaan dan kebahagiaan; depresi; harga diri; dan</w:t>
      </w:r>
      <w:r w:rsidRPr="00C40F85">
        <w:rPr>
          <w:rFonts w:ascii="Times New Roman" w:hAnsi="Times New Roman" w:cs="Times New Roman"/>
          <w:sz w:val="24"/>
          <w:szCs w:val="24"/>
        </w:rPr>
        <w:t xml:space="preserve"> dukungan sosial</w:t>
      </w:r>
      <w:r>
        <w:rPr>
          <w:rFonts w:ascii="Times New Roman" w:hAnsi="Times New Roman" w:cs="Times New Roman"/>
          <w:sz w:val="24"/>
          <w:szCs w:val="24"/>
        </w:rPr>
        <w:t xml:space="preserve">. Strategi yang dapat digunakan untuk meningkatkan kualitas hidup lanjut usia yang tinggal di panti ialah intervensi program akvitas fisik dan intervensi spiritual. </w:t>
      </w:r>
    </w:p>
    <w:p w:rsidR="00886552" w:rsidRPr="0075436B" w:rsidRDefault="00886552" w:rsidP="00A941AA">
      <w:pPr>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886552" w:rsidRPr="00A36BE6" w:rsidRDefault="00886552" w:rsidP="00A941AA">
      <w:pPr>
        <w:widowControl w:val="0"/>
        <w:autoSpaceDE w:val="0"/>
        <w:autoSpaceDN w:val="0"/>
        <w:adjustRightInd w:val="0"/>
        <w:spacing w:after="120" w:line="240" w:lineRule="auto"/>
        <w:ind w:left="482" w:hanging="482"/>
        <w:jc w:val="both"/>
        <w:rPr>
          <w:rFonts w:ascii="Times New Roman" w:hAnsi="Times New Roman" w:cs="Times New Roman"/>
          <w:sz w:val="24"/>
          <w:szCs w:val="24"/>
        </w:rPr>
      </w:pPr>
      <w:r w:rsidRPr="00A36BE6">
        <w:rPr>
          <w:rFonts w:ascii="Times New Roman" w:hAnsi="Times New Roman" w:cs="Times New Roman"/>
          <w:sz w:val="24"/>
          <w:szCs w:val="24"/>
        </w:rPr>
        <w:t xml:space="preserve">Azizah. (2011). </w:t>
      </w:r>
      <w:r w:rsidRPr="00A36BE6">
        <w:rPr>
          <w:rFonts w:ascii="Times New Roman" w:hAnsi="Times New Roman" w:cs="Times New Roman"/>
          <w:i/>
          <w:sz w:val="24"/>
          <w:szCs w:val="24"/>
        </w:rPr>
        <w:t>Keperawatan Lanjut Usia</w:t>
      </w:r>
      <w:r w:rsidRPr="00A36BE6">
        <w:rPr>
          <w:rFonts w:ascii="Times New Roman" w:hAnsi="Times New Roman" w:cs="Times New Roman"/>
          <w:sz w:val="24"/>
          <w:szCs w:val="24"/>
        </w:rPr>
        <w:t>. Yogyakarta: Graha Ilmu.</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Bakar N. &amp; Asilar R. H. (2015). Factors Affecting Depression and Quality of Life in the Elderly. </w:t>
      </w:r>
      <w:r w:rsidRPr="00A36BE6">
        <w:rPr>
          <w:rFonts w:ascii="Times New Roman" w:hAnsi="Times New Roman" w:cs="Times New Roman"/>
          <w:i/>
          <w:sz w:val="24"/>
          <w:szCs w:val="24"/>
        </w:rPr>
        <w:t>Gerontology &amp; Geriatric Research 4: 249</w:t>
      </w:r>
      <w:r w:rsidRPr="00A36BE6">
        <w:rPr>
          <w:rFonts w:ascii="Times New Roman" w:hAnsi="Times New Roman" w:cs="Times New Roman"/>
          <w:sz w:val="24"/>
          <w:szCs w:val="24"/>
        </w:rPr>
        <w:t>. Doi:10.4172/2167-7182.1000249. Diakses pada tanggal 29 april 2020.</w:t>
      </w:r>
    </w:p>
    <w:p w:rsidR="00886552" w:rsidRDefault="00886552" w:rsidP="00A941AA">
      <w:pPr>
        <w:spacing w:after="120" w:line="240" w:lineRule="auto"/>
        <w:ind w:left="567" w:hanging="567"/>
        <w:jc w:val="both"/>
        <w:rPr>
          <w:rFonts w:ascii="Times New Roman" w:hAnsi="Times New Roman" w:cs="Times New Roman"/>
          <w:bCs/>
          <w:sz w:val="24"/>
          <w:szCs w:val="24"/>
        </w:rPr>
      </w:pPr>
      <w:r w:rsidRPr="00A36BE6">
        <w:rPr>
          <w:rFonts w:ascii="Times New Roman" w:hAnsi="Times New Roman" w:cs="Times New Roman"/>
          <w:sz w:val="24"/>
          <w:szCs w:val="24"/>
        </w:rPr>
        <w:t xml:space="preserve">Boggatz, R. N. (2014). Quality of Life in Old Age – A Concept Analysis. </w:t>
      </w:r>
      <w:r w:rsidRPr="00A36BE6">
        <w:rPr>
          <w:rFonts w:ascii="Times New Roman" w:hAnsi="Times New Roman" w:cs="Times New Roman"/>
          <w:bCs/>
          <w:i/>
          <w:sz w:val="24"/>
          <w:szCs w:val="24"/>
        </w:rPr>
        <w:t xml:space="preserve">International Journal of Older People Nursing. </w:t>
      </w:r>
      <w:r w:rsidRPr="00A36BE6">
        <w:rPr>
          <w:rFonts w:ascii="Times New Roman" w:hAnsi="Times New Roman" w:cs="Times New Roman"/>
          <w:bCs/>
          <w:sz w:val="24"/>
          <w:szCs w:val="24"/>
        </w:rPr>
        <w:t>Doi: 10.1111/opn.12089.</w:t>
      </w:r>
    </w:p>
    <w:p w:rsidR="00886552" w:rsidRPr="00A36BE6" w:rsidRDefault="00886552" w:rsidP="00A941AA">
      <w:pPr>
        <w:spacing w:after="120" w:line="240" w:lineRule="auto"/>
        <w:ind w:left="567" w:hanging="567"/>
        <w:jc w:val="both"/>
        <w:rPr>
          <w:rFonts w:ascii="Times New Roman" w:hAnsi="Times New Roman" w:cs="Times New Roman"/>
          <w:noProof/>
          <w:sz w:val="24"/>
          <w:szCs w:val="24"/>
        </w:rPr>
      </w:pPr>
      <w:r w:rsidRPr="00A36BE6">
        <w:rPr>
          <w:rFonts w:ascii="Times New Roman" w:hAnsi="Times New Roman" w:cs="Times New Roman"/>
          <w:sz w:val="24"/>
          <w:szCs w:val="24"/>
        </w:rPr>
        <w:fldChar w:fldCharType="begin" w:fldLock="1"/>
      </w:r>
      <w:r w:rsidRPr="00A36BE6">
        <w:rPr>
          <w:rFonts w:ascii="Times New Roman" w:hAnsi="Times New Roman" w:cs="Times New Roman"/>
          <w:sz w:val="24"/>
          <w:szCs w:val="24"/>
        </w:rPr>
        <w:instrText xml:space="preserve">ADDIN Mendeley Bibliography CSL_BIBLIOGRAPHY </w:instrText>
      </w:r>
      <w:r w:rsidRPr="00A36BE6">
        <w:rPr>
          <w:rFonts w:ascii="Times New Roman" w:hAnsi="Times New Roman" w:cs="Times New Roman"/>
          <w:sz w:val="24"/>
          <w:szCs w:val="24"/>
        </w:rPr>
        <w:fldChar w:fldCharType="separate"/>
      </w:r>
      <w:r w:rsidRPr="00A36BE6">
        <w:rPr>
          <w:rFonts w:ascii="Times New Roman" w:hAnsi="Times New Roman" w:cs="Times New Roman"/>
          <w:noProof/>
          <w:sz w:val="24"/>
          <w:szCs w:val="24"/>
        </w:rPr>
        <w:t xml:space="preserve">C. F. Kuok, K., Li, L., Xiang, Y. T., Nogueira, B. O. C. L., Ungvari, G. S., Ng, C. H., Chiu, H. F. K., Tran, L., &amp; Meng, L. R. (2017). Quality of life and clinical correlates in older adults living in the community and in nursing homes in Macao. </w:t>
      </w:r>
      <w:r w:rsidRPr="00A36BE6">
        <w:rPr>
          <w:rFonts w:ascii="Times New Roman" w:hAnsi="Times New Roman" w:cs="Times New Roman"/>
          <w:i/>
          <w:iCs/>
          <w:noProof/>
          <w:sz w:val="24"/>
          <w:szCs w:val="24"/>
        </w:rPr>
        <w:lastRenderedPageBreak/>
        <w:t>Psychogeriatrics</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17</w:t>
      </w:r>
      <w:r w:rsidRPr="00A36BE6">
        <w:rPr>
          <w:rFonts w:ascii="Times New Roman" w:hAnsi="Times New Roman" w:cs="Times New Roman"/>
          <w:noProof/>
          <w:sz w:val="24"/>
          <w:szCs w:val="24"/>
        </w:rPr>
        <w:t>(3), 194–199. https://doi.org/10.1111/psyg.12214</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Chang, S. J. (2013). Lived experiences of nursing home residents in Korea. Asian Nursing Research, 7(2), 83–90. https://doi.org/10.1016/j.anr.2013.04.003</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Cho, E., Kim, H., Kim, J., Lee, K., Meghani, S. H., &amp; Chang, S. J. (2017). Older Adult Residents’ Perceptions of Daily Lives in Nursing Homes. </w:t>
      </w:r>
      <w:r w:rsidRPr="00A36BE6">
        <w:rPr>
          <w:rFonts w:ascii="Times New Roman" w:hAnsi="Times New Roman" w:cs="Times New Roman"/>
          <w:i/>
          <w:iCs/>
          <w:noProof/>
          <w:sz w:val="24"/>
          <w:szCs w:val="24"/>
        </w:rPr>
        <w:t>Journal of Nursing Scholarship</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49</w:t>
      </w:r>
      <w:r w:rsidRPr="00A36BE6">
        <w:rPr>
          <w:rFonts w:ascii="Times New Roman" w:hAnsi="Times New Roman" w:cs="Times New Roman"/>
          <w:noProof/>
          <w:sz w:val="24"/>
          <w:szCs w:val="24"/>
        </w:rPr>
        <w:t>(5), 495–503. https://doi.org/10.1111/jnu.12314</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Fili S. &amp; Torabi Z. (2017). Factors Affecting the Quality of Life in Elderly’s Daycare Centers. </w:t>
      </w:r>
      <w:r w:rsidRPr="00A36BE6">
        <w:rPr>
          <w:rFonts w:ascii="Times New Roman" w:hAnsi="Times New Roman" w:cs="Times New Roman"/>
          <w:i/>
          <w:sz w:val="24"/>
          <w:szCs w:val="24"/>
        </w:rPr>
        <w:t xml:space="preserve">MEJDS. 2017; 7:99, Published online 2018 Mar. </w:t>
      </w:r>
      <w:r w:rsidRPr="00A36BE6">
        <w:rPr>
          <w:rFonts w:ascii="Times New Roman" w:hAnsi="Times New Roman" w:cs="Times New Roman"/>
          <w:sz w:val="24"/>
          <w:szCs w:val="24"/>
        </w:rPr>
        <w:t>Downloaded from jdisabilstud.ir at 5:43 +0430 on Wednesday April 29th 2020.</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Gobbens R. J. J. &amp; Assen M. A. L. (2018). Associations of Environmental Factors With Quality of Life in Older Adults. </w:t>
      </w:r>
      <w:r w:rsidRPr="00A36BE6">
        <w:rPr>
          <w:rFonts w:ascii="Times New Roman" w:hAnsi="Times New Roman" w:cs="Times New Roman"/>
          <w:i/>
          <w:sz w:val="24"/>
          <w:szCs w:val="24"/>
        </w:rPr>
        <w:t xml:space="preserve">The Gerontologist cite as: Gerontologist, 2018, Vol. 58, No. 1, 101–110. Doi:10.1093/geront/gnx051, Advance Access publication 16 May 2017. </w:t>
      </w:r>
      <w:r w:rsidRPr="00A36BE6">
        <w:rPr>
          <w:rFonts w:ascii="Times New Roman" w:hAnsi="Times New Roman" w:cs="Times New Roman"/>
          <w:sz w:val="24"/>
          <w:szCs w:val="24"/>
        </w:rPr>
        <w:t>Downloaded from https://academic.oup.com/gerontologist/article-abstract/58/1/101/3828303 by Joongbu University user on 29 April 2020.</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Kementerian Kesehatan, RI. (2017). </w:t>
      </w:r>
      <w:r w:rsidRPr="00A36BE6">
        <w:rPr>
          <w:rFonts w:ascii="Times New Roman" w:hAnsi="Times New Roman" w:cs="Times New Roman"/>
          <w:i/>
          <w:sz w:val="24"/>
          <w:szCs w:val="24"/>
        </w:rPr>
        <w:t>Analisis Lanjut Usia di Indonesia</w:t>
      </w:r>
      <w:r w:rsidRPr="00A36BE6">
        <w:rPr>
          <w:rFonts w:ascii="Times New Roman" w:hAnsi="Times New Roman" w:cs="Times New Roman"/>
          <w:sz w:val="24"/>
          <w:szCs w:val="24"/>
        </w:rPr>
        <w:t xml:space="preserve">. Jakarta: Pusdatin. </w:t>
      </w:r>
      <w:hyperlink r:id="rId12" w:history="1">
        <w:r w:rsidRPr="00A36BE6">
          <w:rPr>
            <w:rStyle w:val="Hyperlink"/>
            <w:rFonts w:ascii="Times New Roman" w:hAnsi="Times New Roman" w:cs="Times New Roman"/>
            <w:sz w:val="24"/>
            <w:szCs w:val="24"/>
          </w:rPr>
          <w:t>https://www.google.com/url?sa=t&amp;source=web&amp;rct=j&amp;url=https://pusdatin.kemkes.go.id/article/view/18012600001/analisis-lansia-di-indonesia-2017.html&amp;ved=2ahUKEwiq_YmmkqPoAhVSbSsKHQgmB9AQFjAAegQIBRAC&amp;usg=AOvVaw1SzGCHrhNZWtgDymE$WSjp</w:t>
        </w:r>
      </w:hyperlink>
      <w:r w:rsidRPr="00A36BE6">
        <w:rPr>
          <w:rFonts w:ascii="Times New Roman" w:hAnsi="Times New Roman" w:cs="Times New Roman"/>
          <w:sz w:val="24"/>
          <w:szCs w:val="24"/>
        </w:rPr>
        <w:t xml:space="preserve"> diakses pada tanggal 20 Februari 2020.</w:t>
      </w:r>
    </w:p>
    <w:p w:rsidR="00886552" w:rsidRPr="00A36BE6" w:rsidRDefault="00886552" w:rsidP="00A941AA">
      <w:pPr>
        <w:tabs>
          <w:tab w:val="left" w:pos="567"/>
        </w:tabs>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Koc Z., et al. (2017). Determining Factors Affecting the Quality of Life in </w:t>
      </w:r>
      <w:r w:rsidRPr="00A36BE6">
        <w:rPr>
          <w:rFonts w:ascii="Times New Roman" w:hAnsi="Times New Roman" w:cs="Times New Roman"/>
          <w:sz w:val="24"/>
          <w:szCs w:val="24"/>
        </w:rPr>
        <w:lastRenderedPageBreak/>
        <w:t xml:space="preserve">Elderly Nursing Home Residents. </w:t>
      </w:r>
      <w:r w:rsidRPr="00A36BE6">
        <w:rPr>
          <w:rFonts w:ascii="Times New Roman" w:hAnsi="Times New Roman" w:cs="Times New Roman"/>
          <w:i/>
          <w:sz w:val="24"/>
          <w:szCs w:val="24"/>
        </w:rPr>
        <w:t>Ondokuz Mayis Universitesi</w:t>
      </w:r>
      <w:r w:rsidRPr="00A36BE6">
        <w:rPr>
          <w:rFonts w:ascii="Times New Roman" w:hAnsi="Times New Roman" w:cs="Times New Roman"/>
          <w:sz w:val="24"/>
          <w:szCs w:val="24"/>
        </w:rPr>
        <w:t>. Diakses pada tanggal 29 April 2020.</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Kwon J. M., et al. (2018). Factors Influencing Quality of Life in Elderly People Who Live Alone, Depending on Gender. </w:t>
      </w:r>
      <w:r w:rsidRPr="00A36BE6">
        <w:rPr>
          <w:rFonts w:ascii="Times New Roman" w:hAnsi="Times New Roman" w:cs="Times New Roman"/>
          <w:i/>
          <w:sz w:val="24"/>
          <w:szCs w:val="24"/>
        </w:rPr>
        <w:t xml:space="preserve">International Journal of Pure and Applied Mathematics, Volume 120 No. 6 2018, 5215-5230. </w:t>
      </w:r>
      <w:r w:rsidRPr="00A36BE6">
        <w:rPr>
          <w:rFonts w:ascii="Times New Roman" w:hAnsi="Times New Roman" w:cs="Times New Roman"/>
          <w:sz w:val="24"/>
          <w:szCs w:val="24"/>
        </w:rPr>
        <w:t>Diakses pada tanggal 29 April 2020.</w:t>
      </w:r>
    </w:p>
    <w:p w:rsidR="00886552"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Lok, N., Lok, S., &amp; Canbaz, M. (2017). The effect of physical activity on depressive symptoms and quality of life among elderly nursing home residents: Randomized controlled trial. </w:t>
      </w:r>
      <w:r w:rsidRPr="00A36BE6">
        <w:rPr>
          <w:rFonts w:ascii="Times New Roman" w:hAnsi="Times New Roman" w:cs="Times New Roman"/>
          <w:i/>
          <w:iCs/>
          <w:noProof/>
          <w:sz w:val="24"/>
          <w:szCs w:val="24"/>
        </w:rPr>
        <w:t>Archives of Gerontology and Geriatrics</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70</w:t>
      </w:r>
      <w:r w:rsidRPr="00A36BE6">
        <w:rPr>
          <w:rFonts w:ascii="Times New Roman" w:hAnsi="Times New Roman" w:cs="Times New Roman"/>
          <w:noProof/>
          <w:sz w:val="24"/>
          <w:szCs w:val="24"/>
        </w:rPr>
        <w:t>, 92–98. https://doi.org/10.1016/j.archger.2017.01.008</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i/>
          <w:sz w:val="24"/>
          <w:szCs w:val="24"/>
        </w:rPr>
      </w:pPr>
      <w:r w:rsidRPr="00A36BE6">
        <w:rPr>
          <w:rFonts w:ascii="Times New Roman" w:hAnsi="Times New Roman" w:cs="Times New Roman"/>
          <w:sz w:val="24"/>
          <w:szCs w:val="24"/>
        </w:rPr>
        <w:t xml:space="preserve">Miller, C., A. (2012). </w:t>
      </w:r>
      <w:r w:rsidRPr="00A36BE6">
        <w:rPr>
          <w:rFonts w:ascii="Times New Roman" w:hAnsi="Times New Roman" w:cs="Times New Roman"/>
          <w:i/>
          <w:sz w:val="24"/>
          <w:szCs w:val="24"/>
        </w:rPr>
        <w:t>Nursing for Wellnes in Older Adults</w:t>
      </w:r>
      <w:r w:rsidRPr="00A36BE6">
        <w:rPr>
          <w:rFonts w:ascii="Times New Roman" w:hAnsi="Times New Roman" w:cs="Times New Roman"/>
          <w:sz w:val="24"/>
          <w:szCs w:val="24"/>
        </w:rPr>
        <w:t>. Edition 6. Wolters Kluwer Health.</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Murphy, K., Cooney, A., &amp; Casey, D. (2014). Improving thequality of life for older people in long-term care settings. Journal of Comparative Effectiveness Research, 3(3), 301–315. https://doi.org/10.2217/cer.14.20</w:t>
      </w:r>
    </w:p>
    <w:p w:rsidR="00886552" w:rsidRPr="00A36BE6" w:rsidRDefault="00886552" w:rsidP="00A941AA">
      <w:pPr>
        <w:spacing w:after="120" w:line="240" w:lineRule="auto"/>
        <w:ind w:left="709" w:hanging="709"/>
        <w:jc w:val="both"/>
        <w:rPr>
          <w:rFonts w:ascii="Times New Roman" w:hAnsi="Times New Roman" w:cs="Times New Roman"/>
          <w:bCs/>
          <w:sz w:val="24"/>
          <w:szCs w:val="24"/>
        </w:rPr>
      </w:pPr>
      <w:r w:rsidRPr="00A36BE6">
        <w:rPr>
          <w:rFonts w:ascii="Times New Roman" w:hAnsi="Times New Roman" w:cs="Times New Roman"/>
          <w:bCs/>
          <w:sz w:val="24"/>
          <w:szCs w:val="24"/>
        </w:rPr>
        <w:t xml:space="preserve">Nugroho, W. (2008). </w:t>
      </w:r>
      <w:r w:rsidRPr="00A36BE6">
        <w:rPr>
          <w:rFonts w:ascii="Times New Roman" w:hAnsi="Times New Roman" w:cs="Times New Roman"/>
          <w:bCs/>
          <w:i/>
          <w:sz w:val="24"/>
          <w:szCs w:val="24"/>
        </w:rPr>
        <w:t>Keperawatan Gerontik &amp; Geriatrik Edisi-3</w:t>
      </w:r>
      <w:r w:rsidRPr="00A36BE6">
        <w:rPr>
          <w:rFonts w:ascii="Times New Roman" w:hAnsi="Times New Roman" w:cs="Times New Roman"/>
          <w:bCs/>
          <w:sz w:val="24"/>
          <w:szCs w:val="24"/>
        </w:rPr>
        <w:t>. Jakarta: EGC.</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Onunkwor, O. F., Al-Dubai, S. A. R., George, P. P., Arokiasamy, J., Yadav, H., Barua, A., &amp; Shuaibu, H. O. (2016). A cross-sectional study on quality of life among the elderly in non-governmental organizations’ elderly homes in Kuala Lumpur. </w:t>
      </w:r>
      <w:r w:rsidRPr="00A36BE6">
        <w:rPr>
          <w:rFonts w:ascii="Times New Roman" w:hAnsi="Times New Roman" w:cs="Times New Roman"/>
          <w:i/>
          <w:iCs/>
          <w:noProof/>
          <w:sz w:val="24"/>
          <w:szCs w:val="24"/>
        </w:rPr>
        <w:t>Health and Quality of Life Outcomes</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14</w:t>
      </w:r>
      <w:r w:rsidRPr="00A36BE6">
        <w:rPr>
          <w:rFonts w:ascii="Times New Roman" w:hAnsi="Times New Roman" w:cs="Times New Roman"/>
          <w:noProof/>
          <w:sz w:val="24"/>
          <w:szCs w:val="24"/>
        </w:rPr>
        <w:t>(1). https://doi.org/10.1186/s12955-016-0408-8</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Potter &amp; Perry. (2012). </w:t>
      </w:r>
      <w:r w:rsidRPr="00A36BE6">
        <w:rPr>
          <w:rFonts w:ascii="Times New Roman" w:hAnsi="Times New Roman" w:cs="Times New Roman"/>
          <w:i/>
          <w:sz w:val="24"/>
          <w:szCs w:val="24"/>
        </w:rPr>
        <w:t>Fundamental Keperawatan</w:t>
      </w:r>
      <w:r w:rsidRPr="00A36BE6">
        <w:rPr>
          <w:rFonts w:ascii="Times New Roman" w:hAnsi="Times New Roman" w:cs="Times New Roman"/>
          <w:sz w:val="24"/>
          <w:szCs w:val="24"/>
        </w:rPr>
        <w:t>. Jakarta. Penerbit buku Kedokteran: EGC.</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Pramesona, B. A., &amp; Taneepanichskul, S. (2018). The effect of religious intervention on depressive symptoms </w:t>
      </w:r>
      <w:r w:rsidRPr="00A36BE6">
        <w:rPr>
          <w:rFonts w:ascii="Times New Roman" w:hAnsi="Times New Roman" w:cs="Times New Roman"/>
          <w:noProof/>
          <w:sz w:val="24"/>
          <w:szCs w:val="24"/>
        </w:rPr>
        <w:lastRenderedPageBreak/>
        <w:t xml:space="preserve">and quality of life among indonesian elderly in nursing homes: A quasi-experimental study. </w:t>
      </w:r>
      <w:r w:rsidRPr="00A36BE6">
        <w:rPr>
          <w:rFonts w:ascii="Times New Roman" w:hAnsi="Times New Roman" w:cs="Times New Roman"/>
          <w:i/>
          <w:iCs/>
          <w:noProof/>
          <w:sz w:val="24"/>
          <w:szCs w:val="24"/>
        </w:rPr>
        <w:t>Clinical Interventions in Aging</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13</w:t>
      </w:r>
      <w:r w:rsidRPr="00A36BE6">
        <w:rPr>
          <w:rFonts w:ascii="Times New Roman" w:hAnsi="Times New Roman" w:cs="Times New Roman"/>
          <w:noProof/>
          <w:sz w:val="24"/>
          <w:szCs w:val="24"/>
        </w:rPr>
        <w:t>, 473–483. https://doi.org/10.2147/CIA.S162946</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Putri &amp; Aldina R. (2018). Gambaran Kualitas Hidup lansia di UPT. Pelayanan Sosial Lanjut Usia Binjai Tahun 2017. Skripsi. Fakultas Kesehatan Masyarakat Universitas Sumatera Utara.</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Rayirala A., et al. (2016). A Cross Sectional Comparative Study Assessing The Quality of Life in Elderly Living in Old Age Homes and Community and Association of Various Factors with QOL. </w:t>
      </w:r>
      <w:r w:rsidRPr="00A36BE6">
        <w:rPr>
          <w:rFonts w:ascii="Times New Roman" w:hAnsi="Times New Roman" w:cs="Times New Roman"/>
          <w:i/>
          <w:sz w:val="24"/>
          <w:szCs w:val="24"/>
        </w:rPr>
        <w:t xml:space="preserve">Telangana Journal of Psychiatry, January-June 2016:2(1):48-53. </w:t>
      </w:r>
      <w:r w:rsidRPr="00A36BE6">
        <w:rPr>
          <w:rFonts w:ascii="Times New Roman" w:hAnsi="Times New Roman" w:cs="Times New Roman"/>
          <w:sz w:val="24"/>
          <w:szCs w:val="24"/>
        </w:rPr>
        <w:t>Diakses pada tanggal pada 29 April 2020.</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Roberts, T., &amp; Bowers, B. (2015). How nursing home residents develop relationships with peers and staff: A grounded theory study. International Journal of Nursing Studies, 52(1), 57–67. https://doi.org/10.1016/j.ijnurstu.2014.07.008</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Saadati N., et al. (2018). Health-related Quality of Life and its Related Factors among the Elderly Residing in Nursing Homes of Ahvaz, Iran. </w:t>
      </w:r>
      <w:r w:rsidRPr="00A36BE6">
        <w:rPr>
          <w:rFonts w:ascii="Times New Roman" w:hAnsi="Times New Roman" w:cs="Times New Roman"/>
          <w:i/>
          <w:sz w:val="24"/>
          <w:szCs w:val="24"/>
        </w:rPr>
        <w:t xml:space="preserve">Journal of Research in Medical and Dental Science 2018, Volume 6, Issue 6, Page No: 191-195. </w:t>
      </w:r>
      <w:r w:rsidRPr="00A36BE6">
        <w:rPr>
          <w:rFonts w:ascii="Times New Roman" w:hAnsi="Times New Roman" w:cs="Times New Roman"/>
          <w:sz w:val="24"/>
          <w:szCs w:val="24"/>
        </w:rPr>
        <w:t>Diakses pada tanggal 29 April 2020.</w:t>
      </w:r>
    </w:p>
    <w:p w:rsidR="00886552" w:rsidRPr="00A36BE6" w:rsidRDefault="00886552" w:rsidP="00A941AA">
      <w:pPr>
        <w:spacing w:after="120" w:line="240" w:lineRule="auto"/>
        <w:ind w:left="567" w:hanging="567"/>
        <w:jc w:val="both"/>
        <w:rPr>
          <w:rFonts w:ascii="Times New Roman" w:hAnsi="Times New Roman" w:cs="Times New Roman"/>
          <w:sz w:val="24"/>
          <w:szCs w:val="24"/>
        </w:rPr>
      </w:pPr>
      <w:r w:rsidRPr="00A36BE6">
        <w:rPr>
          <w:rFonts w:ascii="Times New Roman" w:hAnsi="Times New Roman" w:cs="Times New Roman"/>
          <w:sz w:val="24"/>
          <w:szCs w:val="24"/>
        </w:rPr>
        <w:t xml:space="preserve">Sedlar, N., et al. (2017). Factors Related to Self care Behaviours in Heart Failure: A Systematic Review of European Heart Failure Self care Bahaviour Scale Studies. </w:t>
      </w:r>
      <w:r w:rsidRPr="00A36BE6">
        <w:rPr>
          <w:rFonts w:ascii="Times New Roman" w:hAnsi="Times New Roman" w:cs="Times New Roman"/>
          <w:i/>
          <w:sz w:val="24"/>
          <w:szCs w:val="24"/>
        </w:rPr>
        <w:t>European Journal of Cardiovascular Nursing European Journal of Cardiovascular Nursing</w:t>
      </w:r>
      <w:r w:rsidRPr="00A36BE6">
        <w:rPr>
          <w:rFonts w:ascii="Times New Roman" w:hAnsi="Times New Roman" w:cs="Times New Roman"/>
          <w:sz w:val="24"/>
          <w:szCs w:val="24"/>
        </w:rPr>
        <w:t xml:space="preserve"> 1-11. Doi: 10.1177/1474515117691644</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Simeão, S. F. de A. P., Martins, G. A. de L., Gatti, M. A. N., De Conti, M. H. S., De Vitta, A., &amp; Marta, S. N. (2018). Comparative study of quality of life of </w:t>
      </w:r>
      <w:r w:rsidRPr="00A36BE6">
        <w:rPr>
          <w:rFonts w:ascii="Times New Roman" w:hAnsi="Times New Roman" w:cs="Times New Roman"/>
          <w:noProof/>
          <w:sz w:val="24"/>
          <w:szCs w:val="24"/>
        </w:rPr>
        <w:lastRenderedPageBreak/>
        <w:t xml:space="preserve">elderly nursing home residents and those attneding a day center. </w:t>
      </w:r>
      <w:r w:rsidRPr="00A36BE6">
        <w:rPr>
          <w:rFonts w:ascii="Times New Roman" w:hAnsi="Times New Roman" w:cs="Times New Roman"/>
          <w:i/>
          <w:iCs/>
          <w:noProof/>
          <w:sz w:val="24"/>
          <w:szCs w:val="24"/>
        </w:rPr>
        <w:t>Ciencia e Saude Coletiva</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23</w:t>
      </w:r>
      <w:r w:rsidRPr="00A36BE6">
        <w:rPr>
          <w:rFonts w:ascii="Times New Roman" w:hAnsi="Times New Roman" w:cs="Times New Roman"/>
          <w:noProof/>
          <w:sz w:val="24"/>
          <w:szCs w:val="24"/>
        </w:rPr>
        <w:t>(11), 3923–3934. https://doi.org/10.1590/1413-812320182311.21742016</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sz w:val="24"/>
          <w:szCs w:val="24"/>
        </w:rPr>
        <w:t xml:space="preserve">Sunaryo, et al. (2016). </w:t>
      </w:r>
      <w:r w:rsidRPr="00A36BE6">
        <w:rPr>
          <w:rFonts w:ascii="Times New Roman" w:hAnsi="Times New Roman" w:cs="Times New Roman"/>
          <w:i/>
          <w:sz w:val="24"/>
          <w:szCs w:val="24"/>
        </w:rPr>
        <w:t>Asuhan Keperawatan Gerontik</w:t>
      </w:r>
      <w:r w:rsidRPr="00A36BE6">
        <w:rPr>
          <w:rFonts w:ascii="Times New Roman" w:hAnsi="Times New Roman" w:cs="Times New Roman"/>
          <w:sz w:val="24"/>
          <w:szCs w:val="24"/>
        </w:rPr>
        <w:t>.Yogyakarta: Penerbit Andi.</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Sun, Y., Zhang, D., Yang, Y., Wu, M., Xie, H., Zhang, J., Jia, J., &amp; Su, Y. (2017). Social Support Moderates the Effects of Self-esteem and Depression on Quality of Life Among Chinese Rural Elderly in Nursing Homes. </w:t>
      </w:r>
      <w:r w:rsidRPr="00A36BE6">
        <w:rPr>
          <w:rFonts w:ascii="Times New Roman" w:hAnsi="Times New Roman" w:cs="Times New Roman"/>
          <w:i/>
          <w:iCs/>
          <w:noProof/>
          <w:sz w:val="24"/>
          <w:szCs w:val="24"/>
        </w:rPr>
        <w:t>Archives of Psychiatric Nursing</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31</w:t>
      </w:r>
      <w:r w:rsidRPr="00A36BE6">
        <w:rPr>
          <w:rFonts w:ascii="Times New Roman" w:hAnsi="Times New Roman" w:cs="Times New Roman"/>
          <w:noProof/>
          <w:sz w:val="24"/>
          <w:szCs w:val="24"/>
        </w:rPr>
        <w:t>(2), 197–204. https://doi.org/10.1016/j.apnu.2016.09.015</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Top, M., &amp; Dikmetaş, E. (2015). Quality of life and attitudes to ageing in Turkish older adults at old people’s homes. </w:t>
      </w:r>
      <w:r w:rsidRPr="00A36BE6">
        <w:rPr>
          <w:rFonts w:ascii="Times New Roman" w:hAnsi="Times New Roman" w:cs="Times New Roman"/>
          <w:i/>
          <w:iCs/>
          <w:noProof/>
          <w:sz w:val="24"/>
          <w:szCs w:val="24"/>
        </w:rPr>
        <w:t>Health Expectations</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18</w:t>
      </w:r>
      <w:r w:rsidRPr="00A36BE6">
        <w:rPr>
          <w:rFonts w:ascii="Times New Roman" w:hAnsi="Times New Roman" w:cs="Times New Roman"/>
          <w:noProof/>
          <w:sz w:val="24"/>
          <w:szCs w:val="24"/>
        </w:rPr>
        <w:t>(2), 288–300. https://doi.org/10.1111/hex.12032</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Trybusińska, D., &amp; Saracen, A. (2019). Loneliness in the context of quality of life of nursing home residents. </w:t>
      </w:r>
      <w:r w:rsidRPr="00A36BE6">
        <w:rPr>
          <w:rFonts w:ascii="Times New Roman" w:hAnsi="Times New Roman" w:cs="Times New Roman"/>
          <w:i/>
          <w:iCs/>
          <w:noProof/>
          <w:sz w:val="24"/>
          <w:szCs w:val="24"/>
        </w:rPr>
        <w:t>Open Medicine (Poland)</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14</w:t>
      </w:r>
      <w:r w:rsidRPr="00A36BE6">
        <w:rPr>
          <w:rFonts w:ascii="Times New Roman" w:hAnsi="Times New Roman" w:cs="Times New Roman"/>
          <w:noProof/>
          <w:sz w:val="24"/>
          <w:szCs w:val="24"/>
        </w:rPr>
        <w:t>(1), 354–361. https://doi.org/10.1515/med-2019-0035</w:t>
      </w:r>
    </w:p>
    <w:p w:rsidR="00886552" w:rsidRPr="00A36BE6" w:rsidRDefault="00886552" w:rsidP="00A941AA">
      <w:pPr>
        <w:spacing w:after="120" w:line="240" w:lineRule="auto"/>
        <w:ind w:left="567" w:hanging="567"/>
        <w:jc w:val="both"/>
        <w:rPr>
          <w:rFonts w:ascii="Times New Roman" w:hAnsi="Times New Roman" w:cs="Times New Roman"/>
          <w:bCs/>
          <w:sz w:val="24"/>
          <w:szCs w:val="24"/>
        </w:rPr>
      </w:pPr>
      <w:r w:rsidRPr="00A36BE6">
        <w:rPr>
          <w:rFonts w:ascii="Times New Roman" w:hAnsi="Times New Roman" w:cs="Times New Roman"/>
          <w:bCs/>
          <w:sz w:val="24"/>
          <w:szCs w:val="24"/>
        </w:rPr>
        <w:t xml:space="preserve">United Nations. (2019). </w:t>
      </w:r>
      <w:r w:rsidRPr="00A36BE6">
        <w:rPr>
          <w:rFonts w:ascii="Times New Roman" w:hAnsi="Times New Roman" w:cs="Times New Roman"/>
          <w:bCs/>
          <w:i/>
          <w:sz w:val="24"/>
          <w:szCs w:val="24"/>
        </w:rPr>
        <w:t>World Population Ageing</w:t>
      </w:r>
      <w:r w:rsidRPr="00A36BE6">
        <w:rPr>
          <w:rFonts w:ascii="Times New Roman" w:hAnsi="Times New Roman" w:cs="Times New Roman"/>
          <w:bCs/>
          <w:sz w:val="24"/>
          <w:szCs w:val="24"/>
        </w:rPr>
        <w:t xml:space="preserve">. </w:t>
      </w:r>
      <w:hyperlink r:id="rId13" w:history="1">
        <w:r w:rsidRPr="00A36BE6">
          <w:rPr>
            <w:rStyle w:val="Hyperlink"/>
            <w:rFonts w:ascii="Times New Roman" w:hAnsi="Times New Roman" w:cs="Times New Roman"/>
            <w:bCs/>
            <w:sz w:val="24"/>
            <w:szCs w:val="24"/>
          </w:rPr>
          <w:t>https://www.google.com/url?sa=t&amp;source=web&amp;rct=j&amp;url=https://www.un.org/en/development/desa/population/publications/pdf/ageing/WorldPopulationAgeing2019Highlights.pdf&amp;ved=2ahUKEwiTh7uuleDnAhUizDgGHYhIDSEQFjADegQIBBAB&amp;usg=AOvVaw0C2HroVeVv_ijqlZBxbV</w:t>
        </w:r>
        <w:r w:rsidRPr="00A36BE6">
          <w:rPr>
            <w:rStyle w:val="Hyperlink"/>
            <w:rFonts w:ascii="Times New Roman" w:hAnsi="Times New Roman" w:cs="Times New Roman"/>
            <w:bCs/>
            <w:sz w:val="24"/>
            <w:szCs w:val="24"/>
          </w:rPr>
          <w:lastRenderedPageBreak/>
          <w:t>hs</w:t>
        </w:r>
      </w:hyperlink>
      <w:r w:rsidRPr="00A36BE6">
        <w:rPr>
          <w:rStyle w:val="Hyperlink"/>
          <w:rFonts w:ascii="Times New Roman" w:hAnsi="Times New Roman" w:cs="Times New Roman"/>
          <w:bCs/>
          <w:sz w:val="24"/>
          <w:szCs w:val="24"/>
        </w:rPr>
        <w:t xml:space="preserve"> </w:t>
      </w:r>
      <w:r w:rsidRPr="00A36BE6">
        <w:rPr>
          <w:rFonts w:ascii="Times New Roman" w:hAnsi="Times New Roman" w:cs="Times New Roman"/>
          <w:sz w:val="24"/>
          <w:szCs w:val="24"/>
        </w:rPr>
        <w:t>diakses pada tanggal 20 Februari 2020.</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Vagetti GC, Moreira NB, Barbosa Filho VC, Oliveira V, Cancian CF, Mazzardo O, Campos W. Domains of quality of life associated with health perception: a study with elderly women from a physical activity program in low-income neighborhoods in Curitiba, Paraná, Brazil. Cien Saude Colet 2013; 18 (12): 3483-3493.</w:t>
      </w:r>
    </w:p>
    <w:p w:rsidR="00886552" w:rsidRPr="00A36BE6" w:rsidRDefault="00886552" w:rsidP="00A941AA">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A36BE6">
        <w:rPr>
          <w:rFonts w:ascii="Times New Roman" w:hAnsi="Times New Roman" w:cs="Times New Roman"/>
          <w:noProof/>
          <w:sz w:val="24"/>
          <w:szCs w:val="24"/>
        </w:rPr>
        <w:t xml:space="preserve">Wang, P., Yap, P., Koh, G., Chong, J. A., Davies, L. J., Dalakoti, M., Fong, N. P., Tiong, W. W., &amp; Luo, N. (2016). Quality of life and related factors of nursing home residents in Singapore. </w:t>
      </w:r>
      <w:r w:rsidRPr="00A36BE6">
        <w:rPr>
          <w:rFonts w:ascii="Times New Roman" w:hAnsi="Times New Roman" w:cs="Times New Roman"/>
          <w:i/>
          <w:iCs/>
          <w:noProof/>
          <w:sz w:val="24"/>
          <w:szCs w:val="24"/>
        </w:rPr>
        <w:t>Health and Quality of Life Outcomes</w:t>
      </w:r>
      <w:r w:rsidRPr="00A36BE6">
        <w:rPr>
          <w:rFonts w:ascii="Times New Roman" w:hAnsi="Times New Roman" w:cs="Times New Roman"/>
          <w:noProof/>
          <w:sz w:val="24"/>
          <w:szCs w:val="24"/>
        </w:rPr>
        <w:t xml:space="preserve">, </w:t>
      </w:r>
      <w:r w:rsidRPr="00A36BE6">
        <w:rPr>
          <w:rFonts w:ascii="Times New Roman" w:hAnsi="Times New Roman" w:cs="Times New Roman"/>
          <w:i/>
          <w:iCs/>
          <w:noProof/>
          <w:sz w:val="24"/>
          <w:szCs w:val="24"/>
        </w:rPr>
        <w:t>14</w:t>
      </w:r>
      <w:r w:rsidRPr="00A36BE6">
        <w:rPr>
          <w:rFonts w:ascii="Times New Roman" w:hAnsi="Times New Roman" w:cs="Times New Roman"/>
          <w:noProof/>
          <w:sz w:val="24"/>
          <w:szCs w:val="24"/>
        </w:rPr>
        <w:t>(1), 1–9. https://doi.org/10.1186/s12955-016-0503-x</w:t>
      </w:r>
    </w:p>
    <w:p w:rsidR="00886552" w:rsidRPr="00A36BE6" w:rsidRDefault="00886552" w:rsidP="00A941AA">
      <w:pPr>
        <w:widowControl w:val="0"/>
        <w:autoSpaceDE w:val="0"/>
        <w:autoSpaceDN w:val="0"/>
        <w:adjustRightInd w:val="0"/>
        <w:spacing w:after="120" w:line="240" w:lineRule="auto"/>
        <w:ind w:left="482" w:hanging="482"/>
        <w:jc w:val="both"/>
        <w:rPr>
          <w:rFonts w:ascii="Times New Roman" w:hAnsi="Times New Roman" w:cs="Times New Roman"/>
          <w:bCs/>
          <w:sz w:val="24"/>
          <w:szCs w:val="24"/>
        </w:rPr>
      </w:pPr>
      <w:r w:rsidRPr="00A36BE6">
        <w:rPr>
          <w:rFonts w:ascii="Times New Roman" w:hAnsi="Times New Roman" w:cs="Times New Roman"/>
          <w:sz w:val="24"/>
          <w:szCs w:val="24"/>
        </w:rPr>
        <w:fldChar w:fldCharType="end"/>
      </w:r>
      <w:r w:rsidRPr="00A36BE6">
        <w:rPr>
          <w:rFonts w:ascii="Times New Roman" w:hAnsi="Times New Roman" w:cs="Times New Roman"/>
          <w:bCs/>
          <w:sz w:val="24"/>
          <w:szCs w:val="24"/>
        </w:rPr>
        <w:t xml:space="preserve">World Health Organization. (1996). </w:t>
      </w:r>
      <w:r w:rsidRPr="00A36BE6">
        <w:rPr>
          <w:rFonts w:ascii="Times New Roman" w:hAnsi="Times New Roman" w:cs="Times New Roman"/>
          <w:bCs/>
          <w:i/>
          <w:sz w:val="24"/>
          <w:szCs w:val="24"/>
        </w:rPr>
        <w:t>Whoqol-Bref: Introduction, Administration, Scoring and Generic Version of  the Assesment;</w:t>
      </w:r>
      <w:r w:rsidRPr="00A36BE6">
        <w:rPr>
          <w:rFonts w:ascii="Times New Roman" w:hAnsi="Times New Roman" w:cs="Times New Roman"/>
          <w:bCs/>
          <w:sz w:val="24"/>
          <w:szCs w:val="24"/>
        </w:rPr>
        <w:t xml:space="preserve"> Programme on Mental Health. WHO: Geneva, Switzerland.</w:t>
      </w:r>
    </w:p>
    <w:p w:rsidR="00886552" w:rsidRPr="00A36BE6" w:rsidRDefault="00082631" w:rsidP="00A941AA">
      <w:pPr>
        <w:widowControl w:val="0"/>
        <w:autoSpaceDE w:val="0"/>
        <w:autoSpaceDN w:val="0"/>
        <w:adjustRightInd w:val="0"/>
        <w:spacing w:after="120" w:line="240" w:lineRule="auto"/>
        <w:ind w:left="426"/>
        <w:jc w:val="both"/>
        <w:rPr>
          <w:rFonts w:ascii="Times New Roman" w:hAnsi="Times New Roman" w:cs="Times New Roman"/>
          <w:bCs/>
          <w:sz w:val="24"/>
          <w:szCs w:val="24"/>
        </w:rPr>
      </w:pPr>
      <w:hyperlink r:id="rId14" w:history="1">
        <w:r w:rsidR="00886552" w:rsidRPr="00A36BE6">
          <w:rPr>
            <w:rStyle w:val="Hyperlink"/>
            <w:rFonts w:ascii="Times New Roman" w:hAnsi="Times New Roman" w:cs="Times New Roman"/>
            <w:bCs/>
            <w:sz w:val="24"/>
            <w:szCs w:val="24"/>
          </w:rPr>
          <w:t>https://www.who.int/substance_abuse/research_tools/whoqolbref/en/</w:t>
        </w:r>
      </w:hyperlink>
      <w:r w:rsidR="00886552" w:rsidRPr="00A36BE6">
        <w:rPr>
          <w:rStyle w:val="Hyperlink"/>
          <w:rFonts w:ascii="Times New Roman" w:hAnsi="Times New Roman" w:cs="Times New Roman"/>
          <w:bCs/>
          <w:sz w:val="24"/>
          <w:szCs w:val="24"/>
        </w:rPr>
        <w:t xml:space="preserve">. </w:t>
      </w:r>
      <w:r w:rsidR="00886552" w:rsidRPr="00A36BE6">
        <w:rPr>
          <w:rFonts w:ascii="Times New Roman" w:hAnsi="Times New Roman" w:cs="Times New Roman"/>
          <w:sz w:val="24"/>
          <w:szCs w:val="24"/>
        </w:rPr>
        <w:t>diakses pada tanggal 20 Februari 2020.</w:t>
      </w:r>
    </w:p>
    <w:p w:rsidR="00886552" w:rsidRPr="00A36BE6" w:rsidRDefault="00886552" w:rsidP="00A941AA">
      <w:pPr>
        <w:spacing w:after="120" w:line="240" w:lineRule="auto"/>
        <w:ind w:left="567" w:hanging="709"/>
        <w:jc w:val="both"/>
        <w:rPr>
          <w:rFonts w:ascii="Times New Roman" w:hAnsi="Times New Roman" w:cs="Times New Roman"/>
          <w:bCs/>
          <w:sz w:val="24"/>
          <w:szCs w:val="24"/>
        </w:rPr>
      </w:pPr>
      <w:r w:rsidRPr="00A36BE6">
        <w:rPr>
          <w:rFonts w:ascii="Times New Roman" w:hAnsi="Times New Roman" w:cs="Times New Roman"/>
          <w:bCs/>
          <w:sz w:val="24"/>
          <w:szCs w:val="24"/>
        </w:rPr>
        <w:t xml:space="preserve">World Health Organization. (2010). </w:t>
      </w:r>
      <w:r w:rsidRPr="00A36BE6">
        <w:rPr>
          <w:rFonts w:ascii="Times New Roman" w:hAnsi="Times New Roman" w:cs="Times New Roman"/>
          <w:bCs/>
          <w:i/>
          <w:sz w:val="24"/>
          <w:szCs w:val="24"/>
        </w:rPr>
        <w:t>Definition of an Older or Elderly Person</w:t>
      </w:r>
      <w:r w:rsidRPr="00A36BE6">
        <w:rPr>
          <w:rFonts w:ascii="Times New Roman" w:hAnsi="Times New Roman" w:cs="Times New Roman"/>
          <w:bCs/>
          <w:sz w:val="24"/>
          <w:szCs w:val="24"/>
        </w:rPr>
        <w:t>. WHO: Geneva, Switzerland.</w:t>
      </w:r>
    </w:p>
    <w:p w:rsidR="00886552" w:rsidRDefault="00082631" w:rsidP="00A941AA">
      <w:pPr>
        <w:spacing w:after="120" w:line="240" w:lineRule="auto"/>
        <w:ind w:left="567"/>
        <w:jc w:val="both"/>
        <w:rPr>
          <w:rFonts w:ascii="Times New Roman" w:hAnsi="Times New Roman" w:cs="Times New Roman"/>
          <w:sz w:val="24"/>
          <w:szCs w:val="24"/>
        </w:rPr>
      </w:pPr>
      <w:hyperlink r:id="rId15" w:history="1">
        <w:r w:rsidR="00886552" w:rsidRPr="00A36BE6">
          <w:rPr>
            <w:rStyle w:val="Hyperlink"/>
            <w:rFonts w:ascii="Times New Roman" w:hAnsi="Times New Roman" w:cs="Times New Roman"/>
            <w:bCs/>
            <w:sz w:val="24"/>
            <w:szCs w:val="24"/>
          </w:rPr>
          <w:t>http://www.who.int/healthinfo/survey/ageingddefnolder/en/index.html</w:t>
        </w:r>
      </w:hyperlink>
      <w:r w:rsidR="00886552" w:rsidRPr="00A36BE6">
        <w:rPr>
          <w:rFonts w:ascii="Times New Roman" w:hAnsi="Times New Roman" w:cs="Times New Roman"/>
          <w:bCs/>
          <w:sz w:val="24"/>
          <w:szCs w:val="24"/>
        </w:rPr>
        <w:t xml:space="preserve">. </w:t>
      </w:r>
      <w:r w:rsidR="00886552" w:rsidRPr="00A36BE6">
        <w:rPr>
          <w:rFonts w:ascii="Times New Roman" w:hAnsi="Times New Roman" w:cs="Times New Roman"/>
          <w:sz w:val="24"/>
          <w:szCs w:val="24"/>
        </w:rPr>
        <w:t>diakse</w:t>
      </w:r>
      <w:r w:rsidR="00886552">
        <w:rPr>
          <w:rFonts w:ascii="Times New Roman" w:hAnsi="Times New Roman" w:cs="Times New Roman"/>
          <w:sz w:val="24"/>
          <w:szCs w:val="24"/>
        </w:rPr>
        <w:t>s pada tanggal 20 Februari 2020</w:t>
      </w:r>
    </w:p>
    <w:p w:rsidR="00886552" w:rsidRDefault="00886552" w:rsidP="00A941AA">
      <w:pPr>
        <w:spacing w:after="120" w:line="240" w:lineRule="auto"/>
        <w:sectPr w:rsidR="00886552" w:rsidSect="00886552">
          <w:type w:val="continuous"/>
          <w:pgSz w:w="11906" w:h="16838" w:code="9"/>
          <w:pgMar w:top="1418" w:right="1418" w:bottom="1418" w:left="1418" w:header="709" w:footer="709" w:gutter="0"/>
          <w:pgNumType w:start="66"/>
          <w:cols w:num="2" w:space="708"/>
          <w:docGrid w:linePitch="360"/>
        </w:sectPr>
      </w:pPr>
    </w:p>
    <w:p w:rsidR="005C500F" w:rsidRDefault="005C500F" w:rsidP="00A941AA">
      <w:pPr>
        <w:spacing w:afterLines="120" w:after="288" w:line="240" w:lineRule="auto"/>
      </w:pPr>
    </w:p>
    <w:sectPr w:rsidR="005C500F" w:rsidSect="00886552">
      <w:type w:val="continuous"/>
      <w:pgSz w:w="11906" w:h="16838" w:code="9"/>
      <w:pgMar w:top="1418" w:right="1418" w:bottom="1418" w:left="1418" w:header="709" w:footer="709"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631" w:rsidRDefault="00082631" w:rsidP="00886552">
      <w:pPr>
        <w:spacing w:after="0" w:line="240" w:lineRule="auto"/>
      </w:pPr>
      <w:r>
        <w:separator/>
      </w:r>
    </w:p>
  </w:endnote>
  <w:endnote w:type="continuationSeparator" w:id="0">
    <w:p w:rsidR="00082631" w:rsidRDefault="00082631" w:rsidP="0088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707385"/>
      <w:docPartObj>
        <w:docPartGallery w:val="Page Numbers (Bottom of Page)"/>
        <w:docPartUnique/>
      </w:docPartObj>
    </w:sdtPr>
    <w:sdtEndPr>
      <w:rPr>
        <w:rFonts w:ascii="Times New Roman" w:hAnsi="Times New Roman" w:cs="Times New Roman"/>
        <w:noProof/>
        <w:sz w:val="24"/>
        <w:szCs w:val="24"/>
      </w:rPr>
    </w:sdtEndPr>
    <w:sdtContent>
      <w:p w:rsidR="00886552" w:rsidRPr="00D65397" w:rsidRDefault="00886552" w:rsidP="00D65397">
        <w:pPr>
          <w:pStyle w:val="Footer"/>
          <w:jc w:val="center"/>
          <w:rPr>
            <w:rFonts w:ascii="Times New Roman" w:hAnsi="Times New Roman" w:cs="Times New Roman"/>
            <w:sz w:val="24"/>
            <w:szCs w:val="24"/>
          </w:rPr>
        </w:pPr>
        <w:r w:rsidRPr="00836889">
          <w:rPr>
            <w:rFonts w:ascii="Times New Roman" w:hAnsi="Times New Roman" w:cs="Times New Roman"/>
            <w:sz w:val="24"/>
            <w:szCs w:val="24"/>
          </w:rPr>
          <w:fldChar w:fldCharType="begin"/>
        </w:r>
        <w:r w:rsidRPr="00836889">
          <w:rPr>
            <w:rFonts w:ascii="Times New Roman" w:hAnsi="Times New Roman" w:cs="Times New Roman"/>
            <w:sz w:val="24"/>
            <w:szCs w:val="24"/>
          </w:rPr>
          <w:instrText xml:space="preserve"> PAGE   \* MERGEFORMAT </w:instrText>
        </w:r>
        <w:r w:rsidRPr="00836889">
          <w:rPr>
            <w:rFonts w:ascii="Times New Roman" w:hAnsi="Times New Roman" w:cs="Times New Roman"/>
            <w:sz w:val="24"/>
            <w:szCs w:val="24"/>
          </w:rPr>
          <w:fldChar w:fldCharType="separate"/>
        </w:r>
        <w:r w:rsidR="00B43FAA">
          <w:rPr>
            <w:rFonts w:ascii="Times New Roman" w:hAnsi="Times New Roman" w:cs="Times New Roman"/>
            <w:noProof/>
            <w:sz w:val="24"/>
            <w:szCs w:val="24"/>
          </w:rPr>
          <w:t>62</w:t>
        </w:r>
        <w:r w:rsidRPr="00836889">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90435757"/>
      <w:docPartObj>
        <w:docPartGallery w:val="Page Numbers (Bottom of Page)"/>
        <w:docPartUnique/>
      </w:docPartObj>
    </w:sdtPr>
    <w:sdtEndPr>
      <w:rPr>
        <w:noProof/>
      </w:rPr>
    </w:sdtEndPr>
    <w:sdtContent>
      <w:p w:rsidR="00886552" w:rsidRPr="00D65397" w:rsidRDefault="00886552">
        <w:pPr>
          <w:pStyle w:val="Footer"/>
          <w:jc w:val="center"/>
          <w:rPr>
            <w:rFonts w:ascii="Times New Roman" w:hAnsi="Times New Roman" w:cs="Times New Roman"/>
            <w:sz w:val="24"/>
            <w:szCs w:val="24"/>
          </w:rPr>
        </w:pPr>
        <w:r w:rsidRPr="00D65397">
          <w:rPr>
            <w:rFonts w:ascii="Times New Roman" w:hAnsi="Times New Roman" w:cs="Times New Roman"/>
            <w:sz w:val="24"/>
            <w:szCs w:val="24"/>
          </w:rPr>
          <w:t>63</w:t>
        </w:r>
      </w:p>
    </w:sdtContent>
  </w:sdt>
  <w:p w:rsidR="00886552" w:rsidRDefault="008865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06096228"/>
      <w:docPartObj>
        <w:docPartGallery w:val="Page Numbers (Bottom of Page)"/>
        <w:docPartUnique/>
      </w:docPartObj>
    </w:sdtPr>
    <w:sdtEndPr>
      <w:rPr>
        <w:noProof/>
      </w:rPr>
    </w:sdtEndPr>
    <w:sdtContent>
      <w:p w:rsidR="00886552" w:rsidRPr="00886552" w:rsidRDefault="00886552">
        <w:pPr>
          <w:pStyle w:val="Footer"/>
          <w:jc w:val="center"/>
          <w:rPr>
            <w:rFonts w:ascii="Times New Roman" w:hAnsi="Times New Roman" w:cs="Times New Roman"/>
            <w:sz w:val="24"/>
            <w:szCs w:val="24"/>
          </w:rPr>
        </w:pPr>
        <w:r w:rsidRPr="00886552">
          <w:rPr>
            <w:rFonts w:ascii="Times New Roman" w:hAnsi="Times New Roman" w:cs="Times New Roman"/>
            <w:sz w:val="24"/>
            <w:szCs w:val="24"/>
          </w:rPr>
          <w:fldChar w:fldCharType="begin"/>
        </w:r>
        <w:r w:rsidRPr="00886552">
          <w:rPr>
            <w:rFonts w:ascii="Times New Roman" w:hAnsi="Times New Roman" w:cs="Times New Roman"/>
            <w:sz w:val="24"/>
            <w:szCs w:val="24"/>
          </w:rPr>
          <w:instrText xml:space="preserve"> PAGE   \* MERGEFORMAT </w:instrText>
        </w:r>
        <w:r w:rsidRPr="00886552">
          <w:rPr>
            <w:rFonts w:ascii="Times New Roman" w:hAnsi="Times New Roman" w:cs="Times New Roman"/>
            <w:sz w:val="24"/>
            <w:szCs w:val="24"/>
          </w:rPr>
          <w:fldChar w:fldCharType="separate"/>
        </w:r>
        <w:r w:rsidR="00B43FAA">
          <w:rPr>
            <w:rFonts w:ascii="Times New Roman" w:hAnsi="Times New Roman" w:cs="Times New Roman"/>
            <w:noProof/>
            <w:sz w:val="24"/>
            <w:szCs w:val="24"/>
          </w:rPr>
          <w:t>71</w:t>
        </w:r>
        <w:r w:rsidRPr="00886552">
          <w:rPr>
            <w:rFonts w:ascii="Times New Roman" w:hAnsi="Times New Roman" w:cs="Times New Roman"/>
            <w:noProof/>
            <w:sz w:val="24"/>
            <w:szCs w:val="24"/>
          </w:rPr>
          <w:fldChar w:fldCharType="end"/>
        </w:r>
      </w:p>
    </w:sdtContent>
  </w:sdt>
  <w:p w:rsidR="00886552" w:rsidRPr="00886552" w:rsidRDefault="0088655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631" w:rsidRDefault="00082631" w:rsidP="00886552">
      <w:pPr>
        <w:spacing w:after="0" w:line="240" w:lineRule="auto"/>
      </w:pPr>
      <w:r>
        <w:separator/>
      </w:r>
    </w:p>
  </w:footnote>
  <w:footnote w:type="continuationSeparator" w:id="0">
    <w:p w:rsidR="00082631" w:rsidRDefault="00082631" w:rsidP="00886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FAA" w:rsidRDefault="00B43FAA" w:rsidP="00B43FAA">
    <w:pPr>
      <w:pStyle w:val="Header"/>
      <w:tabs>
        <w:tab w:val="clear" w:pos="4513"/>
      </w:tabs>
    </w:pPr>
    <w:r w:rsidRPr="002E233D">
      <w:rPr>
        <w:rFonts w:ascii="Times New Roman" w:hAnsi="Times New Roman" w:cs="Times New Roman"/>
        <w:sz w:val="20"/>
        <w:szCs w:val="24"/>
      </w:rPr>
      <w:t>Jurnal Keperawatan (JKp)</w:t>
    </w:r>
    <w:r w:rsidRPr="002E233D">
      <w:rPr>
        <w:rFonts w:ascii="Times New Roman" w:hAnsi="Times New Roman" w:cs="Times New Roman"/>
        <w:sz w:val="20"/>
        <w:szCs w:val="24"/>
      </w:rPr>
      <w:tab/>
      <w:t xml:space="preserve">Volume 8 Nomor </w:t>
    </w:r>
    <w:r>
      <w:rPr>
        <w:rFonts w:ascii="Times New Roman" w:hAnsi="Times New Roman" w:cs="Times New Roman"/>
        <w:sz w:val="20"/>
        <w:szCs w:val="24"/>
      </w:rPr>
      <w:t>2</w:t>
    </w:r>
    <w:r w:rsidRPr="002E233D">
      <w:rPr>
        <w:rFonts w:ascii="Times New Roman" w:hAnsi="Times New Roman" w:cs="Times New Roman"/>
        <w:sz w:val="20"/>
        <w:szCs w:val="24"/>
      </w:rPr>
      <w:t>, [</w:t>
    </w:r>
    <w:r>
      <w:rPr>
        <w:rFonts w:ascii="Times New Roman" w:hAnsi="Times New Roman" w:cs="Times New Roman"/>
        <w:sz w:val="20"/>
        <w:szCs w:val="24"/>
      </w:rPr>
      <w:t>Agustus</w:t>
    </w:r>
    <w:r w:rsidRPr="002E233D">
      <w:rPr>
        <w:rFonts w:ascii="Times New Roman" w:hAnsi="Times New Roman" w:cs="Times New Roman"/>
        <w:sz w:val="20"/>
        <w:szCs w:val="24"/>
      </w:rPr>
      <w:t xml:space="preserve"> 2020], </w:t>
    </w:r>
    <w:r>
      <w:rPr>
        <w:rFonts w:ascii="Times New Roman" w:hAnsi="Times New Roman" w:cs="Times New Roman"/>
        <w:sz w:val="20"/>
        <w:szCs w:val="24"/>
        <w:lang w:val="en-US"/>
      </w:rPr>
      <w:t>58</w:t>
    </w:r>
    <w:r w:rsidRPr="002E233D">
      <w:rPr>
        <w:rFonts w:ascii="Times New Roman" w:hAnsi="Times New Roman" w:cs="Times New Roman"/>
        <w:sz w:val="20"/>
        <w:szCs w:val="24"/>
      </w:rPr>
      <w:t>-</w:t>
    </w:r>
    <w:r>
      <w:rPr>
        <w:rFonts w:ascii="Times New Roman" w:hAnsi="Times New Roman" w:cs="Times New Roman"/>
        <w:sz w:val="20"/>
        <w:szCs w:val="24"/>
        <w:lang w:val="en-US"/>
      </w:rPr>
      <w:t>71</w:t>
    </w:r>
    <w:r w:rsidRPr="002E233D">
      <w:rPr>
        <w:rFonts w:ascii="Times New Roman" w:hAnsi="Times New Roman" w:cs="Times New Roman"/>
        <w:sz w:val="20"/>
        <w:szCs w:val="24"/>
      </w:rPr>
      <w:t xml:space="preserve"> ISSN:2302-1152</w:t>
    </w:r>
  </w:p>
  <w:p w:rsidR="00B43FAA" w:rsidRDefault="00B43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FF21EF"/>
    <w:multiLevelType w:val="hybridMultilevel"/>
    <w:tmpl w:val="E6C240B4"/>
    <w:lvl w:ilvl="0" w:tplc="AB625D9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52"/>
    <w:rsid w:val="00082631"/>
    <w:rsid w:val="00426410"/>
    <w:rsid w:val="005C500F"/>
    <w:rsid w:val="00705844"/>
    <w:rsid w:val="00743A0D"/>
    <w:rsid w:val="007E18D2"/>
    <w:rsid w:val="00886552"/>
    <w:rsid w:val="0096391B"/>
    <w:rsid w:val="00A941AA"/>
    <w:rsid w:val="00B43F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20FCC-D82A-46D0-B524-550AD1D1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655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86552"/>
    <w:rPr>
      <w:lang w:val="en-US"/>
    </w:rPr>
  </w:style>
  <w:style w:type="table" w:customStyle="1" w:styleId="PlainTable21">
    <w:name w:val="Plain Table 21"/>
    <w:basedOn w:val="TableNormal"/>
    <w:uiPriority w:val="42"/>
    <w:rsid w:val="00886552"/>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886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552"/>
  </w:style>
  <w:style w:type="paragraph" w:styleId="ListParagraph">
    <w:name w:val="List Paragraph"/>
    <w:basedOn w:val="Normal"/>
    <w:uiPriority w:val="34"/>
    <w:qFormat/>
    <w:rsid w:val="00886552"/>
    <w:pPr>
      <w:spacing w:after="200" w:line="276" w:lineRule="auto"/>
      <w:ind w:left="720"/>
      <w:contextualSpacing/>
    </w:pPr>
    <w:rPr>
      <w:lang w:val="en-US"/>
    </w:rPr>
  </w:style>
  <w:style w:type="character" w:styleId="Hyperlink">
    <w:name w:val="Hyperlink"/>
    <w:basedOn w:val="DefaultParagraphFont"/>
    <w:uiPriority w:val="99"/>
    <w:unhideWhenUsed/>
    <w:rsid w:val="00886552"/>
    <w:rPr>
      <w:color w:val="0563C1" w:themeColor="hyperlink"/>
      <w:u w:val="single"/>
    </w:rPr>
  </w:style>
  <w:style w:type="paragraph" w:styleId="NoSpacing">
    <w:name w:val="No Spacing"/>
    <w:uiPriority w:val="1"/>
    <w:qFormat/>
    <w:rsid w:val="008865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ogle.com/url?sa=t&amp;source=web&amp;rct=j&amp;url=https://www.un.org/en/development/desa/population/publications/pdf/ageing/WorldPopulationAgeing2019Highlights.pdf&amp;ved=2ahUKEwiTh7uuleDnAhUizDgGHYhIDSEQFjADegQIBBAB&amp;usg=AOvVaw0C2HroVeVv_ijqlZBxbVh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jestyk02@gmail.com" TargetMode="External"/><Relationship Id="rId12" Type="http://schemas.openxmlformats.org/officeDocument/2006/relationships/hyperlink" Target="https://www.google.com/url?sa=t&amp;source=web&amp;rct=j&amp;url=https://pusdatin.kemkes.go.id/article/view/18012600001/analisis-lansia-di-indonesia-2017.html&amp;ved=2ahUKEwiq_YmmkqPoAhVSbSsKHQgmB9AQFjAAegQIBRAC&amp;usg=AOvVaw1SzGCHrhNZWtgDymE$WSjp"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who.int/healthinfo/survey/ageingddefnolder/en/index.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ho.int/substance_abuse/research_tools/whoqolbref/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62"/>
    <w:rsid w:val="006B4A62"/>
    <w:rsid w:val="00ED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891275DB494FA788AE6D1AA5C901">
    <w:name w:val="E209891275DB494FA788AE6D1AA5C901"/>
    <w:rsid w:val="006B4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9136</Words>
  <Characters>52077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PSIK-UNSRAT</dc:creator>
  <cp:keywords/>
  <dc:description/>
  <cp:lastModifiedBy>Windows User</cp:lastModifiedBy>
  <cp:revision>3</cp:revision>
  <dcterms:created xsi:type="dcterms:W3CDTF">2020-12-17T17:29:00Z</dcterms:created>
  <dcterms:modified xsi:type="dcterms:W3CDTF">2021-01-13T04:18:00Z</dcterms:modified>
</cp:coreProperties>
</file>