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CFF26" w14:textId="21171A31" w:rsidR="00662584" w:rsidRDefault="00662584" w:rsidP="009B7985">
      <w:pPr>
        <w:spacing w:after="0" w:line="240" w:lineRule="auto"/>
        <w:contextualSpacing/>
        <w:jc w:val="center"/>
        <w:textAlignment w:val="center"/>
        <w:outlineLvl w:val="0"/>
        <w:rPr>
          <w:rFonts w:ascii="Times New Roman" w:eastAsia="Times New Roman" w:hAnsi="Times New Roman" w:cs="Times New Roman"/>
          <w:b/>
          <w:kern w:val="36"/>
          <w:lang w:val="en-US" w:eastAsia="en-GB"/>
        </w:rPr>
      </w:pPr>
      <w:bookmarkStart w:id="0" w:name="_Hlk66217788"/>
      <w:r w:rsidRPr="00C816D9">
        <w:rPr>
          <w:rFonts w:ascii="Times New Roman" w:eastAsia="Times New Roman" w:hAnsi="Times New Roman" w:cs="Times New Roman"/>
          <w:b/>
          <w:kern w:val="36"/>
          <w:lang w:val="id-ID" w:eastAsia="en-GB"/>
        </w:rPr>
        <w:t xml:space="preserve">REHABILITASI MEDIK </w:t>
      </w:r>
      <w:r w:rsidR="009B7985" w:rsidRPr="00C816D9">
        <w:rPr>
          <w:rFonts w:ascii="Times New Roman" w:eastAsia="Times New Roman" w:hAnsi="Times New Roman" w:cs="Times New Roman"/>
          <w:b/>
          <w:kern w:val="36"/>
          <w:lang w:val="en-US" w:eastAsia="en-GB"/>
        </w:rPr>
        <w:t>CEDERA SARAF TEPI PADA TANGAN PASCA REPAIR</w:t>
      </w:r>
    </w:p>
    <w:p w14:paraId="0E54811A" w14:textId="77777777" w:rsidR="00276C22" w:rsidRPr="00C816D9" w:rsidRDefault="00276C22" w:rsidP="009B7985">
      <w:pPr>
        <w:spacing w:after="0" w:line="240" w:lineRule="auto"/>
        <w:contextualSpacing/>
        <w:jc w:val="center"/>
        <w:textAlignment w:val="center"/>
        <w:outlineLvl w:val="0"/>
        <w:rPr>
          <w:rFonts w:ascii="Times New Roman" w:eastAsia="Times New Roman" w:hAnsi="Times New Roman" w:cs="Times New Roman"/>
          <w:b/>
          <w:kern w:val="36"/>
          <w:lang w:val="en-US" w:eastAsia="en-GB"/>
        </w:rPr>
      </w:pPr>
    </w:p>
    <w:p w14:paraId="0B38E37F" w14:textId="77777777" w:rsidR="00182918" w:rsidRDefault="0054604C" w:rsidP="0054604C">
      <w:pPr>
        <w:spacing w:after="0" w:line="240" w:lineRule="auto"/>
        <w:contextualSpacing/>
        <w:jc w:val="center"/>
        <w:rPr>
          <w:rFonts w:ascii="Times New Roman" w:hAnsi="Times New Roman" w:cs="Times New Roman"/>
          <w:b/>
          <w:bCs/>
          <w:sz w:val="20"/>
          <w:szCs w:val="20"/>
        </w:rPr>
      </w:pPr>
      <w:r w:rsidRPr="00276C22">
        <w:rPr>
          <w:rFonts w:ascii="Times New Roman" w:hAnsi="Times New Roman" w:cs="Times New Roman"/>
          <w:b/>
          <w:bCs/>
          <w:sz w:val="20"/>
          <w:szCs w:val="20"/>
          <w:vertAlign w:val="superscript"/>
        </w:rPr>
        <w:t>1</w:t>
      </w:r>
      <w:r w:rsidRPr="00276C22">
        <w:rPr>
          <w:rFonts w:ascii="Times New Roman" w:hAnsi="Times New Roman" w:cs="Times New Roman"/>
          <w:b/>
          <w:bCs/>
          <w:sz w:val="20"/>
          <w:szCs w:val="20"/>
        </w:rPr>
        <w:t xml:space="preserve">Rini Najoan </w:t>
      </w:r>
    </w:p>
    <w:p w14:paraId="777232D9" w14:textId="480537C2" w:rsidR="00662584" w:rsidRPr="00276C22" w:rsidRDefault="00276C22" w:rsidP="0054604C">
      <w:pPr>
        <w:spacing w:after="0" w:line="240" w:lineRule="auto"/>
        <w:contextualSpacing/>
        <w:jc w:val="center"/>
        <w:rPr>
          <w:rFonts w:ascii="Times New Roman" w:hAnsi="Times New Roman" w:cs="Times New Roman"/>
          <w:b/>
          <w:bCs/>
          <w:sz w:val="20"/>
          <w:szCs w:val="20"/>
        </w:rPr>
      </w:pPr>
      <w:r w:rsidRPr="00276C22">
        <w:rPr>
          <w:rFonts w:ascii="Times New Roman" w:hAnsi="Times New Roman" w:cs="Times New Roman"/>
          <w:b/>
          <w:bCs/>
          <w:sz w:val="20"/>
          <w:szCs w:val="20"/>
          <w:vertAlign w:val="superscript"/>
        </w:rPr>
        <w:t>2</w:t>
      </w:r>
      <w:r w:rsidR="0054604C" w:rsidRPr="00276C22">
        <w:rPr>
          <w:rFonts w:ascii="Times New Roman" w:hAnsi="Times New Roman" w:cs="Times New Roman"/>
          <w:b/>
          <w:bCs/>
          <w:sz w:val="20"/>
          <w:szCs w:val="20"/>
        </w:rPr>
        <w:t>Lidwina Sengkey</w:t>
      </w:r>
    </w:p>
    <w:p w14:paraId="49A86D0B" w14:textId="77777777" w:rsidR="00276C22" w:rsidRPr="0054604C" w:rsidRDefault="00276C22" w:rsidP="0054604C">
      <w:pPr>
        <w:spacing w:after="0" w:line="240" w:lineRule="auto"/>
        <w:contextualSpacing/>
        <w:jc w:val="center"/>
        <w:rPr>
          <w:rFonts w:ascii="Times New Roman" w:hAnsi="Times New Roman" w:cs="Times New Roman"/>
          <w:sz w:val="20"/>
          <w:szCs w:val="20"/>
        </w:rPr>
      </w:pPr>
    </w:p>
    <w:p w14:paraId="7315A105" w14:textId="1A4FDCF3" w:rsidR="00662584" w:rsidRPr="00C816D9" w:rsidRDefault="00662584"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r w:rsidRPr="00C816D9">
        <w:rPr>
          <w:rFonts w:ascii="Times New Roman" w:eastAsia="Times New Roman" w:hAnsi="Times New Roman" w:cs="Times New Roman"/>
          <w:bCs/>
          <w:kern w:val="36"/>
          <w:sz w:val="20"/>
          <w:szCs w:val="20"/>
          <w:vertAlign w:val="superscript"/>
          <w:lang w:val="en-US" w:eastAsia="en-GB"/>
        </w:rPr>
        <w:t>1</w:t>
      </w:r>
      <w:r w:rsidRPr="00C816D9">
        <w:rPr>
          <w:rFonts w:ascii="Times New Roman" w:eastAsia="Times New Roman" w:hAnsi="Times New Roman" w:cs="Times New Roman"/>
          <w:bCs/>
          <w:kern w:val="36"/>
          <w:sz w:val="20"/>
          <w:szCs w:val="20"/>
          <w:lang w:val="en-US" w:eastAsia="en-GB"/>
        </w:rPr>
        <w:t>PPDS-1Ilmu Kedokteran Fisik dan Rehabilitasi Fakultas Kedokteran Universitas Sam Ratulangi Manado</w:t>
      </w:r>
    </w:p>
    <w:p w14:paraId="1FCF3621" w14:textId="33FDC13E" w:rsidR="00662584" w:rsidRPr="00C816D9" w:rsidRDefault="00662584"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r w:rsidRPr="00C816D9">
        <w:rPr>
          <w:rFonts w:ascii="Times New Roman" w:eastAsia="Times New Roman" w:hAnsi="Times New Roman" w:cs="Times New Roman"/>
          <w:bCs/>
          <w:kern w:val="36"/>
          <w:sz w:val="20"/>
          <w:szCs w:val="20"/>
          <w:vertAlign w:val="superscript"/>
          <w:lang w:val="en-US" w:eastAsia="en-GB"/>
        </w:rPr>
        <w:t>2</w:t>
      </w:r>
      <w:r w:rsidRPr="00C816D9">
        <w:rPr>
          <w:rFonts w:ascii="Times New Roman" w:eastAsia="Times New Roman" w:hAnsi="Times New Roman" w:cs="Times New Roman"/>
          <w:bCs/>
          <w:kern w:val="36"/>
          <w:sz w:val="20"/>
          <w:szCs w:val="20"/>
          <w:lang w:val="en-US" w:eastAsia="en-GB"/>
        </w:rPr>
        <w:t>Spesialis Ilmu Kedokteran Fisik dan Rehabilitasi RSUP Prof. Dr. R. D. Kandou Manado</w:t>
      </w:r>
    </w:p>
    <w:p w14:paraId="6B5C4675" w14:textId="207C46B2" w:rsidR="00662584" w:rsidRPr="00182918" w:rsidRDefault="0046508E"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hyperlink r:id="rId7" w:history="1">
        <w:r w:rsidR="005D2BEC" w:rsidRPr="00182918">
          <w:rPr>
            <w:rStyle w:val="Hyperlink"/>
            <w:rFonts w:ascii="Times New Roman" w:eastAsia="Times New Roman" w:hAnsi="Times New Roman" w:cs="Times New Roman"/>
            <w:bCs/>
            <w:color w:val="auto"/>
            <w:kern w:val="36"/>
            <w:sz w:val="20"/>
            <w:szCs w:val="20"/>
            <w:u w:val="none"/>
            <w:lang w:val="en-US" w:eastAsia="en-GB"/>
          </w:rPr>
          <w:t>claudianajoan@yahoo.co.id</w:t>
        </w:r>
      </w:hyperlink>
      <w:r w:rsidR="005D2BEC" w:rsidRPr="00182918">
        <w:rPr>
          <w:rFonts w:ascii="Times New Roman" w:eastAsia="Times New Roman" w:hAnsi="Times New Roman" w:cs="Times New Roman"/>
          <w:bCs/>
          <w:kern w:val="36"/>
          <w:sz w:val="20"/>
          <w:szCs w:val="20"/>
          <w:lang w:val="en-US" w:eastAsia="en-GB"/>
        </w:rPr>
        <w:t xml:space="preserve"> </w:t>
      </w:r>
      <w:hyperlink r:id="rId8" w:history="1">
        <w:r w:rsidR="005D2BEC" w:rsidRPr="00182918">
          <w:rPr>
            <w:rStyle w:val="Hyperlink"/>
            <w:rFonts w:ascii="Times New Roman" w:eastAsia="Times New Roman" w:hAnsi="Times New Roman" w:cs="Times New Roman"/>
            <w:bCs/>
            <w:color w:val="auto"/>
            <w:kern w:val="36"/>
            <w:sz w:val="20"/>
            <w:szCs w:val="20"/>
            <w:u w:val="none"/>
            <w:lang w:val="en-US" w:eastAsia="en-GB"/>
          </w:rPr>
          <w:t>lidwinasimasengkey@yahoo.com</w:t>
        </w:r>
      </w:hyperlink>
      <w:r w:rsidR="005D2BEC" w:rsidRPr="00182918">
        <w:rPr>
          <w:rFonts w:ascii="Times New Roman" w:eastAsia="Times New Roman" w:hAnsi="Times New Roman" w:cs="Times New Roman"/>
          <w:bCs/>
          <w:kern w:val="36"/>
          <w:sz w:val="20"/>
          <w:szCs w:val="20"/>
          <w:lang w:val="en-US" w:eastAsia="en-GB"/>
        </w:rPr>
        <w:t xml:space="preserve"> </w:t>
      </w:r>
    </w:p>
    <w:p w14:paraId="5AB0E00C" w14:textId="77777777" w:rsidR="00182918" w:rsidRPr="00C816D9" w:rsidRDefault="00182918"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p>
    <w:p w14:paraId="4E07F8BB" w14:textId="17F7DF3B" w:rsidR="00662584" w:rsidRPr="00C816D9" w:rsidRDefault="00662584" w:rsidP="00395B30">
      <w:pPr>
        <w:spacing w:after="0" w:line="240" w:lineRule="auto"/>
        <w:contextualSpacing/>
        <w:textAlignment w:val="center"/>
        <w:outlineLvl w:val="0"/>
        <w:rPr>
          <w:rFonts w:ascii="Times New Roman" w:eastAsia="Times New Roman" w:hAnsi="Times New Roman" w:cs="Times New Roman"/>
          <w:bCs/>
          <w:kern w:val="36"/>
          <w:sz w:val="20"/>
          <w:szCs w:val="20"/>
          <w:lang w:val="en-US" w:eastAsia="en-GB"/>
        </w:rPr>
      </w:pPr>
    </w:p>
    <w:p w14:paraId="15667FF6" w14:textId="77777777" w:rsidR="00092F1A" w:rsidRPr="00C816D9" w:rsidRDefault="00092F1A" w:rsidP="00395B30">
      <w:pPr>
        <w:spacing w:after="0" w:line="240" w:lineRule="auto"/>
        <w:contextualSpacing/>
        <w:jc w:val="both"/>
        <w:rPr>
          <w:rFonts w:ascii="Times New Roman" w:eastAsia="Times New Roman" w:hAnsi="Times New Roman" w:cs="Times New Roman"/>
          <w:b/>
          <w:bCs/>
          <w:lang w:val="id-ID" w:eastAsia="en-GB"/>
        </w:rPr>
        <w:sectPr w:rsidR="00092F1A" w:rsidRPr="00C816D9" w:rsidSect="00276C22">
          <w:footerReference w:type="default" r:id="rId9"/>
          <w:pgSz w:w="11906" w:h="16838" w:code="9"/>
          <w:pgMar w:top="1411" w:right="1411" w:bottom="1411" w:left="1411" w:header="706" w:footer="706" w:gutter="0"/>
          <w:cols w:space="708"/>
          <w:docGrid w:linePitch="360"/>
        </w:sectPr>
      </w:pPr>
    </w:p>
    <w:p w14:paraId="3ABFB1C9" w14:textId="6EB44922" w:rsidR="00092F1A" w:rsidRPr="00C816D9" w:rsidRDefault="00092F1A" w:rsidP="00395B30">
      <w:pPr>
        <w:spacing w:after="0" w:line="240" w:lineRule="auto"/>
        <w:contextualSpacing/>
        <w:jc w:val="both"/>
        <w:rPr>
          <w:rFonts w:ascii="Times New Roman" w:eastAsia="Times New Roman" w:hAnsi="Times New Roman" w:cs="Times New Roman"/>
          <w:lang w:eastAsia="en-GB"/>
        </w:rPr>
      </w:pPr>
      <w:r w:rsidRPr="00C816D9">
        <w:rPr>
          <w:rFonts w:ascii="Times New Roman" w:eastAsia="Times New Roman" w:hAnsi="Times New Roman" w:cs="Times New Roman"/>
          <w:b/>
          <w:bCs/>
          <w:lang w:val="id-ID" w:eastAsia="en-GB"/>
        </w:rPr>
        <w:t>PENDAHULUAN</w:t>
      </w:r>
    </w:p>
    <w:p w14:paraId="6FA67428" w14:textId="4E900DD7" w:rsidR="009B7985" w:rsidRPr="00182918" w:rsidRDefault="009B7985" w:rsidP="00182918">
      <w:pPr>
        <w:spacing w:after="0" w:line="240" w:lineRule="auto"/>
        <w:ind w:firstLine="540"/>
        <w:jc w:val="both"/>
        <w:rPr>
          <w:rFonts w:ascii="Times New Roman" w:hAnsi="Times New Roman" w:cs="Times New Roman"/>
          <w:sz w:val="20"/>
          <w:szCs w:val="20"/>
          <w:lang w:val="en-US"/>
        </w:rPr>
      </w:pPr>
      <w:r w:rsidRPr="00C816D9">
        <w:rPr>
          <w:rFonts w:ascii="Times New Roman" w:hAnsi="Times New Roman" w:cs="Times New Roman"/>
          <w:sz w:val="20"/>
          <w:szCs w:val="20"/>
          <w:lang w:val="en-US"/>
        </w:rPr>
        <w:t>Cedera saraf tepi adalah salah satu penyebab disfungsi tangan yang paling umum yang disebabkan oleh trauma. Cedera saraf tepi merupakan kondisi yang serius dan merupakan salah satu masalah rekonstruksi yang paling menantang, terutama rekonstruksi cedera pada tangan.</w:t>
      </w:r>
      <w:r w:rsidRPr="00C816D9">
        <w:rPr>
          <w:rFonts w:ascii="Times New Roman" w:hAnsi="Times New Roman" w:cs="Times New Roman"/>
          <w:sz w:val="20"/>
          <w:szCs w:val="20"/>
          <w:vertAlign w:val="superscript"/>
          <w:lang w:val="en-US"/>
        </w:rPr>
        <w:t>1</w:t>
      </w:r>
      <w:r w:rsidR="00BC0257" w:rsidRPr="00C816D9">
        <w:rPr>
          <w:rFonts w:ascii="Times New Roman" w:hAnsi="Times New Roman" w:cs="Times New Roman"/>
          <w:sz w:val="20"/>
          <w:szCs w:val="20"/>
          <w:vertAlign w:val="superscript"/>
          <w:lang w:val="en-US"/>
        </w:rPr>
        <w:t xml:space="preserve"> </w:t>
      </w:r>
      <w:r w:rsidR="00BC0257" w:rsidRPr="00C816D9">
        <w:rPr>
          <w:rFonts w:ascii="Times New Roman" w:hAnsi="Times New Roman" w:cs="Times New Roman"/>
          <w:sz w:val="20"/>
          <w:szCs w:val="20"/>
          <w:lang w:val="en-US"/>
        </w:rPr>
        <w:t xml:space="preserve"> </w:t>
      </w:r>
      <w:r w:rsidRPr="00C816D9">
        <w:rPr>
          <w:rFonts w:ascii="Times New Roman" w:hAnsi="Times New Roman" w:cs="Times New Roman"/>
          <w:sz w:val="20"/>
          <w:szCs w:val="20"/>
          <w:lang w:val="en-US"/>
        </w:rPr>
        <w:t>Insiden cedera tangan adalah 7 sampai 37/1000 jiwa / tahun di Eropa dan sekitar 50% disebabkan oleh trauma. Cedera saraf tepi pada tangan lebih sering terjadi pada pria daripada pada wanita, dengan rasio pria terhadap wanita 2.2: 1. Cedera ini juga terjadi lebih sering di tangan yang dominan, kemungkinan besar akibat gerakan pelindung refleksif.</w:t>
      </w:r>
      <w:r w:rsidRPr="00C816D9">
        <w:rPr>
          <w:rFonts w:ascii="Times New Roman" w:hAnsi="Times New Roman" w:cs="Times New Roman"/>
          <w:sz w:val="20"/>
          <w:szCs w:val="20"/>
          <w:vertAlign w:val="superscript"/>
          <w:lang w:val="en-US"/>
        </w:rPr>
        <w:t>1</w:t>
      </w:r>
    </w:p>
    <w:p w14:paraId="19E63263" w14:textId="7EBA5C48" w:rsidR="009B7985" w:rsidRPr="00C816D9" w:rsidRDefault="009B7985" w:rsidP="00BC0257">
      <w:pPr>
        <w:spacing w:after="0" w:line="240" w:lineRule="auto"/>
        <w:ind w:firstLine="540"/>
        <w:jc w:val="both"/>
        <w:rPr>
          <w:rFonts w:ascii="Times New Roman" w:hAnsi="Times New Roman" w:cs="Times New Roman"/>
          <w:sz w:val="20"/>
          <w:szCs w:val="20"/>
          <w:vertAlign w:val="superscript"/>
          <w:lang w:val="en-US"/>
        </w:rPr>
      </w:pPr>
      <w:r w:rsidRPr="00C816D9">
        <w:rPr>
          <w:rFonts w:ascii="Times New Roman" w:hAnsi="Times New Roman" w:cs="Times New Roman"/>
          <w:sz w:val="20"/>
          <w:szCs w:val="20"/>
          <w:lang w:val="en-US"/>
        </w:rPr>
        <w:t>Cedera saraf tepi pada tangan dapat mengganggu kemampuan seseorang untuk berfungsi secara memadai, kecacatan yang diakibatkannya seringkali bersifat dramatis dan menyebabkan kualitas hidup pasien akan menjadi sangat terganggu. Cedera saraf tepi seringkali menyebabkan kerusakan fungsi tangan seumur hidup. Ada juga dampak ekonomi yang substansial dari terhadap pasien mengingat untuk penanganan cedera saraf biasanya membutuhkan biaya yang mahal.</w:t>
      </w:r>
      <w:r w:rsidRPr="00C816D9">
        <w:rPr>
          <w:rFonts w:ascii="Times New Roman" w:hAnsi="Times New Roman" w:cs="Times New Roman"/>
          <w:sz w:val="20"/>
          <w:szCs w:val="20"/>
          <w:vertAlign w:val="superscript"/>
          <w:lang w:val="en-US"/>
        </w:rPr>
        <w:t>2</w:t>
      </w:r>
      <w:r w:rsidR="00BC0257" w:rsidRPr="00C816D9">
        <w:rPr>
          <w:rFonts w:ascii="Times New Roman" w:hAnsi="Times New Roman" w:cs="Times New Roman"/>
          <w:sz w:val="20"/>
          <w:szCs w:val="20"/>
          <w:vertAlign w:val="superscript"/>
          <w:lang w:val="en-US"/>
        </w:rPr>
        <w:t xml:space="preserve"> </w:t>
      </w:r>
      <w:r w:rsidRPr="00C816D9">
        <w:rPr>
          <w:rFonts w:ascii="Times New Roman" w:hAnsi="Times New Roman" w:cs="Times New Roman"/>
          <w:sz w:val="20"/>
          <w:szCs w:val="20"/>
          <w:lang w:val="en-US"/>
        </w:rPr>
        <w:t>Pengobatan cedera saraf perifer merupakan tantangan nyata bagi ahli bedah dan fisiatris. Hasil pengobatan cedera saraf bergantung pada sejumlah besar faktor yang berbeda, namun dua hal penting yanga berpengaruh yaitu kompetensi dan pengalaman ahli bedah yang merawat serta kualitas staf yang melakukan rehabilitasi, ini merupakan sebuah kerja sama yang penting.</w:t>
      </w:r>
      <w:r w:rsidRPr="00C816D9">
        <w:rPr>
          <w:rFonts w:ascii="Times New Roman" w:hAnsi="Times New Roman" w:cs="Times New Roman"/>
          <w:sz w:val="20"/>
          <w:szCs w:val="20"/>
          <w:vertAlign w:val="superscript"/>
          <w:lang w:val="en-US"/>
        </w:rPr>
        <w:t>3</w:t>
      </w:r>
    </w:p>
    <w:p w14:paraId="01B2AAB5" w14:textId="77777777" w:rsidR="001A4D03" w:rsidRPr="00C816D9" w:rsidRDefault="009B7985" w:rsidP="001A4D03">
      <w:pPr>
        <w:spacing w:after="0" w:line="240" w:lineRule="auto"/>
        <w:ind w:firstLine="540"/>
        <w:jc w:val="both"/>
        <w:rPr>
          <w:rFonts w:ascii="Times New Roman" w:hAnsi="Times New Roman" w:cs="Times New Roman"/>
          <w:sz w:val="20"/>
          <w:szCs w:val="20"/>
        </w:rPr>
      </w:pPr>
      <w:r w:rsidRPr="00C816D9">
        <w:rPr>
          <w:rFonts w:ascii="Times New Roman" w:hAnsi="Times New Roman" w:cs="Times New Roman"/>
          <w:sz w:val="20"/>
          <w:szCs w:val="20"/>
        </w:rPr>
        <w:t>Tujuan rehabilitasi cedera saraf tepi pada tangan adalah meminimalkan efek yang timbul akibat cederanya serta memaksimalkan fungsi yang masih tersisa pada area yang cedera maupun fungsi yang tetap potensial pada bagian lain yang masih normal. Oleh karenanya diperlukan koordinasi yang baik dari tim rehabilitasi medik dalam memberikan terapi secara komprehensif, baik latihan, terapi modalitas, pemberian ortesa, proteksi tangan  dan program-program lainnya.</w:t>
      </w:r>
    </w:p>
    <w:p w14:paraId="0457B88B" w14:textId="77777777" w:rsidR="001A4D03" w:rsidRPr="00C816D9" w:rsidRDefault="001A4D03" w:rsidP="001A4D03">
      <w:pPr>
        <w:spacing w:after="0" w:line="240" w:lineRule="auto"/>
        <w:jc w:val="both"/>
        <w:rPr>
          <w:rFonts w:ascii="Times New Roman" w:hAnsi="Times New Roman" w:cs="Times New Roman"/>
          <w:sz w:val="20"/>
          <w:szCs w:val="20"/>
        </w:rPr>
      </w:pPr>
    </w:p>
    <w:p w14:paraId="6D3FA2CF" w14:textId="2AE35451" w:rsidR="007F570A" w:rsidRPr="00C816D9" w:rsidRDefault="001A4D03" w:rsidP="001A4D03">
      <w:pPr>
        <w:spacing w:after="0" w:line="240" w:lineRule="auto"/>
        <w:jc w:val="both"/>
        <w:rPr>
          <w:rFonts w:ascii="Times New Roman" w:hAnsi="Times New Roman" w:cs="Times New Roman"/>
          <w:b/>
        </w:rPr>
      </w:pPr>
      <w:r w:rsidRPr="00C816D9">
        <w:rPr>
          <w:rFonts w:ascii="Times New Roman" w:hAnsi="Times New Roman" w:cs="Times New Roman"/>
          <w:b/>
        </w:rPr>
        <w:t>ANATOMI SARAF TEPI PADA TANGAN</w:t>
      </w:r>
    </w:p>
    <w:p w14:paraId="07E68C2F" w14:textId="77777777" w:rsidR="001A4D03" w:rsidRPr="00C816D9" w:rsidRDefault="001A4D03" w:rsidP="00575FDF">
      <w:pPr>
        <w:autoSpaceDE w:val="0"/>
        <w:autoSpaceDN w:val="0"/>
        <w:adjustRightInd w:val="0"/>
        <w:spacing w:after="0"/>
        <w:ind w:firstLine="540"/>
        <w:jc w:val="both"/>
        <w:rPr>
          <w:rFonts w:ascii="Times New Roman" w:hAnsi="Times New Roman" w:cs="Times New Roman"/>
          <w:sz w:val="20"/>
          <w:szCs w:val="20"/>
          <w:vertAlign w:val="superscript"/>
          <w:lang w:val="en-US"/>
        </w:rPr>
      </w:pPr>
      <w:r w:rsidRPr="00C816D9">
        <w:rPr>
          <w:rFonts w:ascii="Times New Roman" w:hAnsi="Times New Roman" w:cs="Times New Roman"/>
          <w:sz w:val="20"/>
          <w:szCs w:val="20"/>
        </w:rPr>
        <w:t>Saraf tepi merupakan struktur gabungan kompleks yang terdiri dari serat saraf (akson) yang mayoritas dibungkus oleh selubung myelin, jaringan ikat dan pembuluh darah. Serat saraf memanjang dari badan sel saraf hingga reseptor organ pada ujung saraf motoris dan sensoris.</w:t>
      </w:r>
      <w:r w:rsidRPr="00C816D9">
        <w:rPr>
          <w:rFonts w:ascii="Times New Roman" w:hAnsi="Times New Roman" w:cs="Times New Roman"/>
          <w:sz w:val="20"/>
          <w:szCs w:val="20"/>
          <w:vertAlign w:val="superscript"/>
          <w:lang w:val="en-US"/>
        </w:rPr>
        <w:t>5,7</w:t>
      </w:r>
    </w:p>
    <w:p w14:paraId="26DFDBEE" w14:textId="75050D4E" w:rsidR="007F570A" w:rsidRPr="00C816D9" w:rsidRDefault="007F570A" w:rsidP="00182918">
      <w:pPr>
        <w:autoSpaceDE w:val="0"/>
        <w:autoSpaceDN w:val="0"/>
        <w:adjustRightInd w:val="0"/>
        <w:spacing w:after="0"/>
        <w:jc w:val="center"/>
        <w:rPr>
          <w:rFonts w:ascii="Times New Roman" w:hAnsi="Times New Roman" w:cs="Times New Roman"/>
          <w:sz w:val="20"/>
          <w:szCs w:val="20"/>
          <w:lang w:eastAsia="id-ID"/>
        </w:rPr>
      </w:pPr>
      <w:r w:rsidRPr="00C816D9">
        <w:rPr>
          <w:rFonts w:ascii="Times New Roman" w:hAnsi="Times New Roman" w:cs="Times New Roman"/>
          <w:noProof/>
          <w:sz w:val="20"/>
          <w:szCs w:val="20"/>
          <w:lang w:val="en-US"/>
        </w:rPr>
        <w:drawing>
          <wp:inline distT="0" distB="0" distL="0" distR="0" wp14:anchorId="5DDC4CFD" wp14:editId="3AB9FE95">
            <wp:extent cx="2488759" cy="1893777"/>
            <wp:effectExtent l="0" t="0" r="698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a:srcRect/>
                    <a:stretch>
                      <a:fillRect/>
                    </a:stretch>
                  </pic:blipFill>
                  <pic:spPr bwMode="auto">
                    <a:xfrm>
                      <a:off x="0" y="0"/>
                      <a:ext cx="2495303" cy="1898757"/>
                    </a:xfrm>
                    <a:prstGeom prst="rect">
                      <a:avLst/>
                    </a:prstGeom>
                    <a:noFill/>
                    <a:ln w="9525">
                      <a:noFill/>
                      <a:miter lim="800000"/>
                      <a:headEnd/>
                      <a:tailEnd/>
                    </a:ln>
                  </pic:spPr>
                </pic:pic>
              </a:graphicData>
            </a:graphic>
          </wp:inline>
        </w:drawing>
      </w:r>
    </w:p>
    <w:p w14:paraId="7F380626" w14:textId="77777777" w:rsidR="007F570A" w:rsidRPr="00C816D9" w:rsidRDefault="007F570A" w:rsidP="00182918">
      <w:pPr>
        <w:autoSpaceDE w:val="0"/>
        <w:autoSpaceDN w:val="0"/>
        <w:adjustRightInd w:val="0"/>
        <w:spacing w:after="0"/>
        <w:jc w:val="both"/>
        <w:rPr>
          <w:rFonts w:ascii="Times New Roman" w:hAnsi="Times New Roman" w:cs="Times New Roman"/>
          <w:sz w:val="20"/>
          <w:szCs w:val="20"/>
          <w:lang w:eastAsia="id-ID"/>
        </w:rPr>
      </w:pPr>
    </w:p>
    <w:p w14:paraId="38984829" w14:textId="77B10E9D" w:rsidR="007F570A" w:rsidRPr="00C816D9" w:rsidRDefault="007F570A" w:rsidP="007F570A">
      <w:pPr>
        <w:pStyle w:val="Caption"/>
        <w:jc w:val="both"/>
        <w:rPr>
          <w:rFonts w:ascii="Times New Roman" w:hAnsi="Times New Roman" w:cs="Times New Roman"/>
          <w:i w:val="0"/>
          <w:iCs w:val="0"/>
          <w:color w:val="auto"/>
          <w:sz w:val="20"/>
          <w:szCs w:val="20"/>
          <w:lang w:eastAsia="id-ID"/>
        </w:rPr>
      </w:pPr>
      <w:bookmarkStart w:id="1" w:name="_Toc271812780"/>
      <w:r w:rsidRPr="00C816D9">
        <w:rPr>
          <w:rFonts w:ascii="Times New Roman" w:hAnsi="Times New Roman" w:cs="Times New Roman"/>
          <w:i w:val="0"/>
          <w:iCs w:val="0"/>
          <w:color w:val="auto"/>
          <w:sz w:val="20"/>
          <w:szCs w:val="20"/>
        </w:rPr>
        <w:t xml:space="preserve">Gambar 1. </w:t>
      </w:r>
      <w:r w:rsidRPr="00C816D9">
        <w:rPr>
          <w:rFonts w:ascii="Times New Roman" w:hAnsi="Times New Roman" w:cs="Times New Roman"/>
          <w:i w:val="0"/>
          <w:iCs w:val="0"/>
          <w:color w:val="auto"/>
          <w:sz w:val="20"/>
          <w:szCs w:val="20"/>
          <w:lang w:eastAsia="id-ID"/>
        </w:rPr>
        <w:t xml:space="preserve">Anatomi sel saraf yang menunjukkan badan sel dan serat saraf (akson) serta komponen-komponennya    (Grabb, 1970) </w:t>
      </w:r>
      <w:bookmarkEnd w:id="1"/>
    </w:p>
    <w:p w14:paraId="62E3B5E5" w14:textId="689827E3" w:rsidR="00575FDF" w:rsidRPr="00C816D9" w:rsidRDefault="00575FDF" w:rsidP="00575FDF">
      <w:pPr>
        <w:autoSpaceDE w:val="0"/>
        <w:autoSpaceDN w:val="0"/>
        <w:adjustRightInd w:val="0"/>
        <w:spacing w:after="0"/>
        <w:ind w:firstLine="540"/>
        <w:jc w:val="both"/>
        <w:rPr>
          <w:rFonts w:ascii="Times New Roman" w:hAnsi="Times New Roman" w:cs="Times New Roman"/>
          <w:sz w:val="20"/>
          <w:szCs w:val="20"/>
          <w:lang w:eastAsia="id-ID"/>
        </w:rPr>
      </w:pPr>
      <w:r w:rsidRPr="00C816D9">
        <w:rPr>
          <w:rFonts w:ascii="Times New Roman" w:hAnsi="Times New Roman" w:cs="Times New Roman"/>
          <w:sz w:val="20"/>
          <w:szCs w:val="20"/>
          <w:lang w:eastAsia="id-ID"/>
        </w:rPr>
        <w:t xml:space="preserve">Saraf tepi memiliki 3 macam serat saraf yaitu motorik, sensorik dan otonomik. Proporsinya pada tiap saraf dipengaruhi oleh fungsi saraf tersebut. Pada ekstremitas atas, saraf medianus memiliki proporsi terbesar serat otonomik. Serat motorik bermula dari badan sel pada cornu anterior medulla spinalis dan berakhir pada </w:t>
      </w:r>
      <w:r w:rsidRPr="00C816D9">
        <w:rPr>
          <w:rFonts w:ascii="Times New Roman" w:hAnsi="Times New Roman" w:cs="Times New Roman"/>
          <w:i/>
          <w:sz w:val="20"/>
          <w:szCs w:val="20"/>
          <w:lang w:eastAsia="id-ID"/>
        </w:rPr>
        <w:t>Neuro Muscular Junction</w:t>
      </w:r>
      <w:r w:rsidRPr="00C816D9">
        <w:rPr>
          <w:rFonts w:ascii="Times New Roman" w:hAnsi="Times New Roman" w:cs="Times New Roman"/>
          <w:sz w:val="20"/>
          <w:szCs w:val="20"/>
          <w:lang w:eastAsia="id-ID"/>
        </w:rPr>
        <w:t xml:space="preserve">. Serat sensorik bermula dari badan sel pada cornu posterior ganglia dan berakhir pada reseptor seperti korpuskulus Pacinian atau korpuskulus Meissner / </w:t>
      </w:r>
      <w:r w:rsidRPr="00C816D9">
        <w:rPr>
          <w:rFonts w:ascii="Times New Roman" w:hAnsi="Times New Roman" w:cs="Times New Roman"/>
          <w:i/>
          <w:sz w:val="20"/>
          <w:szCs w:val="20"/>
          <w:lang w:eastAsia="id-ID"/>
        </w:rPr>
        <w:t>free nerve endings</w:t>
      </w:r>
      <w:r w:rsidRPr="00C816D9">
        <w:rPr>
          <w:rFonts w:ascii="Times New Roman" w:hAnsi="Times New Roman" w:cs="Times New Roman"/>
          <w:sz w:val="20"/>
          <w:szCs w:val="20"/>
          <w:lang w:eastAsia="id-ID"/>
        </w:rPr>
        <w:t xml:space="preserve">. Berbagai macam substansi seperti protein, enzym, </w:t>
      </w:r>
      <w:r w:rsidRPr="00C816D9">
        <w:rPr>
          <w:rFonts w:ascii="Times New Roman" w:hAnsi="Times New Roman" w:cs="Times New Roman"/>
          <w:i/>
          <w:sz w:val="20"/>
          <w:szCs w:val="20"/>
          <w:lang w:eastAsia="id-ID"/>
        </w:rPr>
        <w:t>free amino acids</w:t>
      </w:r>
      <w:r w:rsidRPr="00C816D9">
        <w:rPr>
          <w:rFonts w:ascii="Times New Roman" w:hAnsi="Times New Roman" w:cs="Times New Roman"/>
          <w:sz w:val="20"/>
          <w:szCs w:val="20"/>
          <w:lang w:eastAsia="id-ID"/>
        </w:rPr>
        <w:t xml:space="preserve">, polipeptida, dan substansi lainnya disintesa dalam badan sel dan diperlukan untuk fungsi normal dan kelangsungan hidup akson.  Akson saraf tepi mayoritas diselubungi oleh selubung myelin yang diproduksi oleh sel </w:t>
      </w:r>
      <w:r w:rsidRPr="00C816D9">
        <w:rPr>
          <w:rFonts w:ascii="Times New Roman" w:hAnsi="Times New Roman" w:cs="Times New Roman"/>
          <w:i/>
          <w:sz w:val="20"/>
          <w:szCs w:val="20"/>
          <w:lang w:eastAsia="id-ID"/>
        </w:rPr>
        <w:t>Schwann</w:t>
      </w:r>
      <w:r w:rsidRPr="00C816D9">
        <w:rPr>
          <w:rFonts w:ascii="Times New Roman" w:hAnsi="Times New Roman" w:cs="Times New Roman"/>
          <w:sz w:val="20"/>
          <w:szCs w:val="20"/>
          <w:lang w:eastAsia="id-ID"/>
        </w:rPr>
        <w:t xml:space="preserve">.  Serat yang tidak berselubung myelin terutama adalah serat sensoris kecil yang mengkonduksikan impuls nyeri dari kulit. Bentuk selubung myelin bersegmen-segmen, yang dipisahkan oleh adanya suatu celah. Celah diantara segmen dari selubung myelin disebut </w:t>
      </w:r>
      <w:r w:rsidRPr="00C816D9">
        <w:rPr>
          <w:rFonts w:ascii="Times New Roman" w:hAnsi="Times New Roman" w:cs="Times New Roman"/>
          <w:i/>
          <w:sz w:val="20"/>
          <w:szCs w:val="20"/>
          <w:lang w:eastAsia="id-ID"/>
        </w:rPr>
        <w:t>nodes of Ranvier</w:t>
      </w:r>
      <w:r w:rsidRPr="00C816D9">
        <w:rPr>
          <w:rFonts w:ascii="Times New Roman" w:hAnsi="Times New Roman" w:cs="Times New Roman"/>
          <w:sz w:val="20"/>
          <w:szCs w:val="20"/>
          <w:lang w:eastAsia="id-ID"/>
        </w:rPr>
        <w:t xml:space="preserve"> dan terpisah 1–2 mm. Diskontinuitas ini memungkinkan konduksi impuls yang cepat saat aksi potensial melompat dari nodus ke nodus.</w:t>
      </w:r>
    </w:p>
    <w:p w14:paraId="7F0F7317" w14:textId="77777777" w:rsidR="007F570A" w:rsidRPr="00C816D9" w:rsidRDefault="00575FDF" w:rsidP="00575FDF">
      <w:pPr>
        <w:autoSpaceDE w:val="0"/>
        <w:autoSpaceDN w:val="0"/>
        <w:adjustRightInd w:val="0"/>
        <w:spacing w:after="0"/>
        <w:ind w:firstLine="540"/>
        <w:jc w:val="both"/>
        <w:rPr>
          <w:rFonts w:ascii="Times New Roman" w:hAnsi="Times New Roman" w:cs="Times New Roman"/>
          <w:bCs/>
          <w:sz w:val="20"/>
          <w:szCs w:val="20"/>
          <w:lang w:eastAsia="id-ID"/>
        </w:rPr>
      </w:pPr>
      <w:r w:rsidRPr="00C816D9">
        <w:rPr>
          <w:rFonts w:ascii="Times New Roman" w:hAnsi="Times New Roman" w:cs="Times New Roman"/>
          <w:bCs/>
          <w:sz w:val="20"/>
          <w:szCs w:val="20"/>
          <w:lang w:eastAsia="id-ID"/>
        </w:rPr>
        <w:t xml:space="preserve">Endoneurium merupakan </w:t>
      </w:r>
      <w:r w:rsidRPr="00C816D9">
        <w:rPr>
          <w:rFonts w:ascii="Times New Roman" w:hAnsi="Times New Roman" w:cs="Times New Roman"/>
          <w:sz w:val="20"/>
          <w:szCs w:val="20"/>
          <w:lang w:eastAsia="id-ID"/>
        </w:rPr>
        <w:t xml:space="preserve">jaringan kolagen penunjang dari serat individual yang memiliki peran dalam pembentukan </w:t>
      </w:r>
      <w:r w:rsidRPr="00C816D9">
        <w:rPr>
          <w:rFonts w:ascii="Times New Roman" w:hAnsi="Times New Roman" w:cs="Times New Roman"/>
          <w:i/>
          <w:sz w:val="20"/>
          <w:szCs w:val="20"/>
          <w:lang w:eastAsia="id-ID"/>
        </w:rPr>
        <w:t>endoneurial tube</w:t>
      </w:r>
      <w:r w:rsidRPr="00C816D9">
        <w:rPr>
          <w:rFonts w:ascii="Times New Roman" w:hAnsi="Times New Roman" w:cs="Times New Roman"/>
          <w:sz w:val="20"/>
          <w:szCs w:val="20"/>
          <w:lang w:eastAsia="id-ID"/>
        </w:rPr>
        <w:t xml:space="preserve"> yang mengandung akson yang bermyelin dan sekumpulan sel </w:t>
      </w:r>
      <w:r w:rsidRPr="00C816D9">
        <w:rPr>
          <w:rFonts w:ascii="Times New Roman" w:hAnsi="Times New Roman" w:cs="Times New Roman"/>
          <w:i/>
          <w:sz w:val="20"/>
          <w:szCs w:val="20"/>
          <w:lang w:eastAsia="id-ID"/>
        </w:rPr>
        <w:t>Schwann</w:t>
      </w:r>
      <w:r w:rsidRPr="00C816D9">
        <w:rPr>
          <w:rFonts w:ascii="Times New Roman" w:hAnsi="Times New Roman" w:cs="Times New Roman"/>
          <w:sz w:val="20"/>
          <w:szCs w:val="20"/>
          <w:lang w:eastAsia="id-ID"/>
        </w:rPr>
        <w:t>.</w:t>
      </w:r>
      <w:r w:rsidRPr="00C816D9">
        <w:rPr>
          <w:rFonts w:ascii="Times New Roman" w:hAnsi="Times New Roman" w:cs="Times New Roman"/>
          <w:bCs/>
          <w:sz w:val="20"/>
          <w:szCs w:val="20"/>
          <w:lang w:eastAsia="id-ID"/>
        </w:rPr>
        <w:t xml:space="preserve">  </w:t>
      </w:r>
    </w:p>
    <w:p w14:paraId="160CC048" w14:textId="02393804" w:rsidR="007F570A" w:rsidRPr="00C816D9" w:rsidRDefault="007F570A" w:rsidP="00CA178A">
      <w:pPr>
        <w:autoSpaceDE w:val="0"/>
        <w:autoSpaceDN w:val="0"/>
        <w:adjustRightInd w:val="0"/>
        <w:spacing w:after="0"/>
        <w:jc w:val="both"/>
        <w:rPr>
          <w:rFonts w:ascii="Times New Roman" w:hAnsi="Times New Roman" w:cs="Times New Roman"/>
          <w:bCs/>
          <w:sz w:val="20"/>
          <w:szCs w:val="20"/>
          <w:lang w:eastAsia="id-ID"/>
        </w:rPr>
      </w:pPr>
      <w:r w:rsidRPr="00C816D9">
        <w:rPr>
          <w:rFonts w:ascii="Times New Roman" w:hAnsi="Times New Roman" w:cs="Times New Roman"/>
          <w:noProof/>
          <w:szCs w:val="24"/>
          <w:lang w:val="en-US"/>
        </w:rPr>
        <w:lastRenderedPageBreak/>
        <w:drawing>
          <wp:inline distT="0" distB="0" distL="0" distR="0" wp14:anchorId="6826AB39" wp14:editId="2AD2340F">
            <wp:extent cx="2642870" cy="1362075"/>
            <wp:effectExtent l="0" t="0" r="5080"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a:srcRect/>
                    <a:stretch>
                      <a:fillRect/>
                    </a:stretch>
                  </pic:blipFill>
                  <pic:spPr bwMode="auto">
                    <a:xfrm>
                      <a:off x="0" y="0"/>
                      <a:ext cx="2642870" cy="1362075"/>
                    </a:xfrm>
                    <a:prstGeom prst="rect">
                      <a:avLst/>
                    </a:prstGeom>
                    <a:noFill/>
                    <a:ln w="9525">
                      <a:noFill/>
                      <a:miter lim="800000"/>
                      <a:headEnd/>
                      <a:tailEnd/>
                    </a:ln>
                  </pic:spPr>
                </pic:pic>
              </a:graphicData>
            </a:graphic>
          </wp:inline>
        </w:drawing>
      </w:r>
    </w:p>
    <w:p w14:paraId="6AF1D6BE" w14:textId="77777777" w:rsidR="007F570A" w:rsidRPr="00C816D9" w:rsidRDefault="007F570A" w:rsidP="00575FDF">
      <w:pPr>
        <w:autoSpaceDE w:val="0"/>
        <w:autoSpaceDN w:val="0"/>
        <w:adjustRightInd w:val="0"/>
        <w:spacing w:after="0"/>
        <w:ind w:firstLine="540"/>
        <w:jc w:val="both"/>
        <w:rPr>
          <w:rFonts w:ascii="Times New Roman" w:hAnsi="Times New Roman" w:cs="Times New Roman"/>
          <w:bCs/>
          <w:sz w:val="20"/>
          <w:szCs w:val="20"/>
          <w:lang w:eastAsia="id-ID"/>
        </w:rPr>
      </w:pPr>
    </w:p>
    <w:p w14:paraId="4A9D249D" w14:textId="01209643" w:rsidR="007F570A" w:rsidRPr="00C816D9" w:rsidRDefault="007F570A" w:rsidP="007F570A">
      <w:pPr>
        <w:pStyle w:val="Caption"/>
        <w:jc w:val="both"/>
        <w:rPr>
          <w:rFonts w:ascii="Times New Roman" w:hAnsi="Times New Roman" w:cs="Times New Roman"/>
          <w:i w:val="0"/>
          <w:iCs w:val="0"/>
          <w:color w:val="auto"/>
          <w:sz w:val="20"/>
          <w:szCs w:val="20"/>
          <w:lang w:eastAsia="id-ID"/>
        </w:rPr>
      </w:pPr>
      <w:bookmarkStart w:id="2" w:name="_Toc271812781"/>
      <w:r w:rsidRPr="00C816D9">
        <w:rPr>
          <w:rFonts w:ascii="Times New Roman" w:hAnsi="Times New Roman" w:cs="Times New Roman"/>
          <w:i w:val="0"/>
          <w:iCs w:val="0"/>
          <w:color w:val="auto"/>
          <w:sz w:val="20"/>
          <w:szCs w:val="20"/>
        </w:rPr>
        <w:t>Gambar 2</w:t>
      </w:r>
      <w:r w:rsidRPr="00C816D9">
        <w:rPr>
          <w:rFonts w:ascii="Times New Roman" w:hAnsi="Times New Roman" w:cs="Times New Roman"/>
          <w:i w:val="0"/>
          <w:iCs w:val="0"/>
          <w:color w:val="auto"/>
          <w:sz w:val="20"/>
          <w:szCs w:val="20"/>
          <w:lang w:eastAsia="id-ID"/>
        </w:rPr>
        <w:t>. Mayoritas saraf tepi dilapisi oleh selubung myelin. Celah tidak bermyelin diantara segmen-segmen selubung myelin disebut nodes of Ranvier</w:t>
      </w:r>
      <w:r w:rsidRPr="00C816D9">
        <w:rPr>
          <w:rFonts w:ascii="Times New Roman" w:hAnsi="Times New Roman" w:cs="Times New Roman"/>
          <w:i w:val="0"/>
          <w:iCs w:val="0"/>
          <w:color w:val="auto"/>
          <w:sz w:val="20"/>
          <w:szCs w:val="20"/>
          <w:vertAlign w:val="superscript"/>
          <w:lang w:eastAsia="id-ID"/>
        </w:rPr>
        <w:t>.</w:t>
      </w:r>
      <w:r w:rsidRPr="00C816D9">
        <w:rPr>
          <w:rFonts w:ascii="Times New Roman" w:hAnsi="Times New Roman" w:cs="Times New Roman"/>
          <w:i w:val="0"/>
          <w:iCs w:val="0"/>
          <w:color w:val="auto"/>
          <w:sz w:val="20"/>
          <w:szCs w:val="20"/>
          <w:vertAlign w:val="superscript"/>
          <w:lang w:eastAsia="id-ID"/>
        </w:rPr>
        <w:fldChar w:fldCharType="begin"/>
      </w:r>
      <w:r w:rsidRPr="00C816D9">
        <w:rPr>
          <w:rFonts w:ascii="Times New Roman" w:hAnsi="Times New Roman" w:cs="Times New Roman"/>
          <w:i w:val="0"/>
          <w:iCs w:val="0"/>
          <w:color w:val="auto"/>
          <w:sz w:val="20"/>
          <w:szCs w:val="20"/>
          <w:vertAlign w:val="superscript"/>
          <w:lang w:eastAsia="id-ID"/>
        </w:rPr>
        <w:instrText xml:space="preserve"> ADDIN EN.CITE &lt;EndNote&gt;&lt;Cite ExcludeYear="1"&gt;&lt;Author&gt;Boscheinen-Morrin&lt;/Author&gt;&lt;Year&gt;2001&lt;/Year&gt;&lt;RecNum&gt;24&lt;/RecNum&gt;&lt;record&gt;&lt;rec-number&gt;24&lt;/rec-number&gt;&lt;foreign-keys&gt;&lt;key app="EN" db-id="f5e0p5etx9ee5fe9t2m5pvxspad9xftexar0"&gt;24&lt;/key&gt;&lt;/foreign-keys&gt;&lt;ref-type name="Book Section"&gt;5&lt;/ref-type&gt;&lt;contributors&gt;&lt;authors&gt;&lt;author&gt;Judith Boscheinen-Morrin &lt;/author&gt;&lt;/authors&gt;&lt;/contributors&gt;&lt;titles&gt;&lt;title&gt;Peripheral Nerve Injuries&lt;/title&gt;&lt;secondary-title&gt;The Hand-Fundamentals of Therapy&amp;#xD;&lt;/secondary-title&gt;&lt;/titles&gt;&lt;pages&gt;57-69&lt;/pages&gt;&lt;edition&gt;3rd&lt;/edition&gt;&lt;section&gt;5&lt;/section&gt;&lt;dates&gt;&lt;year&gt;2001&lt;/year&gt;&lt;/dates&gt;&lt;pub-location&gt;Oxford&lt;/pub-location&gt;&lt;publisher&gt;Reed Educational and Professional Publishing&amp;#xD;&lt;/publisher&gt;&lt;urls&gt;&lt;/urls&gt;&lt;/record&gt;&lt;/Cite&gt;&lt;/EndNote&gt;</w:instrText>
      </w:r>
      <w:r w:rsidRPr="00C816D9">
        <w:rPr>
          <w:rFonts w:ascii="Times New Roman" w:hAnsi="Times New Roman" w:cs="Times New Roman"/>
          <w:i w:val="0"/>
          <w:iCs w:val="0"/>
          <w:color w:val="auto"/>
          <w:sz w:val="20"/>
          <w:szCs w:val="20"/>
          <w:vertAlign w:val="superscript"/>
          <w:lang w:eastAsia="id-ID"/>
        </w:rPr>
        <w:fldChar w:fldCharType="separate"/>
      </w:r>
      <w:r w:rsidRPr="00C816D9">
        <w:rPr>
          <w:rFonts w:ascii="Times New Roman" w:hAnsi="Times New Roman" w:cs="Times New Roman"/>
          <w:i w:val="0"/>
          <w:iCs w:val="0"/>
          <w:color w:val="auto"/>
          <w:sz w:val="20"/>
          <w:szCs w:val="20"/>
          <w:vertAlign w:val="superscript"/>
          <w:lang w:eastAsia="id-ID"/>
        </w:rPr>
        <w:t>(6)</w:t>
      </w:r>
      <w:bookmarkEnd w:id="2"/>
      <w:r w:rsidRPr="00C816D9">
        <w:rPr>
          <w:rFonts w:ascii="Times New Roman" w:hAnsi="Times New Roman" w:cs="Times New Roman"/>
          <w:i w:val="0"/>
          <w:iCs w:val="0"/>
          <w:color w:val="auto"/>
          <w:sz w:val="20"/>
          <w:szCs w:val="20"/>
          <w:vertAlign w:val="superscript"/>
          <w:lang w:eastAsia="id-ID"/>
        </w:rPr>
        <w:fldChar w:fldCharType="end"/>
      </w:r>
    </w:p>
    <w:p w14:paraId="2604B096" w14:textId="5A313B5D" w:rsidR="00C36D6E" w:rsidRPr="00C816D9" w:rsidRDefault="00575FDF" w:rsidP="007F570A">
      <w:pPr>
        <w:autoSpaceDE w:val="0"/>
        <w:autoSpaceDN w:val="0"/>
        <w:adjustRightInd w:val="0"/>
        <w:spacing w:after="0"/>
        <w:ind w:firstLine="540"/>
        <w:jc w:val="both"/>
        <w:rPr>
          <w:rFonts w:ascii="Times New Roman" w:hAnsi="Times New Roman" w:cs="Times New Roman"/>
          <w:sz w:val="20"/>
          <w:szCs w:val="20"/>
          <w:lang w:eastAsia="id-ID"/>
        </w:rPr>
      </w:pPr>
      <w:r w:rsidRPr="00C816D9">
        <w:rPr>
          <w:rFonts w:ascii="Times New Roman" w:hAnsi="Times New Roman" w:cs="Times New Roman"/>
          <w:bCs/>
          <w:sz w:val="20"/>
          <w:szCs w:val="20"/>
          <w:lang w:eastAsia="id-ID"/>
        </w:rPr>
        <w:t xml:space="preserve">Perineurium merupakan </w:t>
      </w:r>
      <w:r w:rsidRPr="00C816D9">
        <w:rPr>
          <w:rFonts w:ascii="Times New Roman" w:hAnsi="Times New Roman" w:cs="Times New Roman"/>
          <w:sz w:val="20"/>
          <w:szCs w:val="20"/>
          <w:lang w:eastAsia="id-ID"/>
        </w:rPr>
        <w:t xml:space="preserve">selubung tipis yang melindungi isi dari </w:t>
      </w:r>
      <w:r w:rsidRPr="00C816D9">
        <w:rPr>
          <w:rFonts w:ascii="Times New Roman" w:hAnsi="Times New Roman" w:cs="Times New Roman"/>
          <w:i/>
          <w:sz w:val="20"/>
          <w:szCs w:val="20"/>
          <w:lang w:eastAsia="id-ID"/>
        </w:rPr>
        <w:t>endoneural tubes</w:t>
      </w:r>
      <w:r w:rsidRPr="00C816D9">
        <w:rPr>
          <w:rFonts w:ascii="Times New Roman" w:hAnsi="Times New Roman" w:cs="Times New Roman"/>
          <w:sz w:val="20"/>
          <w:szCs w:val="20"/>
          <w:lang w:eastAsia="id-ID"/>
        </w:rPr>
        <w:t>, bertindak sebagai barrier / penghalang mekanik tehadap gaya dari luar dan sebagai penahan difusi yang mempertahankan substansi tertentu diluar lingkungan intrafasikular. Epineurium merupakan lapisan terluar, berada diantara fasikulus dan paling superfisial dalam saraf. Epineurium melindungi fasikulus dari tekanan luar dan memungkinkan terjadinya gerakan antar fasikulus. Epineurium seringkali lebih banyak pada area yang memerlukan proteksi lebih besar seperti saraf yang berada dekat dengan tulang / sendi.  (Sunderland,1978).</w:t>
      </w:r>
    </w:p>
    <w:p w14:paraId="74FA8C4D" w14:textId="04984F02" w:rsidR="007F570A" w:rsidRPr="00C816D9" w:rsidRDefault="00575FDF" w:rsidP="00CA178A">
      <w:pPr>
        <w:autoSpaceDE w:val="0"/>
        <w:autoSpaceDN w:val="0"/>
        <w:adjustRightInd w:val="0"/>
        <w:spacing w:after="0"/>
        <w:ind w:firstLine="540"/>
        <w:jc w:val="both"/>
        <w:rPr>
          <w:rFonts w:ascii="Times New Roman" w:hAnsi="Times New Roman" w:cs="Times New Roman"/>
          <w:sz w:val="20"/>
          <w:szCs w:val="20"/>
          <w:lang w:eastAsia="id-ID"/>
        </w:rPr>
      </w:pPr>
      <w:r w:rsidRPr="00C816D9">
        <w:rPr>
          <w:rFonts w:ascii="Times New Roman" w:hAnsi="Times New Roman" w:cs="Times New Roman"/>
          <w:sz w:val="20"/>
          <w:szCs w:val="20"/>
        </w:rPr>
        <w:t xml:space="preserve">Saraf tepi mengandung jaringan vaskuler pada </w:t>
      </w:r>
      <w:r w:rsidRPr="00C816D9">
        <w:rPr>
          <w:rFonts w:ascii="Times New Roman" w:hAnsi="Times New Roman" w:cs="Times New Roman"/>
          <w:sz w:val="20"/>
          <w:szCs w:val="20"/>
          <w:lang w:eastAsia="id-ID"/>
        </w:rPr>
        <w:t xml:space="preserve"> epineurium, perineurium dan endoneurium. Peredaran darah ke saraf tepi secara keseluruhan disediakan oleh pembuluh darah besar yang mendekati saraf secara segmental sepanjang perjalanannya. Untuk mencapai saraf, pembuluh darah ini akan terbagi menjadi cabang </w:t>
      </w:r>
      <w:r w:rsidRPr="00C816D9">
        <w:rPr>
          <w:rFonts w:ascii="Times New Roman" w:hAnsi="Times New Roman" w:cs="Times New Roman"/>
          <w:i/>
          <w:sz w:val="20"/>
          <w:szCs w:val="20"/>
          <w:lang w:eastAsia="id-ID"/>
        </w:rPr>
        <w:t>ascenden</w:t>
      </w:r>
      <w:r w:rsidRPr="00C816D9">
        <w:rPr>
          <w:rFonts w:ascii="Times New Roman" w:hAnsi="Times New Roman" w:cs="Times New Roman"/>
          <w:sz w:val="20"/>
          <w:szCs w:val="20"/>
          <w:lang w:eastAsia="id-ID"/>
        </w:rPr>
        <w:t xml:space="preserve"> dan </w:t>
      </w:r>
      <w:r w:rsidRPr="00C816D9">
        <w:rPr>
          <w:rFonts w:ascii="Times New Roman" w:hAnsi="Times New Roman" w:cs="Times New Roman"/>
          <w:i/>
          <w:sz w:val="20"/>
          <w:szCs w:val="20"/>
          <w:lang w:eastAsia="id-ID"/>
        </w:rPr>
        <w:t>descenden</w:t>
      </w:r>
      <w:r w:rsidRPr="00C816D9">
        <w:rPr>
          <w:rFonts w:ascii="Times New Roman" w:hAnsi="Times New Roman" w:cs="Times New Roman"/>
          <w:sz w:val="20"/>
          <w:szCs w:val="20"/>
          <w:lang w:eastAsia="id-ID"/>
        </w:rPr>
        <w:t xml:space="preserve"> yang berjalan secara longitudinal dan sering beranastomose dengan pembuluh darah di perineurium and epineurium. Sistem mikrovaskuler memiliki kapasitas penyimpanan yang besar karena transpor aksonal dan impuls </w:t>
      </w:r>
      <w:r w:rsidRPr="00C816D9">
        <w:rPr>
          <w:rFonts w:ascii="Times New Roman" w:hAnsi="Times New Roman" w:cs="Times New Roman"/>
          <w:sz w:val="20"/>
          <w:szCs w:val="20"/>
        </w:rPr>
        <w:t xml:space="preserve">dirambatkan ke semua arah </w:t>
      </w:r>
      <w:r w:rsidRPr="00C816D9">
        <w:rPr>
          <w:rFonts w:ascii="Times New Roman" w:hAnsi="Times New Roman" w:cs="Times New Roman"/>
          <w:sz w:val="20"/>
          <w:szCs w:val="20"/>
          <w:lang w:eastAsia="id-ID"/>
        </w:rPr>
        <w:t>(= impuls propagation) tergantung dari persediaan lokal oksigen (Lundborg, 1975).</w:t>
      </w:r>
    </w:p>
    <w:p w14:paraId="621BB081" w14:textId="77777777" w:rsidR="00CA178A" w:rsidRPr="00C816D9" w:rsidRDefault="00CA178A" w:rsidP="00CA178A">
      <w:pPr>
        <w:autoSpaceDE w:val="0"/>
        <w:autoSpaceDN w:val="0"/>
        <w:adjustRightInd w:val="0"/>
        <w:spacing w:after="0"/>
        <w:ind w:firstLine="540"/>
        <w:jc w:val="both"/>
        <w:rPr>
          <w:rFonts w:ascii="Times New Roman" w:hAnsi="Times New Roman" w:cs="Times New Roman"/>
          <w:sz w:val="20"/>
          <w:szCs w:val="20"/>
          <w:lang w:eastAsia="id-ID"/>
        </w:rPr>
      </w:pPr>
    </w:p>
    <w:p w14:paraId="598B6C56" w14:textId="4495A5CF" w:rsidR="007F570A" w:rsidRPr="00C816D9" w:rsidRDefault="007F570A" w:rsidP="00CA178A">
      <w:pPr>
        <w:autoSpaceDE w:val="0"/>
        <w:autoSpaceDN w:val="0"/>
        <w:adjustRightInd w:val="0"/>
        <w:spacing w:after="0"/>
        <w:jc w:val="both"/>
        <w:rPr>
          <w:rFonts w:ascii="Times New Roman" w:hAnsi="Times New Roman" w:cs="Times New Roman"/>
          <w:b/>
          <w:bCs/>
          <w:lang w:eastAsia="id-ID"/>
        </w:rPr>
      </w:pPr>
      <w:r w:rsidRPr="00C816D9">
        <w:rPr>
          <w:rFonts w:ascii="Times New Roman" w:hAnsi="Times New Roman" w:cs="Times New Roman"/>
          <w:b/>
          <w:bCs/>
          <w:lang w:eastAsia="id-ID"/>
        </w:rPr>
        <w:t>PATOFISIOLOGI</w:t>
      </w:r>
    </w:p>
    <w:p w14:paraId="5990EC72" w14:textId="3AC9B864" w:rsidR="007F570A" w:rsidRPr="00C816D9" w:rsidRDefault="007F570A" w:rsidP="00CA178A">
      <w:pPr>
        <w:spacing w:after="0" w:line="240" w:lineRule="auto"/>
        <w:ind w:firstLine="360"/>
        <w:jc w:val="both"/>
        <w:rPr>
          <w:rFonts w:ascii="Times New Roman" w:hAnsi="Times New Roman" w:cs="Times New Roman"/>
          <w:sz w:val="20"/>
          <w:szCs w:val="20"/>
          <w:lang w:val="en-US"/>
        </w:rPr>
      </w:pPr>
      <w:r w:rsidRPr="00C816D9">
        <w:rPr>
          <w:rFonts w:ascii="Times New Roman" w:hAnsi="Times New Roman" w:cs="Times New Roman"/>
          <w:sz w:val="20"/>
          <w:szCs w:val="20"/>
        </w:rPr>
        <w:t xml:space="preserve">Cedera saraf tepi pada tangan dapat disebabkan oleh: </w:t>
      </w:r>
    </w:p>
    <w:p w14:paraId="27CBBB4A" w14:textId="77777777" w:rsidR="007F570A" w:rsidRPr="00C816D9" w:rsidRDefault="007F570A" w:rsidP="00AD423B">
      <w:pPr>
        <w:numPr>
          <w:ilvl w:val="0"/>
          <w:numId w:val="2"/>
        </w:numPr>
        <w:spacing w:after="0" w:line="240" w:lineRule="auto"/>
        <w:ind w:left="360"/>
        <w:jc w:val="both"/>
        <w:rPr>
          <w:rFonts w:ascii="Times New Roman" w:hAnsi="Times New Roman" w:cs="Times New Roman"/>
          <w:sz w:val="20"/>
          <w:szCs w:val="20"/>
        </w:rPr>
      </w:pPr>
      <w:r w:rsidRPr="00C816D9">
        <w:rPr>
          <w:rFonts w:ascii="Times New Roman" w:hAnsi="Times New Roman" w:cs="Times New Roman"/>
          <w:sz w:val="20"/>
          <w:szCs w:val="20"/>
        </w:rPr>
        <w:t xml:space="preserve">Trauma : luka sayat ( =laserasi; dapat parsial atau komplit), </w:t>
      </w:r>
      <w:r w:rsidRPr="00C816D9">
        <w:rPr>
          <w:rFonts w:ascii="Times New Roman" w:hAnsi="Times New Roman" w:cs="Times New Roman"/>
          <w:i/>
          <w:sz w:val="20"/>
          <w:szCs w:val="20"/>
        </w:rPr>
        <w:t>crush</w:t>
      </w:r>
      <w:r w:rsidRPr="00C816D9">
        <w:rPr>
          <w:rFonts w:ascii="Times New Roman" w:hAnsi="Times New Roman" w:cs="Times New Roman"/>
          <w:sz w:val="20"/>
          <w:szCs w:val="20"/>
        </w:rPr>
        <w:t>, luka bakar.</w:t>
      </w:r>
    </w:p>
    <w:p w14:paraId="657582E1" w14:textId="7A072BFB" w:rsidR="00C36D6E" w:rsidRPr="00C816D9" w:rsidRDefault="007F570A" w:rsidP="00AD423B">
      <w:pPr>
        <w:numPr>
          <w:ilvl w:val="0"/>
          <w:numId w:val="2"/>
        </w:numPr>
        <w:spacing w:after="0" w:line="240" w:lineRule="auto"/>
        <w:ind w:left="360"/>
        <w:jc w:val="both"/>
        <w:rPr>
          <w:rFonts w:ascii="Times New Roman" w:hAnsi="Times New Roman" w:cs="Times New Roman"/>
          <w:sz w:val="20"/>
          <w:szCs w:val="20"/>
        </w:rPr>
      </w:pPr>
      <w:r w:rsidRPr="00C816D9">
        <w:rPr>
          <w:rFonts w:ascii="Times New Roman" w:hAnsi="Times New Roman" w:cs="Times New Roman"/>
          <w:sz w:val="20"/>
          <w:szCs w:val="20"/>
          <w:lang w:eastAsia="id-ID"/>
        </w:rPr>
        <w:t>Kompresi</w:t>
      </w:r>
      <w:r w:rsidRPr="00C816D9">
        <w:rPr>
          <w:rFonts w:ascii="Times New Roman" w:hAnsi="Times New Roman" w:cs="Times New Roman"/>
          <w:sz w:val="20"/>
          <w:szCs w:val="20"/>
        </w:rPr>
        <w:t xml:space="preserve"> (penekanan) : akut / kronik  misalnya pada fraktur akibat penekanan oleh gips, akibat tourniquets, akibat terbentuknya callus.</w:t>
      </w:r>
    </w:p>
    <w:p w14:paraId="3C06BEE1" w14:textId="77777777" w:rsidR="007F570A" w:rsidRPr="00C816D9" w:rsidRDefault="007F570A" w:rsidP="00AD423B">
      <w:pPr>
        <w:numPr>
          <w:ilvl w:val="0"/>
          <w:numId w:val="2"/>
        </w:numPr>
        <w:spacing w:after="0" w:line="240" w:lineRule="auto"/>
        <w:ind w:left="360"/>
        <w:jc w:val="both"/>
        <w:rPr>
          <w:rFonts w:ascii="Times New Roman" w:hAnsi="Times New Roman" w:cs="Times New Roman"/>
          <w:sz w:val="20"/>
          <w:szCs w:val="20"/>
        </w:rPr>
      </w:pPr>
      <w:r w:rsidRPr="00C816D9">
        <w:rPr>
          <w:rFonts w:ascii="Times New Roman" w:hAnsi="Times New Roman" w:cs="Times New Roman"/>
          <w:sz w:val="20"/>
          <w:szCs w:val="20"/>
        </w:rPr>
        <w:t>Traksi (peregangan / penarikan) pada saraf tepi misalnya pada lesi plexus brachialis</w:t>
      </w:r>
    </w:p>
    <w:p w14:paraId="69D59EEB" w14:textId="77777777" w:rsidR="007F570A" w:rsidRPr="00C816D9" w:rsidRDefault="007F570A" w:rsidP="00AD423B">
      <w:pPr>
        <w:numPr>
          <w:ilvl w:val="0"/>
          <w:numId w:val="2"/>
        </w:numPr>
        <w:spacing w:after="0" w:line="240" w:lineRule="auto"/>
        <w:ind w:left="360"/>
        <w:jc w:val="both"/>
        <w:rPr>
          <w:rFonts w:ascii="Times New Roman" w:hAnsi="Times New Roman" w:cs="Times New Roman"/>
          <w:sz w:val="20"/>
          <w:szCs w:val="20"/>
        </w:rPr>
      </w:pPr>
      <w:r w:rsidRPr="00C816D9">
        <w:rPr>
          <w:rFonts w:ascii="Times New Roman" w:hAnsi="Times New Roman" w:cs="Times New Roman"/>
          <w:sz w:val="20"/>
          <w:szCs w:val="20"/>
        </w:rPr>
        <w:t>Kecelakaan kerja / industri</w:t>
      </w:r>
    </w:p>
    <w:p w14:paraId="433E8DC3" w14:textId="77777777" w:rsidR="007F570A" w:rsidRPr="00C816D9" w:rsidRDefault="007F570A" w:rsidP="00AD423B">
      <w:pPr>
        <w:numPr>
          <w:ilvl w:val="0"/>
          <w:numId w:val="2"/>
        </w:numPr>
        <w:spacing w:after="0" w:line="240" w:lineRule="auto"/>
        <w:ind w:left="360"/>
        <w:jc w:val="both"/>
        <w:rPr>
          <w:rFonts w:ascii="Times New Roman" w:hAnsi="Times New Roman" w:cs="Times New Roman"/>
          <w:sz w:val="20"/>
          <w:szCs w:val="20"/>
        </w:rPr>
      </w:pPr>
      <w:r w:rsidRPr="00C816D9">
        <w:rPr>
          <w:rFonts w:ascii="Times New Roman" w:hAnsi="Times New Roman" w:cs="Times New Roman"/>
          <w:sz w:val="20"/>
          <w:szCs w:val="20"/>
          <w:lang w:eastAsia="id-ID"/>
        </w:rPr>
        <w:t xml:space="preserve">Iskemia, arus listrik atau efek jangka panjang dari radiasi </w:t>
      </w:r>
    </w:p>
    <w:p w14:paraId="461DEF8F" w14:textId="104A6369" w:rsidR="00CA178A" w:rsidRPr="00C816D9" w:rsidRDefault="007F570A" w:rsidP="00AD423B">
      <w:pPr>
        <w:numPr>
          <w:ilvl w:val="0"/>
          <w:numId w:val="2"/>
        </w:numPr>
        <w:autoSpaceDE w:val="0"/>
        <w:autoSpaceDN w:val="0"/>
        <w:adjustRightInd w:val="0"/>
        <w:spacing w:after="0" w:line="240" w:lineRule="auto"/>
        <w:ind w:left="360"/>
        <w:jc w:val="both"/>
        <w:rPr>
          <w:rFonts w:ascii="Times New Roman" w:hAnsi="Times New Roman" w:cs="Times New Roman"/>
          <w:sz w:val="20"/>
          <w:szCs w:val="20"/>
        </w:rPr>
      </w:pPr>
      <w:r w:rsidRPr="00C816D9">
        <w:rPr>
          <w:rFonts w:ascii="Times New Roman" w:hAnsi="Times New Roman" w:cs="Times New Roman"/>
          <w:sz w:val="20"/>
          <w:szCs w:val="20"/>
        </w:rPr>
        <w:t>Peradangan selubung synovial dari tendon otot fleksor misalnya pada RA</w:t>
      </w:r>
      <w:r w:rsidRPr="00C816D9">
        <w:rPr>
          <w:rFonts w:ascii="Times New Roman" w:hAnsi="Times New Roman" w:cs="Times New Roman"/>
          <w:sz w:val="20"/>
          <w:szCs w:val="20"/>
          <w:vertAlign w:val="superscript"/>
          <w:lang w:val="en-US"/>
        </w:rPr>
        <w:t>5,9</w:t>
      </w:r>
    </w:p>
    <w:p w14:paraId="2747F0B1" w14:textId="5D23EBE7" w:rsidR="007F570A" w:rsidRPr="00C816D9" w:rsidRDefault="007F570A" w:rsidP="00CA178A">
      <w:pPr>
        <w:spacing w:after="0" w:line="240" w:lineRule="auto"/>
        <w:ind w:firstLine="270"/>
        <w:jc w:val="both"/>
        <w:rPr>
          <w:rFonts w:ascii="Times New Roman" w:hAnsi="Times New Roman" w:cs="Times New Roman"/>
          <w:sz w:val="20"/>
          <w:szCs w:val="20"/>
          <w:vertAlign w:val="superscript"/>
          <w:lang w:val="en-US"/>
        </w:rPr>
      </w:pPr>
      <w:r w:rsidRPr="00C816D9">
        <w:rPr>
          <w:rFonts w:ascii="Times New Roman" w:hAnsi="Times New Roman" w:cs="Times New Roman"/>
          <w:sz w:val="20"/>
          <w:szCs w:val="20"/>
        </w:rPr>
        <w:t xml:space="preserve">Penyebab-penyebab diatas dapat dikelompokkan menjadi kategori umum yaitu cedera penetrasi secara umum mencakup </w:t>
      </w:r>
      <w:r w:rsidRPr="00C816D9">
        <w:rPr>
          <w:rFonts w:ascii="Times New Roman" w:hAnsi="Times New Roman" w:cs="Times New Roman"/>
          <w:i/>
          <w:sz w:val="20"/>
          <w:szCs w:val="20"/>
        </w:rPr>
        <w:t xml:space="preserve">sharp transection </w:t>
      </w:r>
      <w:r w:rsidRPr="00C816D9">
        <w:rPr>
          <w:rFonts w:ascii="Times New Roman" w:hAnsi="Times New Roman" w:cs="Times New Roman"/>
          <w:sz w:val="20"/>
          <w:szCs w:val="20"/>
        </w:rPr>
        <w:t>(tersayat melintang)</w:t>
      </w:r>
      <w:r w:rsidRPr="00C816D9">
        <w:rPr>
          <w:rFonts w:ascii="Times New Roman" w:hAnsi="Times New Roman" w:cs="Times New Roman"/>
          <w:sz w:val="20"/>
          <w:szCs w:val="20"/>
          <w:vertAlign w:val="superscript"/>
          <w:lang w:val="en-US"/>
        </w:rPr>
        <w:t xml:space="preserve">, </w:t>
      </w:r>
      <w:r w:rsidRPr="00C816D9">
        <w:rPr>
          <w:rFonts w:ascii="Times New Roman" w:hAnsi="Times New Roman" w:cs="Times New Roman"/>
          <w:sz w:val="20"/>
          <w:szCs w:val="20"/>
        </w:rPr>
        <w:t xml:space="preserve">cedera tipe trauma, yang secara umum mencakup komponen </w:t>
      </w:r>
      <w:r w:rsidRPr="00C816D9">
        <w:rPr>
          <w:rFonts w:ascii="Times New Roman" w:hAnsi="Times New Roman" w:cs="Times New Roman"/>
          <w:i/>
          <w:sz w:val="20"/>
          <w:szCs w:val="20"/>
        </w:rPr>
        <w:t>crush</w:t>
      </w:r>
      <w:r w:rsidRPr="00C816D9">
        <w:rPr>
          <w:rFonts w:ascii="Times New Roman" w:hAnsi="Times New Roman" w:cs="Times New Roman"/>
          <w:sz w:val="20"/>
          <w:szCs w:val="20"/>
        </w:rPr>
        <w:t>, kehilangan jaringan yang massif</w:t>
      </w:r>
      <w:r w:rsidRPr="00C816D9">
        <w:rPr>
          <w:rFonts w:ascii="Times New Roman" w:hAnsi="Times New Roman" w:cs="Times New Roman"/>
          <w:sz w:val="20"/>
          <w:szCs w:val="20"/>
          <w:vertAlign w:val="superscript"/>
          <w:lang w:val="en-US"/>
        </w:rPr>
        <w:t xml:space="preserve"> </w:t>
      </w:r>
      <w:r w:rsidRPr="00C816D9">
        <w:rPr>
          <w:rFonts w:ascii="Times New Roman" w:hAnsi="Times New Roman" w:cs="Times New Roman"/>
          <w:sz w:val="20"/>
          <w:szCs w:val="20"/>
        </w:rPr>
        <w:t>dan cedera avulsi / traksi, yang mengakibatkan saraf teregang / robek karena jumlah tegangan yang berlebihan.</w:t>
      </w:r>
      <w:r w:rsidRPr="00C816D9">
        <w:rPr>
          <w:rFonts w:ascii="Times New Roman" w:hAnsi="Times New Roman" w:cs="Times New Roman"/>
          <w:vertAlign w:val="superscript"/>
          <w:lang w:val="en-US"/>
        </w:rPr>
        <w:t>11</w:t>
      </w:r>
    </w:p>
    <w:p w14:paraId="510F4D8D" w14:textId="77777777" w:rsidR="00C36D6E" w:rsidRPr="00C816D9" w:rsidRDefault="00C36D6E" w:rsidP="00CA178A">
      <w:pPr>
        <w:pStyle w:val="ListParagraph"/>
        <w:shd w:val="clear" w:color="auto" w:fill="FFFFFF"/>
        <w:tabs>
          <w:tab w:val="left" w:pos="4230"/>
        </w:tabs>
        <w:spacing w:after="0" w:line="240" w:lineRule="auto"/>
        <w:ind w:left="0" w:firstLine="270"/>
        <w:jc w:val="both"/>
        <w:rPr>
          <w:rFonts w:ascii="Times New Roman" w:eastAsia="Times New Roman" w:hAnsi="Times New Roman" w:cs="Times New Roman"/>
          <w:b/>
          <w:bCs/>
          <w:lang w:val="id-ID" w:eastAsia="en-GB"/>
        </w:rPr>
      </w:pPr>
    </w:p>
    <w:p w14:paraId="062BDF0B" w14:textId="72D8BC96" w:rsidR="00092F1A" w:rsidRPr="00C816D9" w:rsidRDefault="007F570A" w:rsidP="00CA178A">
      <w:pPr>
        <w:shd w:val="clear" w:color="auto" w:fill="FFFFFF"/>
        <w:tabs>
          <w:tab w:val="left" w:pos="4230"/>
        </w:tabs>
        <w:spacing w:after="0" w:line="240" w:lineRule="auto"/>
        <w:jc w:val="both"/>
        <w:rPr>
          <w:rFonts w:ascii="Times New Roman" w:eastAsia="Times New Roman" w:hAnsi="Times New Roman" w:cs="Times New Roman"/>
          <w:b/>
          <w:bCs/>
          <w:lang w:val="en-US" w:eastAsia="en-GB"/>
        </w:rPr>
      </w:pPr>
      <w:r w:rsidRPr="00C816D9">
        <w:rPr>
          <w:rFonts w:ascii="Times New Roman" w:eastAsia="Times New Roman" w:hAnsi="Times New Roman" w:cs="Times New Roman"/>
          <w:b/>
          <w:bCs/>
          <w:lang w:val="en-US" w:eastAsia="en-GB"/>
        </w:rPr>
        <w:t>KLASIFIKASI</w:t>
      </w:r>
    </w:p>
    <w:p w14:paraId="2C20612E" w14:textId="77777777" w:rsidR="00CA178A" w:rsidRPr="00C816D9" w:rsidRDefault="00CA178A" w:rsidP="00CA178A">
      <w:pPr>
        <w:spacing w:after="0" w:line="240" w:lineRule="auto"/>
        <w:ind w:firstLine="720"/>
        <w:jc w:val="both"/>
        <w:rPr>
          <w:rFonts w:ascii="Times New Roman" w:hAnsi="Times New Roman" w:cs="Times New Roman"/>
          <w:sz w:val="20"/>
          <w:szCs w:val="20"/>
          <w:lang w:val="en-US"/>
        </w:rPr>
      </w:pPr>
      <w:r w:rsidRPr="00C816D9">
        <w:rPr>
          <w:rFonts w:ascii="Times New Roman" w:hAnsi="Times New Roman" w:cs="Times New Roman"/>
          <w:sz w:val="20"/>
          <w:szCs w:val="20"/>
        </w:rPr>
        <w:t xml:space="preserve">Menurut Seddon cedera saraf tepi dibagi menjadi 3 yaitu: </w:t>
      </w:r>
    </w:p>
    <w:p w14:paraId="496ED136" w14:textId="22AC3E08" w:rsidR="00CA178A" w:rsidRPr="00C816D9" w:rsidRDefault="00CA178A" w:rsidP="00AD423B">
      <w:pPr>
        <w:numPr>
          <w:ilvl w:val="1"/>
          <w:numId w:val="3"/>
        </w:numPr>
        <w:spacing w:after="0" w:line="240" w:lineRule="auto"/>
        <w:ind w:left="270" w:hanging="284"/>
        <w:jc w:val="both"/>
        <w:rPr>
          <w:rFonts w:ascii="Times New Roman" w:hAnsi="Times New Roman" w:cs="Times New Roman"/>
          <w:sz w:val="20"/>
          <w:szCs w:val="20"/>
        </w:rPr>
      </w:pPr>
      <w:r w:rsidRPr="00C816D9">
        <w:rPr>
          <w:rFonts w:ascii="Times New Roman" w:hAnsi="Times New Roman" w:cs="Times New Roman"/>
          <w:sz w:val="20"/>
          <w:szCs w:val="20"/>
        </w:rPr>
        <w:t>Neuropraxia : hambatan konduksi lokal dengan konduksi di sebelah distal masih baik. Disini tidak terjadi degenerasi dan biasanya akan pulih dalam 6-12 minggu.</w:t>
      </w:r>
    </w:p>
    <w:p w14:paraId="74844389" w14:textId="59D4E8C8" w:rsidR="00CA178A" w:rsidRPr="00C816D9" w:rsidRDefault="00CA178A" w:rsidP="00AD423B">
      <w:pPr>
        <w:numPr>
          <w:ilvl w:val="1"/>
          <w:numId w:val="3"/>
        </w:numPr>
        <w:spacing w:after="0" w:line="240" w:lineRule="auto"/>
        <w:ind w:left="270" w:hanging="284"/>
        <w:jc w:val="both"/>
        <w:rPr>
          <w:rFonts w:ascii="Times New Roman" w:hAnsi="Times New Roman" w:cs="Times New Roman"/>
          <w:sz w:val="20"/>
          <w:szCs w:val="20"/>
        </w:rPr>
      </w:pPr>
      <w:r w:rsidRPr="00C816D9">
        <w:rPr>
          <w:rFonts w:ascii="Times New Roman" w:hAnsi="Times New Roman" w:cs="Times New Roman"/>
          <w:sz w:val="20"/>
          <w:szCs w:val="20"/>
        </w:rPr>
        <w:t>Axonotmesis : disrupsi aksonal tanpa disertai kerusakan jaringan ikut pembungkusnya. Karena terjadi disrupsi aksonal, akan timbul degenerasi Wallerian pada akson distal. Serabut saraf umumnya masih dapat mengalami regenerasi dan kembali mempersarafi jaringan asalnya. Pemulihan akan baik apabila otot, persendian dan kulit tetap terpelihara dalam kondisi baik pula. Pemulihan terjadi dalam 6 bulan.</w:t>
      </w:r>
    </w:p>
    <w:p w14:paraId="0D77D6B1" w14:textId="3084D7FE" w:rsidR="00CA178A" w:rsidRPr="00C816D9" w:rsidRDefault="00CA178A" w:rsidP="00AD423B">
      <w:pPr>
        <w:numPr>
          <w:ilvl w:val="1"/>
          <w:numId w:val="3"/>
        </w:numPr>
        <w:spacing w:after="0" w:line="240" w:lineRule="auto"/>
        <w:ind w:left="270" w:hanging="284"/>
        <w:jc w:val="both"/>
        <w:rPr>
          <w:rFonts w:ascii="Times New Roman" w:hAnsi="Times New Roman" w:cs="Times New Roman"/>
          <w:sz w:val="20"/>
          <w:szCs w:val="20"/>
        </w:rPr>
      </w:pPr>
      <w:r w:rsidRPr="00C816D9">
        <w:rPr>
          <w:rFonts w:ascii="Times New Roman" w:hAnsi="Times New Roman" w:cs="Times New Roman"/>
          <w:sz w:val="20"/>
          <w:szCs w:val="20"/>
        </w:rPr>
        <w:t>Neurotmesis : disrupsi akson beserta seluruh susunan jaringan ikat pembungkusnya akibat laserasi / tarikan yang kuat. Untuk regenerasi akson mungkin diperlukan tindakan operatif. Seringkali serabut-serabut saraf (motorik dan sensorik) tidak kembali mempersarafi jaringan semula, sehingga didapatkan pemulihan kekuatan otot di bawah normal dan ketidaksesuaian daerah pemulihan persarafan sensorik. Oleh karenanya diperlukan re-edukasi agar pemulihan fungsional tercapai.</w:t>
      </w:r>
      <w:r w:rsidRPr="00C816D9">
        <w:rPr>
          <w:rFonts w:ascii="Times New Roman" w:hAnsi="Times New Roman" w:cs="Times New Roman"/>
          <w:sz w:val="20"/>
          <w:szCs w:val="20"/>
          <w:vertAlign w:val="superscript"/>
          <w:lang w:val="en-US"/>
        </w:rPr>
        <w:t>5,9</w:t>
      </w:r>
    </w:p>
    <w:p w14:paraId="7FC7B3F5" w14:textId="2FC23D91" w:rsidR="007F570A" w:rsidRPr="00C816D9" w:rsidRDefault="007F570A" w:rsidP="00CA178A">
      <w:pPr>
        <w:shd w:val="clear" w:color="auto" w:fill="FFFFFF"/>
        <w:tabs>
          <w:tab w:val="left" w:pos="4230"/>
        </w:tabs>
        <w:spacing w:after="0" w:line="240" w:lineRule="auto"/>
        <w:jc w:val="both"/>
        <w:rPr>
          <w:rFonts w:ascii="Times New Roman" w:eastAsia="Times New Roman" w:hAnsi="Times New Roman" w:cs="Times New Roman"/>
          <w:b/>
          <w:bCs/>
          <w:lang w:val="en-US" w:eastAsia="en-GB"/>
        </w:rPr>
      </w:pPr>
    </w:p>
    <w:p w14:paraId="09B9F686" w14:textId="3E3337C4" w:rsidR="00CA178A" w:rsidRPr="00C816D9" w:rsidRDefault="00CA178A" w:rsidP="00CA178A">
      <w:pPr>
        <w:shd w:val="clear" w:color="auto" w:fill="FFFFFF"/>
        <w:tabs>
          <w:tab w:val="left" w:pos="180"/>
          <w:tab w:val="left" w:pos="4230"/>
        </w:tabs>
        <w:spacing w:after="0" w:line="240" w:lineRule="auto"/>
        <w:jc w:val="both"/>
        <w:rPr>
          <w:rFonts w:ascii="Times New Roman" w:hAnsi="Times New Roman" w:cs="Times New Roman"/>
          <w:sz w:val="20"/>
          <w:szCs w:val="20"/>
        </w:rPr>
      </w:pPr>
      <w:r w:rsidRPr="00C816D9">
        <w:rPr>
          <w:rFonts w:ascii="Times New Roman" w:hAnsi="Times New Roman" w:cs="Times New Roman"/>
          <w:sz w:val="20"/>
          <w:szCs w:val="20"/>
        </w:rPr>
        <w:tab/>
        <w:t>Sedangkan klasifikasi cedera saraf tepi dibagi menjadi 5 menurut Sunderland yaitu :</w:t>
      </w:r>
    </w:p>
    <w:p w14:paraId="425976A9" w14:textId="7D2A03AA" w:rsidR="00CA178A" w:rsidRPr="00C816D9" w:rsidRDefault="00CA178A" w:rsidP="00CA178A">
      <w:pPr>
        <w:shd w:val="clear" w:color="auto" w:fill="FFFFFF"/>
        <w:tabs>
          <w:tab w:val="left" w:pos="180"/>
          <w:tab w:val="left" w:pos="4230"/>
        </w:tabs>
        <w:spacing w:after="0" w:line="240" w:lineRule="auto"/>
        <w:jc w:val="both"/>
        <w:rPr>
          <w:rFonts w:ascii="Times New Roman" w:hAnsi="Times New Roman" w:cs="Times New Roman"/>
          <w:sz w:val="20"/>
          <w:szCs w:val="20"/>
        </w:rPr>
      </w:pPr>
    </w:p>
    <w:p w14:paraId="4FDB7B88" w14:textId="321EE41A" w:rsidR="00CA178A" w:rsidRPr="00C816D9" w:rsidRDefault="00CA178A" w:rsidP="00CA178A">
      <w:pPr>
        <w:shd w:val="clear" w:color="auto" w:fill="FFFFFF"/>
        <w:tabs>
          <w:tab w:val="left" w:pos="180"/>
          <w:tab w:val="left" w:pos="4230"/>
        </w:tabs>
        <w:spacing w:after="0" w:line="240" w:lineRule="auto"/>
        <w:jc w:val="center"/>
        <w:rPr>
          <w:rFonts w:ascii="Times New Roman" w:hAnsi="Times New Roman" w:cs="Times New Roman"/>
          <w:sz w:val="20"/>
          <w:szCs w:val="20"/>
        </w:rPr>
      </w:pPr>
      <w:r w:rsidRPr="00C816D9">
        <w:rPr>
          <w:rFonts w:ascii="Times New Roman" w:hAnsi="Times New Roman" w:cs="Times New Roman"/>
          <w:noProof/>
          <w:lang w:val="en-US"/>
        </w:rPr>
        <w:drawing>
          <wp:inline distT="0" distB="0" distL="0" distR="0" wp14:anchorId="66218F29" wp14:editId="6D1E89FB">
            <wp:extent cx="2472228" cy="2657475"/>
            <wp:effectExtent l="0" t="0" r="4445" b="0"/>
            <wp:docPr id="2"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
                    <a:srcRect/>
                    <a:stretch>
                      <a:fillRect/>
                    </a:stretch>
                  </pic:blipFill>
                  <pic:spPr bwMode="auto">
                    <a:xfrm>
                      <a:off x="0" y="0"/>
                      <a:ext cx="2498477" cy="2685691"/>
                    </a:xfrm>
                    <a:prstGeom prst="rect">
                      <a:avLst/>
                    </a:prstGeom>
                    <a:noFill/>
                    <a:ln w="9525">
                      <a:noFill/>
                      <a:miter lim="800000"/>
                      <a:headEnd/>
                      <a:tailEnd/>
                    </a:ln>
                  </pic:spPr>
                </pic:pic>
              </a:graphicData>
            </a:graphic>
          </wp:inline>
        </w:drawing>
      </w:r>
    </w:p>
    <w:p w14:paraId="69A43E95" w14:textId="6CB21B51" w:rsidR="00CA178A" w:rsidRPr="00C816D9" w:rsidRDefault="00CA178A" w:rsidP="00CA178A">
      <w:pPr>
        <w:pStyle w:val="Caption"/>
        <w:jc w:val="both"/>
        <w:rPr>
          <w:rFonts w:ascii="Times New Roman" w:hAnsi="Times New Roman" w:cs="Times New Roman"/>
          <w:b/>
          <w:i w:val="0"/>
          <w:iCs w:val="0"/>
          <w:color w:val="auto"/>
          <w:sz w:val="20"/>
          <w:szCs w:val="20"/>
          <w:vertAlign w:val="superscript"/>
        </w:rPr>
      </w:pPr>
      <w:bookmarkStart w:id="3" w:name="_Toc271812782"/>
      <w:r w:rsidRPr="00C816D9">
        <w:rPr>
          <w:rFonts w:ascii="Times New Roman" w:hAnsi="Times New Roman" w:cs="Times New Roman"/>
          <w:i w:val="0"/>
          <w:iCs w:val="0"/>
          <w:color w:val="auto"/>
          <w:sz w:val="20"/>
          <w:szCs w:val="20"/>
        </w:rPr>
        <w:t xml:space="preserve">Gambar 3. Diagram dengan 5 klasifikasi cedera saraf menurut Sunderland </w:t>
      </w:r>
      <w:r w:rsidRPr="00C816D9">
        <w:rPr>
          <w:rFonts w:ascii="Times New Roman" w:hAnsi="Times New Roman" w:cs="Times New Roman"/>
          <w:b/>
          <w:i w:val="0"/>
          <w:iCs w:val="0"/>
          <w:color w:val="auto"/>
          <w:sz w:val="20"/>
          <w:szCs w:val="20"/>
          <w:vertAlign w:val="superscript"/>
          <w:lang w:eastAsia="id-ID"/>
        </w:rPr>
        <w:fldChar w:fldCharType="begin"/>
      </w:r>
      <w:r w:rsidRPr="00C816D9">
        <w:rPr>
          <w:rFonts w:ascii="Times New Roman" w:hAnsi="Times New Roman" w:cs="Times New Roman"/>
          <w:i w:val="0"/>
          <w:iCs w:val="0"/>
          <w:color w:val="auto"/>
          <w:sz w:val="20"/>
          <w:szCs w:val="20"/>
          <w:vertAlign w:val="superscript"/>
          <w:lang w:eastAsia="id-ID"/>
        </w:rPr>
        <w:instrText xml:space="preserve"> ADDIN EN.CITE &lt;EndNote&gt;&lt;Cite ExcludeYear="1"&gt;&lt;Author&gt;bodine&lt;/Author&gt;&lt;RecNum&gt;25&lt;/RecNum&gt;&lt;record&gt;&lt;rec-number&gt;25&lt;/rec-number&gt;&lt;foreign-keys&gt;&lt;key app="EN" db-id="f5e0p5etx9ee5fe9t2m5pvxspad9xftexar0"&gt;25&lt;/key&gt;&lt;/foreign-keys&gt;&lt;ref-type name="Book Section"&gt;5&lt;/ref-type&gt;&lt;contributors&gt;&lt;authors&gt;&lt;author&gt;Sue C. Bodine&lt;/author&gt;&lt;author&gt;Richard L. Lieber&lt;/author&gt;&lt;/authors&gt;&lt;/contributors&gt;&lt;titles&gt;&lt;title&gt;Peripheral Nerve Physiology, Anatomy and Pathology&amp;#xD;&lt;/title&gt;&lt;secondary-title&gt;Orthopaedic Basic Science Biology of Biomechanics and Musculosceletal System&amp;#xD;&lt;/secondary-title&gt;&lt;/titles&gt;&lt;pages&gt;631-677&lt;/pages&gt;&lt;section&gt;25&lt;/section&gt;&lt;dates&gt;&lt;year&gt;2000&lt;/year&gt;&lt;/dates&gt;&lt;publisher&gt;American Academy of Orthopaedic Surgeon&lt;/publisher&gt;&lt;urls&gt;&lt;/urls&gt;&lt;/record&gt;&lt;/Cite&gt;&lt;/EndNote&gt;</w:instrText>
      </w:r>
      <w:r w:rsidRPr="00C816D9">
        <w:rPr>
          <w:rFonts w:ascii="Times New Roman" w:hAnsi="Times New Roman" w:cs="Times New Roman"/>
          <w:b/>
          <w:i w:val="0"/>
          <w:iCs w:val="0"/>
          <w:color w:val="auto"/>
          <w:sz w:val="20"/>
          <w:szCs w:val="20"/>
          <w:vertAlign w:val="superscript"/>
          <w:lang w:eastAsia="id-ID"/>
        </w:rPr>
        <w:fldChar w:fldCharType="separate"/>
      </w:r>
      <w:r w:rsidRPr="00C816D9">
        <w:rPr>
          <w:rFonts w:ascii="Times New Roman" w:hAnsi="Times New Roman" w:cs="Times New Roman"/>
          <w:i w:val="0"/>
          <w:iCs w:val="0"/>
          <w:color w:val="auto"/>
          <w:sz w:val="20"/>
          <w:szCs w:val="20"/>
          <w:vertAlign w:val="superscript"/>
          <w:lang w:eastAsia="id-ID"/>
        </w:rPr>
        <w:t>(9)</w:t>
      </w:r>
      <w:bookmarkEnd w:id="3"/>
      <w:r w:rsidRPr="00C816D9">
        <w:rPr>
          <w:rFonts w:ascii="Times New Roman" w:hAnsi="Times New Roman" w:cs="Times New Roman"/>
          <w:b/>
          <w:i w:val="0"/>
          <w:iCs w:val="0"/>
          <w:color w:val="auto"/>
          <w:sz w:val="20"/>
          <w:szCs w:val="20"/>
          <w:vertAlign w:val="superscript"/>
          <w:lang w:eastAsia="id-ID"/>
        </w:rPr>
        <w:fldChar w:fldCharType="end"/>
      </w:r>
    </w:p>
    <w:p w14:paraId="1946D414" w14:textId="4DEF1FD0" w:rsidR="00CA178A" w:rsidRPr="00C816D9" w:rsidRDefault="00CA178A" w:rsidP="00AD423B">
      <w:pPr>
        <w:pStyle w:val="ListParagraph"/>
        <w:keepNext/>
        <w:numPr>
          <w:ilvl w:val="0"/>
          <w:numId w:val="4"/>
        </w:numPr>
        <w:tabs>
          <w:tab w:val="left" w:pos="180"/>
        </w:tabs>
        <w:spacing w:after="0" w:line="240" w:lineRule="auto"/>
        <w:ind w:left="180" w:hanging="180"/>
        <w:jc w:val="both"/>
        <w:rPr>
          <w:rFonts w:ascii="Times New Roman" w:hAnsi="Times New Roman" w:cs="Times New Roman"/>
          <w:sz w:val="20"/>
          <w:szCs w:val="20"/>
          <w:lang w:eastAsia="id-ID"/>
        </w:rPr>
      </w:pPr>
      <w:r w:rsidRPr="00C816D9">
        <w:rPr>
          <w:rFonts w:ascii="Times New Roman" w:hAnsi="Times New Roman" w:cs="Times New Roman"/>
          <w:sz w:val="20"/>
          <w:szCs w:val="20"/>
          <w:lang w:eastAsia="id-ID"/>
        </w:rPr>
        <w:lastRenderedPageBreak/>
        <w:t>Blok konduksi</w:t>
      </w:r>
    </w:p>
    <w:p w14:paraId="0091CC62" w14:textId="4BAAD7E4" w:rsidR="00CA178A" w:rsidRPr="00C816D9" w:rsidRDefault="00CA178A" w:rsidP="00AD423B">
      <w:pPr>
        <w:pStyle w:val="ListParagraph"/>
        <w:keepNext/>
        <w:numPr>
          <w:ilvl w:val="0"/>
          <w:numId w:val="4"/>
        </w:numPr>
        <w:tabs>
          <w:tab w:val="left" w:pos="180"/>
        </w:tabs>
        <w:spacing w:after="0" w:line="240" w:lineRule="auto"/>
        <w:ind w:left="180" w:hanging="180"/>
        <w:jc w:val="both"/>
        <w:rPr>
          <w:rFonts w:ascii="Times New Roman" w:hAnsi="Times New Roman" w:cs="Times New Roman"/>
          <w:sz w:val="20"/>
          <w:szCs w:val="20"/>
          <w:lang w:eastAsia="id-ID"/>
        </w:rPr>
      </w:pPr>
      <w:r w:rsidRPr="00C816D9">
        <w:rPr>
          <w:rFonts w:ascii="Times New Roman" w:hAnsi="Times New Roman" w:cs="Times New Roman"/>
          <w:sz w:val="20"/>
          <w:szCs w:val="20"/>
          <w:lang w:eastAsia="id-ID"/>
        </w:rPr>
        <w:t>Lesi terbatas pada akson di dalam selubung  endoneurial yang intak dan menyebabkan terjadinya degenerasi Wallerian</w:t>
      </w:r>
    </w:p>
    <w:p w14:paraId="0BC40519" w14:textId="334B847E" w:rsidR="00CA178A" w:rsidRPr="00C816D9" w:rsidRDefault="00CA178A" w:rsidP="00AD423B">
      <w:pPr>
        <w:pStyle w:val="ListParagraph"/>
        <w:keepNext/>
        <w:numPr>
          <w:ilvl w:val="0"/>
          <w:numId w:val="4"/>
        </w:numPr>
        <w:tabs>
          <w:tab w:val="left" w:pos="180"/>
        </w:tabs>
        <w:spacing w:after="0" w:line="240" w:lineRule="auto"/>
        <w:ind w:left="180" w:hanging="180"/>
        <w:jc w:val="both"/>
        <w:rPr>
          <w:rFonts w:ascii="Times New Roman" w:hAnsi="Times New Roman" w:cs="Times New Roman"/>
          <w:sz w:val="20"/>
          <w:szCs w:val="20"/>
          <w:lang w:eastAsia="id-ID"/>
        </w:rPr>
      </w:pPr>
      <w:r w:rsidRPr="00C816D9">
        <w:rPr>
          <w:rFonts w:ascii="Times New Roman" w:hAnsi="Times New Roman" w:cs="Times New Roman"/>
          <w:sz w:val="20"/>
          <w:szCs w:val="20"/>
          <w:lang w:eastAsia="id-ID"/>
        </w:rPr>
        <w:t>Hilangnya kontinuitas serat saraf</w:t>
      </w:r>
      <w:r w:rsidR="000F3F14" w:rsidRPr="00C816D9">
        <w:rPr>
          <w:rFonts w:ascii="Times New Roman" w:hAnsi="Times New Roman" w:cs="Times New Roman"/>
          <w:sz w:val="20"/>
          <w:szCs w:val="20"/>
          <w:lang w:eastAsia="id-ID"/>
        </w:rPr>
        <w:t xml:space="preserve"> </w:t>
      </w:r>
      <w:r w:rsidRPr="00C816D9">
        <w:rPr>
          <w:rFonts w:ascii="Times New Roman" w:hAnsi="Times New Roman" w:cs="Times New Roman"/>
          <w:sz w:val="20"/>
          <w:szCs w:val="20"/>
          <w:lang w:eastAsia="id-ID"/>
        </w:rPr>
        <w:t>di dalam perineurium yang intak</w:t>
      </w:r>
    </w:p>
    <w:p w14:paraId="33D6265E" w14:textId="77777777" w:rsidR="00CA178A" w:rsidRPr="00C816D9" w:rsidRDefault="00CA178A" w:rsidP="00AD423B">
      <w:pPr>
        <w:pStyle w:val="ListParagraph"/>
        <w:keepNext/>
        <w:numPr>
          <w:ilvl w:val="0"/>
          <w:numId w:val="4"/>
        </w:numPr>
        <w:tabs>
          <w:tab w:val="left" w:pos="180"/>
        </w:tabs>
        <w:spacing w:after="0" w:line="240" w:lineRule="auto"/>
        <w:ind w:left="180" w:hanging="180"/>
        <w:jc w:val="both"/>
        <w:rPr>
          <w:rFonts w:ascii="Times New Roman" w:hAnsi="Times New Roman" w:cs="Times New Roman"/>
          <w:sz w:val="20"/>
          <w:szCs w:val="20"/>
          <w:lang w:eastAsia="id-ID"/>
        </w:rPr>
      </w:pPr>
      <w:r w:rsidRPr="00C816D9">
        <w:rPr>
          <w:rFonts w:ascii="Times New Roman" w:hAnsi="Times New Roman" w:cs="Times New Roman"/>
          <w:sz w:val="20"/>
          <w:szCs w:val="20"/>
          <w:lang w:eastAsia="id-ID"/>
        </w:rPr>
        <w:t>Hilangnya kontinuitas fascicular dengan kontinuitas trunk saraf bergantung semata-mata pada jaringan epineural.</w:t>
      </w:r>
    </w:p>
    <w:p w14:paraId="11A6CE88" w14:textId="251D2E7D" w:rsidR="00CA178A" w:rsidRPr="00C816D9" w:rsidRDefault="00CA178A" w:rsidP="00AD423B">
      <w:pPr>
        <w:pStyle w:val="ListParagraph"/>
        <w:keepNext/>
        <w:numPr>
          <w:ilvl w:val="0"/>
          <w:numId w:val="4"/>
        </w:numPr>
        <w:tabs>
          <w:tab w:val="left" w:pos="180"/>
        </w:tabs>
        <w:spacing w:after="0" w:line="240" w:lineRule="auto"/>
        <w:ind w:left="180" w:hanging="180"/>
        <w:jc w:val="both"/>
        <w:rPr>
          <w:rFonts w:ascii="Times New Roman" w:hAnsi="Times New Roman" w:cs="Times New Roman"/>
          <w:sz w:val="20"/>
          <w:szCs w:val="20"/>
          <w:lang w:eastAsia="id-ID"/>
        </w:rPr>
      </w:pPr>
      <w:r w:rsidRPr="00C816D9">
        <w:rPr>
          <w:rFonts w:ascii="Times New Roman" w:hAnsi="Times New Roman" w:cs="Times New Roman"/>
          <w:sz w:val="20"/>
          <w:szCs w:val="20"/>
          <w:lang w:eastAsia="id-ID"/>
        </w:rPr>
        <w:t>Hilangnya kontinuitas seluruh trunk saraf</w:t>
      </w:r>
    </w:p>
    <w:p w14:paraId="6B8D440E" w14:textId="777D0167" w:rsidR="00C816D9" w:rsidRPr="00C816D9" w:rsidRDefault="00C816D9" w:rsidP="00C816D9">
      <w:pPr>
        <w:keepNext/>
        <w:tabs>
          <w:tab w:val="left" w:pos="180"/>
        </w:tabs>
        <w:spacing w:after="0" w:line="240" w:lineRule="auto"/>
        <w:jc w:val="both"/>
        <w:rPr>
          <w:rFonts w:ascii="Times New Roman" w:hAnsi="Times New Roman" w:cs="Times New Roman"/>
          <w:sz w:val="20"/>
          <w:szCs w:val="20"/>
          <w:lang w:eastAsia="id-ID"/>
        </w:rPr>
      </w:pPr>
    </w:p>
    <w:p w14:paraId="48E30C97" w14:textId="38F68D7B" w:rsidR="00C816D9" w:rsidRPr="00C816D9" w:rsidRDefault="00C816D9" w:rsidP="00C816D9">
      <w:pPr>
        <w:pStyle w:val="Body"/>
        <w:contextualSpacing/>
        <w:jc w:val="both"/>
        <w:rPr>
          <w:rFonts w:ascii="Times New Roman" w:hAnsi="Times New Roman" w:cs="Times New Roman"/>
          <w:sz w:val="20"/>
          <w:szCs w:val="20"/>
        </w:rPr>
      </w:pPr>
      <w:r w:rsidRPr="00C816D9">
        <w:rPr>
          <w:rFonts w:ascii="Times New Roman" w:eastAsia="Calibri" w:hAnsi="Times New Roman" w:cs="Times New Roman"/>
          <w:b/>
          <w:bCs/>
          <w:sz w:val="22"/>
          <w:szCs w:val="22"/>
          <w:lang w:val="id-ID"/>
        </w:rPr>
        <w:t>D</w:t>
      </w:r>
      <w:r w:rsidRPr="00C816D9">
        <w:rPr>
          <w:rFonts w:ascii="Times New Roman" w:eastAsia="Calibri" w:hAnsi="Times New Roman" w:cs="Times New Roman"/>
          <w:b/>
          <w:bCs/>
          <w:sz w:val="22"/>
          <w:szCs w:val="22"/>
        </w:rPr>
        <w:t>EGENERASI DAN REGENERASI</w:t>
      </w:r>
      <w:r w:rsidRPr="00C816D9">
        <w:rPr>
          <w:rFonts w:ascii="Times New Roman" w:eastAsia="Calibri" w:hAnsi="Times New Roman" w:cs="Times New Roman"/>
          <w:b/>
          <w:bCs/>
          <w:sz w:val="22"/>
          <w:szCs w:val="22"/>
          <w:lang w:val="id-ID"/>
        </w:rPr>
        <w:t xml:space="preserve"> S</w:t>
      </w:r>
      <w:r w:rsidRPr="00C816D9">
        <w:rPr>
          <w:rFonts w:ascii="Times New Roman" w:eastAsia="Calibri" w:hAnsi="Times New Roman" w:cs="Times New Roman"/>
          <w:b/>
          <w:bCs/>
          <w:sz w:val="22"/>
          <w:szCs w:val="22"/>
        </w:rPr>
        <w:t>ARAF TEPI</w:t>
      </w:r>
    </w:p>
    <w:p w14:paraId="4966D4BF" w14:textId="77777777" w:rsidR="00C816D9" w:rsidRPr="00C816D9" w:rsidRDefault="00C816D9" w:rsidP="00C816D9">
      <w:pPr>
        <w:pStyle w:val="Body"/>
        <w:ind w:firstLine="720"/>
        <w:contextualSpacing/>
        <w:jc w:val="both"/>
        <w:rPr>
          <w:rFonts w:ascii="Times New Roman" w:hAnsi="Times New Roman" w:cs="Times New Roman"/>
          <w:b/>
          <w:bCs/>
          <w:iCs/>
          <w:sz w:val="20"/>
          <w:szCs w:val="20"/>
          <w:lang w:val="id-ID"/>
        </w:rPr>
      </w:pPr>
      <w:r w:rsidRPr="00C816D9">
        <w:rPr>
          <w:rFonts w:ascii="Times New Roman" w:hAnsi="Times New Roman" w:cs="Times New Roman"/>
          <w:bCs/>
          <w:sz w:val="20"/>
          <w:szCs w:val="20"/>
          <w:lang w:val="id-ID"/>
        </w:rPr>
        <w:t>Degenerasi</w:t>
      </w:r>
      <w:r w:rsidRPr="00C816D9">
        <w:rPr>
          <w:rFonts w:ascii="Times New Roman" w:hAnsi="Times New Roman" w:cs="Times New Roman"/>
          <w:bCs/>
          <w:i/>
          <w:sz w:val="20"/>
          <w:szCs w:val="20"/>
          <w:lang w:val="id-ID"/>
        </w:rPr>
        <w:t xml:space="preserve"> Wallerian</w:t>
      </w:r>
      <w:r w:rsidRPr="00C816D9">
        <w:rPr>
          <w:rFonts w:ascii="Times New Roman" w:hAnsi="Times New Roman" w:cs="Times New Roman"/>
          <w:bCs/>
          <w:i/>
          <w:sz w:val="20"/>
          <w:szCs w:val="20"/>
        </w:rPr>
        <w:t xml:space="preserve"> </w:t>
      </w:r>
      <w:r w:rsidRPr="00C816D9">
        <w:rPr>
          <w:rFonts w:ascii="Times New Roman" w:hAnsi="Times New Roman" w:cs="Times New Roman"/>
          <w:bCs/>
          <w:iCs/>
          <w:sz w:val="20"/>
          <w:szCs w:val="20"/>
          <w:lang w:val="id-ID"/>
        </w:rPr>
        <w:t>Apabila akson terpotong, maka dimulai degenerasi akson distal pada level cedera. Terputusnya aliran axoplasma</w:t>
      </w:r>
      <w:r w:rsidRPr="00C816D9">
        <w:rPr>
          <w:rFonts w:ascii="Times New Roman" w:hAnsi="Times New Roman" w:cs="Times New Roman"/>
          <w:bCs/>
          <w:i/>
          <w:iCs/>
          <w:sz w:val="20"/>
          <w:szCs w:val="20"/>
          <w:lang w:val="id-ID"/>
        </w:rPr>
        <w:t xml:space="preserve"> </w:t>
      </w:r>
      <w:r w:rsidRPr="00C816D9">
        <w:rPr>
          <w:rFonts w:ascii="Times New Roman" w:hAnsi="Times New Roman" w:cs="Times New Roman"/>
          <w:bCs/>
          <w:iCs/>
          <w:sz w:val="20"/>
          <w:szCs w:val="20"/>
          <w:lang w:val="id-ID"/>
        </w:rPr>
        <w:t xml:space="preserve">mengakibatkan akumulasi substansi axoplasmic pada proksimal stump, dimana degenerasi timbul hanya sejauh </w:t>
      </w:r>
      <w:r w:rsidRPr="00C816D9">
        <w:rPr>
          <w:rFonts w:ascii="Times New Roman" w:hAnsi="Times New Roman" w:cs="Times New Roman"/>
          <w:bCs/>
          <w:i/>
          <w:iCs/>
          <w:sz w:val="20"/>
          <w:szCs w:val="20"/>
          <w:lang w:val="id-ID"/>
        </w:rPr>
        <w:t>node of Ranvier</w:t>
      </w:r>
      <w:r w:rsidRPr="00C816D9">
        <w:rPr>
          <w:rFonts w:ascii="Times New Roman" w:hAnsi="Times New Roman" w:cs="Times New Roman"/>
          <w:bCs/>
          <w:iCs/>
          <w:sz w:val="20"/>
          <w:szCs w:val="20"/>
          <w:lang w:val="id-ID"/>
        </w:rPr>
        <w:t xml:space="preserve"> berikutnya. Degenerasi dimulai saat makrofag masuk ke dalam sehingga memicu proliferasi dari sel </w:t>
      </w:r>
      <w:r w:rsidRPr="00C816D9">
        <w:rPr>
          <w:rFonts w:ascii="Times New Roman" w:hAnsi="Times New Roman" w:cs="Times New Roman"/>
          <w:bCs/>
          <w:i/>
          <w:iCs/>
          <w:sz w:val="20"/>
          <w:szCs w:val="20"/>
          <w:lang w:val="id-ID"/>
        </w:rPr>
        <w:t>Schwann</w:t>
      </w:r>
      <w:r w:rsidRPr="00C816D9">
        <w:rPr>
          <w:rFonts w:ascii="Times New Roman" w:hAnsi="Times New Roman" w:cs="Times New Roman"/>
          <w:bCs/>
          <w:iCs/>
          <w:sz w:val="20"/>
          <w:szCs w:val="20"/>
          <w:lang w:val="id-ID"/>
        </w:rPr>
        <w:t xml:space="preserve">. Makrofag dan sel Schwann membersihkan </w:t>
      </w:r>
      <w:r w:rsidRPr="00C816D9">
        <w:rPr>
          <w:rFonts w:ascii="Times New Roman" w:hAnsi="Times New Roman" w:cs="Times New Roman"/>
          <w:bCs/>
          <w:i/>
          <w:iCs/>
          <w:sz w:val="20"/>
          <w:szCs w:val="20"/>
          <w:lang w:val="id-ID"/>
        </w:rPr>
        <w:t>tube of myelin</w:t>
      </w:r>
      <w:r w:rsidRPr="00C816D9">
        <w:rPr>
          <w:rFonts w:ascii="Times New Roman" w:hAnsi="Times New Roman" w:cs="Times New Roman"/>
          <w:bCs/>
          <w:iCs/>
          <w:sz w:val="20"/>
          <w:szCs w:val="20"/>
          <w:lang w:val="id-ID"/>
        </w:rPr>
        <w:t xml:space="preserve"> sel </w:t>
      </w:r>
      <w:r w:rsidRPr="00C816D9">
        <w:rPr>
          <w:rFonts w:ascii="Times New Roman" w:hAnsi="Times New Roman" w:cs="Times New Roman"/>
          <w:bCs/>
          <w:i/>
          <w:iCs/>
          <w:sz w:val="20"/>
          <w:szCs w:val="20"/>
          <w:lang w:val="id-ID"/>
        </w:rPr>
        <w:t>Schwann</w:t>
      </w:r>
      <w:r w:rsidRPr="00C816D9">
        <w:rPr>
          <w:rFonts w:ascii="Times New Roman" w:hAnsi="Times New Roman" w:cs="Times New Roman"/>
          <w:bCs/>
          <w:iCs/>
          <w:sz w:val="20"/>
          <w:szCs w:val="20"/>
          <w:lang w:val="id-ID"/>
        </w:rPr>
        <w:t xml:space="preserve"> dan axoplasma untuk mempersiapkan regenerasi akson berikutnya. (Stoll et al., 1989).</w:t>
      </w:r>
      <w:r w:rsidRPr="00C816D9">
        <w:rPr>
          <w:rFonts w:ascii="Times New Roman" w:eastAsia="Times New Roman" w:hAnsi="Times New Roman" w:cs="Times New Roman"/>
          <w:noProof/>
          <w:color w:val="auto"/>
          <w:bdr w:val="none" w:sz="0" w:space="0" w:color="auto"/>
          <w:lang w:val="id-ID" w:eastAsia="id-ID"/>
        </w:rPr>
        <w:t xml:space="preserve"> </w:t>
      </w:r>
      <w:r w:rsidRPr="00C816D9">
        <w:rPr>
          <w:rFonts w:ascii="Times New Roman" w:hAnsi="Times New Roman" w:cs="Times New Roman"/>
          <w:iCs/>
          <w:sz w:val="20"/>
          <w:szCs w:val="20"/>
          <w:lang w:val="id-ID"/>
        </w:rPr>
        <w:t>Regenerasi akson</w:t>
      </w:r>
      <w:r w:rsidRPr="00C816D9">
        <w:rPr>
          <w:rFonts w:ascii="Times New Roman" w:hAnsi="Times New Roman" w:cs="Times New Roman"/>
          <w:b/>
          <w:bCs/>
          <w:iCs/>
          <w:sz w:val="20"/>
          <w:szCs w:val="20"/>
        </w:rPr>
        <w:t xml:space="preserve"> </w:t>
      </w:r>
      <w:r w:rsidRPr="00C816D9">
        <w:rPr>
          <w:rFonts w:ascii="Times New Roman" w:hAnsi="Times New Roman" w:cs="Times New Roman"/>
          <w:bCs/>
          <w:iCs/>
          <w:sz w:val="20"/>
          <w:szCs w:val="20"/>
          <w:lang w:val="id-ID"/>
        </w:rPr>
        <w:t xml:space="preserve">Akson yang terluka mulai mengalami </w:t>
      </w:r>
      <w:r w:rsidRPr="00C816D9">
        <w:rPr>
          <w:rFonts w:ascii="Times New Roman" w:hAnsi="Times New Roman" w:cs="Times New Roman"/>
          <w:bCs/>
          <w:i/>
          <w:iCs/>
          <w:sz w:val="20"/>
          <w:szCs w:val="20"/>
          <w:lang w:val="id-ID"/>
        </w:rPr>
        <w:t xml:space="preserve">sprouts </w:t>
      </w:r>
      <w:r w:rsidRPr="00C816D9">
        <w:rPr>
          <w:rFonts w:ascii="Times New Roman" w:hAnsi="Times New Roman" w:cs="Times New Roman"/>
          <w:bCs/>
          <w:iCs/>
          <w:sz w:val="20"/>
          <w:szCs w:val="20"/>
          <w:lang w:val="id-ID"/>
        </w:rPr>
        <w:t xml:space="preserve">dalam waktu 6 jam setelah cedera. Hal ini timbul proksimal dari lesi saraf, pada </w:t>
      </w:r>
      <w:r w:rsidRPr="00C816D9">
        <w:rPr>
          <w:rFonts w:ascii="Times New Roman" w:hAnsi="Times New Roman" w:cs="Times New Roman"/>
          <w:bCs/>
          <w:i/>
          <w:iCs/>
          <w:sz w:val="20"/>
          <w:szCs w:val="20"/>
          <w:lang w:val="id-ID"/>
        </w:rPr>
        <w:t>node of Ranvier</w:t>
      </w:r>
      <w:r w:rsidRPr="00C816D9">
        <w:rPr>
          <w:rFonts w:ascii="Times New Roman" w:hAnsi="Times New Roman" w:cs="Times New Roman"/>
          <w:bCs/>
          <w:iCs/>
          <w:sz w:val="20"/>
          <w:szCs w:val="20"/>
          <w:lang w:val="id-ID"/>
        </w:rPr>
        <w:t xml:space="preserve"> paling distal yang tertinggal. </w:t>
      </w:r>
      <w:r w:rsidRPr="00C816D9">
        <w:rPr>
          <w:rFonts w:ascii="Times New Roman" w:hAnsi="Times New Roman" w:cs="Times New Roman"/>
          <w:bCs/>
          <w:i/>
          <w:iCs/>
          <w:sz w:val="20"/>
          <w:szCs w:val="20"/>
          <w:lang w:val="id-ID"/>
        </w:rPr>
        <w:t>Sprouts</w:t>
      </w:r>
      <w:r w:rsidRPr="00C816D9">
        <w:rPr>
          <w:rFonts w:ascii="Times New Roman" w:hAnsi="Times New Roman" w:cs="Times New Roman"/>
          <w:bCs/>
          <w:iCs/>
          <w:sz w:val="20"/>
          <w:szCs w:val="20"/>
          <w:lang w:val="id-ID"/>
        </w:rPr>
        <w:t xml:space="preserve"> awal ini biasanya diresorbsi; akan tetapi, </w:t>
      </w:r>
      <w:r w:rsidRPr="00C816D9">
        <w:rPr>
          <w:rFonts w:ascii="Times New Roman" w:hAnsi="Times New Roman" w:cs="Times New Roman"/>
          <w:bCs/>
          <w:i/>
          <w:iCs/>
          <w:sz w:val="20"/>
          <w:szCs w:val="20"/>
          <w:lang w:val="id-ID"/>
        </w:rPr>
        <w:t>sprouts</w:t>
      </w:r>
      <w:r w:rsidRPr="00C816D9">
        <w:rPr>
          <w:rFonts w:ascii="Times New Roman" w:hAnsi="Times New Roman" w:cs="Times New Roman"/>
          <w:bCs/>
          <w:iCs/>
          <w:sz w:val="20"/>
          <w:szCs w:val="20"/>
          <w:lang w:val="id-ID"/>
        </w:rPr>
        <w:t xml:space="preserve"> permanen akan terbentuk beberapa hari kemudian ke arah segmen distal dan sepanjang </w:t>
      </w:r>
      <w:r w:rsidRPr="00C816D9">
        <w:rPr>
          <w:rFonts w:ascii="Times New Roman" w:hAnsi="Times New Roman" w:cs="Times New Roman"/>
          <w:bCs/>
          <w:i/>
          <w:iCs/>
          <w:sz w:val="20"/>
          <w:szCs w:val="20"/>
          <w:lang w:val="id-ID"/>
        </w:rPr>
        <w:t>endoneurial tubes</w:t>
      </w:r>
      <w:r w:rsidRPr="00C816D9">
        <w:rPr>
          <w:rFonts w:ascii="Times New Roman" w:hAnsi="Times New Roman" w:cs="Times New Roman"/>
          <w:bCs/>
          <w:iCs/>
          <w:sz w:val="20"/>
          <w:szCs w:val="20"/>
          <w:lang w:val="id-ID"/>
        </w:rPr>
        <w:t xml:space="preserve"> (atau kolumna sel </w:t>
      </w:r>
      <w:r w:rsidRPr="00C816D9">
        <w:rPr>
          <w:rFonts w:ascii="Times New Roman" w:hAnsi="Times New Roman" w:cs="Times New Roman"/>
          <w:bCs/>
          <w:i/>
          <w:iCs/>
          <w:sz w:val="20"/>
          <w:szCs w:val="20"/>
          <w:lang w:val="id-ID"/>
        </w:rPr>
        <w:t>Schwann</w:t>
      </w:r>
      <w:r w:rsidRPr="00C816D9">
        <w:rPr>
          <w:rFonts w:ascii="Times New Roman" w:hAnsi="Times New Roman" w:cs="Times New Roman"/>
          <w:bCs/>
          <w:iCs/>
          <w:sz w:val="20"/>
          <w:szCs w:val="20"/>
          <w:lang w:val="id-ID"/>
        </w:rPr>
        <w:t>). Regulasi dan orientasi dari pertumbuhan akson sangat kompleks dan dipengaruhi oleh berbagai mekanisme biokimia dan biomekanik. Kecepatan maksimal pertumbuhan aksonal pada manusia adalah sekitar 1 mm/ hari.</w:t>
      </w:r>
      <w:r w:rsidRPr="00C816D9">
        <w:rPr>
          <w:rFonts w:ascii="Times New Roman" w:hAnsi="Times New Roman" w:cs="Times New Roman"/>
          <w:bCs/>
          <w:iCs/>
          <w:sz w:val="20"/>
          <w:szCs w:val="20"/>
          <w:vertAlign w:val="superscript"/>
        </w:rPr>
        <w:t>9,13</w:t>
      </w:r>
    </w:p>
    <w:p w14:paraId="08FC7FB4" w14:textId="77777777" w:rsidR="00C816D9" w:rsidRPr="00C816D9" w:rsidRDefault="00C816D9" w:rsidP="00C816D9">
      <w:pPr>
        <w:pStyle w:val="Body"/>
        <w:contextualSpacing/>
        <w:jc w:val="both"/>
        <w:rPr>
          <w:rFonts w:ascii="Times New Roman" w:hAnsi="Times New Roman" w:cs="Times New Roman"/>
          <w:sz w:val="20"/>
          <w:szCs w:val="20"/>
        </w:rPr>
      </w:pPr>
    </w:p>
    <w:p w14:paraId="59BBC779" w14:textId="77777777" w:rsidR="00C816D9" w:rsidRPr="00C816D9" w:rsidRDefault="00C816D9" w:rsidP="00C816D9">
      <w:pPr>
        <w:pStyle w:val="Body"/>
        <w:contextualSpacing/>
        <w:rPr>
          <w:rFonts w:ascii="Times New Roman" w:hAnsi="Times New Roman" w:cs="Times New Roman"/>
          <w:b/>
          <w:sz w:val="22"/>
          <w:szCs w:val="22"/>
        </w:rPr>
      </w:pPr>
      <w:r w:rsidRPr="00C816D9">
        <w:rPr>
          <w:rFonts w:ascii="Times New Roman" w:hAnsi="Times New Roman" w:cs="Times New Roman"/>
          <w:b/>
          <w:sz w:val="22"/>
          <w:szCs w:val="22"/>
          <w:lang w:val="id-ID"/>
        </w:rPr>
        <w:t>E</w:t>
      </w:r>
      <w:r w:rsidRPr="00C816D9">
        <w:rPr>
          <w:rFonts w:ascii="Times New Roman" w:hAnsi="Times New Roman" w:cs="Times New Roman"/>
          <w:b/>
          <w:sz w:val="22"/>
          <w:szCs w:val="22"/>
        </w:rPr>
        <w:t>FEK</w:t>
      </w:r>
      <w:r w:rsidRPr="00C816D9">
        <w:rPr>
          <w:rFonts w:ascii="Times New Roman" w:hAnsi="Times New Roman" w:cs="Times New Roman"/>
          <w:b/>
          <w:sz w:val="22"/>
          <w:szCs w:val="22"/>
          <w:lang w:val="id-ID"/>
        </w:rPr>
        <w:t xml:space="preserve"> C</w:t>
      </w:r>
      <w:r w:rsidRPr="00C816D9">
        <w:rPr>
          <w:rFonts w:ascii="Times New Roman" w:hAnsi="Times New Roman" w:cs="Times New Roman"/>
          <w:b/>
          <w:sz w:val="22"/>
          <w:szCs w:val="22"/>
        </w:rPr>
        <w:t>EDERA</w:t>
      </w:r>
      <w:r w:rsidRPr="00C816D9">
        <w:rPr>
          <w:rFonts w:ascii="Times New Roman" w:hAnsi="Times New Roman" w:cs="Times New Roman"/>
          <w:b/>
          <w:sz w:val="22"/>
          <w:szCs w:val="22"/>
          <w:lang w:val="id-ID"/>
        </w:rPr>
        <w:t xml:space="preserve"> </w:t>
      </w:r>
      <w:r w:rsidRPr="00C816D9">
        <w:rPr>
          <w:rFonts w:ascii="Times New Roman" w:hAnsi="Times New Roman" w:cs="Times New Roman"/>
          <w:b/>
          <w:sz w:val="22"/>
          <w:szCs w:val="22"/>
        </w:rPr>
        <w:t>SARAF</w:t>
      </w:r>
      <w:r w:rsidRPr="00C816D9">
        <w:rPr>
          <w:rFonts w:ascii="Times New Roman" w:hAnsi="Times New Roman" w:cs="Times New Roman"/>
          <w:b/>
          <w:sz w:val="22"/>
          <w:szCs w:val="22"/>
          <w:lang w:val="id-ID"/>
        </w:rPr>
        <w:t xml:space="preserve"> T</w:t>
      </w:r>
      <w:r w:rsidRPr="00C816D9">
        <w:rPr>
          <w:rFonts w:ascii="Times New Roman" w:hAnsi="Times New Roman" w:cs="Times New Roman"/>
          <w:b/>
          <w:sz w:val="22"/>
          <w:szCs w:val="22"/>
        </w:rPr>
        <w:t>EPI</w:t>
      </w:r>
      <w:r w:rsidRPr="00C816D9">
        <w:rPr>
          <w:rFonts w:ascii="Times New Roman" w:hAnsi="Times New Roman" w:cs="Times New Roman"/>
          <w:b/>
          <w:sz w:val="22"/>
          <w:szCs w:val="22"/>
          <w:lang w:val="id-ID"/>
        </w:rPr>
        <w:t xml:space="preserve"> </w:t>
      </w:r>
      <w:r w:rsidRPr="00C816D9">
        <w:rPr>
          <w:rFonts w:ascii="Times New Roman" w:hAnsi="Times New Roman" w:cs="Times New Roman"/>
          <w:b/>
          <w:sz w:val="22"/>
          <w:szCs w:val="22"/>
        </w:rPr>
        <w:t>PADA TANGAN</w:t>
      </w:r>
    </w:p>
    <w:p w14:paraId="13E057CF" w14:textId="1ECC3F75" w:rsidR="00C816D9" w:rsidRPr="00C816D9" w:rsidRDefault="00C816D9" w:rsidP="00C816D9">
      <w:pPr>
        <w:pStyle w:val="Body"/>
        <w:ind w:firstLine="720"/>
        <w:contextualSpacing/>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Perubahan pada otot</w:t>
      </w:r>
      <w:r w:rsidRPr="00C816D9">
        <w:rPr>
          <w:rFonts w:ascii="Times New Roman" w:hAnsi="Times New Roman" w:cs="Times New Roman"/>
          <w:bCs/>
          <w:sz w:val="20"/>
          <w:szCs w:val="20"/>
        </w:rPr>
        <w:t xml:space="preserve">; </w:t>
      </w:r>
      <w:r w:rsidRPr="00C816D9">
        <w:rPr>
          <w:rFonts w:ascii="Times New Roman" w:hAnsi="Times New Roman" w:cs="Times New Roman"/>
          <w:sz w:val="20"/>
          <w:szCs w:val="20"/>
          <w:lang w:eastAsia="id-ID"/>
        </w:rPr>
        <w:t>Setelah 3 bulan serat otot biasanya mengalami atrofi sedang hingga berat dan setelah 1 tahun bisa terjadi fibrosis sedang hingga berat.</w:t>
      </w:r>
      <w:r w:rsidRPr="00C816D9">
        <w:rPr>
          <w:rFonts w:ascii="Times New Roman" w:hAnsi="Times New Roman" w:cs="Times New Roman"/>
          <w:bCs/>
          <w:sz w:val="16"/>
          <w:szCs w:val="16"/>
        </w:rPr>
        <w:t xml:space="preserve"> </w:t>
      </w:r>
      <w:r w:rsidRPr="00C816D9">
        <w:rPr>
          <w:rFonts w:ascii="Times New Roman" w:hAnsi="Times New Roman" w:cs="Times New Roman"/>
          <w:bCs/>
          <w:sz w:val="20"/>
          <w:szCs w:val="20"/>
        </w:rPr>
        <w:t xml:space="preserve">Perubahan sensorik; </w:t>
      </w:r>
      <w:r w:rsidRPr="00C816D9">
        <w:rPr>
          <w:rFonts w:ascii="Times New Roman" w:hAnsi="Times New Roman" w:cs="Times New Roman"/>
          <w:sz w:val="20"/>
          <w:szCs w:val="20"/>
          <w:lang w:eastAsia="id-ID"/>
        </w:rPr>
        <w:t xml:space="preserve">Cedera berat pada saraf akan mengakibatkan hilangnya sensibilitas dalam kategori sensoris yang berbeda-beda, seperti rasa raba, tekanan, nyeri, lokalisasi, suhu, diskriminasi spasial (misalnya </w:t>
      </w:r>
      <w:r w:rsidRPr="00C816D9">
        <w:rPr>
          <w:rFonts w:ascii="Times New Roman" w:hAnsi="Times New Roman" w:cs="Times New Roman"/>
          <w:i/>
          <w:sz w:val="20"/>
          <w:szCs w:val="20"/>
          <w:lang w:eastAsia="id-ID"/>
        </w:rPr>
        <w:t>two-point discrimination</w:t>
      </w:r>
      <w:r w:rsidRPr="00C816D9">
        <w:rPr>
          <w:rFonts w:ascii="Times New Roman" w:hAnsi="Times New Roman" w:cs="Times New Roman"/>
          <w:sz w:val="20"/>
          <w:szCs w:val="20"/>
          <w:lang w:eastAsia="id-ID"/>
        </w:rPr>
        <w:t xml:space="preserve">) dan </w:t>
      </w:r>
      <w:r w:rsidRPr="00C816D9">
        <w:rPr>
          <w:rFonts w:ascii="Times New Roman" w:hAnsi="Times New Roman" w:cs="Times New Roman"/>
          <w:i/>
          <w:sz w:val="20"/>
          <w:szCs w:val="20"/>
          <w:lang w:eastAsia="id-ID"/>
        </w:rPr>
        <w:t>functional gnosis</w:t>
      </w:r>
      <w:r w:rsidRPr="00C816D9">
        <w:rPr>
          <w:rFonts w:ascii="Times New Roman" w:hAnsi="Times New Roman" w:cs="Times New Roman"/>
          <w:sz w:val="20"/>
          <w:szCs w:val="20"/>
          <w:lang w:eastAsia="id-ID"/>
        </w:rPr>
        <w:t xml:space="preserve">. </w:t>
      </w:r>
      <w:r w:rsidRPr="00C816D9">
        <w:rPr>
          <w:rFonts w:ascii="Times New Roman" w:hAnsi="Times New Roman" w:cs="Times New Roman"/>
          <w:bCs/>
          <w:sz w:val="20"/>
          <w:szCs w:val="20"/>
        </w:rPr>
        <w:t xml:space="preserve">Perubahan vasomotor; </w:t>
      </w:r>
      <w:r w:rsidRPr="00C816D9">
        <w:rPr>
          <w:rFonts w:ascii="Times New Roman" w:hAnsi="Times New Roman" w:cs="Times New Roman"/>
          <w:bCs/>
          <w:sz w:val="20"/>
          <w:szCs w:val="20"/>
          <w:lang w:val="id-ID"/>
        </w:rPr>
        <w:t xml:space="preserve">Setelah terjadi gangguan saraf secara menyeluruh, tangan yang mengalami denervasi akan teraba hangat pada 2-3 minggu pertama karena vasodilatasi (paralisis dari vasokonstriktor), kemudian tangan akan menjadi semakin dingin saat diraba dan mudah dipengaruhi oleh suhu sekitar (Sunderland, 1978). Udara yang dingin akan menyulitkan mayoritas pasien dengan cedera saraf tepi. </w:t>
      </w:r>
    </w:p>
    <w:p w14:paraId="1CAB2F8B" w14:textId="77777777" w:rsidR="00C816D9" w:rsidRPr="00C816D9" w:rsidRDefault="00C816D9" w:rsidP="00C816D9">
      <w:pPr>
        <w:pStyle w:val="Body"/>
        <w:ind w:firstLine="720"/>
        <w:contextualSpacing/>
        <w:jc w:val="both"/>
        <w:rPr>
          <w:rFonts w:ascii="Times New Roman" w:hAnsi="Times New Roman" w:cs="Times New Roman"/>
          <w:bCs/>
          <w:sz w:val="20"/>
          <w:szCs w:val="20"/>
          <w:lang w:val="id-ID"/>
        </w:rPr>
      </w:pPr>
    </w:p>
    <w:p w14:paraId="794CD812" w14:textId="6E4B9846" w:rsidR="00C816D9" w:rsidRPr="00C816D9" w:rsidRDefault="00C816D9" w:rsidP="00C816D9">
      <w:pPr>
        <w:pStyle w:val="Body"/>
        <w:contextualSpacing/>
        <w:jc w:val="both"/>
        <w:rPr>
          <w:rFonts w:ascii="Times New Roman" w:hAnsi="Times New Roman" w:cs="Times New Roman"/>
          <w:b/>
          <w:bCs/>
          <w:sz w:val="22"/>
          <w:szCs w:val="22"/>
          <w:lang w:val="id-ID"/>
        </w:rPr>
      </w:pPr>
      <w:bookmarkStart w:id="4" w:name="_Hlk83012305"/>
      <w:r w:rsidRPr="00C816D9">
        <w:rPr>
          <w:rFonts w:ascii="Times New Roman" w:hAnsi="Times New Roman" w:cs="Times New Roman"/>
          <w:b/>
          <w:bCs/>
          <w:sz w:val="22"/>
          <w:szCs w:val="22"/>
          <w:lang w:val="id-ID"/>
        </w:rPr>
        <w:t>DIAGNOSIS CEDERA SARAF TEPI PADA TANGAN</w:t>
      </w:r>
      <w:bookmarkEnd w:id="4"/>
    </w:p>
    <w:p w14:paraId="47AD1B9D" w14:textId="77777777" w:rsidR="00C816D9" w:rsidRPr="00C816D9" w:rsidRDefault="00C816D9" w:rsidP="00C816D9">
      <w:pPr>
        <w:pStyle w:val="ListParagraph"/>
        <w:numPr>
          <w:ilvl w:val="0"/>
          <w:numId w:val="6"/>
        </w:numPr>
        <w:pBdr>
          <w:top w:val="nil"/>
          <w:left w:val="nil"/>
          <w:bottom w:val="nil"/>
          <w:right w:val="nil"/>
          <w:between w:val="nil"/>
          <w:bar w:val="nil"/>
        </w:pBdr>
        <w:spacing w:after="0" w:line="240" w:lineRule="auto"/>
        <w:ind w:left="270" w:hanging="270"/>
        <w:jc w:val="both"/>
        <w:outlineLvl w:val="2"/>
        <w:rPr>
          <w:rFonts w:ascii="Times New Roman" w:hAnsi="Times New Roman" w:cs="Times New Roman"/>
          <w:sz w:val="20"/>
          <w:szCs w:val="20"/>
        </w:rPr>
      </w:pPr>
      <w:r w:rsidRPr="00C816D9">
        <w:rPr>
          <w:rFonts w:ascii="Times New Roman" w:hAnsi="Times New Roman" w:cs="Times New Roman"/>
          <w:sz w:val="20"/>
          <w:szCs w:val="20"/>
        </w:rPr>
        <w:t>Anamnesis</w:t>
      </w:r>
    </w:p>
    <w:p w14:paraId="57092801" w14:textId="77777777" w:rsidR="00C816D9" w:rsidRPr="00C816D9" w:rsidRDefault="00C816D9" w:rsidP="00C816D9">
      <w:pPr>
        <w:pStyle w:val="ListParagraph"/>
        <w:spacing w:after="0" w:line="240" w:lineRule="auto"/>
        <w:ind w:left="270" w:firstLine="450"/>
        <w:jc w:val="both"/>
        <w:outlineLvl w:val="2"/>
        <w:rPr>
          <w:rFonts w:ascii="Times New Roman" w:hAnsi="Times New Roman" w:cs="Times New Roman"/>
          <w:sz w:val="20"/>
          <w:szCs w:val="20"/>
        </w:rPr>
      </w:pPr>
      <w:r w:rsidRPr="00C816D9">
        <w:rPr>
          <w:rFonts w:ascii="Times New Roman" w:hAnsi="Times New Roman" w:cs="Times New Roman"/>
          <w:sz w:val="20"/>
          <w:szCs w:val="20"/>
        </w:rPr>
        <w:t xml:space="preserve">Tiap anamnesa dimulai dengan detail yang berhubungan dengan pasien, seperti usia, tangan yang dominan, pekerjaan dan aktivitas yang dilakukan dalam waktu luang dan keterangan keluarga. Anamnesa idealnya juga meliputi : </w:t>
      </w:r>
      <w:r w:rsidRPr="00C816D9">
        <w:rPr>
          <w:rFonts w:ascii="Times New Roman" w:hAnsi="Times New Roman" w:cs="Times New Roman"/>
          <w:sz w:val="20"/>
          <w:szCs w:val="20"/>
          <w:lang w:val="id-ID"/>
        </w:rPr>
        <w:t>Saat terjadinya cedera</w:t>
      </w:r>
      <w:r w:rsidRPr="00C816D9">
        <w:rPr>
          <w:rFonts w:ascii="Times New Roman" w:hAnsi="Times New Roman" w:cs="Times New Roman"/>
          <w:sz w:val="20"/>
          <w:szCs w:val="20"/>
        </w:rPr>
        <w:t>, m</w:t>
      </w:r>
      <w:r w:rsidRPr="00C816D9">
        <w:rPr>
          <w:rFonts w:ascii="Times New Roman" w:hAnsi="Times New Roman" w:cs="Times New Roman"/>
          <w:sz w:val="20"/>
          <w:szCs w:val="20"/>
          <w:lang w:val="id-ID"/>
        </w:rPr>
        <w:t>ekanisme terjadinya cedera</w:t>
      </w:r>
      <w:r w:rsidRPr="00C816D9">
        <w:rPr>
          <w:rFonts w:ascii="Times New Roman" w:hAnsi="Times New Roman" w:cs="Times New Roman"/>
          <w:sz w:val="20"/>
          <w:szCs w:val="20"/>
        </w:rPr>
        <w:t xml:space="preserve">, </w:t>
      </w:r>
    </w:p>
    <w:p w14:paraId="68545634" w14:textId="047776CB" w:rsidR="00C816D9" w:rsidRPr="00C816D9" w:rsidRDefault="00C816D9" w:rsidP="00C816D9">
      <w:pPr>
        <w:pStyle w:val="ListParagraph"/>
        <w:spacing w:after="0" w:line="240" w:lineRule="auto"/>
        <w:ind w:left="270"/>
        <w:jc w:val="both"/>
        <w:outlineLvl w:val="2"/>
        <w:rPr>
          <w:rFonts w:ascii="Times New Roman" w:hAnsi="Times New Roman" w:cs="Times New Roman"/>
          <w:sz w:val="20"/>
          <w:szCs w:val="20"/>
        </w:rPr>
      </w:pPr>
      <w:r w:rsidRPr="00C816D9">
        <w:rPr>
          <w:rFonts w:ascii="Times New Roman" w:hAnsi="Times New Roman" w:cs="Times New Roman"/>
          <w:sz w:val="20"/>
          <w:szCs w:val="20"/>
        </w:rPr>
        <w:t>g</w:t>
      </w:r>
      <w:r w:rsidRPr="00C816D9">
        <w:rPr>
          <w:rFonts w:ascii="Times New Roman" w:hAnsi="Times New Roman" w:cs="Times New Roman"/>
          <w:sz w:val="20"/>
          <w:szCs w:val="20"/>
          <w:lang w:val="id-ID"/>
        </w:rPr>
        <w:t>ejala yang timbul</w:t>
      </w:r>
      <w:r w:rsidRPr="00C816D9">
        <w:rPr>
          <w:rFonts w:ascii="Times New Roman" w:hAnsi="Times New Roman" w:cs="Times New Roman"/>
          <w:sz w:val="20"/>
          <w:szCs w:val="20"/>
        </w:rPr>
        <w:t>, t</w:t>
      </w:r>
      <w:r w:rsidRPr="00C816D9">
        <w:rPr>
          <w:rFonts w:ascii="Times New Roman" w:hAnsi="Times New Roman" w:cs="Times New Roman"/>
          <w:sz w:val="20"/>
          <w:szCs w:val="20"/>
          <w:lang w:val="id-ID"/>
        </w:rPr>
        <w:t>erapi sebelumnya dan</w:t>
      </w:r>
      <w:r w:rsidRPr="00C816D9">
        <w:rPr>
          <w:rFonts w:ascii="Times New Roman" w:hAnsi="Times New Roman" w:cs="Times New Roman"/>
          <w:sz w:val="20"/>
          <w:szCs w:val="20"/>
        </w:rPr>
        <w:t xml:space="preserve"> efeknya,  masalah  kesehatan  lainnya,  misalnya </w:t>
      </w:r>
      <w:r w:rsidRPr="00C816D9">
        <w:rPr>
          <w:rFonts w:ascii="Times New Roman" w:hAnsi="Times New Roman" w:cs="Times New Roman"/>
          <w:sz w:val="20"/>
          <w:szCs w:val="20"/>
          <w:lang w:val="id-ID"/>
        </w:rPr>
        <w:t>diabetes</w:t>
      </w:r>
      <w:r w:rsidRPr="00C816D9">
        <w:rPr>
          <w:rFonts w:ascii="Times New Roman" w:hAnsi="Times New Roman" w:cs="Times New Roman"/>
          <w:sz w:val="20"/>
          <w:szCs w:val="20"/>
        </w:rPr>
        <w:t>, o</w:t>
      </w:r>
      <w:r w:rsidRPr="00C816D9">
        <w:rPr>
          <w:rFonts w:ascii="Times New Roman" w:hAnsi="Times New Roman" w:cs="Times New Roman"/>
          <w:sz w:val="20"/>
          <w:szCs w:val="20"/>
          <w:lang w:val="id-ID"/>
        </w:rPr>
        <w:t>bat-obatan yang diresepkan.</w:t>
      </w:r>
      <w:r w:rsidRPr="00C816D9">
        <w:rPr>
          <w:rFonts w:ascii="Times New Roman" w:hAnsi="Times New Roman" w:cs="Times New Roman"/>
          <w:sz w:val="20"/>
          <w:szCs w:val="20"/>
          <w:vertAlign w:val="superscript"/>
        </w:rPr>
        <w:t>13,14</w:t>
      </w:r>
    </w:p>
    <w:p w14:paraId="067BE4E8" w14:textId="77777777" w:rsidR="00C816D9" w:rsidRPr="00C816D9" w:rsidRDefault="00C816D9" w:rsidP="00C816D9">
      <w:pPr>
        <w:pStyle w:val="ListParagraph"/>
        <w:numPr>
          <w:ilvl w:val="0"/>
          <w:numId w:val="6"/>
        </w:numPr>
        <w:pBdr>
          <w:top w:val="nil"/>
          <w:left w:val="nil"/>
          <w:bottom w:val="nil"/>
          <w:right w:val="nil"/>
          <w:between w:val="nil"/>
          <w:bar w:val="nil"/>
        </w:pBdr>
        <w:spacing w:after="0" w:line="240" w:lineRule="auto"/>
        <w:ind w:left="270" w:hanging="270"/>
        <w:jc w:val="both"/>
        <w:outlineLvl w:val="2"/>
        <w:rPr>
          <w:rFonts w:ascii="Times New Roman" w:hAnsi="Times New Roman" w:cs="Times New Roman"/>
          <w:sz w:val="20"/>
          <w:szCs w:val="20"/>
        </w:rPr>
      </w:pPr>
      <w:r w:rsidRPr="00C816D9">
        <w:rPr>
          <w:rFonts w:ascii="Times New Roman" w:hAnsi="Times New Roman" w:cs="Times New Roman"/>
          <w:sz w:val="20"/>
          <w:szCs w:val="20"/>
        </w:rPr>
        <w:t>Pemeriksaan Fisik</w:t>
      </w:r>
    </w:p>
    <w:p w14:paraId="5A094DDB" w14:textId="77777777" w:rsidR="00C816D9" w:rsidRPr="00C816D9" w:rsidRDefault="00C816D9" w:rsidP="00C816D9">
      <w:pPr>
        <w:pStyle w:val="ListParagraph"/>
        <w:spacing w:after="0" w:line="240" w:lineRule="auto"/>
        <w:ind w:left="270" w:firstLine="450"/>
        <w:jc w:val="both"/>
        <w:outlineLvl w:val="2"/>
        <w:rPr>
          <w:rFonts w:ascii="Times New Roman" w:hAnsi="Times New Roman" w:cs="Times New Roman"/>
          <w:sz w:val="20"/>
          <w:szCs w:val="20"/>
          <w:vertAlign w:val="superscript"/>
        </w:rPr>
      </w:pPr>
      <w:r w:rsidRPr="00C816D9">
        <w:rPr>
          <w:rFonts w:ascii="Times New Roman" w:hAnsi="Times New Roman" w:cs="Times New Roman"/>
          <w:sz w:val="20"/>
          <w:szCs w:val="20"/>
        </w:rPr>
        <w:t>Meliputi komponen visual dan taktil. Mobilitas dari sendi-sendi ekstremitas atas yang proksimal  (bahu, siku) diperiksa lebih dulu. Selama pemeriksaan harus selalu dibandingkan dengan tangan sisi yang lain.</w:t>
      </w:r>
      <w:r w:rsidRPr="00C816D9">
        <w:rPr>
          <w:rFonts w:ascii="Times New Roman" w:hAnsi="Times New Roman" w:cs="Times New Roman"/>
          <w:sz w:val="20"/>
          <w:szCs w:val="20"/>
          <w:vertAlign w:val="superscript"/>
        </w:rPr>
        <w:t>14</w:t>
      </w:r>
    </w:p>
    <w:p w14:paraId="31FC9F87" w14:textId="77777777" w:rsidR="00C816D9" w:rsidRPr="00C816D9" w:rsidRDefault="00C816D9" w:rsidP="00C816D9">
      <w:pPr>
        <w:pStyle w:val="Heading3"/>
        <w:numPr>
          <w:ilvl w:val="0"/>
          <w:numId w:val="5"/>
        </w:numPr>
        <w:pBdr>
          <w:top w:val="nil"/>
          <w:left w:val="nil"/>
          <w:bottom w:val="nil"/>
          <w:right w:val="nil"/>
          <w:between w:val="nil"/>
          <w:bar w:val="nil"/>
        </w:pBdr>
        <w:spacing w:before="0" w:line="240" w:lineRule="auto"/>
        <w:contextualSpacing/>
        <w:jc w:val="both"/>
        <w:rPr>
          <w:rFonts w:ascii="Times New Roman" w:hAnsi="Times New Roman" w:cs="Times New Roman"/>
          <w:b/>
          <w:bCs/>
          <w:color w:val="000000"/>
          <w:sz w:val="20"/>
          <w:szCs w:val="20"/>
        </w:rPr>
      </w:pPr>
      <w:r w:rsidRPr="00C816D9">
        <w:rPr>
          <w:rFonts w:ascii="Times New Roman" w:hAnsi="Times New Roman" w:cs="Times New Roman"/>
          <w:color w:val="000000"/>
          <w:sz w:val="20"/>
          <w:szCs w:val="20"/>
          <w:u w:color="000000"/>
        </w:rPr>
        <w:t>3.  Pemeriksaan Secara Visual</w:t>
      </w:r>
    </w:p>
    <w:p w14:paraId="4380D722" w14:textId="77777777" w:rsidR="00C816D9" w:rsidRPr="00C816D9" w:rsidRDefault="00C816D9" w:rsidP="00C816D9">
      <w:pPr>
        <w:pStyle w:val="Body"/>
        <w:ind w:left="270" w:firstLine="450"/>
        <w:contextualSpacing/>
        <w:jc w:val="both"/>
        <w:rPr>
          <w:rFonts w:ascii="Times New Roman" w:hAnsi="Times New Roman" w:cs="Times New Roman"/>
          <w:sz w:val="20"/>
          <w:szCs w:val="20"/>
          <w:vertAlign w:val="superscript"/>
        </w:rPr>
      </w:pPr>
      <w:r w:rsidRPr="00C816D9">
        <w:rPr>
          <w:rFonts w:ascii="Times New Roman" w:hAnsi="Times New Roman" w:cs="Times New Roman"/>
          <w:sz w:val="20"/>
          <w:szCs w:val="20"/>
        </w:rPr>
        <w:t>Dilakukan inspeksi pada tangan untuk mencari adanya : luka, jaringan parut (baru dan lama), edema, deformitas misalnya deformitas fleksi dari sendi proximal interphalangeal (PIP)., kontraktur jaringan, atrofi, keterbatasan gerakan sendi, sirkulasi (tangan nampak pucat, merah atau cyanosis), “Skin mottling”, berkeringat / kering yang berlebihan; permukaan kulit licin dan mengkilap dengan hilangnya pulp ridging dan terjadi pulp wasting; dapat pula timbul lesi trofik, deformitas pada kuku, rapuh / ridging.</w:t>
      </w:r>
      <w:r w:rsidRPr="00C816D9">
        <w:rPr>
          <w:rFonts w:ascii="Times New Roman" w:hAnsi="Times New Roman" w:cs="Times New Roman"/>
          <w:sz w:val="20"/>
          <w:szCs w:val="20"/>
          <w:vertAlign w:val="superscript"/>
        </w:rPr>
        <w:t>10,14</w:t>
      </w:r>
    </w:p>
    <w:p w14:paraId="40CA0C11" w14:textId="77777777" w:rsidR="00C816D9" w:rsidRPr="00C816D9" w:rsidRDefault="00C816D9" w:rsidP="00C816D9">
      <w:pPr>
        <w:pStyle w:val="Heading3"/>
        <w:numPr>
          <w:ilvl w:val="0"/>
          <w:numId w:val="5"/>
        </w:numPr>
        <w:pBdr>
          <w:top w:val="nil"/>
          <w:left w:val="nil"/>
          <w:bottom w:val="nil"/>
          <w:right w:val="nil"/>
          <w:between w:val="nil"/>
          <w:bar w:val="nil"/>
        </w:pBdr>
        <w:spacing w:before="0" w:line="240" w:lineRule="auto"/>
        <w:contextualSpacing/>
        <w:jc w:val="both"/>
        <w:rPr>
          <w:rFonts w:ascii="Times New Roman" w:hAnsi="Times New Roman" w:cs="Times New Roman"/>
          <w:b/>
          <w:bCs/>
          <w:color w:val="000000"/>
          <w:sz w:val="20"/>
          <w:szCs w:val="20"/>
        </w:rPr>
      </w:pPr>
      <w:r w:rsidRPr="00C816D9">
        <w:rPr>
          <w:rFonts w:ascii="Times New Roman" w:hAnsi="Times New Roman" w:cs="Times New Roman"/>
          <w:color w:val="000000"/>
          <w:sz w:val="20"/>
          <w:szCs w:val="20"/>
          <w:u w:color="000000"/>
        </w:rPr>
        <w:t>4.  Pemeriksaan Secara Taktil</w:t>
      </w:r>
    </w:p>
    <w:p w14:paraId="223DC46A" w14:textId="77777777" w:rsidR="00C816D9" w:rsidRPr="00C816D9" w:rsidRDefault="00C816D9" w:rsidP="00C816D9">
      <w:pPr>
        <w:pStyle w:val="Body"/>
        <w:ind w:left="270" w:firstLine="450"/>
        <w:contextualSpacing/>
        <w:jc w:val="both"/>
        <w:rPr>
          <w:rFonts w:ascii="Times New Roman" w:hAnsi="Times New Roman" w:cs="Times New Roman"/>
          <w:sz w:val="20"/>
          <w:szCs w:val="20"/>
        </w:rPr>
      </w:pPr>
      <w:r w:rsidRPr="00C816D9">
        <w:rPr>
          <w:rFonts w:ascii="Times New Roman" w:hAnsi="Times New Roman" w:cs="Times New Roman"/>
          <w:sz w:val="20"/>
          <w:szCs w:val="20"/>
        </w:rPr>
        <w:t xml:space="preserve">Kondisi jaringan parut, suhu kulit, edema, penebalan/nodul, </w:t>
      </w:r>
      <w:r w:rsidRPr="00C816D9">
        <w:rPr>
          <w:rFonts w:ascii="Times New Roman" w:hAnsi="Times New Roman" w:cs="Times New Roman"/>
          <w:i/>
          <w:iCs/>
          <w:sz w:val="20"/>
          <w:szCs w:val="20"/>
        </w:rPr>
        <w:t>soft tissue tightness,</w:t>
      </w:r>
      <w:r w:rsidRPr="00C816D9">
        <w:rPr>
          <w:rFonts w:ascii="Times New Roman" w:hAnsi="Times New Roman" w:cs="Times New Roman"/>
          <w:sz w:val="20"/>
          <w:szCs w:val="20"/>
        </w:rPr>
        <w:t xml:space="preserve"> kelembaban / kekeringan kulit, kekakuan sendi, palpasi tangan.</w:t>
      </w:r>
    </w:p>
    <w:p w14:paraId="36A4E0FD" w14:textId="77777777" w:rsidR="00C816D9" w:rsidRPr="00C816D9" w:rsidRDefault="00C816D9" w:rsidP="00C816D9">
      <w:pPr>
        <w:pStyle w:val="Body"/>
        <w:contextualSpacing/>
        <w:jc w:val="both"/>
        <w:rPr>
          <w:rFonts w:ascii="Times New Roman" w:hAnsi="Times New Roman" w:cs="Times New Roman"/>
          <w:sz w:val="20"/>
          <w:szCs w:val="20"/>
        </w:rPr>
      </w:pPr>
      <w:r w:rsidRPr="00C816D9">
        <w:rPr>
          <w:rFonts w:ascii="Times New Roman" w:hAnsi="Times New Roman" w:cs="Times New Roman"/>
          <w:color w:val="000000" w:themeColor="text1"/>
          <w:sz w:val="20"/>
          <w:szCs w:val="20"/>
        </w:rPr>
        <w:t xml:space="preserve">5.  </w:t>
      </w:r>
      <w:bookmarkStart w:id="5" w:name="_Hlk83014025"/>
      <w:r w:rsidRPr="00C816D9">
        <w:rPr>
          <w:rFonts w:ascii="Times New Roman" w:hAnsi="Times New Roman" w:cs="Times New Roman"/>
          <w:sz w:val="20"/>
          <w:szCs w:val="20"/>
        </w:rPr>
        <w:t>Luas Gerak Sendi</w:t>
      </w:r>
    </w:p>
    <w:p w14:paraId="6E581283" w14:textId="77777777" w:rsidR="00C816D9" w:rsidRPr="00C816D9" w:rsidRDefault="00C816D9" w:rsidP="00C816D9">
      <w:pPr>
        <w:pStyle w:val="Body"/>
        <w:contextualSpacing/>
        <w:jc w:val="both"/>
        <w:rPr>
          <w:rFonts w:ascii="Times New Roman" w:hAnsi="Times New Roman" w:cs="Times New Roman"/>
          <w:sz w:val="20"/>
          <w:szCs w:val="20"/>
          <w:lang w:val="id-ID"/>
        </w:rPr>
      </w:pPr>
      <w:r w:rsidRPr="00C816D9">
        <w:rPr>
          <w:rFonts w:ascii="Times New Roman" w:hAnsi="Times New Roman" w:cs="Times New Roman"/>
          <w:sz w:val="20"/>
          <w:szCs w:val="20"/>
        </w:rPr>
        <w:tab/>
      </w:r>
      <w:r w:rsidRPr="00C816D9">
        <w:rPr>
          <w:rFonts w:ascii="Times New Roman" w:hAnsi="Times New Roman" w:cs="Times New Roman"/>
          <w:sz w:val="20"/>
          <w:szCs w:val="20"/>
          <w:lang w:val="id-ID"/>
        </w:rPr>
        <w:t>Posisi lengan bawah dan tangan seharusnya</w:t>
      </w:r>
    </w:p>
    <w:p w14:paraId="43CB2C2B" w14:textId="6417B62E" w:rsidR="00C816D9" w:rsidRPr="00C816D9" w:rsidRDefault="00C816D9" w:rsidP="00C816D9">
      <w:pPr>
        <w:pStyle w:val="Body"/>
        <w:ind w:left="284"/>
        <w:contextualSpacing/>
        <w:jc w:val="both"/>
        <w:rPr>
          <w:rFonts w:ascii="Times New Roman" w:hAnsi="Times New Roman" w:cs="Times New Roman"/>
          <w:bCs/>
          <w:i/>
          <w:iCs/>
          <w:sz w:val="20"/>
          <w:szCs w:val="20"/>
        </w:rPr>
      </w:pPr>
      <w:r w:rsidRPr="00C816D9">
        <w:rPr>
          <w:rFonts w:ascii="Times New Roman" w:hAnsi="Times New Roman" w:cs="Times New Roman"/>
          <w:sz w:val="20"/>
          <w:szCs w:val="20"/>
          <w:lang w:val="id-ID"/>
        </w:rPr>
        <w:t xml:space="preserve">konsisten dalam setiap pengukuran. Ketika mengukur LGS sendi jari, pergelangan tangan harus dalam posisi netral 0º dan pronasi, untuk menghilangkan kemungkinan restriksi tendon </w:t>
      </w:r>
      <w:r w:rsidRPr="00C816D9">
        <w:rPr>
          <w:rFonts w:ascii="Times New Roman" w:hAnsi="Times New Roman" w:cs="Times New Roman"/>
          <w:i/>
          <w:sz w:val="20"/>
          <w:szCs w:val="20"/>
          <w:lang w:val="id-ID"/>
        </w:rPr>
        <w:t>glide</w:t>
      </w:r>
      <w:r w:rsidRPr="00C816D9">
        <w:rPr>
          <w:rFonts w:ascii="Times New Roman" w:hAnsi="Times New Roman" w:cs="Times New Roman"/>
          <w:sz w:val="20"/>
          <w:szCs w:val="20"/>
          <w:lang w:val="id-ID"/>
        </w:rPr>
        <w:t xml:space="preserve"> karena efek tenodesis.</w:t>
      </w:r>
      <w:r w:rsidRPr="00C816D9">
        <w:rPr>
          <w:rFonts w:ascii="Times New Roman" w:hAnsi="Times New Roman" w:cs="Times New Roman"/>
          <w:sz w:val="20"/>
          <w:szCs w:val="20"/>
        </w:rPr>
        <w:t xml:space="preserve"> Pemeriksaan yang dilakukan meliputi; </w:t>
      </w:r>
      <w:r w:rsidRPr="00C816D9">
        <w:rPr>
          <w:rFonts w:ascii="Times New Roman" w:hAnsi="Times New Roman" w:cs="Times New Roman"/>
          <w:bCs/>
          <w:iCs/>
          <w:sz w:val="20"/>
          <w:szCs w:val="20"/>
          <w:lang w:val="id-ID"/>
        </w:rPr>
        <w:t xml:space="preserve">Luas </w:t>
      </w:r>
      <w:r w:rsidRPr="00C816D9">
        <w:rPr>
          <w:rFonts w:ascii="Times New Roman" w:hAnsi="Times New Roman" w:cs="Times New Roman"/>
          <w:bCs/>
          <w:iCs/>
          <w:sz w:val="20"/>
          <w:szCs w:val="20"/>
        </w:rPr>
        <w:t>g</w:t>
      </w:r>
      <w:r w:rsidRPr="00C816D9">
        <w:rPr>
          <w:rFonts w:ascii="Times New Roman" w:hAnsi="Times New Roman" w:cs="Times New Roman"/>
          <w:bCs/>
          <w:iCs/>
          <w:sz w:val="20"/>
          <w:szCs w:val="20"/>
          <w:lang w:val="id-ID"/>
        </w:rPr>
        <w:t xml:space="preserve">erak </w:t>
      </w:r>
      <w:r w:rsidRPr="00C816D9">
        <w:rPr>
          <w:rFonts w:ascii="Times New Roman" w:hAnsi="Times New Roman" w:cs="Times New Roman"/>
          <w:bCs/>
          <w:iCs/>
          <w:sz w:val="20"/>
          <w:szCs w:val="20"/>
        </w:rPr>
        <w:t>s</w:t>
      </w:r>
      <w:r w:rsidRPr="00C816D9">
        <w:rPr>
          <w:rFonts w:ascii="Times New Roman" w:hAnsi="Times New Roman" w:cs="Times New Roman"/>
          <w:bCs/>
          <w:iCs/>
          <w:sz w:val="20"/>
          <w:szCs w:val="20"/>
          <w:lang w:val="id-ID"/>
        </w:rPr>
        <w:t xml:space="preserve">endi </w:t>
      </w:r>
      <w:r w:rsidRPr="00C816D9">
        <w:rPr>
          <w:rFonts w:ascii="Times New Roman" w:hAnsi="Times New Roman" w:cs="Times New Roman"/>
          <w:bCs/>
          <w:iCs/>
          <w:sz w:val="20"/>
          <w:szCs w:val="20"/>
        </w:rPr>
        <w:t>a</w:t>
      </w:r>
      <w:r w:rsidRPr="00C816D9">
        <w:rPr>
          <w:rFonts w:ascii="Times New Roman" w:hAnsi="Times New Roman" w:cs="Times New Roman"/>
          <w:bCs/>
          <w:iCs/>
          <w:sz w:val="20"/>
          <w:szCs w:val="20"/>
          <w:lang w:val="id-ID"/>
        </w:rPr>
        <w:t>ktif</w:t>
      </w:r>
      <w:r w:rsidRPr="00C816D9">
        <w:rPr>
          <w:rFonts w:ascii="Times New Roman" w:hAnsi="Times New Roman" w:cs="Times New Roman"/>
          <w:bCs/>
          <w:iCs/>
          <w:sz w:val="20"/>
          <w:szCs w:val="20"/>
        </w:rPr>
        <w:t xml:space="preserve">, luas gerak sendi pasif, total luas gerak sendi aktif, total luas gerak sendi pasif, </w:t>
      </w:r>
      <w:r w:rsidRPr="00C816D9">
        <w:rPr>
          <w:rFonts w:ascii="Times New Roman" w:hAnsi="Times New Roman" w:cs="Times New Roman"/>
          <w:bCs/>
          <w:i/>
          <w:iCs/>
          <w:sz w:val="20"/>
          <w:szCs w:val="20"/>
        </w:rPr>
        <w:t>Composite finger flexion to the palm, Torque range of motion (TROM), Thumb or finger web spans</w:t>
      </w:r>
    </w:p>
    <w:p w14:paraId="7CB4DBDF" w14:textId="77777777" w:rsidR="00C816D9" w:rsidRPr="00C816D9" w:rsidRDefault="00C816D9" w:rsidP="00C816D9">
      <w:pPr>
        <w:pStyle w:val="Body"/>
        <w:ind w:left="284"/>
        <w:contextualSpacing/>
        <w:jc w:val="both"/>
        <w:rPr>
          <w:rFonts w:ascii="Times New Roman" w:hAnsi="Times New Roman" w:cs="Times New Roman"/>
          <w:bCs/>
          <w:i/>
          <w:iCs/>
          <w:sz w:val="20"/>
          <w:szCs w:val="20"/>
        </w:rPr>
      </w:pPr>
    </w:p>
    <w:p w14:paraId="0CD6039D" w14:textId="7496B8F4" w:rsidR="00C816D9" w:rsidRPr="00C816D9" w:rsidRDefault="00C816D9" w:rsidP="00C816D9">
      <w:pPr>
        <w:pStyle w:val="Body"/>
        <w:contextualSpacing/>
        <w:jc w:val="both"/>
        <w:rPr>
          <w:rFonts w:ascii="Times New Roman" w:hAnsi="Times New Roman" w:cs="Times New Roman"/>
          <w:bCs/>
          <w:i/>
          <w:iCs/>
          <w:sz w:val="20"/>
          <w:szCs w:val="20"/>
        </w:rPr>
      </w:pPr>
      <w:r w:rsidRPr="00C816D9">
        <w:rPr>
          <w:rFonts w:ascii="Times New Roman" w:hAnsi="Times New Roman" w:cs="Times New Roman"/>
          <w:bCs/>
          <w:i/>
          <w:iCs/>
          <w:noProof/>
          <w:sz w:val="20"/>
          <w:szCs w:val="20"/>
        </w:rPr>
        <w:drawing>
          <wp:inline distT="0" distB="0" distL="0" distR="0" wp14:anchorId="3CC9CD8D" wp14:editId="6175179C">
            <wp:extent cx="2798303" cy="16891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8854" cy="1695469"/>
                    </a:xfrm>
                    <a:prstGeom prst="rect">
                      <a:avLst/>
                    </a:prstGeom>
                    <a:noFill/>
                  </pic:spPr>
                </pic:pic>
              </a:graphicData>
            </a:graphic>
          </wp:inline>
        </w:drawing>
      </w:r>
    </w:p>
    <w:p w14:paraId="646A3BC5" w14:textId="6EA58BBD" w:rsidR="00C816D9" w:rsidRPr="00C816D9" w:rsidRDefault="00C816D9" w:rsidP="00C816D9">
      <w:pPr>
        <w:pStyle w:val="Body"/>
        <w:contextualSpacing/>
        <w:jc w:val="center"/>
        <w:rPr>
          <w:rFonts w:ascii="Times New Roman" w:hAnsi="Times New Roman" w:cs="Times New Roman"/>
          <w:sz w:val="20"/>
          <w:szCs w:val="20"/>
        </w:rPr>
      </w:pPr>
      <w:r w:rsidRPr="00C816D9">
        <w:rPr>
          <w:rFonts w:ascii="Times New Roman" w:hAnsi="Times New Roman" w:cs="Times New Roman"/>
          <w:b/>
          <w:bCs/>
          <w:sz w:val="20"/>
          <w:szCs w:val="20"/>
        </w:rPr>
        <w:t>Tabel 1</w:t>
      </w:r>
      <w:r w:rsidRPr="00C816D9">
        <w:rPr>
          <w:rFonts w:ascii="Times New Roman" w:hAnsi="Times New Roman" w:cs="Times New Roman"/>
          <w:sz w:val="20"/>
          <w:szCs w:val="20"/>
          <w:lang w:val="es-ES_tradnl"/>
        </w:rPr>
        <w:t>. Kecepatan regenerasi aksonal</w:t>
      </w:r>
      <w:r w:rsidRPr="00C816D9">
        <w:rPr>
          <w:rFonts w:ascii="Times New Roman" w:hAnsi="Times New Roman" w:cs="Times New Roman"/>
          <w:sz w:val="20"/>
          <w:szCs w:val="20"/>
          <w:vertAlign w:val="superscript"/>
          <w:lang w:val="es-ES_tradnl"/>
        </w:rPr>
        <w:t>9</w:t>
      </w:r>
    </w:p>
    <w:bookmarkEnd w:id="5"/>
    <w:p w14:paraId="5A83DFB6" w14:textId="77777777" w:rsidR="00C816D9" w:rsidRPr="00C816D9" w:rsidRDefault="00C816D9" w:rsidP="00C816D9">
      <w:pPr>
        <w:pStyle w:val="Body"/>
        <w:jc w:val="center"/>
        <w:rPr>
          <w:rFonts w:ascii="Times New Roman" w:hAnsi="Times New Roman" w:cs="Times New Roman"/>
          <w:sz w:val="20"/>
          <w:szCs w:val="20"/>
        </w:rPr>
      </w:pPr>
      <w:r w:rsidRPr="00C816D9">
        <w:rPr>
          <w:rFonts w:ascii="Times New Roman" w:hAnsi="Times New Roman" w:cs="Times New Roman"/>
          <w:noProof/>
          <w:sz w:val="20"/>
          <w:szCs w:val="20"/>
        </w:rPr>
        <w:lastRenderedPageBreak/>
        <w:drawing>
          <wp:inline distT="0" distB="0" distL="0" distR="0" wp14:anchorId="52DA9AB3" wp14:editId="276D9534">
            <wp:extent cx="1908175" cy="1268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175" cy="1268095"/>
                    </a:xfrm>
                    <a:prstGeom prst="rect">
                      <a:avLst/>
                    </a:prstGeom>
                    <a:noFill/>
                  </pic:spPr>
                </pic:pic>
              </a:graphicData>
            </a:graphic>
          </wp:inline>
        </w:drawing>
      </w:r>
    </w:p>
    <w:p w14:paraId="102A3F95" w14:textId="588EC066" w:rsidR="00C816D9" w:rsidRPr="00C816D9" w:rsidRDefault="00C816D9" w:rsidP="00C816D9">
      <w:pPr>
        <w:pStyle w:val="Body"/>
        <w:jc w:val="center"/>
        <w:rPr>
          <w:rFonts w:ascii="Times New Roman" w:hAnsi="Times New Roman" w:cs="Times New Roman"/>
          <w:bCs/>
          <w:sz w:val="20"/>
          <w:szCs w:val="20"/>
          <w:vertAlign w:val="superscript"/>
        </w:rPr>
      </w:pPr>
      <w:bookmarkStart w:id="6" w:name="_Toc271812784"/>
      <w:r w:rsidRPr="00C816D9">
        <w:rPr>
          <w:rFonts w:ascii="Times New Roman" w:hAnsi="Times New Roman" w:cs="Times New Roman"/>
          <w:bCs/>
          <w:sz w:val="20"/>
          <w:szCs w:val="20"/>
          <w:lang w:val="id-ID"/>
        </w:rPr>
        <w:t xml:space="preserve">Gambar </w:t>
      </w:r>
      <w:r w:rsidRPr="00C816D9">
        <w:rPr>
          <w:rFonts w:ascii="Times New Roman" w:hAnsi="Times New Roman" w:cs="Times New Roman"/>
          <w:bCs/>
          <w:sz w:val="20"/>
          <w:szCs w:val="20"/>
        </w:rPr>
        <w:t>4</w:t>
      </w:r>
      <w:r w:rsidRPr="00C816D9">
        <w:rPr>
          <w:rFonts w:ascii="Times New Roman" w:hAnsi="Times New Roman" w:cs="Times New Roman"/>
          <w:bCs/>
          <w:sz w:val="20"/>
          <w:szCs w:val="20"/>
          <w:lang w:val="id-ID"/>
        </w:rPr>
        <w:t>. Pengukuran composite finger flexion</w:t>
      </w:r>
      <w:bookmarkEnd w:id="6"/>
      <w:r w:rsidRPr="00C816D9">
        <w:rPr>
          <w:rFonts w:ascii="Times New Roman" w:hAnsi="Times New Roman" w:cs="Times New Roman"/>
          <w:bCs/>
          <w:sz w:val="20"/>
          <w:szCs w:val="20"/>
          <w:vertAlign w:val="superscript"/>
        </w:rPr>
        <w:t>(11)</w:t>
      </w:r>
    </w:p>
    <w:p w14:paraId="3FD5F146" w14:textId="77777777" w:rsidR="00C816D9" w:rsidRPr="00C816D9" w:rsidRDefault="00C816D9" w:rsidP="00C816D9">
      <w:pPr>
        <w:pStyle w:val="Body"/>
        <w:jc w:val="center"/>
        <w:rPr>
          <w:rFonts w:ascii="Times New Roman" w:hAnsi="Times New Roman" w:cs="Times New Roman"/>
          <w:bCs/>
          <w:sz w:val="20"/>
          <w:szCs w:val="20"/>
          <w:vertAlign w:val="superscript"/>
        </w:rPr>
      </w:pPr>
    </w:p>
    <w:p w14:paraId="0D95E279" w14:textId="77777777" w:rsidR="00C816D9" w:rsidRPr="00C816D9" w:rsidRDefault="00C816D9" w:rsidP="00C816D9">
      <w:pPr>
        <w:pStyle w:val="Body"/>
        <w:jc w:val="center"/>
        <w:rPr>
          <w:rFonts w:ascii="Times New Roman" w:hAnsi="Times New Roman" w:cs="Times New Roman"/>
          <w:bCs/>
          <w:sz w:val="20"/>
          <w:szCs w:val="20"/>
          <w:vertAlign w:val="superscript"/>
        </w:rPr>
      </w:pPr>
      <w:r w:rsidRPr="00C816D9">
        <w:rPr>
          <w:rFonts w:ascii="Times New Roman" w:hAnsi="Times New Roman" w:cs="Times New Roman"/>
          <w:bCs/>
          <w:noProof/>
          <w:sz w:val="20"/>
          <w:szCs w:val="20"/>
          <w:vertAlign w:val="superscript"/>
        </w:rPr>
        <w:drawing>
          <wp:inline distT="0" distB="0" distL="0" distR="0" wp14:anchorId="3201AD01" wp14:editId="0556D349">
            <wp:extent cx="1878744" cy="1316990"/>
            <wp:effectExtent l="0" t="0" r="762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8744" cy="1316990"/>
                    </a:xfrm>
                    <a:prstGeom prst="rect">
                      <a:avLst/>
                    </a:prstGeom>
                    <a:noFill/>
                  </pic:spPr>
                </pic:pic>
              </a:graphicData>
            </a:graphic>
          </wp:inline>
        </w:drawing>
      </w:r>
    </w:p>
    <w:p w14:paraId="4A1DFFD7" w14:textId="70D63824" w:rsidR="00C816D9" w:rsidRPr="00C816D9" w:rsidRDefault="00C816D9" w:rsidP="00C816D9">
      <w:pPr>
        <w:pStyle w:val="Body"/>
        <w:jc w:val="center"/>
        <w:rPr>
          <w:rFonts w:ascii="Times New Roman" w:hAnsi="Times New Roman" w:cs="Times New Roman"/>
          <w:bCs/>
          <w:sz w:val="20"/>
          <w:szCs w:val="20"/>
          <w:vertAlign w:val="superscript"/>
          <w:lang w:val="id-ID"/>
        </w:rPr>
      </w:pPr>
      <w:bookmarkStart w:id="7" w:name="_Toc271812785"/>
      <w:r w:rsidRPr="00C816D9">
        <w:rPr>
          <w:rFonts w:ascii="Times New Roman" w:hAnsi="Times New Roman" w:cs="Times New Roman"/>
          <w:bCs/>
          <w:sz w:val="20"/>
          <w:szCs w:val="20"/>
        </w:rPr>
        <w:t xml:space="preserve">  </w:t>
      </w:r>
      <w:r w:rsidRPr="00C816D9">
        <w:rPr>
          <w:rFonts w:ascii="Times New Roman" w:hAnsi="Times New Roman" w:cs="Times New Roman"/>
          <w:bCs/>
          <w:sz w:val="20"/>
          <w:szCs w:val="20"/>
          <w:lang w:val="id-ID"/>
        </w:rPr>
        <w:t xml:space="preserve">Gambar </w:t>
      </w:r>
      <w:r w:rsidRPr="00C816D9">
        <w:rPr>
          <w:rFonts w:ascii="Times New Roman" w:hAnsi="Times New Roman" w:cs="Times New Roman"/>
          <w:bCs/>
          <w:sz w:val="20"/>
          <w:szCs w:val="20"/>
        </w:rPr>
        <w:t>5</w:t>
      </w:r>
      <w:r w:rsidRPr="00C816D9">
        <w:rPr>
          <w:rFonts w:ascii="Times New Roman" w:hAnsi="Times New Roman" w:cs="Times New Roman"/>
          <w:bCs/>
          <w:sz w:val="20"/>
          <w:szCs w:val="20"/>
          <w:lang w:val="id-ID"/>
        </w:rPr>
        <w:t xml:space="preserve">. Thumb/finger web spans </w:t>
      </w:r>
      <w:r w:rsidRPr="00C816D9">
        <w:rPr>
          <w:rFonts w:ascii="Times New Roman" w:hAnsi="Times New Roman" w:cs="Times New Roman"/>
          <w:bCs/>
          <w:sz w:val="20"/>
          <w:szCs w:val="20"/>
          <w:vertAlign w:val="superscript"/>
          <w:lang w:val="id-ID"/>
        </w:rPr>
        <w:fldChar w:fldCharType="begin"/>
      </w:r>
      <w:r w:rsidRPr="00C816D9">
        <w:rPr>
          <w:rFonts w:ascii="Times New Roman" w:hAnsi="Times New Roman" w:cs="Times New Roman"/>
          <w:bCs/>
          <w:sz w:val="20"/>
          <w:szCs w:val="20"/>
          <w:vertAlign w:val="superscript"/>
          <w:lang w:val="id-ID"/>
        </w:rPr>
        <w:instrText xml:space="preserve"> ADDIN EN.CITE &lt;EndNote&gt;&lt;Cite ExcludeYear="1"&gt;&lt;Author&gt;Boscheinen-Morrin&lt;/Author&gt;&lt;Year&gt;2001&lt;/Year&gt;&lt;RecNum&gt;2&lt;/RecNum&gt;&lt;record&gt;&lt;rec-number&gt;2&lt;/rec-number&gt;&lt;foreign-keys&gt;&lt;key app="EN" db-id="f5e0p5etx9ee5fe9t2m5pvxspad9xftexar0"&gt;2&lt;/key&gt;&lt;/foreign-keys&gt;&lt;ref-type name="Book Section"&gt;5&lt;/ref-type&gt;&lt;contributors&gt;&lt;authors&gt;&lt;author&gt;Judith Boscheinen-Morrin &lt;/author&gt;&lt;/authors&gt;&lt;/contributors&gt;&lt;titles&gt;&lt;title&gt;Assessment &amp;#xD;&lt;/title&gt;&lt;secondary-title&gt;The Hand-Fundamentals of Therapy&lt;/secondary-title&gt;&lt;/titles&gt;&lt;pages&gt;1-10&amp;#xD;&lt;/pages&gt;&lt;edition&gt;3rd&lt;/edition&gt;&lt;section&gt;1&amp;#xD;&lt;/section&gt;&lt;dates&gt;&lt;year&gt;2001&lt;/year&gt;&lt;/dates&gt;&lt;pub-location&gt;Oxford&lt;/pub-location&gt;&lt;publisher&gt;Reed Educational and Professional Publishing&lt;/publisher&gt;&lt;urls&gt;&lt;/urls&gt;&lt;/record&gt;&lt;/Cite&gt;&lt;/EndNote&gt;</w:instrText>
      </w:r>
      <w:r w:rsidRPr="00C816D9">
        <w:rPr>
          <w:rFonts w:ascii="Times New Roman" w:hAnsi="Times New Roman" w:cs="Times New Roman"/>
          <w:bCs/>
          <w:sz w:val="20"/>
          <w:szCs w:val="20"/>
          <w:vertAlign w:val="superscript"/>
          <w:lang w:val="id-ID"/>
        </w:rPr>
        <w:fldChar w:fldCharType="separate"/>
      </w:r>
      <w:r w:rsidRPr="00C816D9">
        <w:rPr>
          <w:rFonts w:ascii="Times New Roman" w:hAnsi="Times New Roman" w:cs="Times New Roman"/>
          <w:bCs/>
          <w:sz w:val="20"/>
          <w:szCs w:val="20"/>
          <w:vertAlign w:val="superscript"/>
          <w:lang w:val="id-ID"/>
        </w:rPr>
        <w:t>(11)</w:t>
      </w:r>
      <w:bookmarkEnd w:id="7"/>
      <w:r w:rsidRPr="00C816D9">
        <w:rPr>
          <w:rFonts w:ascii="Times New Roman" w:hAnsi="Times New Roman" w:cs="Times New Roman"/>
          <w:sz w:val="20"/>
          <w:szCs w:val="20"/>
        </w:rPr>
        <w:fldChar w:fldCharType="end"/>
      </w:r>
    </w:p>
    <w:p w14:paraId="7BECCAAC" w14:textId="77777777" w:rsidR="00C816D9" w:rsidRPr="00C816D9" w:rsidRDefault="00C816D9" w:rsidP="00C816D9">
      <w:pPr>
        <w:pStyle w:val="Body"/>
        <w:jc w:val="center"/>
        <w:rPr>
          <w:rFonts w:ascii="Times New Roman" w:hAnsi="Times New Roman" w:cs="Times New Roman"/>
          <w:bCs/>
          <w:sz w:val="20"/>
          <w:szCs w:val="20"/>
          <w:vertAlign w:val="superscript"/>
          <w:lang w:val="id-ID"/>
        </w:rPr>
      </w:pPr>
    </w:p>
    <w:p w14:paraId="46281415" w14:textId="77777777" w:rsidR="00C816D9" w:rsidRPr="00C816D9" w:rsidRDefault="00C816D9" w:rsidP="00C816D9">
      <w:pPr>
        <w:pStyle w:val="Body"/>
        <w:rPr>
          <w:rFonts w:ascii="Times New Roman" w:hAnsi="Times New Roman" w:cs="Times New Roman"/>
          <w:i/>
          <w:iCs/>
          <w:sz w:val="20"/>
          <w:szCs w:val="20"/>
        </w:rPr>
      </w:pPr>
      <w:r w:rsidRPr="00C816D9">
        <w:rPr>
          <w:rFonts w:ascii="Times New Roman" w:hAnsi="Times New Roman" w:cs="Times New Roman"/>
          <w:sz w:val="20"/>
          <w:szCs w:val="20"/>
        </w:rPr>
        <w:t xml:space="preserve">6.  </w:t>
      </w:r>
      <w:r w:rsidRPr="00C816D9">
        <w:rPr>
          <w:rFonts w:ascii="Times New Roman" w:hAnsi="Times New Roman" w:cs="Times New Roman"/>
          <w:i/>
          <w:iCs/>
          <w:sz w:val="20"/>
          <w:szCs w:val="20"/>
        </w:rPr>
        <w:t>Manual Muscle Testing</w:t>
      </w:r>
    </w:p>
    <w:p w14:paraId="0A973D2D" w14:textId="77777777" w:rsidR="00C816D9" w:rsidRPr="00C816D9" w:rsidRDefault="00C816D9" w:rsidP="00C816D9">
      <w:pPr>
        <w:pStyle w:val="Body"/>
        <w:ind w:left="284" w:firstLine="436"/>
        <w:jc w:val="both"/>
        <w:rPr>
          <w:rFonts w:ascii="Times New Roman" w:hAnsi="Times New Roman" w:cs="Times New Roman"/>
          <w:sz w:val="20"/>
          <w:szCs w:val="20"/>
        </w:rPr>
      </w:pPr>
      <w:r w:rsidRPr="00C816D9">
        <w:rPr>
          <w:rFonts w:ascii="Times New Roman" w:hAnsi="Times New Roman" w:cs="Times New Roman"/>
          <w:i/>
          <w:iCs/>
          <w:sz w:val="20"/>
          <w:szCs w:val="20"/>
          <w:lang w:val="id-ID"/>
        </w:rPr>
        <w:t xml:space="preserve">Manual muscle testing </w:t>
      </w:r>
      <w:r w:rsidRPr="00C816D9">
        <w:rPr>
          <w:rFonts w:ascii="Times New Roman" w:hAnsi="Times New Roman" w:cs="Times New Roman"/>
          <w:sz w:val="20"/>
          <w:szCs w:val="20"/>
          <w:lang w:val="id-ID"/>
        </w:rPr>
        <w:t>dilakukan pada</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keadaan berikut :</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menentukan secara tepat otot</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yang terkena setelah lesi saraf</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evaluasi pre-</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operasi dalam menentukan otot mana yang dapat digunakan dalam transfer</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tendon</w:t>
      </w: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membantu memonitor perkembangan motorik selama regenerasi saraf.</w:t>
      </w:r>
    </w:p>
    <w:p w14:paraId="6712AF20" w14:textId="77777777" w:rsidR="00C816D9" w:rsidRPr="00C816D9" w:rsidRDefault="00C816D9" w:rsidP="00C816D9">
      <w:pPr>
        <w:pStyle w:val="Body"/>
        <w:ind w:firstLine="284"/>
        <w:rPr>
          <w:rFonts w:ascii="Times New Roman" w:hAnsi="Times New Roman" w:cs="Times New Roman"/>
          <w:sz w:val="20"/>
          <w:szCs w:val="20"/>
          <w:lang w:val="id-ID"/>
        </w:rPr>
      </w:pPr>
      <w:r w:rsidRPr="00C816D9">
        <w:rPr>
          <w:rFonts w:ascii="Times New Roman" w:hAnsi="Times New Roman" w:cs="Times New Roman"/>
          <w:sz w:val="20"/>
          <w:szCs w:val="20"/>
          <w:lang w:val="id-ID"/>
        </w:rPr>
        <w:t>Grading kekuatan otot dinilai sebagai berikut :</w:t>
      </w:r>
    </w:p>
    <w:p w14:paraId="52D55F47" w14:textId="77777777" w:rsidR="00C816D9" w:rsidRPr="00C816D9" w:rsidRDefault="00C816D9" w:rsidP="00C816D9">
      <w:pPr>
        <w:pStyle w:val="Body"/>
        <w:ind w:firstLine="284"/>
        <w:rPr>
          <w:rFonts w:ascii="Times New Roman" w:hAnsi="Times New Roman" w:cs="Times New Roman"/>
          <w:sz w:val="20"/>
          <w:szCs w:val="20"/>
          <w:lang w:val="id-ID"/>
        </w:rPr>
      </w:pPr>
      <w:r w:rsidRPr="00C816D9">
        <w:rPr>
          <w:rFonts w:ascii="Times New Roman" w:hAnsi="Times New Roman" w:cs="Times New Roman"/>
          <w:sz w:val="20"/>
          <w:szCs w:val="20"/>
          <w:lang w:val="id-ID"/>
        </w:rPr>
        <w:t>0. kontraksi (-)</w:t>
      </w:r>
    </w:p>
    <w:p w14:paraId="5EB4FBE9" w14:textId="77777777" w:rsidR="00C816D9" w:rsidRPr="00C816D9" w:rsidRDefault="00C816D9" w:rsidP="00C816D9">
      <w:pPr>
        <w:pStyle w:val="Body"/>
        <w:ind w:left="284"/>
        <w:rPr>
          <w:rFonts w:ascii="Times New Roman" w:hAnsi="Times New Roman" w:cs="Times New Roman"/>
          <w:sz w:val="20"/>
          <w:szCs w:val="20"/>
          <w:lang w:val="id-ID"/>
        </w:rPr>
      </w:pPr>
      <w:r w:rsidRPr="00C816D9">
        <w:rPr>
          <w:rFonts w:ascii="Times New Roman" w:hAnsi="Times New Roman" w:cs="Times New Roman"/>
          <w:sz w:val="20"/>
          <w:szCs w:val="20"/>
          <w:lang w:val="id-ID"/>
        </w:rPr>
        <w:t xml:space="preserve">1. kontraksi otot minimal; tidak ada gerakan </w:t>
      </w:r>
    </w:p>
    <w:p w14:paraId="603100AB" w14:textId="77777777" w:rsidR="00C816D9" w:rsidRPr="00C816D9" w:rsidRDefault="00C816D9" w:rsidP="00C816D9">
      <w:pPr>
        <w:pStyle w:val="Body"/>
        <w:ind w:left="284"/>
        <w:rPr>
          <w:rFonts w:ascii="Times New Roman" w:hAnsi="Times New Roman" w:cs="Times New Roman"/>
          <w:sz w:val="20"/>
          <w:szCs w:val="20"/>
          <w:lang w:val="id-ID"/>
        </w:rPr>
      </w:pP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sendi.</w:t>
      </w:r>
    </w:p>
    <w:p w14:paraId="52F396F5" w14:textId="77777777" w:rsidR="00C816D9" w:rsidRPr="00C816D9" w:rsidRDefault="00C816D9" w:rsidP="00C816D9">
      <w:pPr>
        <w:pStyle w:val="Body"/>
        <w:ind w:firstLine="284"/>
        <w:rPr>
          <w:rFonts w:ascii="Times New Roman" w:hAnsi="Times New Roman" w:cs="Times New Roman"/>
          <w:sz w:val="20"/>
          <w:szCs w:val="20"/>
          <w:lang w:val="id-ID"/>
        </w:rPr>
      </w:pPr>
      <w:r w:rsidRPr="00C816D9">
        <w:rPr>
          <w:rFonts w:ascii="Times New Roman" w:hAnsi="Times New Roman" w:cs="Times New Roman"/>
          <w:sz w:val="20"/>
          <w:szCs w:val="20"/>
          <w:lang w:val="id-ID"/>
        </w:rPr>
        <w:t>2. LGS penuh tanpa gravitasi</w:t>
      </w:r>
    </w:p>
    <w:p w14:paraId="65F311FD" w14:textId="77777777" w:rsidR="00C816D9" w:rsidRPr="00C816D9" w:rsidRDefault="00C816D9" w:rsidP="00C816D9">
      <w:pPr>
        <w:pStyle w:val="Body"/>
        <w:ind w:firstLine="284"/>
        <w:rPr>
          <w:rFonts w:ascii="Times New Roman" w:hAnsi="Times New Roman" w:cs="Times New Roman"/>
          <w:sz w:val="20"/>
          <w:szCs w:val="20"/>
          <w:lang w:val="id-ID"/>
        </w:rPr>
      </w:pPr>
      <w:r w:rsidRPr="00C816D9">
        <w:rPr>
          <w:rFonts w:ascii="Times New Roman" w:hAnsi="Times New Roman" w:cs="Times New Roman"/>
          <w:sz w:val="20"/>
          <w:szCs w:val="20"/>
          <w:lang w:val="id-ID"/>
        </w:rPr>
        <w:t xml:space="preserve">3. LGS penuh melawan gravitasi </w:t>
      </w:r>
    </w:p>
    <w:p w14:paraId="390600B6" w14:textId="77777777" w:rsidR="00C816D9" w:rsidRPr="00C816D9" w:rsidRDefault="00C816D9" w:rsidP="00C816D9">
      <w:pPr>
        <w:pStyle w:val="Body"/>
        <w:ind w:left="284"/>
        <w:rPr>
          <w:rFonts w:ascii="Times New Roman" w:hAnsi="Times New Roman" w:cs="Times New Roman"/>
          <w:sz w:val="20"/>
          <w:szCs w:val="20"/>
          <w:lang w:val="id-ID"/>
        </w:rPr>
      </w:pPr>
      <w:r w:rsidRPr="00C816D9">
        <w:rPr>
          <w:rFonts w:ascii="Times New Roman" w:hAnsi="Times New Roman" w:cs="Times New Roman"/>
          <w:sz w:val="20"/>
          <w:szCs w:val="20"/>
          <w:lang w:val="id-ID"/>
        </w:rPr>
        <w:t xml:space="preserve">4. LGS penuh melawan gravitasi dengan </w:t>
      </w:r>
    </w:p>
    <w:p w14:paraId="36560BE0" w14:textId="77777777" w:rsidR="00C816D9" w:rsidRPr="00C816D9" w:rsidRDefault="00C816D9" w:rsidP="00C816D9">
      <w:pPr>
        <w:pStyle w:val="Body"/>
        <w:ind w:left="284"/>
        <w:rPr>
          <w:rFonts w:ascii="Times New Roman" w:hAnsi="Times New Roman" w:cs="Times New Roman"/>
          <w:sz w:val="20"/>
          <w:szCs w:val="20"/>
          <w:lang w:val="id-ID"/>
        </w:rPr>
      </w:pP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tahanan ringan</w:t>
      </w:r>
    </w:p>
    <w:p w14:paraId="1E126E56" w14:textId="77777777" w:rsidR="00C816D9" w:rsidRPr="00C816D9" w:rsidRDefault="00C816D9" w:rsidP="00C816D9">
      <w:pPr>
        <w:pStyle w:val="Body"/>
        <w:ind w:left="284"/>
        <w:rPr>
          <w:rFonts w:ascii="Times New Roman" w:hAnsi="Times New Roman" w:cs="Times New Roman"/>
          <w:sz w:val="20"/>
          <w:szCs w:val="20"/>
          <w:lang w:val="id-ID"/>
        </w:rPr>
      </w:pPr>
      <w:r w:rsidRPr="00C816D9">
        <w:rPr>
          <w:rFonts w:ascii="Times New Roman" w:hAnsi="Times New Roman" w:cs="Times New Roman"/>
          <w:sz w:val="20"/>
          <w:szCs w:val="20"/>
          <w:lang w:val="id-ID"/>
        </w:rPr>
        <w:t xml:space="preserve">5. LGS penuh melawan gravitasi dengan </w:t>
      </w:r>
    </w:p>
    <w:p w14:paraId="441FAA8A" w14:textId="77777777" w:rsidR="00C816D9" w:rsidRPr="00C816D9" w:rsidRDefault="00C816D9" w:rsidP="00C816D9">
      <w:pPr>
        <w:pStyle w:val="Body"/>
        <w:ind w:left="284"/>
        <w:rPr>
          <w:rFonts w:ascii="Times New Roman" w:hAnsi="Times New Roman" w:cs="Times New Roman"/>
          <w:sz w:val="20"/>
          <w:szCs w:val="20"/>
          <w:vertAlign w:val="superscript"/>
        </w:rPr>
      </w:pPr>
      <w:r w:rsidRPr="00C816D9">
        <w:rPr>
          <w:rFonts w:ascii="Times New Roman" w:hAnsi="Times New Roman" w:cs="Times New Roman"/>
          <w:sz w:val="20"/>
          <w:szCs w:val="20"/>
        </w:rPr>
        <w:t xml:space="preserve">    </w:t>
      </w:r>
      <w:r w:rsidRPr="00C816D9">
        <w:rPr>
          <w:rFonts w:ascii="Times New Roman" w:hAnsi="Times New Roman" w:cs="Times New Roman"/>
          <w:sz w:val="20"/>
          <w:szCs w:val="20"/>
          <w:lang w:val="id-ID"/>
        </w:rPr>
        <w:t>tahanan penuh</w:t>
      </w:r>
      <w:r w:rsidRPr="00C816D9">
        <w:rPr>
          <w:rFonts w:ascii="Times New Roman" w:hAnsi="Times New Roman" w:cs="Times New Roman"/>
          <w:sz w:val="20"/>
          <w:szCs w:val="20"/>
          <w:vertAlign w:val="superscript"/>
        </w:rPr>
        <w:t>13</w:t>
      </w:r>
    </w:p>
    <w:p w14:paraId="0DDE4D0C" w14:textId="77777777" w:rsidR="00C816D9" w:rsidRPr="00C816D9" w:rsidRDefault="00C816D9" w:rsidP="00C816D9">
      <w:pPr>
        <w:pStyle w:val="Body"/>
        <w:rPr>
          <w:rFonts w:ascii="Times New Roman" w:hAnsi="Times New Roman" w:cs="Times New Roman"/>
          <w:sz w:val="20"/>
          <w:szCs w:val="20"/>
        </w:rPr>
      </w:pPr>
      <w:r w:rsidRPr="00C816D9">
        <w:rPr>
          <w:rFonts w:ascii="Times New Roman" w:hAnsi="Times New Roman" w:cs="Times New Roman"/>
          <w:sz w:val="20"/>
          <w:szCs w:val="20"/>
        </w:rPr>
        <w:t>7. Edema</w:t>
      </w:r>
    </w:p>
    <w:p w14:paraId="243E81D4" w14:textId="77777777" w:rsidR="00C816D9" w:rsidRPr="00C816D9" w:rsidRDefault="00C816D9" w:rsidP="00C816D9">
      <w:pPr>
        <w:spacing w:after="0" w:line="240" w:lineRule="auto"/>
        <w:ind w:left="284" w:firstLine="425"/>
        <w:jc w:val="both"/>
        <w:rPr>
          <w:rFonts w:ascii="Times New Roman" w:hAnsi="Times New Roman" w:cs="Times New Roman"/>
          <w:sz w:val="20"/>
          <w:vertAlign w:val="superscript"/>
        </w:rPr>
      </w:pPr>
      <w:r w:rsidRPr="00C816D9">
        <w:rPr>
          <w:rFonts w:ascii="Times New Roman" w:hAnsi="Times New Roman" w:cs="Times New Roman"/>
          <w:sz w:val="20"/>
        </w:rPr>
        <w:t xml:space="preserve">Edema dapat dinilai menggunakan pita ukur yang diaplikasikan pada tempat yang spesifik, misalnya pada PIP </w:t>
      </w:r>
      <w:r w:rsidRPr="00C816D9">
        <w:rPr>
          <w:rFonts w:ascii="Times New Roman" w:hAnsi="Times New Roman" w:cs="Times New Roman"/>
          <w:i/>
          <w:sz w:val="20"/>
        </w:rPr>
        <w:t>joint</w:t>
      </w:r>
      <w:r w:rsidRPr="00C816D9">
        <w:rPr>
          <w:rFonts w:ascii="Times New Roman" w:hAnsi="Times New Roman" w:cs="Times New Roman"/>
          <w:sz w:val="20"/>
        </w:rPr>
        <w:t xml:space="preserve"> satu jari atau sekeliling MCP </w:t>
      </w:r>
      <w:r w:rsidRPr="00C816D9">
        <w:rPr>
          <w:rFonts w:ascii="Times New Roman" w:hAnsi="Times New Roman" w:cs="Times New Roman"/>
          <w:i/>
          <w:sz w:val="20"/>
        </w:rPr>
        <w:t>joint</w:t>
      </w:r>
      <w:r w:rsidRPr="00C816D9">
        <w:rPr>
          <w:rFonts w:ascii="Times New Roman" w:hAnsi="Times New Roman" w:cs="Times New Roman"/>
          <w:sz w:val="20"/>
        </w:rPr>
        <w:t>.</w:t>
      </w:r>
      <w:r w:rsidRPr="00C816D9">
        <w:rPr>
          <w:rFonts w:ascii="Times New Roman" w:hAnsi="Times New Roman" w:cs="Times New Roman"/>
          <w:sz w:val="20"/>
          <w:vertAlign w:val="superscript"/>
        </w:rPr>
        <w:t>13</w:t>
      </w:r>
    </w:p>
    <w:p w14:paraId="0D076BE6" w14:textId="77777777" w:rsidR="00C816D9" w:rsidRPr="00C816D9" w:rsidRDefault="00C816D9" w:rsidP="00C816D9">
      <w:pPr>
        <w:pStyle w:val="Body"/>
        <w:rPr>
          <w:rFonts w:ascii="Times New Roman" w:hAnsi="Times New Roman" w:cs="Times New Roman"/>
          <w:sz w:val="20"/>
          <w:szCs w:val="20"/>
        </w:rPr>
      </w:pPr>
      <w:r w:rsidRPr="00C816D9">
        <w:rPr>
          <w:rFonts w:ascii="Times New Roman" w:hAnsi="Times New Roman" w:cs="Times New Roman"/>
          <w:sz w:val="20"/>
          <w:szCs w:val="20"/>
        </w:rPr>
        <w:t>8. Sensibilitas</w:t>
      </w:r>
    </w:p>
    <w:p w14:paraId="70C30DC6" w14:textId="77777777" w:rsidR="00C816D9" w:rsidRPr="00C816D9" w:rsidRDefault="00C816D9" w:rsidP="00C816D9">
      <w:pPr>
        <w:ind w:left="284" w:firstLine="425"/>
        <w:jc w:val="both"/>
        <w:rPr>
          <w:rFonts w:ascii="Times New Roman" w:hAnsi="Times New Roman" w:cs="Times New Roman"/>
          <w:sz w:val="20"/>
          <w:szCs w:val="20"/>
        </w:rPr>
      </w:pPr>
      <w:r w:rsidRPr="00C816D9">
        <w:rPr>
          <w:rFonts w:ascii="Times New Roman" w:hAnsi="Times New Roman" w:cs="Times New Roman"/>
          <w:color w:val="000000"/>
          <w:sz w:val="20"/>
          <w:szCs w:val="20"/>
        </w:rPr>
        <w:t>Sensibilitas pada kulit mencakup apresiasi dan interpretasi secara sadar terhadap stimulus taktil.</w:t>
      </w:r>
    </w:p>
    <w:p w14:paraId="05F4601E" w14:textId="77777777" w:rsidR="00C816D9" w:rsidRPr="00C816D9" w:rsidRDefault="00C816D9" w:rsidP="00C816D9">
      <w:pPr>
        <w:pStyle w:val="Caption"/>
        <w:jc w:val="center"/>
        <w:rPr>
          <w:rFonts w:ascii="Times New Roman" w:hAnsi="Times New Roman" w:cs="Times New Roman"/>
          <w:sz w:val="20"/>
          <w:szCs w:val="20"/>
        </w:rPr>
      </w:pPr>
      <w:r w:rsidRPr="00C816D9">
        <w:rPr>
          <w:rFonts w:ascii="Times New Roman" w:hAnsi="Times New Roman" w:cs="Times New Roman"/>
          <w:b/>
          <w:bCs/>
          <w:i w:val="0"/>
          <w:noProof/>
          <w:sz w:val="20"/>
          <w:szCs w:val="20"/>
          <w:vertAlign w:val="superscript"/>
        </w:rPr>
        <w:drawing>
          <wp:inline distT="0" distB="0" distL="0" distR="0" wp14:anchorId="6EF45BC7" wp14:editId="183199D9">
            <wp:extent cx="1898821" cy="1162050"/>
            <wp:effectExtent l="0" t="0" r="635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5678" cy="1233564"/>
                    </a:xfrm>
                    <a:prstGeom prst="rect">
                      <a:avLst/>
                    </a:prstGeom>
                    <a:noFill/>
                  </pic:spPr>
                </pic:pic>
              </a:graphicData>
            </a:graphic>
          </wp:inline>
        </w:drawing>
      </w:r>
      <w:bookmarkStart w:id="8" w:name="_Toc271812787"/>
      <w:r w:rsidRPr="00C816D9">
        <w:rPr>
          <w:rFonts w:ascii="Times New Roman" w:hAnsi="Times New Roman" w:cs="Times New Roman"/>
          <w:sz w:val="20"/>
          <w:szCs w:val="20"/>
        </w:rPr>
        <w:t xml:space="preserve"> </w:t>
      </w:r>
    </w:p>
    <w:p w14:paraId="0B1803B1" w14:textId="4D249A50" w:rsidR="00C816D9" w:rsidRPr="00C816D9" w:rsidRDefault="00C816D9" w:rsidP="00C816D9">
      <w:pPr>
        <w:pStyle w:val="Caption"/>
        <w:jc w:val="center"/>
        <w:rPr>
          <w:rFonts w:ascii="Times New Roman" w:hAnsi="Times New Roman" w:cs="Times New Roman"/>
          <w:i w:val="0"/>
          <w:iCs w:val="0"/>
          <w:color w:val="auto"/>
          <w:sz w:val="20"/>
          <w:szCs w:val="20"/>
          <w:vertAlign w:val="superscript"/>
        </w:rPr>
      </w:pPr>
      <w:r w:rsidRPr="00C816D9">
        <w:rPr>
          <w:rFonts w:ascii="Times New Roman" w:hAnsi="Times New Roman" w:cs="Times New Roman"/>
          <w:i w:val="0"/>
          <w:iCs w:val="0"/>
          <w:color w:val="auto"/>
          <w:sz w:val="20"/>
          <w:szCs w:val="20"/>
        </w:rPr>
        <w:t xml:space="preserve">Gambar 5. </w:t>
      </w:r>
      <w:r w:rsidRPr="00C816D9">
        <w:rPr>
          <w:rFonts w:ascii="Times New Roman" w:hAnsi="Times New Roman" w:cs="Times New Roman"/>
          <w:i w:val="0"/>
          <w:iCs w:val="0"/>
          <w:color w:val="auto"/>
          <w:sz w:val="20"/>
          <w:szCs w:val="20"/>
          <w:lang w:eastAsia="id-ID"/>
        </w:rPr>
        <w:t xml:space="preserve">Hirarki untuk tes sensibilitas Oerosch-Herold 2007 </w:t>
      </w:r>
      <w:r w:rsidRPr="00C816D9">
        <w:rPr>
          <w:rFonts w:ascii="Times New Roman" w:hAnsi="Times New Roman" w:cs="Times New Roman"/>
          <w:i w:val="0"/>
          <w:iCs w:val="0"/>
          <w:color w:val="auto"/>
          <w:sz w:val="20"/>
          <w:szCs w:val="20"/>
          <w:vertAlign w:val="superscript"/>
          <w:lang w:eastAsia="id-ID"/>
        </w:rPr>
        <w:fldChar w:fldCharType="begin"/>
      </w:r>
      <w:r w:rsidRPr="00C816D9">
        <w:rPr>
          <w:rFonts w:ascii="Times New Roman" w:hAnsi="Times New Roman" w:cs="Times New Roman"/>
          <w:i w:val="0"/>
          <w:iCs w:val="0"/>
          <w:color w:val="auto"/>
          <w:sz w:val="20"/>
          <w:szCs w:val="20"/>
          <w:vertAlign w:val="superscript"/>
          <w:lang w:eastAsia="id-ID"/>
        </w:rPr>
        <w:instrText xml:space="preserve"> ADDIN EN.CITE &lt;EndNote&gt;&lt;Cite ExcludeYear="1"&gt;&lt;Author&gt;Beasley&lt;/Author&gt;&lt;Year&gt;2003&lt;/Year&gt;&lt;RecNum&gt;19&lt;/RecNum&gt;&lt;record&gt;&lt;rec-number&gt;19&lt;/rec-number&gt;&lt;foreign-keys&gt;&lt;key app="EN" db-id="f5e0p5etx9ee5fe9t2m5pvxspad9xftexar0"&gt;19&lt;/key&gt;&lt;/foreign-keys&gt;&lt;ref-type name="Book Section"&gt;5&lt;/ref-type&gt;&lt;contributors&gt;&lt;authors&gt;&lt;author&gt;Robert W. Beasley&lt;/author&gt;&lt;/authors&gt;&lt;secondary-authors&gt;&lt;author&gt;Esther Gumpert&lt;/author&gt;&lt;/secondary-authors&gt;&lt;/contributors&gt;&lt;titles&gt;&lt;title&gt;Principles of Treatment and Managing Injuries&lt;/title&gt;&lt;secondary-title&gt;Beasley&amp;apos;s Surgery of The Hand&lt;/secondary-title&gt;&lt;/titles&gt;&lt;pages&gt;25-29&lt;/pages&gt;&lt;edition&gt;1st&lt;/edition&gt;&lt;section&gt;3&lt;/section&gt;&lt;dates&gt;&lt;year&gt;2003&lt;/year&gt;&lt;/dates&gt;&lt;pub-location&gt;New York&lt;/pub-location&gt;&lt;publisher&gt;Thieme&lt;/publisher&gt;&lt;urls&gt;&lt;/urls&gt;&lt;/record&gt;&lt;/Cite&gt;&lt;/EndNote&gt;</w:instrText>
      </w:r>
      <w:r w:rsidRPr="00C816D9">
        <w:rPr>
          <w:rFonts w:ascii="Times New Roman" w:hAnsi="Times New Roman" w:cs="Times New Roman"/>
          <w:i w:val="0"/>
          <w:iCs w:val="0"/>
          <w:color w:val="auto"/>
          <w:sz w:val="20"/>
          <w:szCs w:val="20"/>
          <w:vertAlign w:val="superscript"/>
          <w:lang w:eastAsia="id-ID"/>
        </w:rPr>
        <w:fldChar w:fldCharType="separate"/>
      </w:r>
      <w:r w:rsidRPr="00C816D9">
        <w:rPr>
          <w:rFonts w:ascii="Times New Roman" w:hAnsi="Times New Roman" w:cs="Times New Roman"/>
          <w:i w:val="0"/>
          <w:iCs w:val="0"/>
          <w:color w:val="auto"/>
          <w:sz w:val="20"/>
          <w:szCs w:val="20"/>
          <w:vertAlign w:val="superscript"/>
          <w:lang w:eastAsia="id-ID"/>
        </w:rPr>
        <w:t>(13)</w:t>
      </w:r>
      <w:bookmarkEnd w:id="8"/>
      <w:r w:rsidRPr="00C816D9">
        <w:rPr>
          <w:rFonts w:ascii="Times New Roman" w:hAnsi="Times New Roman" w:cs="Times New Roman"/>
          <w:i w:val="0"/>
          <w:iCs w:val="0"/>
          <w:color w:val="auto"/>
          <w:sz w:val="20"/>
          <w:szCs w:val="20"/>
          <w:vertAlign w:val="superscript"/>
          <w:lang w:eastAsia="id-ID"/>
        </w:rPr>
        <w:fldChar w:fldCharType="end"/>
      </w:r>
    </w:p>
    <w:p w14:paraId="335257E5" w14:textId="77777777" w:rsidR="00C816D9" w:rsidRPr="00C816D9" w:rsidRDefault="00C816D9" w:rsidP="00C816D9">
      <w:pPr>
        <w:spacing w:after="0" w:line="240" w:lineRule="auto"/>
        <w:jc w:val="both"/>
        <w:rPr>
          <w:rFonts w:ascii="Times New Roman" w:hAnsi="Times New Roman" w:cs="Times New Roman"/>
          <w:sz w:val="20"/>
          <w:lang w:val="id-ID"/>
        </w:rPr>
      </w:pPr>
      <w:r w:rsidRPr="00C816D9">
        <w:rPr>
          <w:rFonts w:ascii="Times New Roman" w:hAnsi="Times New Roman" w:cs="Times New Roman"/>
          <w:sz w:val="20"/>
          <w:lang w:val="id-ID"/>
        </w:rPr>
        <w:t>Pemeriksaan sensibilitas meliputi :</w:t>
      </w:r>
    </w:p>
    <w:p w14:paraId="7902C7AD" w14:textId="77777777" w:rsidR="00C816D9" w:rsidRPr="00C816D9" w:rsidRDefault="00C816D9" w:rsidP="00C816D9">
      <w:pPr>
        <w:spacing w:after="0" w:line="240" w:lineRule="auto"/>
        <w:jc w:val="both"/>
        <w:rPr>
          <w:rFonts w:ascii="Times New Roman" w:hAnsi="Times New Roman" w:cs="Times New Roman"/>
          <w:bCs/>
          <w:iCs/>
          <w:sz w:val="20"/>
          <w:lang w:val="id-ID"/>
        </w:rPr>
      </w:pPr>
      <w:r w:rsidRPr="00C816D9">
        <w:rPr>
          <w:rFonts w:ascii="Times New Roman" w:hAnsi="Times New Roman" w:cs="Times New Roman"/>
          <w:bCs/>
          <w:iCs/>
          <w:sz w:val="20"/>
        </w:rPr>
        <w:t>a</w:t>
      </w:r>
      <w:r w:rsidRPr="00C816D9">
        <w:rPr>
          <w:rFonts w:ascii="Times New Roman" w:hAnsi="Times New Roman" w:cs="Times New Roman"/>
          <w:bCs/>
          <w:iCs/>
          <w:sz w:val="20"/>
          <w:lang w:val="id-ID"/>
        </w:rPr>
        <w:t xml:space="preserve">. </w:t>
      </w:r>
      <w:r w:rsidRPr="00C816D9">
        <w:rPr>
          <w:rFonts w:ascii="Times New Roman" w:hAnsi="Times New Roman" w:cs="Times New Roman"/>
          <w:bCs/>
          <w:iCs/>
          <w:sz w:val="20"/>
        </w:rPr>
        <w:t xml:space="preserve">  </w:t>
      </w:r>
      <w:r w:rsidRPr="00C816D9">
        <w:rPr>
          <w:rFonts w:ascii="Times New Roman" w:hAnsi="Times New Roman" w:cs="Times New Roman"/>
          <w:bCs/>
          <w:iCs/>
          <w:sz w:val="20"/>
          <w:lang w:val="id-ID"/>
        </w:rPr>
        <w:t xml:space="preserve">Tes </w:t>
      </w:r>
      <w:r w:rsidRPr="00C816D9">
        <w:rPr>
          <w:rFonts w:ascii="Times New Roman" w:hAnsi="Times New Roman" w:cs="Times New Roman"/>
          <w:bCs/>
          <w:i/>
          <w:iCs/>
          <w:sz w:val="20"/>
          <w:lang w:val="id-ID"/>
        </w:rPr>
        <w:t xml:space="preserve">threshold </w:t>
      </w:r>
    </w:p>
    <w:p w14:paraId="3F183E4B" w14:textId="28EC72D4" w:rsidR="00C816D9" w:rsidRPr="00C816D9" w:rsidRDefault="00C816D9" w:rsidP="00C816D9">
      <w:pPr>
        <w:spacing w:after="0" w:line="240" w:lineRule="auto"/>
        <w:ind w:left="284"/>
        <w:jc w:val="both"/>
        <w:rPr>
          <w:rFonts w:ascii="Times New Roman" w:hAnsi="Times New Roman" w:cs="Times New Roman"/>
          <w:iCs/>
          <w:sz w:val="20"/>
        </w:rPr>
      </w:pPr>
      <w:r w:rsidRPr="00C816D9">
        <w:rPr>
          <w:rFonts w:ascii="Times New Roman" w:hAnsi="Times New Roman" w:cs="Times New Roman"/>
          <w:sz w:val="20"/>
          <w:lang w:val="id-ID"/>
        </w:rPr>
        <w:t xml:space="preserve">Menggunakan </w:t>
      </w:r>
      <w:r w:rsidRPr="00C816D9">
        <w:rPr>
          <w:rFonts w:ascii="Times New Roman" w:hAnsi="Times New Roman" w:cs="Times New Roman"/>
          <w:i/>
          <w:sz w:val="20"/>
          <w:lang w:val="id-ID"/>
        </w:rPr>
        <w:t>Semmes-Weinstein monofilaments (‘light touch-deep pressure’</w:t>
      </w:r>
      <w:r w:rsidRPr="00C816D9">
        <w:rPr>
          <w:rFonts w:ascii="Times New Roman" w:hAnsi="Times New Roman" w:cs="Times New Roman"/>
          <w:sz w:val="20"/>
          <w:lang w:val="id-ID"/>
        </w:rPr>
        <w:t xml:space="preserve">) untuk memeriksa rasa getar dan raba, sangat baik dalam memonitor kembalinya sensibilitas setelah </w:t>
      </w:r>
      <w:r w:rsidRPr="00C816D9">
        <w:rPr>
          <w:rFonts w:ascii="Times New Roman" w:hAnsi="Times New Roman" w:cs="Times New Roman"/>
          <w:i/>
          <w:sz w:val="20"/>
          <w:lang w:val="id-ID"/>
        </w:rPr>
        <w:t>repair</w:t>
      </w:r>
      <w:r w:rsidRPr="00C816D9">
        <w:rPr>
          <w:rFonts w:ascii="Times New Roman" w:hAnsi="Times New Roman" w:cs="Times New Roman"/>
          <w:sz w:val="20"/>
          <w:lang w:val="id-ID"/>
        </w:rPr>
        <w:t xml:space="preserve"> saraf. Sensibilitas raba halus  merupakan syarat untuk melakukan tugas </w:t>
      </w:r>
      <w:r w:rsidRPr="00C816D9">
        <w:rPr>
          <w:rFonts w:ascii="Times New Roman" w:hAnsi="Times New Roman" w:cs="Times New Roman"/>
          <w:i/>
          <w:sz w:val="20"/>
          <w:lang w:val="id-ID"/>
        </w:rPr>
        <w:t>fine</w:t>
      </w:r>
      <w:r w:rsidRPr="00C816D9">
        <w:rPr>
          <w:rFonts w:ascii="Times New Roman" w:hAnsi="Times New Roman" w:cs="Times New Roman"/>
          <w:i/>
          <w:sz w:val="20"/>
        </w:rPr>
        <w:t xml:space="preserve"> discriminatory, </w:t>
      </w:r>
      <w:r w:rsidRPr="00C816D9">
        <w:rPr>
          <w:rFonts w:ascii="Times New Roman" w:hAnsi="Times New Roman" w:cs="Times New Roman"/>
          <w:iCs/>
          <w:sz w:val="20"/>
        </w:rPr>
        <w:t>sedangkan deep pressure merupa</w:t>
      </w:r>
      <w:r>
        <w:rPr>
          <w:rFonts w:ascii="Times New Roman" w:hAnsi="Times New Roman" w:cs="Times New Roman"/>
          <w:iCs/>
          <w:sz w:val="20"/>
        </w:rPr>
        <w:t xml:space="preserve"> </w:t>
      </w:r>
      <w:r w:rsidRPr="00C816D9">
        <w:rPr>
          <w:rFonts w:ascii="Times New Roman" w:hAnsi="Times New Roman" w:cs="Times New Roman"/>
          <w:sz w:val="20"/>
          <w:lang w:val="id-ID"/>
        </w:rPr>
        <w:t>bentuk dari sensasi protektif.</w:t>
      </w:r>
    </w:p>
    <w:p w14:paraId="201A9538" w14:textId="77777777" w:rsidR="00C816D9" w:rsidRPr="00C816D9" w:rsidRDefault="00C816D9" w:rsidP="00C816D9">
      <w:pPr>
        <w:spacing w:after="0" w:line="240" w:lineRule="auto"/>
        <w:jc w:val="both"/>
        <w:rPr>
          <w:rFonts w:ascii="Times New Roman" w:hAnsi="Times New Roman" w:cs="Times New Roman"/>
          <w:bCs/>
          <w:iCs/>
          <w:sz w:val="20"/>
          <w:vertAlign w:val="superscript"/>
        </w:rPr>
      </w:pPr>
      <w:r w:rsidRPr="00C816D9">
        <w:rPr>
          <w:rFonts w:ascii="Times New Roman" w:hAnsi="Times New Roman" w:cs="Times New Roman"/>
          <w:bCs/>
          <w:iCs/>
          <w:sz w:val="20"/>
        </w:rPr>
        <w:t xml:space="preserve">b.   </w:t>
      </w:r>
      <w:r w:rsidRPr="00C816D9">
        <w:rPr>
          <w:rFonts w:ascii="Times New Roman" w:hAnsi="Times New Roman" w:cs="Times New Roman"/>
          <w:bCs/>
          <w:i/>
          <w:iCs/>
          <w:sz w:val="20"/>
          <w:lang w:val="id-ID"/>
        </w:rPr>
        <w:t>Innervation density tests</w:t>
      </w:r>
      <w:r w:rsidRPr="00C816D9">
        <w:rPr>
          <w:rFonts w:ascii="Times New Roman" w:hAnsi="Times New Roman" w:cs="Times New Roman"/>
          <w:bCs/>
          <w:iCs/>
          <w:sz w:val="20"/>
          <w:lang w:val="id-ID"/>
        </w:rPr>
        <w:t xml:space="preserve"> </w:t>
      </w:r>
      <w:r w:rsidRPr="00C816D9">
        <w:rPr>
          <w:rFonts w:ascii="Times New Roman" w:hAnsi="Times New Roman" w:cs="Times New Roman"/>
          <w:sz w:val="20"/>
          <w:lang w:val="id-ID"/>
        </w:rPr>
        <w:t>(tes fungsional)</w:t>
      </w:r>
    </w:p>
    <w:p w14:paraId="36DB543E" w14:textId="5BF65404" w:rsidR="00C816D9" w:rsidRPr="00C816D9" w:rsidRDefault="00C816D9" w:rsidP="00C816D9">
      <w:pPr>
        <w:spacing w:after="0" w:line="240" w:lineRule="auto"/>
        <w:ind w:left="284"/>
        <w:jc w:val="both"/>
        <w:rPr>
          <w:rFonts w:ascii="Times New Roman" w:hAnsi="Times New Roman" w:cs="Times New Roman"/>
          <w:sz w:val="20"/>
          <w:vertAlign w:val="superscript"/>
        </w:rPr>
      </w:pPr>
      <w:r w:rsidRPr="00C816D9">
        <w:rPr>
          <w:rFonts w:ascii="Times New Roman" w:hAnsi="Times New Roman" w:cs="Times New Roman"/>
          <w:sz w:val="20"/>
          <w:lang w:val="id-ID"/>
        </w:rPr>
        <w:t xml:space="preserve">Terdiri dari </w:t>
      </w:r>
      <w:r w:rsidRPr="00C816D9">
        <w:rPr>
          <w:rFonts w:ascii="Times New Roman" w:hAnsi="Times New Roman" w:cs="Times New Roman"/>
          <w:i/>
          <w:sz w:val="20"/>
          <w:lang w:val="id-ID"/>
        </w:rPr>
        <w:t>static</w:t>
      </w:r>
      <w:r w:rsidRPr="00C816D9">
        <w:rPr>
          <w:rFonts w:ascii="Times New Roman" w:hAnsi="Times New Roman" w:cs="Times New Roman"/>
          <w:sz w:val="20"/>
          <w:lang w:val="id-ID"/>
        </w:rPr>
        <w:t xml:space="preserve"> </w:t>
      </w:r>
      <w:r w:rsidRPr="00C816D9">
        <w:rPr>
          <w:rFonts w:ascii="Times New Roman" w:hAnsi="Times New Roman" w:cs="Times New Roman"/>
          <w:i/>
          <w:sz w:val="20"/>
          <w:lang w:val="id-ID"/>
        </w:rPr>
        <w:t>two-point discrimination</w:t>
      </w:r>
      <w:r w:rsidRPr="00C816D9">
        <w:rPr>
          <w:rFonts w:ascii="Times New Roman" w:hAnsi="Times New Roman" w:cs="Times New Roman"/>
          <w:sz w:val="20"/>
          <w:lang w:val="id-ID"/>
        </w:rPr>
        <w:t xml:space="preserve">, </w:t>
      </w:r>
      <w:r w:rsidRPr="00C816D9">
        <w:rPr>
          <w:rFonts w:ascii="Times New Roman" w:hAnsi="Times New Roman" w:cs="Times New Roman"/>
          <w:i/>
          <w:sz w:val="20"/>
          <w:lang w:val="id-ID"/>
        </w:rPr>
        <w:t>moving</w:t>
      </w:r>
      <w:r w:rsidRPr="00C816D9">
        <w:rPr>
          <w:rFonts w:ascii="Times New Roman" w:hAnsi="Times New Roman" w:cs="Times New Roman"/>
          <w:sz w:val="20"/>
          <w:lang w:val="id-ID"/>
        </w:rPr>
        <w:t xml:space="preserve"> </w:t>
      </w:r>
      <w:r w:rsidRPr="00C816D9">
        <w:rPr>
          <w:rFonts w:ascii="Times New Roman" w:hAnsi="Times New Roman" w:cs="Times New Roman"/>
          <w:i/>
          <w:sz w:val="20"/>
          <w:lang w:val="id-ID"/>
        </w:rPr>
        <w:t>two-point discrimination</w:t>
      </w:r>
      <w:r w:rsidRPr="00C816D9">
        <w:rPr>
          <w:rFonts w:ascii="Times New Roman" w:hAnsi="Times New Roman" w:cs="Times New Roman"/>
          <w:sz w:val="20"/>
          <w:lang w:val="id-ID"/>
        </w:rPr>
        <w:t xml:space="preserve"> dan lokalisasi yang memerlukan integrasi kortikal yang kompleks. </w:t>
      </w:r>
      <w:r w:rsidRPr="00C816D9">
        <w:rPr>
          <w:rFonts w:ascii="Times New Roman" w:hAnsi="Times New Roman" w:cs="Times New Roman"/>
          <w:i/>
          <w:sz w:val="20"/>
          <w:lang w:val="id-ID"/>
        </w:rPr>
        <w:t>Two-point discrimination</w:t>
      </w:r>
      <w:r w:rsidRPr="00C816D9">
        <w:rPr>
          <w:rFonts w:ascii="Times New Roman" w:hAnsi="Times New Roman" w:cs="Times New Roman"/>
          <w:sz w:val="20"/>
          <w:lang w:val="id-ID"/>
        </w:rPr>
        <w:t xml:space="preserve"> dianggap berhubungan dengan kemampuan tangan untuk melakukan motorik halus seperti memutar jam, memasukkan benang. Tes ini hanya relevan pada ujung jari yang membutuhkan  diskriminasi.</w:t>
      </w:r>
      <w:r w:rsidRPr="00C816D9">
        <w:rPr>
          <w:rFonts w:ascii="Times New Roman" w:hAnsi="Times New Roman" w:cs="Times New Roman"/>
          <w:sz w:val="20"/>
          <w:vertAlign w:val="superscript"/>
        </w:rPr>
        <w:t>13,14</w:t>
      </w:r>
    </w:p>
    <w:p w14:paraId="173BB2A1" w14:textId="77777777" w:rsidR="00C816D9" w:rsidRPr="00C816D9" w:rsidRDefault="00C816D9" w:rsidP="00C816D9">
      <w:pPr>
        <w:spacing w:after="0" w:line="240" w:lineRule="auto"/>
        <w:jc w:val="both"/>
        <w:rPr>
          <w:rFonts w:ascii="Times New Roman" w:hAnsi="Times New Roman" w:cs="Times New Roman"/>
          <w:bCs/>
          <w:iCs/>
          <w:sz w:val="20"/>
          <w:lang w:val="id-ID"/>
        </w:rPr>
      </w:pPr>
      <w:r w:rsidRPr="00C816D9">
        <w:rPr>
          <w:rFonts w:ascii="Times New Roman" w:hAnsi="Times New Roman" w:cs="Times New Roman"/>
          <w:bCs/>
          <w:iCs/>
          <w:sz w:val="20"/>
        </w:rPr>
        <w:t xml:space="preserve">c.  </w:t>
      </w:r>
      <w:r w:rsidRPr="00C816D9">
        <w:rPr>
          <w:rFonts w:ascii="Times New Roman" w:hAnsi="Times New Roman" w:cs="Times New Roman"/>
          <w:bCs/>
          <w:iCs/>
          <w:sz w:val="20"/>
          <w:lang w:val="id-ID"/>
        </w:rPr>
        <w:t xml:space="preserve">Tes </w:t>
      </w:r>
      <w:r w:rsidRPr="00C816D9">
        <w:rPr>
          <w:rFonts w:ascii="Times New Roman" w:hAnsi="Times New Roman" w:cs="Times New Roman"/>
          <w:bCs/>
          <w:i/>
          <w:iCs/>
          <w:sz w:val="20"/>
          <w:lang w:val="id-ID"/>
        </w:rPr>
        <w:t>tactile gnosis</w:t>
      </w:r>
      <w:r w:rsidRPr="00C816D9">
        <w:rPr>
          <w:rFonts w:ascii="Times New Roman" w:hAnsi="Times New Roman" w:cs="Times New Roman"/>
          <w:bCs/>
          <w:iCs/>
          <w:sz w:val="20"/>
          <w:lang w:val="id-ID"/>
        </w:rPr>
        <w:t xml:space="preserve"> </w:t>
      </w:r>
    </w:p>
    <w:p w14:paraId="684097BD" w14:textId="77777777" w:rsidR="00C816D9" w:rsidRPr="00C816D9" w:rsidRDefault="00C816D9" w:rsidP="00C816D9">
      <w:pPr>
        <w:spacing w:after="0" w:line="240" w:lineRule="auto"/>
        <w:ind w:left="284"/>
        <w:jc w:val="both"/>
        <w:rPr>
          <w:rFonts w:ascii="Times New Roman" w:hAnsi="Times New Roman" w:cs="Times New Roman"/>
          <w:sz w:val="20"/>
          <w:lang w:val="id-ID"/>
        </w:rPr>
      </w:pPr>
      <w:r w:rsidRPr="00C816D9">
        <w:rPr>
          <w:rFonts w:ascii="Times New Roman" w:hAnsi="Times New Roman" w:cs="Times New Roman"/>
          <w:sz w:val="20"/>
          <w:lang w:val="id-ID"/>
        </w:rPr>
        <w:t xml:space="preserve">Tes ini membutuhkan partisipasi aktif pasien dan mencakup obyek yang digunakan sehari-hari seperti kunci, koin, peniti, penjepit kertas, obeng, kelereng, kacang dan baut. Pada tes </w:t>
      </w:r>
      <w:r w:rsidRPr="00C816D9">
        <w:rPr>
          <w:rFonts w:ascii="Times New Roman" w:hAnsi="Times New Roman" w:cs="Times New Roman"/>
          <w:i/>
          <w:sz w:val="20"/>
          <w:lang w:val="id-ID"/>
        </w:rPr>
        <w:t>pickup Moberg</w:t>
      </w:r>
      <w:r w:rsidRPr="00C816D9">
        <w:rPr>
          <w:rFonts w:ascii="Times New Roman" w:hAnsi="Times New Roman" w:cs="Times New Roman"/>
          <w:sz w:val="20"/>
          <w:lang w:val="id-ID"/>
        </w:rPr>
        <w:t xml:space="preserve"> (Moberg, 1958) dan tes modifikasi Dellon (1981) pasien diminta untuk mengambil obyek secepat mungkin dan meletakkannya di dalam kotak dengan mata terbuka. Prosedur ini dicatat waktunya dan dibandingkan dengan tangan sisi yang lain. Jika pasien tidak dapat mengambil obyek karena fungsi motor yang jelek, tes ini dihentikan.</w:t>
      </w:r>
    </w:p>
    <w:p w14:paraId="110A11EB" w14:textId="77777777" w:rsidR="00C816D9" w:rsidRPr="00C816D9" w:rsidRDefault="00C816D9" w:rsidP="00C816D9">
      <w:pPr>
        <w:spacing w:after="0" w:line="240" w:lineRule="auto"/>
        <w:jc w:val="both"/>
        <w:rPr>
          <w:rFonts w:ascii="Times New Roman" w:hAnsi="Times New Roman" w:cs="Times New Roman"/>
          <w:bCs/>
          <w:iCs/>
          <w:sz w:val="20"/>
          <w:lang w:val="id-ID"/>
        </w:rPr>
      </w:pPr>
      <w:r w:rsidRPr="00C816D9">
        <w:rPr>
          <w:rFonts w:ascii="Times New Roman" w:hAnsi="Times New Roman" w:cs="Times New Roman"/>
          <w:bCs/>
          <w:iCs/>
          <w:sz w:val="20"/>
        </w:rPr>
        <w:t xml:space="preserve">d.  </w:t>
      </w:r>
      <w:r w:rsidRPr="00C816D9">
        <w:rPr>
          <w:rFonts w:ascii="Times New Roman" w:hAnsi="Times New Roman" w:cs="Times New Roman"/>
          <w:bCs/>
          <w:iCs/>
          <w:sz w:val="20"/>
          <w:lang w:val="id-ID"/>
        </w:rPr>
        <w:t>Tes obyektif</w:t>
      </w:r>
    </w:p>
    <w:p w14:paraId="4A5E1932" w14:textId="77777777" w:rsidR="00C816D9" w:rsidRPr="00C816D9" w:rsidRDefault="00C816D9" w:rsidP="00C816D9">
      <w:pPr>
        <w:spacing w:after="0" w:line="240" w:lineRule="auto"/>
        <w:ind w:left="284"/>
        <w:jc w:val="both"/>
        <w:rPr>
          <w:rFonts w:ascii="Times New Roman" w:hAnsi="Times New Roman" w:cs="Times New Roman"/>
          <w:sz w:val="20"/>
          <w:lang w:val="id-ID"/>
        </w:rPr>
      </w:pPr>
      <w:r w:rsidRPr="00C816D9">
        <w:rPr>
          <w:rFonts w:ascii="Times New Roman" w:hAnsi="Times New Roman" w:cs="Times New Roman"/>
          <w:sz w:val="20"/>
          <w:lang w:val="id-ID"/>
        </w:rPr>
        <w:t xml:space="preserve">Terdiri dari  </w:t>
      </w:r>
      <w:r w:rsidRPr="00C816D9">
        <w:rPr>
          <w:rFonts w:ascii="Times New Roman" w:hAnsi="Times New Roman" w:cs="Times New Roman"/>
          <w:i/>
          <w:sz w:val="20"/>
          <w:lang w:val="id-ID"/>
        </w:rPr>
        <w:t>ninhydrin sweat test</w:t>
      </w:r>
      <w:r w:rsidRPr="00C816D9">
        <w:rPr>
          <w:rFonts w:ascii="Times New Roman" w:hAnsi="Times New Roman" w:cs="Times New Roman"/>
          <w:sz w:val="20"/>
          <w:lang w:val="id-ID"/>
        </w:rPr>
        <w:t xml:space="preserve"> dan </w:t>
      </w:r>
      <w:r w:rsidRPr="00C816D9">
        <w:rPr>
          <w:rFonts w:ascii="Times New Roman" w:hAnsi="Times New Roman" w:cs="Times New Roman"/>
          <w:i/>
          <w:sz w:val="20"/>
          <w:lang w:val="id-ID"/>
        </w:rPr>
        <w:t>wrinkle test</w:t>
      </w:r>
      <w:r w:rsidRPr="00C816D9">
        <w:rPr>
          <w:rFonts w:ascii="Times New Roman" w:hAnsi="Times New Roman" w:cs="Times New Roman"/>
          <w:sz w:val="20"/>
          <w:lang w:val="id-ID"/>
        </w:rPr>
        <w:t xml:space="preserve">; tes ini tidak memerlukan partisipasi pasien karena mengandalkan respon simpatis. </w:t>
      </w:r>
      <w:r w:rsidRPr="00C816D9">
        <w:rPr>
          <w:rFonts w:ascii="Times New Roman" w:hAnsi="Times New Roman" w:cs="Times New Roman"/>
          <w:i/>
          <w:sz w:val="20"/>
          <w:lang w:val="id-ID"/>
        </w:rPr>
        <w:t>Sweat test</w:t>
      </w:r>
      <w:r w:rsidRPr="00C816D9">
        <w:rPr>
          <w:rFonts w:ascii="Times New Roman" w:hAnsi="Times New Roman" w:cs="Times New Roman"/>
          <w:sz w:val="20"/>
          <w:lang w:val="id-ID"/>
        </w:rPr>
        <w:t xml:space="preserve"> meng-identifikasi area yang mengalami gangguan sekresi keringat menggunakan </w:t>
      </w:r>
      <w:r w:rsidRPr="00C816D9">
        <w:rPr>
          <w:rFonts w:ascii="Times New Roman" w:hAnsi="Times New Roman" w:cs="Times New Roman"/>
          <w:i/>
          <w:sz w:val="20"/>
          <w:lang w:val="id-ID"/>
        </w:rPr>
        <w:t>Ninhydrin developer dan fixer</w:t>
      </w:r>
      <w:r w:rsidRPr="00C816D9">
        <w:rPr>
          <w:rFonts w:ascii="Times New Roman" w:hAnsi="Times New Roman" w:cs="Times New Roman"/>
          <w:sz w:val="20"/>
          <w:lang w:val="id-ID"/>
        </w:rPr>
        <w:t xml:space="preserve">. </w:t>
      </w:r>
      <w:r w:rsidRPr="00C816D9">
        <w:rPr>
          <w:rFonts w:ascii="Times New Roman" w:hAnsi="Times New Roman" w:cs="Times New Roman"/>
          <w:i/>
          <w:sz w:val="20"/>
          <w:lang w:val="id-ID"/>
        </w:rPr>
        <w:t>Wrinkle test</w:t>
      </w:r>
      <w:r w:rsidRPr="00C816D9">
        <w:rPr>
          <w:rFonts w:ascii="Times New Roman" w:hAnsi="Times New Roman" w:cs="Times New Roman"/>
          <w:sz w:val="20"/>
          <w:lang w:val="id-ID"/>
        </w:rPr>
        <w:t xml:space="preserve"> dilakukan dengan menempatkan tangan pada air hangat (40ºC) selama 30 min (O’Rain, 1973) dimana area yang mengalami denervasi tidak mengkerut. Tes-tes ini berguna untuk penilaian pasien anak, pasien yang tidak mampu mengikuti tes formal / dengan kecurigaan malingering. Hasil tes ini tidak berhubungan secara langsung dengan sensibilitas selama regenerasi saraf (Phelps and Walker, 1977).</w:t>
      </w:r>
    </w:p>
    <w:p w14:paraId="16F96F2E" w14:textId="77777777" w:rsidR="00C816D9" w:rsidRPr="00C816D9" w:rsidRDefault="00C816D9" w:rsidP="00C816D9">
      <w:pPr>
        <w:spacing w:after="0" w:line="240" w:lineRule="auto"/>
        <w:jc w:val="both"/>
        <w:rPr>
          <w:rFonts w:ascii="Times New Roman" w:hAnsi="Times New Roman" w:cs="Times New Roman"/>
          <w:sz w:val="20"/>
          <w:vertAlign w:val="superscript"/>
        </w:rPr>
      </w:pPr>
      <w:r w:rsidRPr="00C816D9">
        <w:rPr>
          <w:rFonts w:ascii="Times New Roman" w:hAnsi="Times New Roman" w:cs="Times New Roman"/>
          <w:sz w:val="20"/>
        </w:rPr>
        <w:t>e</w:t>
      </w:r>
      <w:r w:rsidRPr="00C816D9">
        <w:rPr>
          <w:rFonts w:ascii="Times New Roman" w:hAnsi="Times New Roman" w:cs="Times New Roman"/>
          <w:sz w:val="20"/>
          <w:lang w:val="id-ID"/>
        </w:rPr>
        <w:t xml:space="preserve">. </w:t>
      </w:r>
      <w:r w:rsidRPr="00C816D9">
        <w:rPr>
          <w:rFonts w:ascii="Times New Roman" w:hAnsi="Times New Roman" w:cs="Times New Roman"/>
          <w:sz w:val="20"/>
        </w:rPr>
        <w:t xml:space="preserve">  </w:t>
      </w:r>
      <w:r w:rsidRPr="00C816D9">
        <w:rPr>
          <w:rFonts w:ascii="Times New Roman" w:hAnsi="Times New Roman" w:cs="Times New Roman"/>
          <w:bCs/>
          <w:i/>
          <w:sz w:val="20"/>
          <w:lang w:val="id-ID"/>
        </w:rPr>
        <w:t>Tinel’s sign</w:t>
      </w:r>
    </w:p>
    <w:p w14:paraId="7A2AED48" w14:textId="77777777" w:rsidR="00C816D9" w:rsidRPr="00C816D9" w:rsidRDefault="00C816D9" w:rsidP="00C816D9">
      <w:pPr>
        <w:spacing w:after="0" w:line="240" w:lineRule="auto"/>
        <w:ind w:left="284"/>
        <w:jc w:val="both"/>
        <w:rPr>
          <w:rFonts w:ascii="Times New Roman" w:hAnsi="Times New Roman" w:cs="Times New Roman"/>
          <w:sz w:val="20"/>
          <w:lang w:val="id-ID"/>
        </w:rPr>
      </w:pPr>
      <w:r w:rsidRPr="00C816D9">
        <w:rPr>
          <w:rFonts w:ascii="Times New Roman" w:hAnsi="Times New Roman" w:cs="Times New Roman"/>
          <w:sz w:val="20"/>
          <w:lang w:val="id-ID"/>
        </w:rPr>
        <w:t xml:space="preserve">Regenerasi saraf dapat dimonitor dengan </w:t>
      </w:r>
      <w:r w:rsidRPr="00C816D9">
        <w:rPr>
          <w:rFonts w:ascii="Times New Roman" w:hAnsi="Times New Roman" w:cs="Times New Roman"/>
          <w:i/>
          <w:sz w:val="20"/>
          <w:lang w:val="id-ID"/>
        </w:rPr>
        <w:t>Tinel’s sign</w:t>
      </w:r>
      <w:r w:rsidRPr="00C816D9">
        <w:rPr>
          <w:rFonts w:ascii="Times New Roman" w:hAnsi="Times New Roman" w:cs="Times New Roman"/>
          <w:sz w:val="20"/>
          <w:lang w:val="id-ID"/>
        </w:rPr>
        <w:t xml:space="preserve">. Parastesia (misalnya sensasi </w:t>
      </w:r>
      <w:r w:rsidRPr="00C816D9">
        <w:rPr>
          <w:rFonts w:ascii="Times New Roman" w:hAnsi="Times New Roman" w:cs="Times New Roman"/>
          <w:i/>
          <w:sz w:val="20"/>
          <w:lang w:val="id-ID"/>
        </w:rPr>
        <w:t>pins dan needle</w:t>
      </w:r>
      <w:r w:rsidRPr="00C816D9">
        <w:rPr>
          <w:rFonts w:ascii="Times New Roman" w:hAnsi="Times New Roman" w:cs="Times New Roman"/>
          <w:sz w:val="20"/>
          <w:lang w:val="id-ID"/>
        </w:rPr>
        <w:t xml:space="preserve">) yang dirasakan oleh pasien ketika saraf diperkusi disebabkan oleh regenerasi akson saraf yang sangat sensitif terhadap tekanan. Menurut Tinel, tanda ini muncul sekitar 4-6 minggu setelah cedera, meskipun dapat bervariasi tergantung derajat keparahan lesi. Meskipun tes ini memiliki keterbatasan (dapat positif meskipun hanya ada sedikit serat yang </w:t>
      </w:r>
      <w:r w:rsidRPr="00C816D9">
        <w:rPr>
          <w:rFonts w:ascii="Times New Roman" w:hAnsi="Times New Roman" w:cs="Times New Roman"/>
          <w:sz w:val="20"/>
          <w:lang w:val="id-ID"/>
        </w:rPr>
        <w:lastRenderedPageBreak/>
        <w:t xml:space="preserve">mengalami regenerasi), namun sangat berguna dalam mengkonfirmasi pertumbuhan aksonal.  </w:t>
      </w:r>
    </w:p>
    <w:p w14:paraId="5BDDDE7D" w14:textId="77777777" w:rsidR="00C816D9" w:rsidRPr="00C816D9" w:rsidRDefault="00C816D9" w:rsidP="00C816D9">
      <w:pPr>
        <w:spacing w:after="0" w:line="240" w:lineRule="auto"/>
        <w:ind w:left="284"/>
        <w:jc w:val="both"/>
        <w:rPr>
          <w:rFonts w:ascii="Times New Roman" w:hAnsi="Times New Roman" w:cs="Times New Roman"/>
          <w:sz w:val="20"/>
          <w:vertAlign w:val="superscript"/>
        </w:rPr>
      </w:pPr>
      <w:r w:rsidRPr="00C816D9">
        <w:rPr>
          <w:rFonts w:ascii="Times New Roman" w:hAnsi="Times New Roman" w:cs="Times New Roman"/>
          <w:sz w:val="20"/>
          <w:lang w:val="id-ID"/>
        </w:rPr>
        <w:t xml:space="preserve">Untuk memeriksa </w:t>
      </w:r>
      <w:r w:rsidRPr="00C816D9">
        <w:rPr>
          <w:rFonts w:ascii="Times New Roman" w:hAnsi="Times New Roman" w:cs="Times New Roman"/>
          <w:i/>
          <w:sz w:val="20"/>
          <w:lang w:val="id-ID"/>
        </w:rPr>
        <w:t>Tinel’s sign</w:t>
      </w:r>
      <w:r w:rsidRPr="00C816D9">
        <w:rPr>
          <w:rFonts w:ascii="Times New Roman" w:hAnsi="Times New Roman" w:cs="Times New Roman"/>
          <w:sz w:val="20"/>
          <w:lang w:val="id-ID"/>
        </w:rPr>
        <w:t xml:space="preserve">, pemeriksa secara </w:t>
      </w:r>
      <w:r w:rsidRPr="00C816D9">
        <w:rPr>
          <w:rFonts w:ascii="Times New Roman" w:hAnsi="Times New Roman" w:cs="Times New Roman"/>
          <w:i/>
          <w:sz w:val="20"/>
          <w:lang w:val="id-ID"/>
        </w:rPr>
        <w:t>gentle</w:t>
      </w:r>
      <w:r w:rsidRPr="00C816D9">
        <w:rPr>
          <w:rFonts w:ascii="Times New Roman" w:hAnsi="Times New Roman" w:cs="Times New Roman"/>
          <w:sz w:val="20"/>
          <w:lang w:val="id-ID"/>
        </w:rPr>
        <w:t xml:space="preserve"> melakukan perkusi sepanjang saraf menggunakan ujung jari dengan arah dari distal ke proksimal, sampai timbul paraestesia. Sensasi ini, meskipun tidak menyenangkan, tidak nyeri dan seharusnya dirasakan di perifer distribusi saraf daripada di titik yang ditekan langsung. Tes ini diulang tiap beberapa minggu. Prognosis baik jika terdapat progresi ke arah distal dari </w:t>
      </w:r>
      <w:r w:rsidRPr="00C816D9">
        <w:rPr>
          <w:rFonts w:ascii="Times New Roman" w:hAnsi="Times New Roman" w:cs="Times New Roman"/>
          <w:i/>
          <w:sz w:val="20"/>
          <w:lang w:val="id-ID"/>
        </w:rPr>
        <w:t>Tinel’s sign</w:t>
      </w:r>
      <w:r w:rsidRPr="00C816D9">
        <w:rPr>
          <w:rFonts w:ascii="Times New Roman" w:hAnsi="Times New Roman" w:cs="Times New Roman"/>
          <w:sz w:val="20"/>
          <w:lang w:val="id-ID"/>
        </w:rPr>
        <w:t xml:space="preserve"> ini.</w:t>
      </w:r>
      <w:r w:rsidRPr="00C816D9">
        <w:rPr>
          <w:rFonts w:ascii="Times New Roman" w:hAnsi="Times New Roman" w:cs="Times New Roman"/>
          <w:sz w:val="20"/>
          <w:vertAlign w:val="superscript"/>
        </w:rPr>
        <w:t>8,10</w:t>
      </w:r>
    </w:p>
    <w:p w14:paraId="69AD3AA6" w14:textId="77777777" w:rsidR="00C816D9" w:rsidRPr="00C816D9" w:rsidRDefault="00C816D9" w:rsidP="00C816D9">
      <w:pPr>
        <w:spacing w:after="0" w:line="240" w:lineRule="auto"/>
        <w:jc w:val="both"/>
        <w:rPr>
          <w:rFonts w:ascii="Times New Roman" w:hAnsi="Times New Roman" w:cs="Times New Roman"/>
          <w:sz w:val="20"/>
          <w:lang w:val="id-ID"/>
        </w:rPr>
      </w:pPr>
    </w:p>
    <w:p w14:paraId="35AFD8F5" w14:textId="77777777" w:rsidR="00C816D9" w:rsidRPr="00C816D9" w:rsidRDefault="00C816D9" w:rsidP="00C816D9">
      <w:pPr>
        <w:spacing w:after="0" w:line="240" w:lineRule="auto"/>
        <w:jc w:val="both"/>
        <w:rPr>
          <w:rFonts w:ascii="Times New Roman" w:hAnsi="Times New Roman" w:cs="Times New Roman"/>
          <w:b/>
          <w:szCs w:val="24"/>
        </w:rPr>
      </w:pPr>
      <w:bookmarkStart w:id="9" w:name="_Toc267431460"/>
      <w:bookmarkStart w:id="10" w:name="_Toc267431808"/>
      <w:bookmarkStart w:id="11" w:name="_Toc271152799"/>
      <w:r w:rsidRPr="00C816D9">
        <w:rPr>
          <w:rFonts w:ascii="Times New Roman" w:hAnsi="Times New Roman" w:cs="Times New Roman"/>
          <w:b/>
          <w:szCs w:val="24"/>
          <w:lang w:val="id-ID"/>
        </w:rPr>
        <w:t>P</w:t>
      </w:r>
      <w:r w:rsidRPr="00C816D9">
        <w:rPr>
          <w:rFonts w:ascii="Times New Roman" w:hAnsi="Times New Roman" w:cs="Times New Roman"/>
          <w:b/>
          <w:szCs w:val="24"/>
        </w:rPr>
        <w:t>EMERIKSAAN</w:t>
      </w:r>
      <w:r w:rsidRPr="00C816D9">
        <w:rPr>
          <w:rFonts w:ascii="Times New Roman" w:hAnsi="Times New Roman" w:cs="Times New Roman"/>
          <w:b/>
          <w:szCs w:val="24"/>
          <w:lang w:val="id-ID"/>
        </w:rPr>
        <w:t xml:space="preserve"> </w:t>
      </w:r>
      <w:r w:rsidRPr="00C816D9">
        <w:rPr>
          <w:rFonts w:ascii="Times New Roman" w:hAnsi="Times New Roman" w:cs="Times New Roman"/>
          <w:b/>
          <w:szCs w:val="24"/>
        </w:rPr>
        <w:t>P</w:t>
      </w:r>
      <w:bookmarkEnd w:id="9"/>
      <w:bookmarkEnd w:id="10"/>
      <w:bookmarkEnd w:id="11"/>
      <w:r w:rsidRPr="00C816D9">
        <w:rPr>
          <w:rFonts w:ascii="Times New Roman" w:hAnsi="Times New Roman" w:cs="Times New Roman"/>
          <w:b/>
          <w:szCs w:val="24"/>
        </w:rPr>
        <w:t>ENUNJANG</w:t>
      </w:r>
    </w:p>
    <w:p w14:paraId="36230300" w14:textId="77777777" w:rsidR="00C816D9" w:rsidRPr="00C816D9" w:rsidRDefault="00C816D9" w:rsidP="00C816D9">
      <w:pPr>
        <w:spacing w:after="0" w:line="240" w:lineRule="auto"/>
        <w:ind w:firstLine="720"/>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Pemeriksaan penunjang yang dapat dilakukan antara lain </w:t>
      </w:r>
      <w:r w:rsidRPr="00C816D9">
        <w:rPr>
          <w:rFonts w:ascii="Times New Roman" w:hAnsi="Times New Roman" w:cs="Times New Roman"/>
          <w:bCs/>
          <w:i/>
          <w:sz w:val="20"/>
          <w:lang w:val="id-ID"/>
        </w:rPr>
        <w:t>ultrasonografi (USG),</w:t>
      </w:r>
      <w:r w:rsidRPr="00C816D9">
        <w:rPr>
          <w:rFonts w:ascii="Times New Roman" w:hAnsi="Times New Roman" w:cs="Times New Roman"/>
          <w:bCs/>
          <w:sz w:val="20"/>
          <w:lang w:val="id-ID"/>
        </w:rPr>
        <w:t xml:space="preserve"> </w:t>
      </w:r>
      <w:r w:rsidRPr="00C816D9">
        <w:rPr>
          <w:rFonts w:ascii="Times New Roman" w:hAnsi="Times New Roman" w:cs="Times New Roman"/>
          <w:bCs/>
          <w:i/>
          <w:sz w:val="20"/>
          <w:lang w:val="id-ID"/>
        </w:rPr>
        <w:t>Computed Tomography (CT), Magnetic Resonance Imaging (MRI)</w:t>
      </w:r>
      <w:r w:rsidRPr="00C816D9">
        <w:rPr>
          <w:rFonts w:ascii="Times New Roman" w:hAnsi="Times New Roman" w:cs="Times New Roman"/>
          <w:bCs/>
          <w:sz w:val="20"/>
          <w:lang w:val="id-ID"/>
        </w:rPr>
        <w:t xml:space="preserve"> disesuaikan </w:t>
      </w:r>
      <w:r w:rsidRPr="00C816D9">
        <w:rPr>
          <w:rFonts w:ascii="Times New Roman" w:hAnsi="Times New Roman" w:cs="Times New Roman"/>
          <w:bCs/>
          <w:sz w:val="20"/>
        </w:rPr>
        <w:t xml:space="preserve"> </w:t>
      </w:r>
      <w:r w:rsidRPr="00C816D9">
        <w:rPr>
          <w:rFonts w:ascii="Times New Roman" w:hAnsi="Times New Roman" w:cs="Times New Roman"/>
          <w:bCs/>
          <w:sz w:val="20"/>
          <w:lang w:val="id-ID"/>
        </w:rPr>
        <w:t xml:space="preserve">dengan </w:t>
      </w:r>
      <w:r w:rsidRPr="00C816D9">
        <w:rPr>
          <w:rFonts w:ascii="Times New Roman" w:hAnsi="Times New Roman" w:cs="Times New Roman"/>
          <w:bCs/>
          <w:sz w:val="20"/>
        </w:rPr>
        <w:t xml:space="preserve"> </w:t>
      </w:r>
      <w:r w:rsidRPr="00C816D9">
        <w:rPr>
          <w:rFonts w:ascii="Times New Roman" w:hAnsi="Times New Roman" w:cs="Times New Roman"/>
          <w:bCs/>
          <w:sz w:val="20"/>
          <w:lang w:val="id-ID"/>
        </w:rPr>
        <w:t>kondisi</w:t>
      </w:r>
      <w:r w:rsidRPr="00C816D9">
        <w:rPr>
          <w:rFonts w:ascii="Times New Roman" w:hAnsi="Times New Roman" w:cs="Times New Roman"/>
          <w:bCs/>
          <w:sz w:val="20"/>
        </w:rPr>
        <w:t xml:space="preserve">  </w:t>
      </w:r>
      <w:r w:rsidRPr="00C816D9">
        <w:rPr>
          <w:rFonts w:ascii="Times New Roman" w:hAnsi="Times New Roman" w:cs="Times New Roman"/>
          <w:bCs/>
          <w:sz w:val="20"/>
          <w:lang w:val="id-ID"/>
        </w:rPr>
        <w:t xml:space="preserve"> pasien.</w:t>
      </w:r>
    </w:p>
    <w:p w14:paraId="7836E23A" w14:textId="77777777" w:rsidR="00C816D9" w:rsidRPr="00C816D9" w:rsidRDefault="00C816D9" w:rsidP="00C816D9">
      <w:pPr>
        <w:spacing w:after="0" w:line="240" w:lineRule="auto"/>
        <w:jc w:val="both"/>
        <w:rPr>
          <w:rFonts w:ascii="Times New Roman" w:hAnsi="Times New Roman" w:cs="Times New Roman"/>
          <w:bCs/>
          <w:sz w:val="20"/>
          <w:vertAlign w:val="superscript"/>
        </w:rPr>
      </w:pPr>
      <w:r w:rsidRPr="00C816D9">
        <w:rPr>
          <w:rFonts w:ascii="Times New Roman" w:hAnsi="Times New Roman" w:cs="Times New Roman"/>
          <w:bCs/>
          <w:sz w:val="20"/>
          <w:lang w:val="id-ID"/>
        </w:rPr>
        <w:t xml:space="preserve">Pemeriksaan elektrodiagnosa </w:t>
      </w:r>
      <w:r w:rsidRPr="00C816D9">
        <w:rPr>
          <w:rFonts w:ascii="Times New Roman" w:hAnsi="Times New Roman" w:cs="Times New Roman"/>
          <w:bCs/>
          <w:i/>
          <w:sz w:val="20"/>
          <w:lang w:val="id-ID"/>
        </w:rPr>
        <w:t>(NCV-EMG)</w:t>
      </w:r>
      <w:r w:rsidRPr="00C816D9">
        <w:rPr>
          <w:rFonts w:ascii="Times New Roman" w:hAnsi="Times New Roman" w:cs="Times New Roman"/>
          <w:bCs/>
          <w:sz w:val="20"/>
          <w:lang w:val="id-ID"/>
        </w:rPr>
        <w:t xml:space="preserve"> sangat berguna dalam evaluasi kerusakan saraf tepi. Dengan cara ini kita dapat menentukan lokalisasi lesi saraf, derajat kerusakan saraf dan mengetahui terjadinya proses persarafan kembali.</w:t>
      </w:r>
      <w:r w:rsidRPr="00C816D9">
        <w:rPr>
          <w:rFonts w:ascii="Times New Roman" w:hAnsi="Times New Roman" w:cs="Times New Roman"/>
          <w:bCs/>
          <w:sz w:val="20"/>
          <w:vertAlign w:val="superscript"/>
        </w:rPr>
        <w:t>11</w:t>
      </w:r>
    </w:p>
    <w:p w14:paraId="6C91B2FE" w14:textId="77777777" w:rsidR="00C816D9" w:rsidRPr="00C816D9" w:rsidRDefault="00C816D9" w:rsidP="00C816D9">
      <w:pPr>
        <w:spacing w:after="0" w:line="240" w:lineRule="auto"/>
        <w:jc w:val="both"/>
        <w:rPr>
          <w:rFonts w:ascii="Times New Roman" w:hAnsi="Times New Roman" w:cs="Times New Roman"/>
          <w:b/>
          <w:szCs w:val="24"/>
          <w:lang w:val="id-ID"/>
        </w:rPr>
      </w:pPr>
    </w:p>
    <w:p w14:paraId="2C8CB814" w14:textId="77777777" w:rsidR="00C816D9" w:rsidRPr="00C816D9" w:rsidRDefault="00C816D9" w:rsidP="00C816D9">
      <w:pPr>
        <w:spacing w:after="0" w:line="240" w:lineRule="auto"/>
        <w:jc w:val="both"/>
        <w:rPr>
          <w:rFonts w:ascii="Times New Roman" w:hAnsi="Times New Roman" w:cs="Times New Roman"/>
          <w:b/>
          <w:szCs w:val="24"/>
          <w:lang w:val="id-ID"/>
        </w:rPr>
      </w:pPr>
      <w:r w:rsidRPr="00C816D9">
        <w:rPr>
          <w:rFonts w:ascii="Times New Roman" w:hAnsi="Times New Roman" w:cs="Times New Roman"/>
          <w:b/>
          <w:szCs w:val="24"/>
          <w:lang w:val="id-ID"/>
        </w:rPr>
        <w:t>REHABILITASI CEDERA SARAF TEPI PADA TANGAN PASCA REPAIR</w:t>
      </w:r>
    </w:p>
    <w:p w14:paraId="2D7EB035" w14:textId="77777777" w:rsidR="00C816D9" w:rsidRPr="00C816D9" w:rsidRDefault="00C816D9" w:rsidP="00C816D9">
      <w:pPr>
        <w:ind w:firstLine="709"/>
        <w:jc w:val="both"/>
        <w:rPr>
          <w:rFonts w:ascii="Times New Roman" w:hAnsi="Times New Roman" w:cs="Times New Roman"/>
          <w:sz w:val="20"/>
          <w:szCs w:val="20"/>
        </w:rPr>
      </w:pPr>
      <w:r w:rsidRPr="00C816D9">
        <w:rPr>
          <w:rFonts w:ascii="Times New Roman" w:hAnsi="Times New Roman" w:cs="Times New Roman"/>
          <w:sz w:val="20"/>
          <w:szCs w:val="20"/>
        </w:rPr>
        <w:t>Tatalaksana cedera saraf tepi pada tangan meliputi terapi konservatif dan bedah.  Pada pasien yang mengalami cedera fase neurotmesis, maka dianjurkan untuk dilakukan repair saraf. Faktor yang paling menentukan apakah cedera saraf perlu dioperasi atau tidak adalah: mekanisme cedera, derajat gangguan neurologis, derajat nyeri hebat</w:t>
      </w:r>
    </w:p>
    <w:p w14:paraId="703AAC08" w14:textId="77777777" w:rsidR="00C816D9" w:rsidRPr="00C816D9" w:rsidRDefault="00C816D9" w:rsidP="00C816D9">
      <w:pPr>
        <w:spacing w:after="0"/>
        <w:jc w:val="both"/>
        <w:rPr>
          <w:rFonts w:ascii="Times New Roman" w:hAnsi="Times New Roman" w:cs="Times New Roman"/>
          <w:b/>
          <w:bCs/>
          <w:sz w:val="20"/>
          <w:szCs w:val="20"/>
          <w:vertAlign w:val="superscript"/>
        </w:rPr>
      </w:pPr>
      <w:r w:rsidRPr="00C816D9">
        <w:rPr>
          <w:rFonts w:ascii="Times New Roman" w:hAnsi="Times New Roman" w:cs="Times New Roman"/>
          <w:b/>
          <w:bCs/>
          <w:i/>
          <w:sz w:val="20"/>
          <w:szCs w:val="20"/>
          <w:lang w:val="id-ID"/>
        </w:rPr>
        <w:t>Repair</w:t>
      </w:r>
      <w:r w:rsidRPr="00C816D9">
        <w:rPr>
          <w:rFonts w:ascii="Times New Roman" w:hAnsi="Times New Roman" w:cs="Times New Roman"/>
          <w:b/>
          <w:bCs/>
          <w:sz w:val="20"/>
          <w:szCs w:val="20"/>
          <w:lang w:val="id-ID"/>
        </w:rPr>
        <w:t xml:space="preserve"> saraf </w:t>
      </w:r>
      <w:bookmarkStart w:id="12" w:name="_Toc268535616"/>
      <w:bookmarkStart w:id="13" w:name="_Toc268598216"/>
      <w:bookmarkStart w:id="14" w:name="_Toc268614212"/>
      <w:bookmarkStart w:id="15" w:name="_Toc271152802"/>
    </w:p>
    <w:p w14:paraId="15E69363" w14:textId="77777777" w:rsidR="00C816D9" w:rsidRPr="00C816D9" w:rsidRDefault="00C816D9" w:rsidP="00C816D9">
      <w:pPr>
        <w:spacing w:after="0"/>
        <w:ind w:firstLine="720"/>
        <w:jc w:val="both"/>
        <w:rPr>
          <w:rFonts w:ascii="Times New Roman" w:hAnsi="Times New Roman" w:cs="Times New Roman"/>
          <w:b/>
          <w:bCs/>
          <w:sz w:val="20"/>
          <w:szCs w:val="20"/>
          <w:vertAlign w:val="superscript"/>
        </w:rPr>
      </w:pPr>
      <w:r w:rsidRPr="00C816D9">
        <w:rPr>
          <w:rFonts w:ascii="Times New Roman" w:hAnsi="Times New Roman" w:cs="Times New Roman"/>
          <w:sz w:val="20"/>
          <w:szCs w:val="20"/>
          <w:lang w:val="id-ID"/>
        </w:rPr>
        <w:t xml:space="preserve">Prinsip dari </w:t>
      </w:r>
      <w:r w:rsidRPr="00C816D9">
        <w:rPr>
          <w:rFonts w:ascii="Times New Roman" w:hAnsi="Times New Roman" w:cs="Times New Roman"/>
          <w:i/>
          <w:sz w:val="20"/>
          <w:szCs w:val="20"/>
          <w:lang w:val="id-ID"/>
        </w:rPr>
        <w:t>repair</w:t>
      </w:r>
      <w:r w:rsidRPr="00C816D9">
        <w:rPr>
          <w:rFonts w:ascii="Times New Roman" w:hAnsi="Times New Roman" w:cs="Times New Roman"/>
          <w:sz w:val="20"/>
          <w:szCs w:val="20"/>
          <w:lang w:val="id-ID"/>
        </w:rPr>
        <w:t xml:space="preserve"> saraf meliputi:</w:t>
      </w:r>
      <w:bookmarkStart w:id="16" w:name="_Toc268535617"/>
      <w:bookmarkStart w:id="17" w:name="_Toc268598217"/>
      <w:bookmarkStart w:id="18" w:name="_Toc268614213"/>
      <w:bookmarkStart w:id="19" w:name="_Toc271152803"/>
      <w:bookmarkEnd w:id="12"/>
      <w:bookmarkEnd w:id="13"/>
      <w:bookmarkEnd w:id="14"/>
      <w:bookmarkEnd w:id="15"/>
      <w:r w:rsidRPr="00C816D9">
        <w:rPr>
          <w:rFonts w:ascii="Times New Roman" w:hAnsi="Times New Roman" w:cs="Times New Roman"/>
          <w:sz w:val="20"/>
          <w:szCs w:val="20"/>
        </w:rPr>
        <w:t xml:space="preserve"> </w:t>
      </w:r>
      <w:r w:rsidRPr="00C816D9">
        <w:rPr>
          <w:rFonts w:ascii="Times New Roman" w:hAnsi="Times New Roman" w:cs="Times New Roman"/>
          <w:i/>
          <w:sz w:val="20"/>
          <w:szCs w:val="20"/>
          <w:lang w:val="id-ID"/>
        </w:rPr>
        <w:t>Repair</w:t>
      </w:r>
      <w:r w:rsidRPr="00C816D9">
        <w:rPr>
          <w:rFonts w:ascii="Times New Roman" w:hAnsi="Times New Roman" w:cs="Times New Roman"/>
          <w:sz w:val="20"/>
          <w:szCs w:val="20"/>
          <w:lang w:val="id-ID"/>
        </w:rPr>
        <w:t xml:space="preserve"> saraf primer : dalam beberapa jam setelah cedera.</w:t>
      </w:r>
      <w:bookmarkStart w:id="20" w:name="_Toc268535618"/>
      <w:bookmarkStart w:id="21" w:name="_Toc268598218"/>
      <w:bookmarkStart w:id="22" w:name="_Toc268614214"/>
      <w:bookmarkStart w:id="23" w:name="_Toc271152804"/>
      <w:bookmarkEnd w:id="16"/>
      <w:bookmarkEnd w:id="17"/>
      <w:bookmarkEnd w:id="18"/>
      <w:bookmarkEnd w:id="19"/>
      <w:r w:rsidRPr="00C816D9">
        <w:rPr>
          <w:rFonts w:ascii="Times New Roman" w:hAnsi="Times New Roman" w:cs="Times New Roman"/>
          <w:sz w:val="20"/>
          <w:szCs w:val="20"/>
          <w:lang w:val="id-ID"/>
        </w:rPr>
        <w:t xml:space="preserve">Indikasi </w:t>
      </w:r>
      <w:r w:rsidRPr="00C816D9">
        <w:rPr>
          <w:rFonts w:ascii="Times New Roman" w:hAnsi="Times New Roman" w:cs="Times New Roman"/>
          <w:i/>
          <w:sz w:val="20"/>
          <w:szCs w:val="20"/>
          <w:lang w:val="id-ID"/>
        </w:rPr>
        <w:t>repair</w:t>
      </w:r>
      <w:r w:rsidRPr="00C816D9">
        <w:rPr>
          <w:rFonts w:ascii="Times New Roman" w:hAnsi="Times New Roman" w:cs="Times New Roman"/>
          <w:sz w:val="20"/>
          <w:szCs w:val="20"/>
          <w:lang w:val="id-ID"/>
        </w:rPr>
        <w:t xml:space="preserve"> saraf primer adalah :</w:t>
      </w:r>
      <w:bookmarkEnd w:id="20"/>
      <w:bookmarkEnd w:id="21"/>
      <w:bookmarkEnd w:id="22"/>
      <w:bookmarkEnd w:id="23"/>
      <w:r w:rsidRPr="00C816D9">
        <w:rPr>
          <w:rFonts w:ascii="Times New Roman" w:hAnsi="Times New Roman" w:cs="Times New Roman"/>
          <w:sz w:val="20"/>
          <w:szCs w:val="20"/>
          <w:lang w:val="id-ID"/>
        </w:rPr>
        <w:t xml:space="preserve"> </w:t>
      </w:r>
      <w:bookmarkStart w:id="24" w:name="_Toc268535619"/>
      <w:bookmarkStart w:id="25" w:name="_Toc268598219"/>
      <w:bookmarkStart w:id="26" w:name="_Toc268614215"/>
      <w:bookmarkStart w:id="27" w:name="_Toc271152805"/>
    </w:p>
    <w:p w14:paraId="49B106C5" w14:textId="77777777" w:rsidR="00C816D9" w:rsidRPr="00C816D9" w:rsidRDefault="00C816D9" w:rsidP="00C816D9">
      <w:pPr>
        <w:numPr>
          <w:ilvl w:val="1"/>
          <w:numId w:val="7"/>
        </w:numPr>
        <w:spacing w:after="0"/>
        <w:ind w:left="284" w:hanging="283"/>
        <w:jc w:val="both"/>
        <w:rPr>
          <w:rFonts w:ascii="Times New Roman" w:hAnsi="Times New Roman" w:cs="Times New Roman"/>
          <w:sz w:val="20"/>
          <w:szCs w:val="20"/>
          <w:lang w:val="id-ID"/>
        </w:rPr>
      </w:pPr>
      <w:r w:rsidRPr="00C816D9">
        <w:rPr>
          <w:rFonts w:ascii="Times New Roman" w:hAnsi="Times New Roman" w:cs="Times New Roman"/>
          <w:sz w:val="20"/>
          <w:szCs w:val="20"/>
          <w:lang w:val="id-ID"/>
        </w:rPr>
        <w:t xml:space="preserve">Transeksi tajam tanpa adanya elemen dari cedera </w:t>
      </w:r>
      <w:r w:rsidRPr="00C816D9">
        <w:rPr>
          <w:rFonts w:ascii="Times New Roman" w:hAnsi="Times New Roman" w:cs="Times New Roman"/>
          <w:i/>
          <w:sz w:val="20"/>
          <w:szCs w:val="20"/>
          <w:lang w:val="id-ID"/>
        </w:rPr>
        <w:t>crush</w:t>
      </w:r>
      <w:bookmarkEnd w:id="24"/>
      <w:bookmarkEnd w:id="25"/>
      <w:bookmarkEnd w:id="26"/>
      <w:bookmarkEnd w:id="27"/>
      <w:r w:rsidRPr="00C816D9">
        <w:rPr>
          <w:rFonts w:ascii="Times New Roman" w:hAnsi="Times New Roman" w:cs="Times New Roman"/>
          <w:sz w:val="20"/>
          <w:szCs w:val="20"/>
          <w:lang w:val="id-ID"/>
        </w:rPr>
        <w:t xml:space="preserve"> </w:t>
      </w:r>
    </w:p>
    <w:p w14:paraId="275D8A2F" w14:textId="77777777" w:rsidR="00C816D9" w:rsidRPr="00C816D9" w:rsidRDefault="00C816D9" w:rsidP="00C816D9">
      <w:pPr>
        <w:numPr>
          <w:ilvl w:val="1"/>
          <w:numId w:val="7"/>
        </w:numPr>
        <w:spacing w:after="0"/>
        <w:ind w:left="284" w:hanging="283"/>
        <w:jc w:val="both"/>
        <w:rPr>
          <w:rFonts w:ascii="Times New Roman" w:hAnsi="Times New Roman" w:cs="Times New Roman"/>
          <w:sz w:val="20"/>
          <w:szCs w:val="20"/>
          <w:lang w:val="id-ID"/>
        </w:rPr>
      </w:pPr>
      <w:bookmarkStart w:id="28" w:name="_Toc268535620"/>
      <w:bookmarkStart w:id="29" w:name="_Toc268598220"/>
      <w:bookmarkStart w:id="30" w:name="_Toc268614216"/>
      <w:bookmarkStart w:id="31" w:name="_Toc271152806"/>
      <w:r w:rsidRPr="00C816D9">
        <w:rPr>
          <w:rFonts w:ascii="Times New Roman" w:hAnsi="Times New Roman" w:cs="Times New Roman"/>
          <w:sz w:val="20"/>
          <w:szCs w:val="20"/>
          <w:lang w:val="id-ID"/>
        </w:rPr>
        <w:t xml:space="preserve">Tidak ada </w:t>
      </w:r>
      <w:r w:rsidRPr="00C816D9">
        <w:rPr>
          <w:rFonts w:ascii="Times New Roman" w:hAnsi="Times New Roman" w:cs="Times New Roman"/>
          <w:i/>
          <w:sz w:val="20"/>
          <w:szCs w:val="20"/>
          <w:lang w:val="id-ID"/>
        </w:rPr>
        <w:t>tension</w:t>
      </w:r>
      <w:r w:rsidRPr="00C816D9">
        <w:rPr>
          <w:rFonts w:ascii="Times New Roman" w:hAnsi="Times New Roman" w:cs="Times New Roman"/>
          <w:sz w:val="20"/>
          <w:szCs w:val="20"/>
          <w:lang w:val="id-ID"/>
        </w:rPr>
        <w:t xml:space="preserve"> yang signifikan pada area </w:t>
      </w:r>
      <w:r w:rsidRPr="00C816D9">
        <w:rPr>
          <w:rFonts w:ascii="Times New Roman" w:hAnsi="Times New Roman" w:cs="Times New Roman"/>
          <w:i/>
          <w:sz w:val="20"/>
          <w:szCs w:val="20"/>
          <w:lang w:val="id-ID"/>
        </w:rPr>
        <w:t>repair</w:t>
      </w:r>
      <w:r w:rsidRPr="00C816D9">
        <w:rPr>
          <w:rFonts w:ascii="Times New Roman" w:hAnsi="Times New Roman" w:cs="Times New Roman"/>
          <w:sz w:val="20"/>
          <w:szCs w:val="20"/>
          <w:lang w:val="id-ID"/>
        </w:rPr>
        <w:t xml:space="preserve"> jika ujungnya digabungkan.</w:t>
      </w:r>
      <w:bookmarkEnd w:id="28"/>
      <w:bookmarkEnd w:id="29"/>
      <w:bookmarkEnd w:id="30"/>
      <w:bookmarkEnd w:id="31"/>
    </w:p>
    <w:p w14:paraId="4A8B0604" w14:textId="77777777" w:rsidR="00C816D9" w:rsidRPr="00C816D9" w:rsidRDefault="00C816D9" w:rsidP="00C816D9">
      <w:pPr>
        <w:numPr>
          <w:ilvl w:val="1"/>
          <w:numId w:val="7"/>
        </w:numPr>
        <w:spacing w:after="0"/>
        <w:ind w:left="284" w:hanging="283"/>
        <w:jc w:val="both"/>
        <w:rPr>
          <w:rFonts w:ascii="Times New Roman" w:hAnsi="Times New Roman" w:cs="Times New Roman"/>
          <w:sz w:val="20"/>
          <w:szCs w:val="20"/>
          <w:lang w:val="id-ID"/>
        </w:rPr>
      </w:pPr>
      <w:r w:rsidRPr="00C816D9">
        <w:rPr>
          <w:rFonts w:ascii="Times New Roman" w:hAnsi="Times New Roman" w:cs="Times New Roman"/>
          <w:sz w:val="20"/>
          <w:szCs w:val="20"/>
          <w:lang w:val="id-ID"/>
        </w:rPr>
        <w:t xml:space="preserve">Kontaminasi luka minimal; terdapat bed yang cocok untuk otot, lemak atau tenosynovium yang masih </w:t>
      </w:r>
      <w:r w:rsidRPr="00C816D9">
        <w:rPr>
          <w:rFonts w:ascii="Times New Roman" w:hAnsi="Times New Roman" w:cs="Times New Roman"/>
          <w:i/>
          <w:sz w:val="20"/>
          <w:szCs w:val="20"/>
          <w:lang w:val="id-ID"/>
        </w:rPr>
        <w:t>viable</w:t>
      </w:r>
    </w:p>
    <w:p w14:paraId="5272923B" w14:textId="77777777" w:rsidR="00C816D9" w:rsidRPr="00C816D9" w:rsidRDefault="00C816D9" w:rsidP="00C816D9">
      <w:pPr>
        <w:numPr>
          <w:ilvl w:val="1"/>
          <w:numId w:val="7"/>
        </w:numPr>
        <w:spacing w:after="0"/>
        <w:ind w:left="284" w:hanging="283"/>
        <w:jc w:val="both"/>
        <w:rPr>
          <w:rFonts w:ascii="Times New Roman" w:hAnsi="Times New Roman" w:cs="Times New Roman"/>
          <w:sz w:val="20"/>
          <w:szCs w:val="20"/>
          <w:lang w:val="id-ID"/>
        </w:rPr>
      </w:pPr>
      <w:r w:rsidRPr="00C816D9">
        <w:rPr>
          <w:rFonts w:ascii="Times New Roman" w:hAnsi="Times New Roman" w:cs="Times New Roman"/>
          <w:sz w:val="20"/>
          <w:szCs w:val="20"/>
          <w:lang w:val="id-ID"/>
        </w:rPr>
        <w:t>Tidak didapatkan cedera lain yang dapat menghalangi pemulihan sirkulasi, stabilitas skeletal, atau jaringan</w:t>
      </w:r>
    </w:p>
    <w:p w14:paraId="1060C5EA" w14:textId="77777777" w:rsidR="00C816D9" w:rsidRPr="00C816D9" w:rsidRDefault="00C816D9" w:rsidP="00C816D9">
      <w:pPr>
        <w:numPr>
          <w:ilvl w:val="1"/>
          <w:numId w:val="7"/>
        </w:numPr>
        <w:spacing w:after="0"/>
        <w:ind w:left="284" w:hanging="283"/>
        <w:jc w:val="both"/>
        <w:rPr>
          <w:rFonts w:ascii="Times New Roman" w:hAnsi="Times New Roman" w:cs="Times New Roman"/>
          <w:sz w:val="20"/>
          <w:szCs w:val="20"/>
          <w:lang w:val="id-ID"/>
        </w:rPr>
      </w:pPr>
      <w:r w:rsidRPr="00C816D9">
        <w:rPr>
          <w:rFonts w:ascii="Times New Roman" w:hAnsi="Times New Roman" w:cs="Times New Roman"/>
          <w:sz w:val="20"/>
          <w:szCs w:val="20"/>
          <w:lang w:val="id-ID"/>
        </w:rPr>
        <w:t>Ruang dan peralatan operasi yang memadai, termasuk magnifikasi</w:t>
      </w:r>
    </w:p>
    <w:p w14:paraId="6B956BBC" w14:textId="77777777" w:rsidR="00C816D9" w:rsidRPr="00C816D9" w:rsidRDefault="00C816D9" w:rsidP="00C816D9">
      <w:pPr>
        <w:numPr>
          <w:ilvl w:val="1"/>
          <w:numId w:val="7"/>
        </w:numPr>
        <w:spacing w:after="0"/>
        <w:ind w:left="284" w:hanging="283"/>
        <w:jc w:val="both"/>
        <w:rPr>
          <w:rFonts w:ascii="Times New Roman" w:hAnsi="Times New Roman" w:cs="Times New Roman"/>
          <w:sz w:val="20"/>
          <w:szCs w:val="20"/>
          <w:lang w:val="id-ID"/>
        </w:rPr>
      </w:pPr>
      <w:r w:rsidRPr="00C816D9">
        <w:rPr>
          <w:rFonts w:ascii="Times New Roman" w:hAnsi="Times New Roman" w:cs="Times New Roman"/>
          <w:sz w:val="20"/>
          <w:szCs w:val="20"/>
          <w:lang w:val="id-ID"/>
        </w:rPr>
        <w:t>Pasien dalam kondisi metabolik dan emosional yang memadai</w:t>
      </w:r>
    </w:p>
    <w:p w14:paraId="5E53014F" w14:textId="77777777" w:rsidR="00C816D9" w:rsidRPr="00C816D9" w:rsidRDefault="00C816D9" w:rsidP="00C816D9">
      <w:pPr>
        <w:jc w:val="both"/>
        <w:rPr>
          <w:rFonts w:ascii="Times New Roman" w:hAnsi="Times New Roman" w:cs="Times New Roman"/>
          <w:bCs/>
          <w:sz w:val="20"/>
          <w:szCs w:val="20"/>
        </w:rPr>
      </w:pPr>
      <w:bookmarkStart w:id="32" w:name="_Toc268535621"/>
      <w:bookmarkStart w:id="33" w:name="_Toc268614217"/>
      <w:bookmarkStart w:id="34" w:name="_Toc271152807"/>
      <w:r w:rsidRPr="00C816D9">
        <w:rPr>
          <w:rFonts w:ascii="Times New Roman" w:hAnsi="Times New Roman" w:cs="Times New Roman"/>
          <w:i/>
          <w:sz w:val="20"/>
          <w:szCs w:val="20"/>
          <w:lang w:val="id-ID"/>
        </w:rPr>
        <w:t>Repair</w:t>
      </w:r>
      <w:r w:rsidRPr="00C816D9">
        <w:rPr>
          <w:rFonts w:ascii="Times New Roman" w:hAnsi="Times New Roman" w:cs="Times New Roman"/>
          <w:sz w:val="20"/>
          <w:szCs w:val="20"/>
          <w:lang w:val="id-ID"/>
        </w:rPr>
        <w:t xml:space="preserve"> saraf primer </w:t>
      </w:r>
      <w:r w:rsidRPr="00C816D9">
        <w:rPr>
          <w:rFonts w:ascii="Times New Roman" w:hAnsi="Times New Roman" w:cs="Times New Roman"/>
          <w:i/>
          <w:sz w:val="20"/>
          <w:szCs w:val="20"/>
          <w:lang w:val="id-ID"/>
        </w:rPr>
        <w:t xml:space="preserve">delayed </w:t>
      </w:r>
      <w:r w:rsidRPr="00C816D9">
        <w:rPr>
          <w:rFonts w:ascii="Times New Roman" w:hAnsi="Times New Roman" w:cs="Times New Roman"/>
          <w:sz w:val="20"/>
          <w:szCs w:val="20"/>
          <w:lang w:val="id-ID"/>
        </w:rPr>
        <w:t>: 5 - 7 hari setelah cedera.</w:t>
      </w:r>
      <w:bookmarkEnd w:id="32"/>
      <w:bookmarkEnd w:id="33"/>
      <w:bookmarkEnd w:id="34"/>
      <w:r w:rsidRPr="00C816D9">
        <w:rPr>
          <w:rFonts w:ascii="Times New Roman" w:hAnsi="Times New Roman" w:cs="Times New Roman"/>
          <w:i/>
          <w:sz w:val="20"/>
          <w:szCs w:val="20"/>
          <w:lang w:val="id-ID"/>
        </w:rPr>
        <w:t>Repair</w:t>
      </w:r>
      <w:r w:rsidRPr="00C816D9">
        <w:rPr>
          <w:rFonts w:ascii="Times New Roman" w:hAnsi="Times New Roman" w:cs="Times New Roman"/>
          <w:sz w:val="20"/>
          <w:szCs w:val="20"/>
          <w:lang w:val="id-ID"/>
        </w:rPr>
        <w:t xml:space="preserve"> saraf sekunder : &gt; 1 minggu setelah cedera</w:t>
      </w:r>
      <w:r w:rsidRPr="00C816D9">
        <w:rPr>
          <w:rFonts w:ascii="Times New Roman" w:hAnsi="Times New Roman" w:cs="Times New Roman"/>
          <w:sz w:val="20"/>
          <w:szCs w:val="20"/>
        </w:rPr>
        <w:t>.</w:t>
      </w:r>
      <w:r w:rsidRPr="00C816D9">
        <w:rPr>
          <w:rFonts w:ascii="Times New Roman" w:eastAsia="Calibri" w:hAnsi="Times New Roman" w:cs="Times New Roman"/>
          <w:b/>
          <w:noProof/>
          <w:sz w:val="24"/>
          <w:lang w:eastAsia="id-ID"/>
        </w:rPr>
        <w:t xml:space="preserve"> </w:t>
      </w:r>
      <w:r w:rsidRPr="00C816D9">
        <w:rPr>
          <w:rFonts w:ascii="Times New Roman" w:hAnsi="Times New Roman" w:cs="Times New Roman"/>
          <w:bCs/>
          <w:sz w:val="20"/>
          <w:szCs w:val="20"/>
          <w:lang w:val="id-ID"/>
        </w:rPr>
        <w:t>Teknik repair saraf</w:t>
      </w:r>
      <w:r w:rsidRPr="00C816D9">
        <w:rPr>
          <w:rFonts w:ascii="Times New Roman" w:hAnsi="Times New Roman" w:cs="Times New Roman"/>
          <w:bCs/>
          <w:sz w:val="20"/>
          <w:szCs w:val="20"/>
        </w:rPr>
        <w:t xml:space="preserve"> </w:t>
      </w:r>
      <w:r w:rsidRPr="00C816D9">
        <w:rPr>
          <w:rFonts w:ascii="Times New Roman" w:hAnsi="Times New Roman" w:cs="Times New Roman"/>
          <w:bCs/>
          <w:sz w:val="20"/>
          <w:szCs w:val="20"/>
          <w:lang w:val="id-ID"/>
        </w:rPr>
        <w:t>Ujung saraf (</w:t>
      </w:r>
      <w:r w:rsidRPr="00C816D9">
        <w:rPr>
          <w:rFonts w:ascii="Times New Roman" w:hAnsi="Times New Roman" w:cs="Times New Roman"/>
          <w:bCs/>
          <w:i/>
          <w:sz w:val="20"/>
          <w:szCs w:val="20"/>
          <w:lang w:val="id-ID"/>
        </w:rPr>
        <w:t>stump</w:t>
      </w:r>
      <w:r w:rsidRPr="00C816D9">
        <w:rPr>
          <w:rFonts w:ascii="Times New Roman" w:hAnsi="Times New Roman" w:cs="Times New Roman"/>
          <w:bCs/>
          <w:sz w:val="20"/>
          <w:szCs w:val="20"/>
          <w:lang w:val="id-ID"/>
        </w:rPr>
        <w:t>) proksimal dan distal diisolasi dan dilakukan usaha yang maksimal untuk mempertahankan vaskuler.</w:t>
      </w:r>
      <w:r w:rsidRPr="00C816D9">
        <w:rPr>
          <w:rFonts w:ascii="Times New Roman" w:eastAsia="Calibri" w:hAnsi="Times New Roman" w:cs="Times New Roman"/>
          <w:i/>
          <w:sz w:val="24"/>
          <w:szCs w:val="24"/>
          <w:lang w:val="id-ID" w:eastAsia="id-ID"/>
        </w:rPr>
        <w:t xml:space="preserve"> </w:t>
      </w:r>
      <w:r w:rsidRPr="00C816D9">
        <w:rPr>
          <w:rFonts w:ascii="Times New Roman" w:hAnsi="Times New Roman" w:cs="Times New Roman"/>
          <w:bCs/>
          <w:i/>
          <w:sz w:val="20"/>
          <w:szCs w:val="20"/>
          <w:lang w:val="id-ID"/>
        </w:rPr>
        <w:t>Perineurial (atau fascicular) repair</w:t>
      </w:r>
      <w:r w:rsidRPr="00C816D9">
        <w:rPr>
          <w:rFonts w:ascii="Times New Roman" w:hAnsi="Times New Roman" w:cs="Times New Roman"/>
          <w:bCs/>
          <w:sz w:val="20"/>
          <w:szCs w:val="20"/>
          <w:lang w:val="id-ID"/>
        </w:rPr>
        <w:t xml:space="preserve"> merupakan </w:t>
      </w:r>
      <w:r w:rsidRPr="00C816D9">
        <w:rPr>
          <w:rFonts w:ascii="Times New Roman" w:hAnsi="Times New Roman" w:cs="Times New Roman"/>
          <w:bCs/>
          <w:sz w:val="20"/>
          <w:szCs w:val="20"/>
          <w:lang w:val="id-ID"/>
        </w:rPr>
        <w:t>teknik kedua yang sering dilakukan dalam repair saraf.</w:t>
      </w:r>
      <w:r w:rsidRPr="00C816D9">
        <w:rPr>
          <w:rFonts w:ascii="Times New Roman" w:hAnsi="Times New Roman" w:cs="Times New Roman"/>
          <w:bCs/>
          <w:sz w:val="20"/>
          <w:szCs w:val="20"/>
        </w:rPr>
        <w:t xml:space="preserve"> Penyembuhan setelah repair saraf Selubung saraf yang telah direparasi, baik epineurium / perineurium, memerlukan waktu 3 minggu untuk memperoleh tensile strength yang cukup untuk menahan stress. </w:t>
      </w:r>
      <w:r w:rsidRPr="00C816D9">
        <w:rPr>
          <w:rFonts w:ascii="Times New Roman" w:hAnsi="Times New Roman" w:cs="Times New Roman"/>
          <w:bCs/>
          <w:sz w:val="20"/>
          <w:szCs w:val="20"/>
          <w:lang w:val="id-ID"/>
        </w:rPr>
        <w:t>Hasil repair saraf paling baik dalam 3 bulan setelah cedera, namun persarafan kembali / re-inervasi masih diharapkan terjadi dalam 1 tahun setelah cedera.</w:t>
      </w:r>
    </w:p>
    <w:p w14:paraId="316610D6" w14:textId="77777777" w:rsidR="00C816D9" w:rsidRPr="00C816D9" w:rsidRDefault="00C816D9" w:rsidP="00C816D9">
      <w:pPr>
        <w:spacing w:after="0" w:line="240" w:lineRule="auto"/>
        <w:jc w:val="both"/>
        <w:rPr>
          <w:rFonts w:ascii="Times New Roman" w:hAnsi="Times New Roman" w:cs="Times New Roman"/>
          <w:b/>
          <w:bCs/>
        </w:rPr>
      </w:pPr>
      <w:r w:rsidRPr="00C816D9">
        <w:rPr>
          <w:rFonts w:ascii="Times New Roman" w:hAnsi="Times New Roman" w:cs="Times New Roman"/>
          <w:b/>
          <w:bCs/>
          <w:lang w:val="id-ID"/>
        </w:rPr>
        <w:t>F</w:t>
      </w:r>
      <w:r w:rsidRPr="00C816D9">
        <w:rPr>
          <w:rFonts w:ascii="Times New Roman" w:hAnsi="Times New Roman" w:cs="Times New Roman"/>
          <w:b/>
          <w:bCs/>
        </w:rPr>
        <w:t>AKTOR YANG</w:t>
      </w:r>
      <w:r w:rsidRPr="00C816D9">
        <w:rPr>
          <w:rFonts w:ascii="Times New Roman" w:hAnsi="Times New Roman" w:cs="Times New Roman"/>
          <w:b/>
          <w:bCs/>
          <w:lang w:val="id-ID"/>
        </w:rPr>
        <w:t xml:space="preserve"> </w:t>
      </w:r>
      <w:r w:rsidRPr="00C816D9">
        <w:rPr>
          <w:rFonts w:ascii="Times New Roman" w:hAnsi="Times New Roman" w:cs="Times New Roman"/>
          <w:b/>
          <w:bCs/>
        </w:rPr>
        <w:t>MEMPENGARUHI REGENERASI SARAF</w:t>
      </w:r>
    </w:p>
    <w:p w14:paraId="33A0B31E" w14:textId="77777777" w:rsidR="00C816D9" w:rsidRPr="00C816D9" w:rsidRDefault="00C816D9" w:rsidP="00C816D9">
      <w:pPr>
        <w:spacing w:after="0" w:line="240" w:lineRule="auto"/>
        <w:ind w:firstLine="720"/>
        <w:jc w:val="both"/>
        <w:rPr>
          <w:rFonts w:ascii="Times New Roman" w:hAnsi="Times New Roman" w:cs="Times New Roman"/>
          <w:sz w:val="20"/>
          <w:szCs w:val="20"/>
          <w:vertAlign w:val="superscript"/>
        </w:rPr>
      </w:pPr>
      <w:r w:rsidRPr="00C816D9">
        <w:rPr>
          <w:rFonts w:ascii="Times New Roman" w:hAnsi="Times New Roman" w:cs="Times New Roman"/>
          <w:sz w:val="20"/>
          <w:szCs w:val="20"/>
          <w:lang w:val="id-ID"/>
        </w:rPr>
        <w:t>Faktor-faktor yang mempengaruhi regenerasi saraf  setelah cedera / repair mencakup : usia pasien</w:t>
      </w:r>
      <w:r w:rsidRPr="00C816D9">
        <w:rPr>
          <w:rFonts w:ascii="Times New Roman" w:hAnsi="Times New Roman" w:cs="Times New Roman"/>
          <w:sz w:val="20"/>
          <w:szCs w:val="20"/>
        </w:rPr>
        <w:t>,</w:t>
      </w:r>
      <w:r w:rsidRPr="00C816D9">
        <w:rPr>
          <w:rFonts w:ascii="Times New Roman" w:hAnsi="Times New Roman" w:cs="Times New Roman"/>
          <w:b/>
          <w:bCs/>
        </w:rPr>
        <w:t xml:space="preserve"> </w:t>
      </w:r>
      <w:r w:rsidRPr="00C816D9">
        <w:rPr>
          <w:rFonts w:ascii="Times New Roman" w:hAnsi="Times New Roman" w:cs="Times New Roman"/>
          <w:sz w:val="20"/>
          <w:szCs w:val="20"/>
          <w:lang w:val="id-ID"/>
        </w:rPr>
        <w:t>level cedera</w:t>
      </w:r>
      <w:r w:rsidRPr="00C816D9">
        <w:rPr>
          <w:rFonts w:ascii="Times New Roman" w:hAnsi="Times New Roman" w:cs="Times New Roman"/>
          <w:sz w:val="20"/>
          <w:szCs w:val="20"/>
        </w:rPr>
        <w:t xml:space="preserve">, cedera lain yang berhubungan, </w:t>
      </w:r>
      <w:r w:rsidRPr="00C816D9">
        <w:rPr>
          <w:rFonts w:ascii="Times New Roman" w:hAnsi="Times New Roman" w:cs="Times New Roman"/>
          <w:sz w:val="20"/>
          <w:szCs w:val="20"/>
          <w:lang w:val="id-ID"/>
        </w:rPr>
        <w:t>derajat jaringan parut</w:t>
      </w:r>
      <w:r w:rsidRPr="00C816D9">
        <w:rPr>
          <w:rFonts w:ascii="Times New Roman" w:hAnsi="Times New Roman" w:cs="Times New Roman"/>
          <w:sz w:val="20"/>
          <w:szCs w:val="20"/>
        </w:rPr>
        <w:t>,</w:t>
      </w:r>
      <w:r w:rsidRPr="00C816D9">
        <w:rPr>
          <w:rFonts w:ascii="Times New Roman" w:hAnsi="Times New Roman" w:cs="Times New Roman"/>
          <w:sz w:val="20"/>
          <w:szCs w:val="20"/>
          <w:lang w:val="id-ID"/>
        </w:rPr>
        <w:t xml:space="preserve"> akurasi dari </w:t>
      </w:r>
      <w:r w:rsidRPr="00C816D9">
        <w:rPr>
          <w:rFonts w:ascii="Times New Roman" w:hAnsi="Times New Roman" w:cs="Times New Roman"/>
          <w:i/>
          <w:sz w:val="20"/>
          <w:szCs w:val="20"/>
          <w:lang w:val="id-ID"/>
        </w:rPr>
        <w:t>fascicular alignment</w:t>
      </w:r>
      <w:r w:rsidRPr="00C816D9">
        <w:rPr>
          <w:rFonts w:ascii="Times New Roman" w:hAnsi="Times New Roman" w:cs="Times New Roman"/>
          <w:sz w:val="20"/>
          <w:szCs w:val="20"/>
          <w:lang w:val="id-ID"/>
        </w:rPr>
        <w:t>.</w:t>
      </w:r>
      <w:r w:rsidRPr="00C816D9">
        <w:rPr>
          <w:rFonts w:ascii="Times New Roman" w:hAnsi="Times New Roman" w:cs="Times New Roman"/>
          <w:sz w:val="20"/>
          <w:szCs w:val="20"/>
          <w:vertAlign w:val="superscript"/>
        </w:rPr>
        <w:t>13</w:t>
      </w:r>
    </w:p>
    <w:p w14:paraId="3704436A" w14:textId="77777777" w:rsidR="00C816D9" w:rsidRPr="00C816D9" w:rsidRDefault="00C816D9" w:rsidP="00C816D9">
      <w:pPr>
        <w:spacing w:after="0" w:line="240" w:lineRule="auto"/>
        <w:jc w:val="both"/>
        <w:rPr>
          <w:rFonts w:ascii="Times New Roman" w:hAnsi="Times New Roman" w:cs="Times New Roman"/>
          <w:sz w:val="20"/>
          <w:szCs w:val="20"/>
          <w:vertAlign w:val="superscript"/>
        </w:rPr>
      </w:pPr>
    </w:p>
    <w:p w14:paraId="399B1838" w14:textId="4CF2FA50" w:rsidR="00C816D9" w:rsidRPr="00C816D9" w:rsidRDefault="00C816D9" w:rsidP="00C816D9">
      <w:pPr>
        <w:spacing w:after="0" w:line="240" w:lineRule="auto"/>
        <w:jc w:val="both"/>
        <w:rPr>
          <w:rFonts w:ascii="Times New Roman" w:hAnsi="Times New Roman" w:cs="Times New Roman"/>
          <w:b/>
          <w:lang w:val="id-ID"/>
        </w:rPr>
      </w:pPr>
      <w:r w:rsidRPr="00C816D9">
        <w:rPr>
          <w:rFonts w:ascii="Times New Roman" w:hAnsi="Times New Roman" w:cs="Times New Roman"/>
          <w:b/>
          <w:lang w:val="id-ID"/>
        </w:rPr>
        <w:t>R</w:t>
      </w:r>
      <w:r w:rsidRPr="00C816D9">
        <w:rPr>
          <w:rFonts w:ascii="Times New Roman" w:hAnsi="Times New Roman" w:cs="Times New Roman"/>
          <w:b/>
        </w:rPr>
        <w:t>EHABILITASI</w:t>
      </w:r>
      <w:r w:rsidRPr="00C816D9">
        <w:rPr>
          <w:rFonts w:ascii="Times New Roman" w:hAnsi="Times New Roman" w:cs="Times New Roman"/>
          <w:b/>
          <w:lang w:val="id-ID"/>
        </w:rPr>
        <w:t xml:space="preserve"> </w:t>
      </w:r>
      <w:r w:rsidRPr="00C816D9">
        <w:rPr>
          <w:rFonts w:ascii="Times New Roman" w:hAnsi="Times New Roman" w:cs="Times New Roman"/>
          <w:b/>
        </w:rPr>
        <w:t>CEDERA SARAF TEPI PADA TANGAN</w:t>
      </w:r>
      <w:bookmarkStart w:id="35" w:name="_GoBack"/>
      <w:bookmarkEnd w:id="35"/>
    </w:p>
    <w:p w14:paraId="0DFCE69A" w14:textId="77777777" w:rsidR="00C816D9" w:rsidRPr="00C816D9" w:rsidRDefault="00C816D9" w:rsidP="00C816D9">
      <w:pPr>
        <w:spacing w:after="0" w:line="240" w:lineRule="auto"/>
        <w:jc w:val="both"/>
        <w:rPr>
          <w:rFonts w:ascii="Times New Roman" w:hAnsi="Times New Roman" w:cs="Times New Roman"/>
          <w:bCs/>
          <w:sz w:val="20"/>
          <w:szCs w:val="20"/>
        </w:rPr>
      </w:pPr>
      <w:r w:rsidRPr="00C816D9">
        <w:rPr>
          <w:rFonts w:ascii="Times New Roman" w:hAnsi="Times New Roman" w:cs="Times New Roman"/>
          <w:bCs/>
          <w:sz w:val="20"/>
          <w:szCs w:val="20"/>
          <w:lang w:val="id-ID"/>
        </w:rPr>
        <w:t xml:space="preserve">Program rehabilitasi pada pasien dengan cedera saraf tepi pada tangan mempunyai tujuan: </w:t>
      </w:r>
    </w:p>
    <w:p w14:paraId="3A2755A6" w14:textId="77777777" w:rsidR="00C816D9" w:rsidRPr="00C816D9" w:rsidRDefault="00C816D9" w:rsidP="00C816D9">
      <w:pPr>
        <w:numPr>
          <w:ilvl w:val="0"/>
          <w:numId w:val="8"/>
        </w:numPr>
        <w:spacing w:after="0" w:line="240" w:lineRule="auto"/>
        <w:ind w:left="567" w:hanging="436"/>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 xml:space="preserve">Memperbaiki sirkulasi serta mengurangi edema </w:t>
      </w:r>
      <w:r w:rsidRPr="00C816D9">
        <w:rPr>
          <w:rFonts w:ascii="Times New Roman" w:hAnsi="Times New Roman" w:cs="Times New Roman"/>
          <w:bCs/>
          <w:sz w:val="20"/>
          <w:szCs w:val="20"/>
        </w:rPr>
        <w:t>d</w:t>
      </w:r>
      <w:r w:rsidRPr="00C816D9">
        <w:rPr>
          <w:rFonts w:ascii="Times New Roman" w:hAnsi="Times New Roman" w:cs="Times New Roman"/>
          <w:bCs/>
          <w:sz w:val="20"/>
          <w:szCs w:val="20"/>
          <w:lang w:val="id-ID"/>
        </w:rPr>
        <w:t xml:space="preserve">apat dilakukan dengan cara : </w:t>
      </w:r>
    </w:p>
    <w:p w14:paraId="120D8185" w14:textId="77777777" w:rsidR="00C816D9" w:rsidRPr="00C816D9" w:rsidRDefault="00C816D9" w:rsidP="00C816D9">
      <w:pPr>
        <w:numPr>
          <w:ilvl w:val="0"/>
          <w:numId w:val="9"/>
        </w:numPr>
        <w:spacing w:after="0" w:line="240" w:lineRule="auto"/>
        <w:ind w:left="851" w:hanging="284"/>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 xml:space="preserve">Elevasi tangan di atas kepala, meletakkan siku di sandaran kursi, tangan diganjal dengan bantal / gulungan handuk sewaktu tidur </w:t>
      </w:r>
    </w:p>
    <w:p w14:paraId="2B2E9858" w14:textId="77777777" w:rsidR="00C816D9" w:rsidRPr="00C816D9" w:rsidRDefault="00C816D9" w:rsidP="00C816D9">
      <w:pPr>
        <w:numPr>
          <w:ilvl w:val="0"/>
          <w:numId w:val="9"/>
        </w:numPr>
        <w:spacing w:after="0" w:line="240" w:lineRule="auto"/>
        <w:ind w:left="851" w:hanging="284"/>
        <w:jc w:val="both"/>
        <w:rPr>
          <w:rFonts w:ascii="Times New Roman" w:hAnsi="Times New Roman" w:cs="Times New Roman"/>
          <w:bCs/>
          <w:sz w:val="20"/>
          <w:szCs w:val="20"/>
          <w:lang w:val="id-ID"/>
        </w:rPr>
      </w:pPr>
      <w:r w:rsidRPr="00C816D9">
        <w:rPr>
          <w:rFonts w:ascii="Times New Roman" w:hAnsi="Times New Roman" w:cs="Times New Roman"/>
          <w:bCs/>
          <w:i/>
          <w:sz w:val="20"/>
          <w:szCs w:val="20"/>
          <w:lang w:val="id-ID"/>
        </w:rPr>
        <w:t>Massage</w:t>
      </w:r>
      <w:r w:rsidRPr="00C816D9">
        <w:rPr>
          <w:rFonts w:ascii="Times New Roman" w:hAnsi="Times New Roman" w:cs="Times New Roman"/>
          <w:bCs/>
          <w:sz w:val="20"/>
          <w:szCs w:val="20"/>
          <w:lang w:val="id-ID"/>
        </w:rPr>
        <w:t xml:space="preserve"> dengan arah sentripetal</w:t>
      </w:r>
    </w:p>
    <w:p w14:paraId="35973752" w14:textId="77777777" w:rsidR="00C816D9" w:rsidRPr="00C816D9" w:rsidRDefault="00C816D9" w:rsidP="00C816D9">
      <w:pPr>
        <w:numPr>
          <w:ilvl w:val="0"/>
          <w:numId w:val="9"/>
        </w:numPr>
        <w:spacing w:after="0" w:line="240" w:lineRule="auto"/>
        <w:ind w:left="851" w:hanging="284"/>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 xml:space="preserve">Observasi pemasangan gips, </w:t>
      </w:r>
      <w:r w:rsidRPr="00C816D9">
        <w:rPr>
          <w:rFonts w:ascii="Times New Roman" w:hAnsi="Times New Roman" w:cs="Times New Roman"/>
          <w:bCs/>
          <w:i/>
          <w:sz w:val="20"/>
          <w:szCs w:val="20"/>
          <w:lang w:val="id-ID"/>
        </w:rPr>
        <w:t>verband</w:t>
      </w:r>
      <w:r w:rsidRPr="00C816D9">
        <w:rPr>
          <w:rFonts w:ascii="Times New Roman" w:hAnsi="Times New Roman" w:cs="Times New Roman"/>
          <w:bCs/>
          <w:sz w:val="20"/>
          <w:szCs w:val="20"/>
          <w:lang w:val="id-ID"/>
        </w:rPr>
        <w:t>, ortesa. Apabila terlalu ketat harus diperbaiki</w:t>
      </w:r>
    </w:p>
    <w:p w14:paraId="053205FB" w14:textId="77777777" w:rsidR="00C816D9" w:rsidRPr="00C816D9" w:rsidRDefault="00C816D9" w:rsidP="00C816D9">
      <w:pPr>
        <w:numPr>
          <w:ilvl w:val="0"/>
          <w:numId w:val="8"/>
        </w:numPr>
        <w:spacing w:after="0" w:line="240" w:lineRule="auto"/>
        <w:ind w:left="567" w:hanging="436"/>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Memelihara / memperbaiki LGS : mencegah kekakuan sendi dan memberikan rangsangan terhadap akhiran saraf sensorik.</w:t>
      </w:r>
    </w:p>
    <w:p w14:paraId="6B1C22B5" w14:textId="77777777" w:rsidR="00C816D9" w:rsidRPr="00C816D9" w:rsidRDefault="00C816D9" w:rsidP="00C816D9">
      <w:pPr>
        <w:numPr>
          <w:ilvl w:val="0"/>
          <w:numId w:val="8"/>
        </w:numPr>
        <w:spacing w:after="0" w:line="240" w:lineRule="auto"/>
        <w:ind w:left="567" w:hanging="436"/>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Mencegah / mengkoreksi deformitas : ortesa diberikan dengan tetap memperhatikan pula fungsi jaringan lain yang ikut cedera, misalnya tulang, pembuluh darah, tulang dan persendian. Untuk mencegah deformitas biasanya diberikan ortesa statik atau dinamik. Sedangkan untuk mengkoreksi deformitas dan membantu fungsi otot yang lemah biasa digunakan ortesa dinamik.</w:t>
      </w:r>
    </w:p>
    <w:p w14:paraId="316C6042" w14:textId="77777777" w:rsidR="00C816D9" w:rsidRPr="00C816D9" w:rsidRDefault="00C816D9" w:rsidP="00C816D9">
      <w:pPr>
        <w:numPr>
          <w:ilvl w:val="0"/>
          <w:numId w:val="8"/>
        </w:numPr>
        <w:spacing w:after="0" w:line="240" w:lineRule="auto"/>
        <w:ind w:left="567" w:hanging="436"/>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 xml:space="preserve">Memelihara / memperbaiki fungsi : latihan fungsi </w:t>
      </w:r>
      <w:r w:rsidRPr="00C816D9">
        <w:rPr>
          <w:rFonts w:ascii="Times New Roman" w:hAnsi="Times New Roman" w:cs="Times New Roman"/>
          <w:bCs/>
          <w:i/>
          <w:sz w:val="20"/>
          <w:szCs w:val="20"/>
          <w:lang w:val="id-ID"/>
        </w:rPr>
        <w:t>Activity of Daily Living</w:t>
      </w:r>
    </w:p>
    <w:p w14:paraId="25B58A09" w14:textId="77777777" w:rsidR="00C816D9" w:rsidRPr="00C816D9" w:rsidRDefault="00C816D9" w:rsidP="00C816D9">
      <w:pPr>
        <w:numPr>
          <w:ilvl w:val="0"/>
          <w:numId w:val="8"/>
        </w:numPr>
        <w:spacing w:after="0" w:line="240" w:lineRule="auto"/>
        <w:ind w:left="567" w:hanging="436"/>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Mencegah / menunda atrofi otot : dapat diberikan perangsangan listrik secara Galvanik. Bila dikerjakan secara benar, penundaan atrofi otot dapat berlangsung sampai 400 hari.</w:t>
      </w:r>
    </w:p>
    <w:p w14:paraId="407D4EBD" w14:textId="77777777" w:rsidR="00C816D9" w:rsidRPr="00C816D9" w:rsidRDefault="00C816D9" w:rsidP="00C816D9">
      <w:pPr>
        <w:numPr>
          <w:ilvl w:val="0"/>
          <w:numId w:val="8"/>
        </w:numPr>
        <w:spacing w:after="0" w:line="240" w:lineRule="auto"/>
        <w:ind w:left="567" w:hanging="436"/>
        <w:jc w:val="both"/>
        <w:rPr>
          <w:rFonts w:ascii="Times New Roman" w:hAnsi="Times New Roman" w:cs="Times New Roman"/>
          <w:bCs/>
          <w:sz w:val="20"/>
          <w:szCs w:val="20"/>
          <w:lang w:val="id-ID"/>
        </w:rPr>
      </w:pPr>
      <w:r w:rsidRPr="00C816D9">
        <w:rPr>
          <w:rFonts w:ascii="Times New Roman" w:hAnsi="Times New Roman" w:cs="Times New Roman"/>
          <w:bCs/>
          <w:sz w:val="20"/>
          <w:szCs w:val="20"/>
          <w:lang w:val="id-ID"/>
        </w:rPr>
        <w:t>Memelihara / meningkatkan kekuatan otot yang sehat</w:t>
      </w:r>
      <w:r w:rsidRPr="00C816D9">
        <w:rPr>
          <w:rFonts w:ascii="Times New Roman" w:hAnsi="Times New Roman" w:cs="Times New Roman"/>
          <w:bCs/>
          <w:sz w:val="20"/>
          <w:szCs w:val="20"/>
        </w:rPr>
        <w:t xml:space="preserve"> </w:t>
      </w:r>
      <w:r w:rsidRPr="00C816D9">
        <w:rPr>
          <w:rFonts w:ascii="Times New Roman" w:hAnsi="Times New Roman" w:cs="Times New Roman"/>
          <w:bCs/>
          <w:sz w:val="20"/>
          <w:szCs w:val="20"/>
          <w:vertAlign w:val="superscript"/>
        </w:rPr>
        <w:t>5,12</w:t>
      </w:r>
    </w:p>
    <w:p w14:paraId="22428FD7" w14:textId="77777777" w:rsidR="00C816D9" w:rsidRPr="00C816D9" w:rsidRDefault="00C816D9" w:rsidP="00C816D9">
      <w:pPr>
        <w:spacing w:after="0" w:line="240" w:lineRule="auto"/>
        <w:jc w:val="both"/>
        <w:rPr>
          <w:rFonts w:ascii="Times New Roman" w:hAnsi="Times New Roman" w:cs="Times New Roman"/>
          <w:bCs/>
        </w:rPr>
      </w:pPr>
    </w:p>
    <w:p w14:paraId="6E94E326" w14:textId="77777777" w:rsidR="00C816D9" w:rsidRPr="00C816D9" w:rsidRDefault="00C816D9" w:rsidP="00C816D9">
      <w:pPr>
        <w:spacing w:after="0" w:line="240" w:lineRule="auto"/>
        <w:jc w:val="both"/>
        <w:rPr>
          <w:rFonts w:ascii="Times New Roman" w:hAnsi="Times New Roman" w:cs="Times New Roman"/>
          <w:b/>
          <w:szCs w:val="24"/>
        </w:rPr>
      </w:pPr>
      <w:r w:rsidRPr="00C816D9">
        <w:rPr>
          <w:rFonts w:ascii="Times New Roman" w:hAnsi="Times New Roman" w:cs="Times New Roman"/>
          <w:b/>
          <w:szCs w:val="24"/>
          <w:lang w:val="id-ID"/>
        </w:rPr>
        <w:t>R</w:t>
      </w:r>
      <w:r w:rsidRPr="00C816D9">
        <w:rPr>
          <w:rFonts w:ascii="Times New Roman" w:hAnsi="Times New Roman" w:cs="Times New Roman"/>
          <w:b/>
          <w:szCs w:val="24"/>
        </w:rPr>
        <w:t>EHABILITASI</w:t>
      </w:r>
      <w:r w:rsidRPr="00C816D9">
        <w:rPr>
          <w:rFonts w:ascii="Times New Roman" w:hAnsi="Times New Roman" w:cs="Times New Roman"/>
          <w:b/>
          <w:szCs w:val="24"/>
          <w:lang w:val="id-ID"/>
        </w:rPr>
        <w:t xml:space="preserve"> </w:t>
      </w:r>
      <w:r w:rsidRPr="00C816D9">
        <w:rPr>
          <w:rFonts w:ascii="Times New Roman" w:hAnsi="Times New Roman" w:cs="Times New Roman"/>
          <w:b/>
          <w:szCs w:val="24"/>
        </w:rPr>
        <w:t>PASCA REPAIR SARAF PADA JARI</w:t>
      </w:r>
    </w:p>
    <w:p w14:paraId="60DB23E9" w14:textId="77777777" w:rsidR="00C816D9" w:rsidRPr="00C816D9" w:rsidRDefault="00C816D9" w:rsidP="00C816D9">
      <w:pPr>
        <w:spacing w:after="0" w:line="240" w:lineRule="auto"/>
        <w:ind w:firstLine="720"/>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Saraf pada jari adalah saraf tepi yang paling </w:t>
      </w:r>
    </w:p>
    <w:p w14:paraId="51FD8C44" w14:textId="77777777" w:rsidR="00C816D9" w:rsidRPr="00C816D9" w:rsidRDefault="00C816D9" w:rsidP="00C816D9">
      <w:pPr>
        <w:spacing w:after="0" w:line="240" w:lineRule="auto"/>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sering mengalami cedera (Clark, 1999). Untuk menghindari </w:t>
      </w:r>
      <w:r w:rsidRPr="00C816D9">
        <w:rPr>
          <w:rFonts w:ascii="Times New Roman" w:hAnsi="Times New Roman" w:cs="Times New Roman"/>
          <w:bCs/>
          <w:i/>
          <w:sz w:val="20"/>
          <w:lang w:val="id-ID"/>
        </w:rPr>
        <w:t>tension</w:t>
      </w:r>
      <w:r w:rsidRPr="00C816D9">
        <w:rPr>
          <w:rFonts w:ascii="Times New Roman" w:hAnsi="Times New Roman" w:cs="Times New Roman"/>
          <w:bCs/>
          <w:sz w:val="20"/>
          <w:lang w:val="id-ID"/>
        </w:rPr>
        <w:t xml:space="preserve"> pada lokasi yang di</w:t>
      </w:r>
      <w:r w:rsidRPr="00C816D9">
        <w:rPr>
          <w:rFonts w:ascii="Times New Roman" w:hAnsi="Times New Roman" w:cs="Times New Roman"/>
          <w:bCs/>
          <w:i/>
          <w:sz w:val="20"/>
          <w:lang w:val="id-ID"/>
        </w:rPr>
        <w:t>repair</w:t>
      </w:r>
      <w:r w:rsidRPr="00C816D9">
        <w:rPr>
          <w:rFonts w:ascii="Times New Roman" w:hAnsi="Times New Roman" w:cs="Times New Roman"/>
          <w:bCs/>
          <w:sz w:val="20"/>
          <w:lang w:val="id-ID"/>
        </w:rPr>
        <w:t xml:space="preserve">, </w:t>
      </w:r>
      <w:r w:rsidRPr="00C816D9">
        <w:rPr>
          <w:rFonts w:ascii="Times New Roman" w:hAnsi="Times New Roman" w:cs="Times New Roman"/>
          <w:bCs/>
          <w:i/>
          <w:sz w:val="20"/>
          <w:lang w:val="id-ID"/>
        </w:rPr>
        <w:lastRenderedPageBreak/>
        <w:t>repair</w:t>
      </w:r>
      <w:r w:rsidRPr="00C816D9">
        <w:rPr>
          <w:rFonts w:ascii="Times New Roman" w:hAnsi="Times New Roman" w:cs="Times New Roman"/>
          <w:bCs/>
          <w:sz w:val="20"/>
          <w:lang w:val="id-ID"/>
        </w:rPr>
        <w:t xml:space="preserve"> saraf pada jari dilindungi selama 3 minggu dengan </w:t>
      </w:r>
      <w:r w:rsidRPr="00C816D9">
        <w:rPr>
          <w:rFonts w:ascii="Times New Roman" w:hAnsi="Times New Roman" w:cs="Times New Roman"/>
          <w:bCs/>
          <w:i/>
          <w:sz w:val="20"/>
          <w:lang w:val="id-ID"/>
        </w:rPr>
        <w:t>dorsal hand-based splint</w:t>
      </w:r>
      <w:r w:rsidRPr="00C816D9">
        <w:rPr>
          <w:rFonts w:ascii="Times New Roman" w:hAnsi="Times New Roman" w:cs="Times New Roman"/>
          <w:bCs/>
          <w:sz w:val="20"/>
          <w:lang w:val="id-ID"/>
        </w:rPr>
        <w:t xml:space="preserve"> yang mempertahankan  sendi MCP fleksi 50 - 70̊. Bagian jari-jari dari splint seharusnya dapat meng-ekstensikan penuh sendi IP. Latihan  sendi IP secara </w:t>
      </w:r>
      <w:r w:rsidRPr="00C816D9">
        <w:rPr>
          <w:rFonts w:ascii="Times New Roman" w:hAnsi="Times New Roman" w:cs="Times New Roman"/>
          <w:bCs/>
          <w:i/>
          <w:sz w:val="20"/>
          <w:lang w:val="id-ID"/>
        </w:rPr>
        <w:t>gentle</w:t>
      </w:r>
      <w:r w:rsidRPr="00C816D9">
        <w:rPr>
          <w:rFonts w:ascii="Times New Roman" w:hAnsi="Times New Roman" w:cs="Times New Roman"/>
          <w:bCs/>
          <w:sz w:val="20"/>
          <w:lang w:val="id-ID"/>
        </w:rPr>
        <w:t xml:space="preserve"> dapat dilakukan dengan menggunakan splint. Pasien seharusnya memiliki tujuan untuk dapat meng-ekstensikan sendi IP maksimal hingga batas splint untuk mencegah berkembangnya suatu  deformitas fleksi pada sendi PIP.</w:t>
      </w:r>
      <w:r w:rsidRPr="00C816D9">
        <w:rPr>
          <w:rFonts w:ascii="Times New Roman" w:hAnsi="Times New Roman" w:cs="Times New Roman"/>
          <w:bCs/>
          <w:sz w:val="20"/>
          <w:vertAlign w:val="superscript"/>
        </w:rPr>
        <w:t>13</w:t>
      </w:r>
    </w:p>
    <w:p w14:paraId="06FAF8C1" w14:textId="76E85BE8" w:rsidR="00C816D9" w:rsidRPr="00C816D9" w:rsidRDefault="00C816D9" w:rsidP="00C816D9">
      <w:pPr>
        <w:spacing w:after="0" w:line="240" w:lineRule="auto"/>
        <w:ind w:firstLine="720"/>
        <w:jc w:val="both"/>
        <w:rPr>
          <w:rFonts w:ascii="Times New Roman" w:hAnsi="Times New Roman" w:cs="Times New Roman"/>
          <w:bCs/>
          <w:sz w:val="20"/>
          <w:vertAlign w:val="superscript"/>
        </w:rPr>
      </w:pPr>
      <w:r w:rsidRPr="00C816D9">
        <w:rPr>
          <w:rFonts w:ascii="Times New Roman" w:hAnsi="Times New Roman" w:cs="Times New Roman"/>
          <w:bCs/>
          <w:sz w:val="20"/>
          <w:lang w:val="id-ID"/>
        </w:rPr>
        <w:t xml:space="preserve">Pada ibu jari,  </w:t>
      </w:r>
      <w:r w:rsidRPr="00C816D9">
        <w:rPr>
          <w:rFonts w:ascii="Times New Roman" w:hAnsi="Times New Roman" w:cs="Times New Roman"/>
          <w:bCs/>
          <w:i/>
          <w:sz w:val="20"/>
          <w:lang w:val="id-ID"/>
        </w:rPr>
        <w:t>small hand-based thumb post</w:t>
      </w:r>
      <w:r w:rsidRPr="00C816D9">
        <w:rPr>
          <w:rFonts w:ascii="Times New Roman" w:hAnsi="Times New Roman" w:cs="Times New Roman"/>
          <w:bCs/>
          <w:sz w:val="20"/>
          <w:lang w:val="id-ID"/>
        </w:rPr>
        <w:t xml:space="preserve"> cocok untuk memposisikan sendi fleksi 35-40 ̊ tapi sendi IP dapat bergerak. Setelah periode splinting selama  3 minggu, pasien sebaiknya menghindari hiperekstensi jari selama 1 - 2 minggu setelahnya. </w:t>
      </w:r>
      <w:r w:rsidRPr="00C816D9">
        <w:rPr>
          <w:rFonts w:ascii="Times New Roman" w:hAnsi="Times New Roman" w:cs="Times New Roman"/>
          <w:bCs/>
          <w:i/>
          <w:sz w:val="20"/>
          <w:lang w:val="id-ID"/>
        </w:rPr>
        <w:t>Massage</w:t>
      </w:r>
      <w:r w:rsidRPr="00C816D9">
        <w:rPr>
          <w:rFonts w:ascii="Times New Roman" w:hAnsi="Times New Roman" w:cs="Times New Roman"/>
          <w:bCs/>
          <w:sz w:val="20"/>
          <w:lang w:val="id-ID"/>
        </w:rPr>
        <w:t xml:space="preserve"> pada jaringan parut dimulai setelah angkat jahitan, pasien diminta untuk merawat kulit dan cara menghindari cedera pada bagian kulit yang mati rasa. Latihan desensitisasi dilakukan pada lokasi repair. Regenerasi saraf seringkali disertai paraesthesia / hyperaesthesia. 1 lapis dari  </w:t>
      </w:r>
      <w:r w:rsidRPr="00C816D9">
        <w:rPr>
          <w:rFonts w:ascii="Times New Roman" w:hAnsi="Times New Roman" w:cs="Times New Roman"/>
          <w:bCs/>
          <w:i/>
          <w:sz w:val="20"/>
          <w:lang w:val="id-ID"/>
        </w:rPr>
        <w:t>Opsite Flexifix</w:t>
      </w:r>
      <w:r w:rsidRPr="00C816D9">
        <w:rPr>
          <w:rFonts w:ascii="Times New Roman" w:hAnsi="Times New Roman" w:cs="Times New Roman"/>
          <w:bCs/>
          <w:sz w:val="20"/>
          <w:lang w:val="id-ID"/>
        </w:rPr>
        <w:t xml:space="preserve"> pada area yang terkena sering membantu melembabkan sensasi yang tidak menyenangkan ini</w:t>
      </w:r>
      <w:r>
        <w:rPr>
          <w:rFonts w:ascii="Times New Roman" w:hAnsi="Times New Roman" w:cs="Times New Roman"/>
          <w:bCs/>
          <w:sz w:val="20"/>
          <w:lang w:val="en-US"/>
        </w:rPr>
        <w:t xml:space="preserve"> </w:t>
      </w:r>
      <w:r w:rsidRPr="00C816D9">
        <w:rPr>
          <w:rFonts w:ascii="Times New Roman" w:hAnsi="Times New Roman" w:cs="Times New Roman"/>
          <w:bCs/>
          <w:sz w:val="20"/>
          <w:lang w:val="id-ID"/>
        </w:rPr>
        <w:t xml:space="preserve">dan reedukasi sensoris dimulai ketika </w:t>
      </w:r>
      <w:r w:rsidRPr="00C816D9">
        <w:rPr>
          <w:rFonts w:ascii="Times New Roman" w:hAnsi="Times New Roman" w:cs="Times New Roman"/>
          <w:bCs/>
          <w:i/>
          <w:sz w:val="20"/>
          <w:lang w:val="id-ID"/>
        </w:rPr>
        <w:t>moving-touch</w:t>
      </w:r>
      <w:r w:rsidRPr="00C816D9">
        <w:rPr>
          <w:rFonts w:ascii="Times New Roman" w:hAnsi="Times New Roman" w:cs="Times New Roman"/>
          <w:bCs/>
          <w:sz w:val="20"/>
          <w:lang w:val="id-ID"/>
        </w:rPr>
        <w:t xml:space="preserve"> dapat dirasakan pada ujung jari.</w:t>
      </w:r>
      <w:r w:rsidRPr="00C816D9">
        <w:rPr>
          <w:rFonts w:ascii="Times New Roman" w:hAnsi="Times New Roman" w:cs="Times New Roman"/>
          <w:bCs/>
          <w:sz w:val="20"/>
          <w:vertAlign w:val="superscript"/>
        </w:rPr>
        <w:t>13</w:t>
      </w:r>
    </w:p>
    <w:p w14:paraId="6525B4BD" w14:textId="77777777" w:rsidR="00C816D9" w:rsidRPr="00C816D9" w:rsidRDefault="00C816D9" w:rsidP="00C816D9">
      <w:pPr>
        <w:spacing w:after="0" w:line="240" w:lineRule="auto"/>
        <w:ind w:firstLine="720"/>
        <w:jc w:val="both"/>
        <w:rPr>
          <w:rFonts w:ascii="Times New Roman" w:hAnsi="Times New Roman" w:cs="Times New Roman"/>
          <w:bCs/>
          <w:sz w:val="20"/>
          <w:vertAlign w:val="superscript"/>
        </w:rPr>
      </w:pPr>
    </w:p>
    <w:p w14:paraId="7293B270" w14:textId="77777777" w:rsidR="00C816D9" w:rsidRPr="00C816D9" w:rsidRDefault="00C816D9" w:rsidP="00C816D9">
      <w:pPr>
        <w:spacing w:after="0" w:line="240" w:lineRule="auto"/>
        <w:jc w:val="both"/>
        <w:rPr>
          <w:rFonts w:ascii="Times New Roman" w:hAnsi="Times New Roman" w:cs="Times New Roman"/>
          <w:b/>
          <w:lang w:eastAsia="id-ID"/>
        </w:rPr>
      </w:pPr>
      <w:r w:rsidRPr="00C816D9">
        <w:rPr>
          <w:rFonts w:ascii="Times New Roman" w:hAnsi="Times New Roman" w:cs="Times New Roman"/>
          <w:b/>
          <w:lang w:eastAsia="id-ID"/>
        </w:rPr>
        <w:t>TATALAKSANA REHABILITASI PASCA REPAIR SARAF TEPI PADA PERGELANGAN TANGAN</w:t>
      </w:r>
    </w:p>
    <w:p w14:paraId="27317597" w14:textId="77777777" w:rsidR="00C816D9" w:rsidRPr="00C816D9" w:rsidRDefault="00C816D9" w:rsidP="00C816D9">
      <w:pPr>
        <w:spacing w:after="0" w:line="240" w:lineRule="auto"/>
        <w:ind w:firstLine="720"/>
        <w:jc w:val="both"/>
        <w:rPr>
          <w:rFonts w:ascii="Times New Roman" w:hAnsi="Times New Roman" w:cs="Times New Roman"/>
          <w:sz w:val="20"/>
          <w:lang w:val="id-ID" w:eastAsia="id-ID"/>
        </w:rPr>
      </w:pPr>
      <w:r w:rsidRPr="00C816D9">
        <w:rPr>
          <w:rFonts w:ascii="Times New Roman" w:hAnsi="Times New Roman" w:cs="Times New Roman"/>
          <w:sz w:val="20"/>
          <w:lang w:eastAsia="id-ID"/>
        </w:rPr>
        <w:t xml:space="preserve">Tahap awal (minggu 1 - 4); </w:t>
      </w:r>
      <w:r w:rsidRPr="00C816D9">
        <w:rPr>
          <w:rFonts w:ascii="Times New Roman" w:hAnsi="Times New Roman" w:cs="Times New Roman"/>
          <w:sz w:val="20"/>
          <w:lang w:val="id-ID" w:eastAsia="id-ID"/>
        </w:rPr>
        <w:t xml:space="preserve">Setelah </w:t>
      </w:r>
      <w:r w:rsidRPr="00C816D9">
        <w:rPr>
          <w:rFonts w:ascii="Times New Roman" w:hAnsi="Times New Roman" w:cs="Times New Roman"/>
          <w:i/>
          <w:sz w:val="20"/>
          <w:lang w:val="id-ID" w:eastAsia="id-ID"/>
        </w:rPr>
        <w:t>repair</w:t>
      </w:r>
      <w:r w:rsidRPr="00C816D9">
        <w:rPr>
          <w:rFonts w:ascii="Times New Roman" w:hAnsi="Times New Roman" w:cs="Times New Roman"/>
          <w:sz w:val="20"/>
          <w:lang w:val="id-ID" w:eastAsia="id-ID"/>
        </w:rPr>
        <w:t xml:space="preserve"> saraf medianus / ulnaris setinggi pergelangan tangan, tangan di-istirahatkan dengan dorsal </w:t>
      </w:r>
      <w:r w:rsidRPr="00C816D9">
        <w:rPr>
          <w:rFonts w:ascii="Times New Roman" w:hAnsi="Times New Roman" w:cs="Times New Roman"/>
          <w:i/>
          <w:sz w:val="20"/>
          <w:lang w:val="id-ID" w:eastAsia="id-ID"/>
        </w:rPr>
        <w:t>splint</w:t>
      </w:r>
      <w:r w:rsidRPr="00C816D9">
        <w:rPr>
          <w:rFonts w:ascii="Times New Roman" w:hAnsi="Times New Roman" w:cs="Times New Roman"/>
          <w:sz w:val="20"/>
          <w:lang w:val="id-ID" w:eastAsia="id-ID"/>
        </w:rPr>
        <w:t xml:space="preserve"> untuk mempertahankan pergelangan tangan  pada posisi sedikit fleksi untuk mencegah stress pada area yang di</w:t>
      </w:r>
      <w:r w:rsidRPr="00C816D9">
        <w:rPr>
          <w:rFonts w:ascii="Times New Roman" w:hAnsi="Times New Roman" w:cs="Times New Roman"/>
          <w:i/>
          <w:sz w:val="20"/>
          <w:lang w:val="id-ID" w:eastAsia="id-ID"/>
        </w:rPr>
        <w:t>repair</w:t>
      </w:r>
      <w:r w:rsidRPr="00C816D9">
        <w:rPr>
          <w:rFonts w:ascii="Times New Roman" w:hAnsi="Times New Roman" w:cs="Times New Roman"/>
          <w:sz w:val="20"/>
          <w:lang w:val="id-ID" w:eastAsia="id-ID"/>
        </w:rPr>
        <w:t xml:space="preserve">. </w:t>
      </w:r>
      <w:r w:rsidRPr="00C816D9">
        <w:rPr>
          <w:rFonts w:ascii="Times New Roman" w:hAnsi="Times New Roman" w:cs="Times New Roman"/>
          <w:i/>
          <w:sz w:val="20"/>
          <w:lang w:val="id-ID" w:eastAsia="id-ID"/>
        </w:rPr>
        <w:t>Splint</w:t>
      </w:r>
      <w:r w:rsidRPr="00C816D9">
        <w:rPr>
          <w:rFonts w:ascii="Times New Roman" w:hAnsi="Times New Roman" w:cs="Times New Roman"/>
          <w:sz w:val="20"/>
          <w:lang w:val="id-ID" w:eastAsia="id-ID"/>
        </w:rPr>
        <w:t xml:space="preserve"> meluas hingga ujung jari tetapi ibu jari tetap bebas, selama 3-4 minggu dimana kekuatan jaringan ikat dianggap cukup untuk menahan gerakan pergelangan tangan.</w:t>
      </w:r>
    </w:p>
    <w:p w14:paraId="2F78E1EC" w14:textId="77777777" w:rsidR="00C816D9" w:rsidRPr="00C816D9" w:rsidRDefault="00C816D9" w:rsidP="00C816D9">
      <w:pPr>
        <w:spacing w:after="0" w:line="240" w:lineRule="auto"/>
        <w:jc w:val="both"/>
        <w:rPr>
          <w:rFonts w:ascii="Times New Roman" w:hAnsi="Times New Roman" w:cs="Times New Roman"/>
          <w:sz w:val="20"/>
          <w:lang w:val="id-ID"/>
        </w:rPr>
      </w:pPr>
      <w:r w:rsidRPr="00C816D9">
        <w:rPr>
          <w:rFonts w:ascii="Times New Roman" w:hAnsi="Times New Roman" w:cs="Times New Roman"/>
          <w:b/>
          <w:sz w:val="20"/>
          <w:lang w:val="id-ID"/>
        </w:rPr>
        <w:tab/>
      </w:r>
      <w:r w:rsidRPr="00C816D9">
        <w:rPr>
          <w:rFonts w:ascii="Times New Roman" w:hAnsi="Times New Roman" w:cs="Times New Roman"/>
          <w:sz w:val="20"/>
          <w:lang w:val="id-ID"/>
        </w:rPr>
        <w:t>Tahap berikutnya (minggu 5 – 6)</w:t>
      </w:r>
      <w:r w:rsidRPr="00C816D9">
        <w:rPr>
          <w:rFonts w:ascii="Times New Roman" w:hAnsi="Times New Roman" w:cs="Times New Roman"/>
          <w:sz w:val="20"/>
        </w:rPr>
        <w:t>; g</w:t>
      </w:r>
      <w:r w:rsidRPr="00C816D9">
        <w:rPr>
          <w:rFonts w:ascii="Times New Roman" w:hAnsi="Times New Roman" w:cs="Times New Roman"/>
          <w:sz w:val="20"/>
          <w:lang w:val="id-ID"/>
        </w:rPr>
        <w:t xml:space="preserve">erakan aktif pergelangan tangan secara </w:t>
      </w:r>
      <w:r w:rsidRPr="00C816D9">
        <w:rPr>
          <w:rFonts w:ascii="Times New Roman" w:hAnsi="Times New Roman" w:cs="Times New Roman"/>
          <w:i/>
          <w:sz w:val="20"/>
          <w:lang w:val="id-ID"/>
        </w:rPr>
        <w:t>gentle</w:t>
      </w:r>
      <w:r w:rsidRPr="00C816D9">
        <w:rPr>
          <w:rFonts w:ascii="Times New Roman" w:hAnsi="Times New Roman" w:cs="Times New Roman"/>
          <w:sz w:val="20"/>
          <w:lang w:val="id-ID"/>
        </w:rPr>
        <w:t xml:space="preserve"> dimulai setelah 4 minggu. Ekstensi pergelangan tangan secara aktif mulai dilakukan dengan fleksi jari-jari karena sering terjadi hambatan struktur, misalnya kulit, saraf dan tendon, yang menyebabkan </w:t>
      </w:r>
      <w:r w:rsidRPr="00C816D9">
        <w:rPr>
          <w:rFonts w:ascii="Times New Roman" w:hAnsi="Times New Roman" w:cs="Times New Roman"/>
          <w:i/>
          <w:sz w:val="20"/>
          <w:lang w:val="id-ID"/>
        </w:rPr>
        <w:t>soft tissue tightness</w:t>
      </w:r>
      <w:r w:rsidRPr="00C816D9">
        <w:rPr>
          <w:rFonts w:ascii="Times New Roman" w:hAnsi="Times New Roman" w:cs="Times New Roman"/>
          <w:sz w:val="20"/>
          <w:lang w:val="id-ID"/>
        </w:rPr>
        <w:t xml:space="preserve">. </w:t>
      </w:r>
    </w:p>
    <w:p w14:paraId="4B7FD9D3" w14:textId="77777777" w:rsidR="00C816D9" w:rsidRPr="00C816D9" w:rsidRDefault="00C816D9" w:rsidP="00C816D9">
      <w:pPr>
        <w:spacing w:after="0" w:line="240" w:lineRule="auto"/>
        <w:jc w:val="both"/>
        <w:rPr>
          <w:rFonts w:ascii="Times New Roman" w:hAnsi="Times New Roman" w:cs="Times New Roman"/>
          <w:sz w:val="20"/>
        </w:rPr>
      </w:pPr>
      <w:r w:rsidRPr="00C816D9">
        <w:rPr>
          <w:rFonts w:ascii="Times New Roman" w:hAnsi="Times New Roman" w:cs="Times New Roman"/>
          <w:b/>
          <w:sz w:val="20"/>
          <w:lang w:val="id-ID"/>
        </w:rPr>
        <w:tab/>
      </w:r>
      <w:r w:rsidRPr="00C816D9">
        <w:rPr>
          <w:rFonts w:ascii="Times New Roman" w:hAnsi="Times New Roman" w:cs="Times New Roman"/>
          <w:sz w:val="20"/>
          <w:lang w:val="id-ID"/>
        </w:rPr>
        <w:t>Minggu 7 dan seterusnya</w:t>
      </w:r>
      <w:r w:rsidRPr="00C816D9">
        <w:rPr>
          <w:rFonts w:ascii="Times New Roman" w:hAnsi="Times New Roman" w:cs="Times New Roman"/>
          <w:sz w:val="20"/>
        </w:rPr>
        <w:t xml:space="preserve">; </w:t>
      </w:r>
      <w:r w:rsidRPr="00C816D9">
        <w:rPr>
          <w:rFonts w:ascii="Times New Roman" w:hAnsi="Times New Roman" w:cs="Times New Roman"/>
          <w:sz w:val="20"/>
          <w:lang w:val="id-ID"/>
        </w:rPr>
        <w:t xml:space="preserve">Tahanan/ resistensi ringan ditambahkan dalam latihan fleksi-ekstensi.  Pasien berusaha untuk meng-ekstensikan jari-jari dan pergelangan tangan secara aktif dan simultan setelah </w:t>
      </w:r>
      <w:r w:rsidRPr="00C816D9">
        <w:rPr>
          <w:rFonts w:ascii="Times New Roman" w:hAnsi="Times New Roman" w:cs="Times New Roman"/>
          <w:i/>
          <w:sz w:val="20"/>
          <w:lang w:val="id-ID"/>
        </w:rPr>
        <w:t>flexor tightness</w:t>
      </w:r>
      <w:r w:rsidRPr="00C816D9">
        <w:rPr>
          <w:rFonts w:ascii="Times New Roman" w:hAnsi="Times New Roman" w:cs="Times New Roman"/>
          <w:sz w:val="20"/>
          <w:lang w:val="id-ID"/>
        </w:rPr>
        <w:t xml:space="preserve"> teratasi. Jika masih ada </w:t>
      </w:r>
      <w:r w:rsidRPr="00C816D9">
        <w:rPr>
          <w:rFonts w:ascii="Times New Roman" w:hAnsi="Times New Roman" w:cs="Times New Roman"/>
          <w:i/>
          <w:sz w:val="20"/>
          <w:lang w:val="id-ID"/>
        </w:rPr>
        <w:t>soft tissue tightness</w:t>
      </w:r>
      <w:r w:rsidRPr="00C816D9">
        <w:rPr>
          <w:rFonts w:ascii="Times New Roman" w:hAnsi="Times New Roman" w:cs="Times New Roman"/>
          <w:sz w:val="20"/>
          <w:lang w:val="id-ID"/>
        </w:rPr>
        <w:t xml:space="preserve">, </w:t>
      </w:r>
      <w:r w:rsidRPr="00C816D9">
        <w:rPr>
          <w:rFonts w:ascii="Times New Roman" w:hAnsi="Times New Roman" w:cs="Times New Roman"/>
          <w:i/>
          <w:sz w:val="20"/>
          <w:lang w:val="id-ID"/>
        </w:rPr>
        <w:t>serial casting</w:t>
      </w:r>
      <w:r w:rsidRPr="00C816D9">
        <w:rPr>
          <w:rFonts w:ascii="Times New Roman" w:hAnsi="Times New Roman" w:cs="Times New Roman"/>
          <w:sz w:val="20"/>
          <w:lang w:val="id-ID"/>
        </w:rPr>
        <w:t xml:space="preserve"> dilanjutkan hingga </w:t>
      </w:r>
      <w:r w:rsidRPr="00C816D9">
        <w:rPr>
          <w:rFonts w:ascii="Times New Roman" w:hAnsi="Times New Roman" w:cs="Times New Roman"/>
          <w:sz w:val="20"/>
        </w:rPr>
        <w:t>LGS</w:t>
      </w:r>
      <w:r w:rsidRPr="00C816D9">
        <w:rPr>
          <w:rFonts w:ascii="Times New Roman" w:hAnsi="Times New Roman" w:cs="Times New Roman"/>
          <w:sz w:val="20"/>
          <w:lang w:val="id-ID"/>
        </w:rPr>
        <w:t xml:space="preserve"> penuh tercapai. Proses ini dapat terjadi hingga beberapa bulan.</w:t>
      </w:r>
    </w:p>
    <w:p w14:paraId="02D44B3F" w14:textId="77777777" w:rsidR="00C816D9" w:rsidRPr="00C816D9" w:rsidRDefault="00C816D9" w:rsidP="00C816D9">
      <w:pPr>
        <w:spacing w:after="0" w:line="240" w:lineRule="auto"/>
        <w:jc w:val="both"/>
        <w:rPr>
          <w:rFonts w:ascii="Times New Roman" w:hAnsi="Times New Roman" w:cs="Times New Roman"/>
          <w:sz w:val="20"/>
        </w:rPr>
      </w:pPr>
    </w:p>
    <w:p w14:paraId="25577054" w14:textId="77777777" w:rsidR="00C816D9" w:rsidRPr="00C816D9" w:rsidRDefault="00C816D9" w:rsidP="00C816D9">
      <w:pPr>
        <w:spacing w:after="0" w:line="240" w:lineRule="auto"/>
        <w:jc w:val="both"/>
        <w:rPr>
          <w:rFonts w:ascii="Times New Roman" w:hAnsi="Times New Roman" w:cs="Times New Roman"/>
          <w:sz w:val="20"/>
        </w:rPr>
      </w:pPr>
      <w:r w:rsidRPr="00C816D9">
        <w:rPr>
          <w:rFonts w:ascii="Times New Roman" w:hAnsi="Times New Roman" w:cs="Times New Roman"/>
          <w:b/>
          <w:szCs w:val="24"/>
          <w:lang w:val="id-ID"/>
        </w:rPr>
        <w:t>T</w:t>
      </w:r>
      <w:r w:rsidRPr="00C816D9">
        <w:rPr>
          <w:rFonts w:ascii="Times New Roman" w:hAnsi="Times New Roman" w:cs="Times New Roman"/>
          <w:b/>
          <w:szCs w:val="24"/>
        </w:rPr>
        <w:t>ATALAKSANA JARINGAN PARUT DAN DESENTISASI</w:t>
      </w:r>
    </w:p>
    <w:p w14:paraId="267D0216" w14:textId="77777777" w:rsidR="00C816D9" w:rsidRPr="00C816D9" w:rsidRDefault="00C816D9" w:rsidP="00C816D9">
      <w:pPr>
        <w:spacing w:after="0" w:line="240" w:lineRule="auto"/>
        <w:jc w:val="both"/>
        <w:rPr>
          <w:rFonts w:ascii="Times New Roman" w:hAnsi="Times New Roman" w:cs="Times New Roman"/>
          <w:bCs/>
          <w:sz w:val="20"/>
          <w:lang w:val="id-ID"/>
        </w:rPr>
      </w:pPr>
      <w:r w:rsidRPr="00C816D9">
        <w:rPr>
          <w:rFonts w:ascii="Times New Roman" w:hAnsi="Times New Roman" w:cs="Times New Roman"/>
          <w:bCs/>
          <w:szCs w:val="24"/>
        </w:rPr>
        <w:tab/>
      </w:r>
      <w:r w:rsidRPr="00C816D9">
        <w:rPr>
          <w:rFonts w:ascii="Times New Roman" w:hAnsi="Times New Roman" w:cs="Times New Roman"/>
          <w:bCs/>
          <w:sz w:val="20"/>
          <w:lang w:val="id-ID"/>
        </w:rPr>
        <w:t>Jahitan dilepas 10-14 hari setelah operasi.</w:t>
      </w:r>
      <w:r w:rsidRPr="00C816D9">
        <w:rPr>
          <w:rFonts w:ascii="Times New Roman" w:eastAsia="Calibri" w:hAnsi="Times New Roman" w:cs="Times New Roman"/>
          <w:sz w:val="24"/>
          <w:szCs w:val="24"/>
          <w:lang w:val="id-ID" w:eastAsia="id-ID"/>
        </w:rPr>
        <w:t xml:space="preserve"> </w:t>
      </w:r>
      <w:r w:rsidRPr="00C816D9">
        <w:rPr>
          <w:rFonts w:ascii="Times New Roman" w:hAnsi="Times New Roman" w:cs="Times New Roman"/>
          <w:bCs/>
          <w:sz w:val="20"/>
          <w:lang w:val="id-ID"/>
        </w:rPr>
        <w:t xml:space="preserve">Dapat dilakukan perlunakan jaringan parut dan desensitisasi. Pijat secara gentle dengan </w:t>
      </w:r>
      <w:r w:rsidRPr="00C816D9">
        <w:rPr>
          <w:rFonts w:ascii="Times New Roman" w:hAnsi="Times New Roman" w:cs="Times New Roman"/>
          <w:bCs/>
          <w:i/>
          <w:sz w:val="20"/>
          <w:lang w:val="id-ID"/>
        </w:rPr>
        <w:t>oil massage</w:t>
      </w:r>
      <w:r w:rsidRPr="00C816D9">
        <w:rPr>
          <w:rFonts w:ascii="Times New Roman" w:hAnsi="Times New Roman" w:cs="Times New Roman"/>
          <w:bCs/>
          <w:sz w:val="20"/>
          <w:lang w:val="id-ID"/>
        </w:rPr>
        <w:t xml:space="preserve"> dapat dilakukan 4-6x/hari, dilakukan secara bertahap </w:t>
      </w:r>
      <w:r w:rsidRPr="00C816D9">
        <w:rPr>
          <w:rFonts w:ascii="Times New Roman" w:hAnsi="Times New Roman" w:cs="Times New Roman"/>
          <w:bCs/>
          <w:sz w:val="20"/>
          <w:lang w:val="id-ID"/>
        </w:rPr>
        <w:t xml:space="preserve">dari pijatan ringan kemudian dapat ditingkatkan tekanannya.  Pada jaringan parut yang padat dan / meninggi dapat diaplikasikan </w:t>
      </w:r>
      <w:r w:rsidRPr="00C816D9">
        <w:rPr>
          <w:rFonts w:ascii="Times New Roman" w:hAnsi="Times New Roman" w:cs="Times New Roman"/>
          <w:bCs/>
          <w:i/>
          <w:sz w:val="20"/>
          <w:lang w:val="id-ID"/>
        </w:rPr>
        <w:t>silicone scar gel</w:t>
      </w:r>
      <w:r w:rsidRPr="00C816D9">
        <w:rPr>
          <w:rFonts w:ascii="Times New Roman" w:hAnsi="Times New Roman" w:cs="Times New Roman"/>
          <w:bCs/>
          <w:sz w:val="20"/>
          <w:lang w:val="id-ID"/>
        </w:rPr>
        <w:t xml:space="preserve">  pada kulit yang bersih, kering dan bebas minyak yang berfungsi sebagai </w:t>
      </w:r>
      <w:r w:rsidRPr="00C816D9">
        <w:rPr>
          <w:rFonts w:ascii="Times New Roman" w:hAnsi="Times New Roman" w:cs="Times New Roman"/>
          <w:bCs/>
          <w:i/>
          <w:sz w:val="20"/>
          <w:lang w:val="id-ID"/>
        </w:rPr>
        <w:t>shock absorber</w:t>
      </w:r>
      <w:r w:rsidRPr="00C816D9">
        <w:rPr>
          <w:rFonts w:ascii="Times New Roman" w:hAnsi="Times New Roman" w:cs="Times New Roman"/>
          <w:bCs/>
          <w:sz w:val="20"/>
          <w:lang w:val="id-ID"/>
        </w:rPr>
        <w:t xml:space="preserve"> pada saraf yang direpair.</w:t>
      </w:r>
    </w:p>
    <w:p w14:paraId="24C5DFFC" w14:textId="77777777" w:rsidR="00C816D9" w:rsidRPr="00C816D9" w:rsidRDefault="00C816D9" w:rsidP="00C816D9">
      <w:pPr>
        <w:spacing w:after="0" w:line="240" w:lineRule="auto"/>
        <w:jc w:val="both"/>
        <w:rPr>
          <w:rFonts w:ascii="Times New Roman" w:hAnsi="Times New Roman" w:cs="Times New Roman"/>
          <w:bCs/>
          <w:sz w:val="20"/>
          <w:lang w:val="id-ID"/>
        </w:rPr>
      </w:pPr>
      <w:r w:rsidRPr="00C816D9">
        <w:rPr>
          <w:rFonts w:ascii="Times New Roman" w:hAnsi="Times New Roman" w:cs="Times New Roman"/>
          <w:bCs/>
          <w:sz w:val="20"/>
          <w:lang w:val="id-ID"/>
        </w:rPr>
        <w:tab/>
        <w:t>Program desensitisasi meliputi 2 hal :</w:t>
      </w:r>
    </w:p>
    <w:p w14:paraId="562E7FCB" w14:textId="77777777" w:rsidR="00C816D9" w:rsidRPr="00C816D9" w:rsidRDefault="00C816D9" w:rsidP="00C816D9">
      <w:pPr>
        <w:numPr>
          <w:ilvl w:val="0"/>
          <w:numId w:val="10"/>
        </w:numPr>
        <w:spacing w:after="0" w:line="240" w:lineRule="auto"/>
        <w:ind w:left="284" w:hanging="284"/>
        <w:jc w:val="both"/>
        <w:rPr>
          <w:rFonts w:ascii="Times New Roman" w:hAnsi="Times New Roman" w:cs="Times New Roman"/>
          <w:bCs/>
          <w:sz w:val="20"/>
          <w:lang w:val="id-ID"/>
        </w:rPr>
      </w:pPr>
      <w:r w:rsidRPr="00C816D9">
        <w:rPr>
          <w:rFonts w:ascii="Times New Roman" w:hAnsi="Times New Roman" w:cs="Times New Roman"/>
          <w:bCs/>
          <w:sz w:val="20"/>
          <w:lang w:val="id-ID"/>
        </w:rPr>
        <w:t>Penyuluhan kepada penderita bahwa kepekaan yang berlebihan tersebut merupakan proses alamiah yang selalu terjadi pada saraf tepi yang sedang tumbuh kembali, dan akan berkurang secara bertahap sesuai dengan kematangannya.</w:t>
      </w:r>
    </w:p>
    <w:p w14:paraId="50E95FE5" w14:textId="77777777" w:rsidR="00C816D9" w:rsidRPr="00C816D9" w:rsidRDefault="00C816D9" w:rsidP="00C816D9">
      <w:pPr>
        <w:numPr>
          <w:ilvl w:val="0"/>
          <w:numId w:val="10"/>
        </w:numPr>
        <w:spacing w:after="0" w:line="240" w:lineRule="auto"/>
        <w:ind w:left="284" w:hanging="284"/>
        <w:jc w:val="both"/>
        <w:rPr>
          <w:rFonts w:ascii="Times New Roman" w:hAnsi="Times New Roman" w:cs="Times New Roman"/>
          <w:bCs/>
          <w:sz w:val="20"/>
          <w:lang w:val="id-ID"/>
        </w:rPr>
      </w:pPr>
      <w:r w:rsidRPr="00C816D9">
        <w:rPr>
          <w:rFonts w:ascii="Times New Roman" w:hAnsi="Times New Roman" w:cs="Times New Roman"/>
          <w:bCs/>
          <w:sz w:val="20"/>
          <w:lang w:val="id-ID"/>
        </w:rPr>
        <w:t>Memberikan perangsangan secara bertahap terhadap area yang mengalami problem tersebut.</w:t>
      </w:r>
      <w:r w:rsidRPr="00C816D9">
        <w:rPr>
          <w:rFonts w:ascii="Times New Roman" w:hAnsi="Times New Roman" w:cs="Times New Roman"/>
          <w:bCs/>
          <w:sz w:val="20"/>
          <w:vertAlign w:val="superscript"/>
        </w:rPr>
        <w:t>9,13</w:t>
      </w:r>
    </w:p>
    <w:p w14:paraId="2410A32B" w14:textId="77777777" w:rsidR="00C816D9" w:rsidRPr="00C816D9" w:rsidRDefault="00C816D9" w:rsidP="00C816D9">
      <w:pPr>
        <w:spacing w:after="0" w:line="240" w:lineRule="auto"/>
        <w:ind w:left="-76"/>
        <w:jc w:val="both"/>
        <w:rPr>
          <w:rFonts w:ascii="Times New Roman" w:hAnsi="Times New Roman" w:cs="Times New Roman"/>
          <w:bCs/>
          <w:sz w:val="20"/>
          <w:lang w:val="id-ID"/>
        </w:rPr>
      </w:pPr>
    </w:p>
    <w:p w14:paraId="2D506D55" w14:textId="77777777" w:rsidR="00C816D9" w:rsidRPr="00C816D9" w:rsidRDefault="00C816D9" w:rsidP="00C816D9">
      <w:pPr>
        <w:spacing w:after="0" w:line="240" w:lineRule="auto"/>
        <w:ind w:left="-76"/>
        <w:jc w:val="both"/>
        <w:rPr>
          <w:rFonts w:ascii="Times New Roman" w:hAnsi="Times New Roman" w:cs="Times New Roman"/>
          <w:b/>
          <w:szCs w:val="24"/>
        </w:rPr>
      </w:pPr>
      <w:r w:rsidRPr="00C816D9">
        <w:rPr>
          <w:rFonts w:ascii="Times New Roman" w:hAnsi="Times New Roman" w:cs="Times New Roman"/>
          <w:b/>
          <w:szCs w:val="24"/>
        </w:rPr>
        <w:t>MODALITAS</w:t>
      </w:r>
    </w:p>
    <w:p w14:paraId="017F1F03" w14:textId="77777777" w:rsidR="00C816D9" w:rsidRPr="00C816D9" w:rsidRDefault="00C816D9" w:rsidP="00C816D9">
      <w:pPr>
        <w:spacing w:after="0" w:line="240" w:lineRule="auto"/>
        <w:ind w:left="-76" w:firstLine="796"/>
        <w:jc w:val="both"/>
        <w:rPr>
          <w:rFonts w:ascii="Times New Roman" w:hAnsi="Times New Roman" w:cs="Times New Roman"/>
          <w:bCs/>
          <w:sz w:val="20"/>
          <w:lang w:val="id-ID"/>
        </w:rPr>
      </w:pPr>
      <w:r w:rsidRPr="00C816D9">
        <w:rPr>
          <w:rFonts w:ascii="Times New Roman" w:hAnsi="Times New Roman" w:cs="Times New Roman"/>
          <w:bCs/>
          <w:sz w:val="20"/>
        </w:rPr>
        <w:t>Pemberian modalitas</w:t>
      </w:r>
      <w:r w:rsidRPr="00C816D9">
        <w:rPr>
          <w:rFonts w:ascii="Times New Roman" w:hAnsi="Times New Roman" w:cs="Times New Roman"/>
          <w:bCs/>
          <w:sz w:val="20"/>
          <w:lang w:val="id-ID"/>
        </w:rPr>
        <w:t xml:space="preserve"> untuk pemulihan fungsional dan mencegah </w:t>
      </w:r>
      <w:r w:rsidRPr="00C816D9">
        <w:rPr>
          <w:rFonts w:ascii="Times New Roman" w:hAnsi="Times New Roman" w:cs="Times New Roman"/>
          <w:bCs/>
          <w:sz w:val="20"/>
        </w:rPr>
        <w:t>atrofi</w:t>
      </w:r>
      <w:r w:rsidRPr="00C816D9">
        <w:rPr>
          <w:rFonts w:ascii="Times New Roman" w:hAnsi="Times New Roman" w:cs="Times New Roman"/>
          <w:bCs/>
          <w:sz w:val="20"/>
          <w:lang w:val="id-ID"/>
        </w:rPr>
        <w:t xml:space="preserve"> otot. Salah satunya adalah stimulasi listrik yang memiliki kontroversi besar mengenai efek menguntungkan pada pertumbuhan kembali saraf atau mengurangi kecepatan dan ketepatan reinnervasi. Modalitas lainnya, adalah terapi laser tingkat rendah atau fototerapi yang memiliki efek menjanjikan pada pertumbuhan saraf kembali.</w:t>
      </w:r>
    </w:p>
    <w:p w14:paraId="04D5745C" w14:textId="77777777" w:rsidR="00C816D9" w:rsidRPr="00C816D9" w:rsidRDefault="00C816D9" w:rsidP="00C816D9">
      <w:pPr>
        <w:spacing w:after="0" w:line="240" w:lineRule="auto"/>
        <w:ind w:left="-76" w:firstLine="796"/>
        <w:jc w:val="both"/>
        <w:rPr>
          <w:rFonts w:ascii="Times New Roman" w:hAnsi="Times New Roman" w:cs="Times New Roman"/>
          <w:bCs/>
          <w:sz w:val="18"/>
          <w:szCs w:val="20"/>
          <w:lang w:val="id-ID"/>
        </w:rPr>
      </w:pPr>
    </w:p>
    <w:p w14:paraId="0BDD9EBB" w14:textId="77777777" w:rsidR="00C816D9" w:rsidRPr="00C816D9" w:rsidRDefault="00C816D9" w:rsidP="00C816D9">
      <w:pPr>
        <w:spacing w:after="0" w:line="240" w:lineRule="auto"/>
        <w:ind w:left="-142"/>
        <w:jc w:val="both"/>
        <w:rPr>
          <w:rFonts w:ascii="Times New Roman" w:hAnsi="Times New Roman" w:cs="Times New Roman"/>
          <w:b/>
          <w:szCs w:val="24"/>
        </w:rPr>
      </w:pPr>
      <w:r w:rsidRPr="00C816D9">
        <w:rPr>
          <w:rFonts w:ascii="Times New Roman" w:hAnsi="Times New Roman" w:cs="Times New Roman"/>
          <w:b/>
          <w:szCs w:val="24"/>
        </w:rPr>
        <w:t>RE-EDUKASI SENSORIS</w:t>
      </w:r>
    </w:p>
    <w:p w14:paraId="501F1879" w14:textId="77777777" w:rsidR="00C816D9" w:rsidRPr="00C816D9" w:rsidRDefault="00C816D9" w:rsidP="00C816D9">
      <w:pPr>
        <w:spacing w:after="0" w:line="240" w:lineRule="auto"/>
        <w:ind w:left="-142" w:firstLine="862"/>
        <w:jc w:val="both"/>
        <w:rPr>
          <w:rFonts w:ascii="Times New Roman" w:hAnsi="Times New Roman" w:cs="Times New Roman"/>
          <w:bCs/>
          <w:sz w:val="20"/>
          <w:vertAlign w:val="superscript"/>
        </w:rPr>
      </w:pPr>
      <w:r w:rsidRPr="00C816D9">
        <w:rPr>
          <w:rFonts w:ascii="Times New Roman" w:hAnsi="Times New Roman" w:cs="Times New Roman"/>
          <w:bCs/>
          <w:sz w:val="20"/>
          <w:lang w:val="id-ID"/>
        </w:rPr>
        <w:t xml:space="preserve">Program re-edukasi sensoris secara rutin dilakukan untuk mem-fasilitasi pemahaman dari pola sensori baru yang ditangkap oleh tangan. Masalah utama adalah re-organisasi fungsi kortikal dari tangan yang timbul sebagai akibat dari </w:t>
      </w:r>
      <w:r w:rsidRPr="00C816D9">
        <w:rPr>
          <w:rFonts w:ascii="Times New Roman" w:hAnsi="Times New Roman" w:cs="Times New Roman"/>
          <w:bCs/>
          <w:i/>
          <w:sz w:val="20"/>
          <w:lang w:val="id-ID"/>
        </w:rPr>
        <w:t>axonal misdirection</w:t>
      </w:r>
      <w:r w:rsidRPr="00C816D9">
        <w:rPr>
          <w:rFonts w:ascii="Times New Roman" w:hAnsi="Times New Roman" w:cs="Times New Roman"/>
          <w:bCs/>
          <w:sz w:val="20"/>
          <w:lang w:val="id-ID"/>
        </w:rPr>
        <w:t xml:space="preserve">. Meskipun sensibilitas protektif biasanya ada setelah repair saraf, namun fungsi diskriminatif taktil jarang pulih kembali. Hal ini berhubungan langsung dengan </w:t>
      </w:r>
      <w:r w:rsidRPr="00C816D9">
        <w:rPr>
          <w:rFonts w:ascii="Times New Roman" w:hAnsi="Times New Roman" w:cs="Times New Roman"/>
          <w:bCs/>
          <w:i/>
          <w:sz w:val="20"/>
          <w:lang w:val="id-ID"/>
        </w:rPr>
        <w:t>cortical remapping</w:t>
      </w:r>
      <w:r w:rsidRPr="00C816D9">
        <w:rPr>
          <w:rFonts w:ascii="Times New Roman" w:hAnsi="Times New Roman" w:cs="Times New Roman"/>
          <w:bCs/>
          <w:sz w:val="20"/>
          <w:lang w:val="id-ID"/>
        </w:rPr>
        <w:t xml:space="preserve">. </w:t>
      </w:r>
      <w:r w:rsidRPr="00C816D9">
        <w:rPr>
          <w:rFonts w:ascii="Times New Roman" w:hAnsi="Times New Roman" w:cs="Times New Roman"/>
          <w:bCs/>
          <w:i/>
          <w:sz w:val="20"/>
          <w:lang w:val="id-ID"/>
        </w:rPr>
        <w:t>Trend</w:t>
      </w:r>
      <w:r w:rsidRPr="00C816D9">
        <w:rPr>
          <w:rFonts w:ascii="Times New Roman" w:hAnsi="Times New Roman" w:cs="Times New Roman"/>
          <w:bCs/>
          <w:sz w:val="20"/>
          <w:lang w:val="id-ID"/>
        </w:rPr>
        <w:t xml:space="preserve"> terbaru rehabilitasi tangan memfokuskan pada modulasi proses saraf pusat dibandingkan faktor perifer; dengan prinsip yang telah berevolusi untuk mempertahankan representasi tangan secara kortikal menggunakan kapasitas otak untuk interaksi </w:t>
      </w:r>
      <w:r w:rsidRPr="00C816D9">
        <w:rPr>
          <w:rFonts w:ascii="Times New Roman" w:hAnsi="Times New Roman" w:cs="Times New Roman"/>
          <w:bCs/>
          <w:i/>
          <w:sz w:val="20"/>
          <w:lang w:val="id-ID"/>
        </w:rPr>
        <w:t>visuo-tactile</w:t>
      </w:r>
      <w:r w:rsidRPr="00C816D9">
        <w:rPr>
          <w:rFonts w:ascii="Times New Roman" w:hAnsi="Times New Roman" w:cs="Times New Roman"/>
          <w:bCs/>
          <w:sz w:val="20"/>
          <w:lang w:val="id-ID"/>
        </w:rPr>
        <w:t xml:space="preserve"> dan </w:t>
      </w:r>
      <w:r w:rsidRPr="00C816D9">
        <w:rPr>
          <w:rFonts w:ascii="Times New Roman" w:hAnsi="Times New Roman" w:cs="Times New Roman"/>
          <w:bCs/>
          <w:i/>
          <w:sz w:val="20"/>
          <w:lang w:val="id-ID"/>
        </w:rPr>
        <w:t>audio-tactile</w:t>
      </w:r>
      <w:r w:rsidRPr="00C816D9">
        <w:rPr>
          <w:rFonts w:ascii="Times New Roman" w:hAnsi="Times New Roman" w:cs="Times New Roman"/>
          <w:bCs/>
          <w:sz w:val="20"/>
          <w:lang w:val="id-ID"/>
        </w:rPr>
        <w:t xml:space="preserve"> pada fase awal setelah cedera saraf dan </w:t>
      </w:r>
      <w:r w:rsidRPr="00C816D9">
        <w:rPr>
          <w:rFonts w:ascii="Times New Roman" w:hAnsi="Times New Roman" w:cs="Times New Roman"/>
          <w:bCs/>
          <w:i/>
          <w:sz w:val="20"/>
          <w:lang w:val="id-ID"/>
        </w:rPr>
        <w:t>repair</w:t>
      </w:r>
      <w:r w:rsidRPr="00C816D9">
        <w:rPr>
          <w:rFonts w:ascii="Times New Roman" w:hAnsi="Times New Roman" w:cs="Times New Roman"/>
          <w:bCs/>
          <w:sz w:val="20"/>
          <w:lang w:val="id-ID"/>
        </w:rPr>
        <w:t xml:space="preserve"> saraf (fase 1). Setelah re-inervasi tangan dimulai (fase 2), pemberian </w:t>
      </w:r>
      <w:r w:rsidRPr="00C816D9">
        <w:rPr>
          <w:rFonts w:ascii="Times New Roman" w:hAnsi="Times New Roman" w:cs="Times New Roman"/>
          <w:bCs/>
          <w:i/>
          <w:sz w:val="20"/>
          <w:lang w:val="id-ID"/>
        </w:rPr>
        <w:t>selective de-afferentation</w:t>
      </w:r>
      <w:r w:rsidRPr="00C816D9">
        <w:rPr>
          <w:rFonts w:ascii="Times New Roman" w:hAnsi="Times New Roman" w:cs="Times New Roman"/>
          <w:bCs/>
          <w:sz w:val="20"/>
          <w:lang w:val="id-ID"/>
        </w:rPr>
        <w:t xml:space="preserve"> yaitu cutaneous anaesthesia dari lengan bawah tangan yang cedera (2 minggu), memberi kesempatan representasi tangan kortikal lebih berkembang, dan dengan demikian meningkatkan efek dari </w:t>
      </w:r>
      <w:r w:rsidRPr="00C816D9">
        <w:rPr>
          <w:rFonts w:ascii="Times New Roman" w:hAnsi="Times New Roman" w:cs="Times New Roman"/>
          <w:bCs/>
          <w:i/>
          <w:sz w:val="20"/>
          <w:lang w:val="id-ID"/>
        </w:rPr>
        <w:t>sensory relearning</w:t>
      </w:r>
      <w:r w:rsidRPr="00C816D9">
        <w:rPr>
          <w:rFonts w:ascii="Times New Roman" w:hAnsi="Times New Roman" w:cs="Times New Roman"/>
          <w:bCs/>
          <w:sz w:val="20"/>
          <w:lang w:val="id-ID"/>
        </w:rPr>
        <w:t xml:space="preserve">. </w:t>
      </w:r>
      <w:r w:rsidRPr="00C816D9">
        <w:rPr>
          <w:rFonts w:ascii="Times New Roman" w:hAnsi="Times New Roman" w:cs="Times New Roman"/>
          <w:bCs/>
          <w:sz w:val="20"/>
          <w:vertAlign w:val="superscript"/>
        </w:rPr>
        <w:t>21</w:t>
      </w:r>
    </w:p>
    <w:p w14:paraId="53FABECA" w14:textId="77777777" w:rsidR="00C816D9" w:rsidRPr="00C816D9" w:rsidRDefault="00C816D9" w:rsidP="00C816D9">
      <w:pPr>
        <w:spacing w:after="0" w:line="240" w:lineRule="auto"/>
        <w:jc w:val="both"/>
        <w:rPr>
          <w:rFonts w:ascii="Times New Roman" w:hAnsi="Times New Roman" w:cs="Times New Roman"/>
          <w:bCs/>
          <w:sz w:val="20"/>
          <w:vertAlign w:val="superscript"/>
        </w:rPr>
      </w:pPr>
    </w:p>
    <w:p w14:paraId="55763FD2" w14:textId="77777777" w:rsidR="00C816D9" w:rsidRPr="00C816D9" w:rsidRDefault="00C816D9" w:rsidP="00C816D9">
      <w:pPr>
        <w:spacing w:after="0" w:line="240" w:lineRule="auto"/>
        <w:ind w:left="-142"/>
        <w:jc w:val="both"/>
        <w:rPr>
          <w:rFonts w:ascii="Times New Roman" w:hAnsi="Times New Roman" w:cs="Times New Roman"/>
          <w:b/>
          <w:bCs/>
          <w:szCs w:val="24"/>
        </w:rPr>
      </w:pPr>
      <w:r w:rsidRPr="00C816D9">
        <w:rPr>
          <w:rFonts w:ascii="Times New Roman" w:hAnsi="Times New Roman" w:cs="Times New Roman"/>
          <w:b/>
          <w:bCs/>
          <w:szCs w:val="24"/>
          <w:lang w:val="id-ID"/>
        </w:rPr>
        <w:t>E</w:t>
      </w:r>
      <w:r w:rsidRPr="00C816D9">
        <w:rPr>
          <w:rFonts w:ascii="Times New Roman" w:hAnsi="Times New Roman" w:cs="Times New Roman"/>
          <w:b/>
          <w:bCs/>
          <w:szCs w:val="24"/>
        </w:rPr>
        <w:t>DUKASI PASIEN</w:t>
      </w:r>
    </w:p>
    <w:p w14:paraId="347B3F78" w14:textId="77777777" w:rsidR="00C816D9" w:rsidRPr="00C816D9" w:rsidRDefault="00C816D9" w:rsidP="00C816D9">
      <w:pPr>
        <w:spacing w:after="0" w:line="240" w:lineRule="auto"/>
        <w:ind w:left="-142" w:firstLine="862"/>
        <w:jc w:val="both"/>
        <w:rPr>
          <w:rFonts w:ascii="Times New Roman" w:hAnsi="Times New Roman" w:cs="Times New Roman"/>
          <w:b/>
          <w:bCs/>
          <w:szCs w:val="24"/>
        </w:rPr>
      </w:pPr>
      <w:r w:rsidRPr="00C816D9">
        <w:rPr>
          <w:rFonts w:ascii="Times New Roman" w:hAnsi="Times New Roman" w:cs="Times New Roman"/>
          <w:bCs/>
          <w:sz w:val="20"/>
          <w:lang w:val="id-ID"/>
        </w:rPr>
        <w:t>Dalam setiap pelaksanaan program rehabilitasi, keikutsertaan pasien dan / keluarganya secara aktif sangat diperlukan. Sehingga perlu diberikan suatu penyuluhan sedini mungkin agar pasien memiliki motivasi yang tinggi. Penyuluhan yang kita berikan meliputi antara lain:</w:t>
      </w:r>
    </w:p>
    <w:p w14:paraId="773EB2CF" w14:textId="77777777" w:rsidR="00C816D9" w:rsidRPr="00C816D9" w:rsidRDefault="00C816D9" w:rsidP="00C816D9">
      <w:pPr>
        <w:numPr>
          <w:ilvl w:val="0"/>
          <w:numId w:val="11"/>
        </w:numPr>
        <w:spacing w:after="0" w:line="240" w:lineRule="auto"/>
        <w:ind w:left="284" w:firstLine="0"/>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Perlunya penderita agar tetap selalu </w:t>
      </w:r>
    </w:p>
    <w:p w14:paraId="3B5EB5B2"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menggerakkan / menggunakan tangannya, </w:t>
      </w:r>
    </w:p>
    <w:p w14:paraId="3B6D494D"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sebatas kemampuan yang masih ada</w:t>
      </w:r>
    </w:p>
    <w:p w14:paraId="6AA1EE6E" w14:textId="77777777" w:rsidR="00C816D9" w:rsidRPr="00C816D9" w:rsidRDefault="00C816D9" w:rsidP="00C816D9">
      <w:pPr>
        <w:numPr>
          <w:ilvl w:val="0"/>
          <w:numId w:val="11"/>
        </w:numPr>
        <w:spacing w:after="0" w:line="240" w:lineRule="auto"/>
        <w:ind w:left="284" w:firstLine="0"/>
        <w:jc w:val="both"/>
        <w:rPr>
          <w:rFonts w:ascii="Times New Roman" w:hAnsi="Times New Roman" w:cs="Times New Roman"/>
          <w:bCs/>
          <w:sz w:val="20"/>
          <w:lang w:val="id-ID"/>
        </w:rPr>
      </w:pPr>
      <w:r w:rsidRPr="00C816D9">
        <w:rPr>
          <w:rFonts w:ascii="Times New Roman" w:hAnsi="Times New Roman" w:cs="Times New Roman"/>
          <w:bCs/>
          <w:sz w:val="20"/>
          <w:lang w:val="id-ID"/>
        </w:rPr>
        <w:lastRenderedPageBreak/>
        <w:t xml:space="preserve">Bagaimana mengamati, mencegah adanya </w:t>
      </w:r>
    </w:p>
    <w:p w14:paraId="6144DB88"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edema serta usaha untuk mengatasinya</w:t>
      </w:r>
    </w:p>
    <w:p w14:paraId="29A6EDFD" w14:textId="77777777" w:rsidR="00C816D9" w:rsidRPr="00C816D9" w:rsidRDefault="00C816D9" w:rsidP="00C816D9">
      <w:pPr>
        <w:numPr>
          <w:ilvl w:val="0"/>
          <w:numId w:val="11"/>
        </w:numPr>
        <w:spacing w:after="0" w:line="240" w:lineRule="auto"/>
        <w:ind w:left="284" w:firstLine="0"/>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Daerah yang mengalami gangguan </w:t>
      </w:r>
    </w:p>
    <w:p w14:paraId="0404C6E0"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sensibilitas mudah mengalami cedera. Oleh </w:t>
      </w:r>
    </w:p>
    <w:p w14:paraId="464E292F"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karenanya pasien perlu berhati-hati </w:t>
      </w:r>
    </w:p>
    <w:p w14:paraId="3F8ED78D"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sewaktu memasak, merokok, pekerjaan </w:t>
      </w:r>
    </w:p>
    <w:p w14:paraId="65F01024"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lainnya yang dapat menyebabkan cedera / </w:t>
      </w:r>
    </w:p>
    <w:p w14:paraId="45A81FB3" w14:textId="77777777" w:rsidR="00C816D9" w:rsidRPr="00C816D9" w:rsidRDefault="00C816D9" w:rsidP="00C816D9">
      <w:pPr>
        <w:spacing w:after="0" w:line="240" w:lineRule="auto"/>
        <w:ind w:left="284" w:firstLine="436"/>
        <w:jc w:val="both"/>
        <w:rPr>
          <w:rFonts w:ascii="Times New Roman" w:hAnsi="Times New Roman" w:cs="Times New Roman"/>
          <w:bCs/>
          <w:sz w:val="20"/>
        </w:rPr>
      </w:pPr>
      <w:r w:rsidRPr="00C816D9">
        <w:rPr>
          <w:rFonts w:ascii="Times New Roman" w:hAnsi="Times New Roman" w:cs="Times New Roman"/>
          <w:bCs/>
          <w:sz w:val="20"/>
          <w:lang w:val="id-ID"/>
        </w:rPr>
        <w:t xml:space="preserve">luka bakar. Pasien dapat </w:t>
      </w:r>
      <w:r w:rsidRPr="00C816D9">
        <w:rPr>
          <w:rFonts w:ascii="Times New Roman" w:hAnsi="Times New Roman" w:cs="Times New Roman"/>
          <w:bCs/>
          <w:sz w:val="20"/>
        </w:rPr>
        <w:t>mengkompensas</w:t>
      </w:r>
    </w:p>
    <w:p w14:paraId="5DD50213" w14:textId="77777777" w:rsidR="00C816D9" w:rsidRPr="00C816D9" w:rsidRDefault="00C816D9" w:rsidP="00C816D9">
      <w:pPr>
        <w:spacing w:after="0" w:line="240" w:lineRule="auto"/>
        <w:ind w:left="284" w:firstLine="436"/>
        <w:jc w:val="both"/>
        <w:rPr>
          <w:rFonts w:ascii="Times New Roman" w:hAnsi="Times New Roman" w:cs="Times New Roman"/>
          <w:bCs/>
          <w:sz w:val="20"/>
          <w:lang w:val="id-ID"/>
        </w:rPr>
      </w:pPr>
      <w:r w:rsidRPr="00C816D9">
        <w:rPr>
          <w:rFonts w:ascii="Times New Roman" w:hAnsi="Times New Roman" w:cs="Times New Roman"/>
          <w:bCs/>
          <w:sz w:val="20"/>
          <w:lang w:val="id-ID"/>
        </w:rPr>
        <w:t>secara visual</w:t>
      </w:r>
    </w:p>
    <w:p w14:paraId="4FBD69E5" w14:textId="77777777" w:rsidR="00C816D9" w:rsidRPr="00C816D9" w:rsidRDefault="00C816D9" w:rsidP="00C816D9">
      <w:pPr>
        <w:numPr>
          <w:ilvl w:val="0"/>
          <w:numId w:val="11"/>
        </w:numPr>
        <w:spacing w:after="0" w:line="240" w:lineRule="auto"/>
        <w:ind w:left="284" w:firstLine="0"/>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Parastesi (kesemutan / tertusuk) dan  </w:t>
      </w:r>
    </w:p>
    <w:p w14:paraId="30944B9C" w14:textId="77777777" w:rsidR="00C816D9" w:rsidRPr="00C816D9" w:rsidRDefault="00C816D9" w:rsidP="00C816D9">
      <w:pPr>
        <w:spacing w:after="0" w:line="240" w:lineRule="auto"/>
        <w:ind w:left="720"/>
        <w:jc w:val="both"/>
        <w:rPr>
          <w:rFonts w:ascii="Times New Roman" w:hAnsi="Times New Roman" w:cs="Times New Roman"/>
          <w:bCs/>
          <w:sz w:val="20"/>
          <w:lang w:val="id-ID"/>
        </w:rPr>
      </w:pPr>
      <w:r w:rsidRPr="00C816D9">
        <w:rPr>
          <w:rFonts w:ascii="Times New Roman" w:hAnsi="Times New Roman" w:cs="Times New Roman"/>
          <w:bCs/>
          <w:sz w:val="20"/>
          <w:lang w:val="id-ID"/>
        </w:rPr>
        <w:t>hiperestesi  (hipersensitif yang terasa nyeri) merupakan manifestasi yang normal dari regenerasi saraf dan akan menghilang dengan berjalannya waktu dan penggunaan tangan</w:t>
      </w:r>
    </w:p>
    <w:p w14:paraId="44257C35" w14:textId="77777777" w:rsidR="00C816D9" w:rsidRPr="00C816D9" w:rsidRDefault="00C816D9" w:rsidP="00C816D9">
      <w:pPr>
        <w:numPr>
          <w:ilvl w:val="0"/>
          <w:numId w:val="11"/>
        </w:numPr>
        <w:spacing w:after="0" w:line="240" w:lineRule="auto"/>
        <w:ind w:left="284" w:firstLine="0"/>
        <w:jc w:val="both"/>
        <w:rPr>
          <w:rFonts w:ascii="Times New Roman" w:hAnsi="Times New Roman" w:cs="Times New Roman"/>
          <w:bCs/>
          <w:sz w:val="20"/>
          <w:lang w:val="id-ID"/>
        </w:rPr>
      </w:pPr>
      <w:r w:rsidRPr="00C816D9">
        <w:rPr>
          <w:rFonts w:ascii="Times New Roman" w:hAnsi="Times New Roman" w:cs="Times New Roman"/>
          <w:bCs/>
          <w:sz w:val="20"/>
          <w:lang w:val="id-ID"/>
        </w:rPr>
        <w:t xml:space="preserve">Program-program yang akan dilaksanakan, </w:t>
      </w:r>
    </w:p>
    <w:p w14:paraId="6D1AE39B" w14:textId="77777777" w:rsidR="00C816D9" w:rsidRPr="00C816D9" w:rsidRDefault="00C816D9" w:rsidP="00C816D9">
      <w:pPr>
        <w:spacing w:after="0" w:line="240" w:lineRule="auto"/>
        <w:ind w:left="720"/>
        <w:jc w:val="both"/>
        <w:rPr>
          <w:rFonts w:ascii="Times New Roman" w:hAnsi="Times New Roman" w:cs="Times New Roman"/>
          <w:bCs/>
          <w:sz w:val="20"/>
          <w:vertAlign w:val="superscript"/>
        </w:rPr>
      </w:pPr>
      <w:r w:rsidRPr="00C816D9">
        <w:rPr>
          <w:rFonts w:ascii="Times New Roman" w:hAnsi="Times New Roman" w:cs="Times New Roman"/>
          <w:bCs/>
          <w:sz w:val="20"/>
          <w:lang w:val="id-ID"/>
        </w:rPr>
        <w:t>meliputi tujuan, penghati-hati serta efek jika tidak dilaksanakan dengan benar.</w:t>
      </w:r>
      <w:r w:rsidRPr="00C816D9">
        <w:rPr>
          <w:rFonts w:ascii="Times New Roman" w:hAnsi="Times New Roman" w:cs="Times New Roman"/>
          <w:bCs/>
          <w:sz w:val="20"/>
          <w:vertAlign w:val="superscript"/>
        </w:rPr>
        <w:t>5,10</w:t>
      </w:r>
    </w:p>
    <w:p w14:paraId="3B9A8FCB" w14:textId="77777777" w:rsidR="00C816D9" w:rsidRPr="00C816D9" w:rsidRDefault="00C816D9" w:rsidP="00C816D9">
      <w:pPr>
        <w:spacing w:after="0" w:line="240" w:lineRule="auto"/>
        <w:jc w:val="both"/>
        <w:rPr>
          <w:rFonts w:ascii="Times New Roman" w:hAnsi="Times New Roman" w:cs="Times New Roman"/>
          <w:b/>
          <w:szCs w:val="24"/>
        </w:rPr>
      </w:pPr>
    </w:p>
    <w:p w14:paraId="338B3A89" w14:textId="77777777" w:rsidR="00C816D9" w:rsidRPr="00C816D9" w:rsidRDefault="00C816D9" w:rsidP="00C816D9">
      <w:pPr>
        <w:spacing w:after="0" w:line="240" w:lineRule="auto"/>
        <w:jc w:val="both"/>
        <w:rPr>
          <w:rFonts w:ascii="Times New Roman" w:hAnsi="Times New Roman" w:cs="Times New Roman"/>
          <w:b/>
          <w:szCs w:val="24"/>
        </w:rPr>
      </w:pPr>
      <w:r w:rsidRPr="00C816D9">
        <w:rPr>
          <w:rFonts w:ascii="Times New Roman" w:hAnsi="Times New Roman" w:cs="Times New Roman"/>
          <w:b/>
          <w:szCs w:val="24"/>
        </w:rPr>
        <w:t>EVALUASI PEMULIHAN SARAF</w:t>
      </w:r>
    </w:p>
    <w:p w14:paraId="7F5160CC" w14:textId="77777777" w:rsidR="00C816D9" w:rsidRPr="00C816D9" w:rsidRDefault="00C816D9" w:rsidP="00C816D9">
      <w:pPr>
        <w:spacing w:after="0" w:line="240" w:lineRule="auto"/>
        <w:ind w:firstLine="720"/>
        <w:jc w:val="both"/>
        <w:rPr>
          <w:rFonts w:ascii="Times New Roman" w:hAnsi="Times New Roman" w:cs="Times New Roman"/>
          <w:bCs/>
          <w:sz w:val="20"/>
          <w:vertAlign w:val="superscript"/>
        </w:rPr>
      </w:pPr>
      <w:r w:rsidRPr="00C816D9">
        <w:rPr>
          <w:rFonts w:ascii="Times New Roman" w:hAnsi="Times New Roman" w:cs="Times New Roman"/>
          <w:bCs/>
          <w:sz w:val="20"/>
          <w:lang w:val="id-ID"/>
        </w:rPr>
        <w:t xml:space="preserve">Sistem grading yang secara luas digunakan untuk menilai pemulihan saraf dikembangkan oleh </w:t>
      </w:r>
      <w:r w:rsidRPr="00C816D9">
        <w:rPr>
          <w:rFonts w:ascii="Times New Roman" w:hAnsi="Times New Roman" w:cs="Times New Roman"/>
          <w:bCs/>
          <w:i/>
          <w:sz w:val="20"/>
          <w:lang w:val="id-ID"/>
        </w:rPr>
        <w:t>Medical Research Council</w:t>
      </w:r>
      <w:r w:rsidRPr="00C816D9">
        <w:rPr>
          <w:rFonts w:ascii="Times New Roman" w:hAnsi="Times New Roman" w:cs="Times New Roman"/>
          <w:bCs/>
          <w:sz w:val="20"/>
          <w:lang w:val="id-ID"/>
        </w:rPr>
        <w:t xml:space="preserve"> untuk meng-evaluasi kembalinya fungsi motorik dan sensorik. Tujuan pengukuran adalah pemulihan sensori termasuk tes density menggunakan </w:t>
      </w:r>
      <w:r w:rsidRPr="00C816D9">
        <w:rPr>
          <w:rFonts w:ascii="Times New Roman" w:hAnsi="Times New Roman" w:cs="Times New Roman"/>
          <w:bCs/>
          <w:i/>
          <w:sz w:val="20"/>
          <w:lang w:val="id-ID"/>
        </w:rPr>
        <w:t>moving dan static two-point discrimination</w:t>
      </w:r>
      <w:r w:rsidRPr="00C816D9">
        <w:rPr>
          <w:rFonts w:ascii="Times New Roman" w:hAnsi="Times New Roman" w:cs="Times New Roman"/>
          <w:bCs/>
          <w:sz w:val="20"/>
          <w:lang w:val="id-ID"/>
        </w:rPr>
        <w:t xml:space="preserve"> dan tes threshold menggunakan </w:t>
      </w:r>
      <w:r w:rsidRPr="00C816D9">
        <w:rPr>
          <w:rFonts w:ascii="Times New Roman" w:hAnsi="Times New Roman" w:cs="Times New Roman"/>
          <w:bCs/>
          <w:i/>
          <w:sz w:val="20"/>
          <w:lang w:val="id-ID"/>
        </w:rPr>
        <w:t>Semmes-Weinstein filaments.</w:t>
      </w:r>
      <w:r w:rsidRPr="00C816D9">
        <w:rPr>
          <w:rFonts w:ascii="Times New Roman" w:hAnsi="Times New Roman" w:cs="Times New Roman"/>
          <w:bCs/>
          <w:sz w:val="20"/>
          <w:vertAlign w:val="superscript"/>
        </w:rPr>
        <w:t>19</w:t>
      </w:r>
    </w:p>
    <w:p w14:paraId="11ABC6EE" w14:textId="77777777" w:rsidR="00C816D9" w:rsidRPr="00C816D9" w:rsidRDefault="00C816D9" w:rsidP="00C816D9">
      <w:pPr>
        <w:keepNext/>
        <w:tabs>
          <w:tab w:val="left" w:pos="180"/>
        </w:tabs>
        <w:spacing w:after="0" w:line="240" w:lineRule="auto"/>
        <w:jc w:val="both"/>
        <w:rPr>
          <w:rFonts w:ascii="Times New Roman" w:hAnsi="Times New Roman" w:cs="Times New Roman"/>
          <w:sz w:val="20"/>
          <w:szCs w:val="20"/>
          <w:lang w:eastAsia="id-ID"/>
        </w:rPr>
      </w:pPr>
    </w:p>
    <w:p w14:paraId="6107FC02" w14:textId="4B1AC6F8" w:rsidR="00945E2E" w:rsidRPr="00C816D9" w:rsidRDefault="00945E2E" w:rsidP="00945E2E">
      <w:pPr>
        <w:shd w:val="clear" w:color="auto" w:fill="FFFFFF"/>
        <w:spacing w:after="0" w:line="240" w:lineRule="auto"/>
        <w:contextualSpacing/>
        <w:rPr>
          <w:rFonts w:ascii="Times New Roman" w:eastAsia="Times New Roman" w:hAnsi="Times New Roman" w:cs="Times New Roman"/>
          <w:b/>
          <w:bCs/>
          <w:lang w:val="id-ID" w:eastAsia="en-GB"/>
        </w:rPr>
      </w:pPr>
      <w:r w:rsidRPr="00C816D9">
        <w:rPr>
          <w:rFonts w:ascii="Times New Roman" w:eastAsia="Times New Roman" w:hAnsi="Times New Roman" w:cs="Times New Roman"/>
          <w:b/>
          <w:bCs/>
          <w:lang w:val="id-ID" w:eastAsia="en-GB"/>
        </w:rPr>
        <w:t>DAFTAR PUSTAKA</w:t>
      </w:r>
    </w:p>
    <w:p w14:paraId="0A5BB591"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lang w:val="en-US"/>
        </w:rPr>
      </w:pPr>
      <w:r w:rsidRPr="00C816D9">
        <w:rPr>
          <w:rFonts w:ascii="Times New Roman" w:hAnsi="Times New Roman" w:cs="Times New Roman"/>
          <w:sz w:val="20"/>
          <w:szCs w:val="20"/>
          <w:lang w:val="en-US"/>
        </w:rPr>
        <w:t>Lynn Lypert, Clinical Kinesiology and Anatomy 5</w:t>
      </w:r>
      <w:r w:rsidRPr="00C816D9">
        <w:rPr>
          <w:rFonts w:ascii="Times New Roman" w:hAnsi="Times New Roman" w:cs="Times New Roman"/>
          <w:sz w:val="20"/>
          <w:szCs w:val="20"/>
          <w:vertAlign w:val="superscript"/>
          <w:lang w:val="en-US"/>
        </w:rPr>
        <w:t>th</w:t>
      </w:r>
      <w:r w:rsidRPr="00C816D9">
        <w:rPr>
          <w:rFonts w:ascii="Times New Roman" w:hAnsi="Times New Roman" w:cs="Times New Roman"/>
          <w:sz w:val="20"/>
          <w:szCs w:val="20"/>
          <w:lang w:val="en-US"/>
        </w:rPr>
        <w:t xml:space="preserve"> Ed, F. A. Davis Company, 2011.</w:t>
      </w:r>
      <w:r w:rsidRPr="00C816D9">
        <w:rPr>
          <w:rFonts w:ascii="Times New Roman" w:hAnsi="Times New Roman" w:cs="Times New Roman"/>
          <w:sz w:val="20"/>
          <w:szCs w:val="20"/>
        </w:rPr>
        <w:fldChar w:fldCharType="begin"/>
      </w:r>
      <w:r w:rsidRPr="00C816D9">
        <w:rPr>
          <w:rFonts w:ascii="Times New Roman" w:hAnsi="Times New Roman" w:cs="Times New Roman"/>
          <w:sz w:val="20"/>
          <w:szCs w:val="20"/>
        </w:rPr>
        <w:instrText xml:space="preserve"> ADDIN EN.REFLIST </w:instrText>
      </w:r>
      <w:r w:rsidRPr="00C816D9">
        <w:rPr>
          <w:rFonts w:ascii="Times New Roman" w:hAnsi="Times New Roman" w:cs="Times New Roman"/>
          <w:sz w:val="20"/>
          <w:szCs w:val="20"/>
        </w:rPr>
        <w:fldChar w:fldCharType="separate"/>
      </w:r>
    </w:p>
    <w:p w14:paraId="7B51312C"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lang w:val="en-US"/>
        </w:rPr>
      </w:pPr>
      <w:r w:rsidRPr="00C816D9">
        <w:rPr>
          <w:rFonts w:ascii="Times New Roman" w:hAnsi="Times New Roman" w:cs="Times New Roman"/>
          <w:sz w:val="20"/>
          <w:szCs w:val="20"/>
        </w:rPr>
        <w:t>Simon SR, Alaranta H, An K-N, Cosgarea A. Kinesiology Orthopaedic Basic Science Biology of Biomechanics and Musculosceletal System. 2nd ed: American Academy of Orthopaedic Surgeon; 2000. p. 751;660-74.</w:t>
      </w:r>
    </w:p>
    <w:p w14:paraId="74D85958"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Jones LA, Lederman SJ. Hand Function Across The Lifespan.  Human Hand Function. New York: Oxford University Press; 2006. p. 151.</w:t>
      </w:r>
    </w:p>
    <w:p w14:paraId="2AE8889F"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Neumann DA.  Kinesiology of the Musculoskeletal System. Missouri: Mosby; 2002.</w:t>
      </w:r>
    </w:p>
    <w:p w14:paraId="35CDF4C8"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Rochman F. Rehabilitasi Cedera Saraf Tepi. In: Hafid A, Darmadipura MS, editors. First National Congress of The Indonesian Neurosurgical Association. Surabaya1991. p. 211- 26.</w:t>
      </w:r>
    </w:p>
    <w:p w14:paraId="39347F43"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lang w:val="en-US"/>
        </w:rPr>
        <w:t xml:space="preserve">Lars B. Dahlin, Mikael W, Nerve injuries of the upper extremity and hand. Effort Open Reviews, Vol 2, 2017. </w:t>
      </w:r>
    </w:p>
    <w:p w14:paraId="2E0308AE"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lang w:val="en-US"/>
        </w:rPr>
        <w:t>G Lunborg, B Rosen, Review Hand Function After Nerve Repair. Journal Compilation, Scandinavian Physiological Society. 2007</w:t>
      </w:r>
    </w:p>
    <w:p w14:paraId="4570BECC"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Lee SK, Wolfe SW. Peripheral Nerve Injury and Repair. Journal of the American Academy of Orthopaedic Surgeons. 2000:243-52.</w:t>
      </w:r>
    </w:p>
    <w:p w14:paraId="11546BCF"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Boscheinen-Morrin J. Peripheral Nerve Injuries.  The Hand-Fundamentals of Therapy</w:t>
      </w:r>
      <w:r w:rsidRPr="00C816D9">
        <w:rPr>
          <w:rFonts w:ascii="Times New Roman" w:hAnsi="Times New Roman" w:cs="Times New Roman"/>
          <w:sz w:val="20"/>
          <w:szCs w:val="20"/>
          <w:lang w:val="en-US"/>
        </w:rPr>
        <w:t xml:space="preserve"> </w:t>
      </w:r>
      <w:r w:rsidRPr="00C816D9">
        <w:rPr>
          <w:rFonts w:ascii="Times New Roman" w:hAnsi="Times New Roman" w:cs="Times New Roman"/>
          <w:sz w:val="20"/>
          <w:szCs w:val="20"/>
        </w:rPr>
        <w:t>3rd ed. Oxford: Reed Educational and Professional Publishing</w:t>
      </w:r>
      <w:r w:rsidRPr="00C816D9">
        <w:rPr>
          <w:rFonts w:ascii="Times New Roman" w:hAnsi="Times New Roman" w:cs="Times New Roman"/>
          <w:sz w:val="20"/>
          <w:szCs w:val="20"/>
          <w:lang w:val="en-US"/>
        </w:rPr>
        <w:t xml:space="preserve"> </w:t>
      </w:r>
      <w:r w:rsidRPr="00C816D9">
        <w:rPr>
          <w:rFonts w:ascii="Times New Roman" w:hAnsi="Times New Roman" w:cs="Times New Roman"/>
          <w:sz w:val="20"/>
          <w:szCs w:val="20"/>
        </w:rPr>
        <w:t>2001. p. 57-69.</w:t>
      </w:r>
    </w:p>
    <w:p w14:paraId="6EB8938D"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Maynard CJ. Sensory Reeducation following peripheral nerve injury. In: James M Hunter MD, Lawrence H.Schneider MD, Evelyn J.Mackin LPT, Judith A.Bell OTR, editors. Rehabilitation of the Hand. Saint Louis: The C.V. Mosby Company; 1978. p. 318-22.</w:t>
      </w:r>
    </w:p>
    <w:p w14:paraId="3A0180A2"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Gupta S. Hand, nerve injury repair.  2009; Available from: .</w:t>
      </w:r>
      <w:hyperlink r:id="rId17" w:history="1">
        <w:r w:rsidRPr="00C816D9">
          <w:rPr>
            <w:rStyle w:val="Hyperlink"/>
            <w:rFonts w:ascii="Times New Roman" w:hAnsi="Times New Roman" w:cs="Times New Roman"/>
            <w:sz w:val="20"/>
            <w:szCs w:val="20"/>
          </w:rPr>
          <w:t>http://emedicine.medscape.com/article/1287077-overview</w:t>
        </w:r>
      </w:hyperlink>
      <w:r w:rsidRPr="00C816D9">
        <w:rPr>
          <w:rFonts w:ascii="Times New Roman" w:hAnsi="Times New Roman" w:cs="Times New Roman"/>
          <w:sz w:val="20"/>
          <w:szCs w:val="20"/>
        </w:rPr>
        <w:t>.</w:t>
      </w:r>
    </w:p>
    <w:p w14:paraId="66B09CCB"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Bodine SC, Lieber RL. Peripheral Nerve Physiology, Anatomy and Pathology Orthopaedic Basic Science Biology of Biomechanics and Musculosceletal System American Academy of Orthopaedic Surgeon; 2000. p. 631-77.</w:t>
      </w:r>
    </w:p>
    <w:p w14:paraId="207BFEB3"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Sluis CKvd. Phases of Wound Healing and the Rehabilitation of Complex Hand Injuries. In: Santoso B, D.Soebadi R, Wulan SMM, Putra HL, Suroto H, Perdanakusuma D, et al., editors. Course on Hand Dutch Foundation for Post Graduate Medical Course in Indonesia. Surabaya: Center for the Medical Scientific Community; 2006. p. 113-9.</w:t>
      </w:r>
    </w:p>
    <w:p w14:paraId="4FE6E288"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Boscheinen-Morrin J. Assessment The Hand-Fundamentals of Therapy. 3rd ed. Oxford: Reed Educational and Professional Publishing; 2001. p. 1-10</w:t>
      </w:r>
    </w:p>
    <w:p w14:paraId="678D5C83"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Warwick D, Dunn R, Melikyan E, Vadher J. Assessment.  Hand Surgery. 1st ed. Italy: Oxford University Press; 2009. p. 20-65.</w:t>
      </w:r>
    </w:p>
    <w:p w14:paraId="3522F704"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Beasley RW. Principles of Treatment and Managing Injuries. In: Gumpert E, editor. Beasley's Surgery of The Hand. 1st ed. New York: Thieme; 2003. p. 25-9.</w:t>
      </w:r>
    </w:p>
    <w:p w14:paraId="196B1DBC"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 xml:space="preserve">Available from: </w:t>
      </w:r>
      <w:hyperlink r:id="rId18" w:history="1">
        <w:r w:rsidRPr="00C816D9">
          <w:rPr>
            <w:rStyle w:val="Hyperlink"/>
            <w:rFonts w:ascii="Times New Roman" w:hAnsi="Times New Roman" w:cs="Times New Roman"/>
            <w:sz w:val="20"/>
            <w:szCs w:val="20"/>
          </w:rPr>
          <w:t>http://indonesiamedicals</w:t>
        </w:r>
      </w:hyperlink>
      <w:r w:rsidRPr="00C816D9">
        <w:rPr>
          <w:rFonts w:ascii="Times New Roman" w:hAnsi="Times New Roman" w:cs="Times New Roman"/>
          <w:sz w:val="20"/>
          <w:szCs w:val="20"/>
        </w:rPr>
        <w:t>. blogspot.com/2008/12/strategi-tindakan-terhadap penderita.html.</w:t>
      </w:r>
    </w:p>
    <w:p w14:paraId="3D608180"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Doyle JR. Nerve Injuries.  Orthopaedic Surgery Essentials. 1st ed. Philadelphia: Lippincott Williams &amp; Wilkins, Inc.; 2006. p. 220-5.</w:t>
      </w:r>
    </w:p>
    <w:p w14:paraId="3A54DAED"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Green DP, Hotchkiss RN, Pederson WC. Nerve Repair and Grafting.  Green's Operative Hand Surgery: Churcill Livingstone; 1999. p. 1387.</w:t>
      </w:r>
    </w:p>
    <w:p w14:paraId="645F7E40" w14:textId="77777777" w:rsidR="00945E2E" w:rsidRPr="00C816D9" w:rsidRDefault="00945E2E" w:rsidP="00AD423B">
      <w:pPr>
        <w:pStyle w:val="ListParagraph"/>
        <w:numPr>
          <w:ilvl w:val="0"/>
          <w:numId w:val="1"/>
        </w:numPr>
        <w:spacing w:after="0" w:line="240" w:lineRule="auto"/>
        <w:ind w:left="270" w:hanging="270"/>
        <w:jc w:val="both"/>
        <w:rPr>
          <w:rFonts w:ascii="Times New Roman" w:hAnsi="Times New Roman" w:cs="Times New Roman"/>
          <w:sz w:val="20"/>
          <w:szCs w:val="20"/>
        </w:rPr>
      </w:pPr>
      <w:r w:rsidRPr="00C816D9">
        <w:rPr>
          <w:rFonts w:ascii="Times New Roman" w:hAnsi="Times New Roman" w:cs="Times New Roman"/>
          <w:sz w:val="20"/>
          <w:szCs w:val="20"/>
        </w:rPr>
        <w:t>Green DP, Hotchkiss RN, Pederson WC, Wolfe SW. Nerve Repair.  Green's Operative Hand Surgery. 5th ed: Elsevier Inc.; 2008.</w:t>
      </w:r>
    </w:p>
    <w:p w14:paraId="5627175D" w14:textId="6F39EB4A" w:rsidR="00866E4D" w:rsidRPr="00C816D9" w:rsidRDefault="00945E2E" w:rsidP="00AD423B">
      <w:pPr>
        <w:pStyle w:val="ListParagraph"/>
        <w:numPr>
          <w:ilvl w:val="0"/>
          <w:numId w:val="1"/>
        </w:numPr>
        <w:spacing w:after="0" w:line="240" w:lineRule="auto"/>
        <w:ind w:left="270" w:hanging="270"/>
        <w:jc w:val="both"/>
        <w:rPr>
          <w:rFonts w:ascii="Times New Roman" w:eastAsia="Times New Roman" w:hAnsi="Times New Roman" w:cs="Times New Roman"/>
          <w:b/>
          <w:bCs/>
          <w:lang w:val="en-US" w:eastAsia="en-GB"/>
        </w:rPr>
        <w:sectPr w:rsidR="00866E4D" w:rsidRPr="00C816D9" w:rsidSect="00092F1A">
          <w:type w:val="continuous"/>
          <w:pgSz w:w="11906" w:h="16838" w:code="9"/>
          <w:pgMar w:top="1418" w:right="1418" w:bottom="1418" w:left="1418" w:header="706" w:footer="706" w:gutter="0"/>
          <w:cols w:num="2" w:space="708"/>
          <w:docGrid w:linePitch="360"/>
        </w:sectPr>
      </w:pPr>
      <w:r w:rsidRPr="00C816D9">
        <w:rPr>
          <w:rFonts w:ascii="Times New Roman" w:hAnsi="Times New Roman" w:cs="Times New Roman"/>
          <w:sz w:val="20"/>
          <w:szCs w:val="20"/>
        </w:rPr>
        <w:t xml:space="preserve">G L, B R. Hand function after nerve repair. US National Library of Medicine National Institutes of Health; 2007; Available from: </w:t>
      </w:r>
      <w:hyperlink r:id="rId19" w:history="1">
        <w:r w:rsidRPr="00C816D9">
          <w:rPr>
            <w:rStyle w:val="Hyperlink"/>
            <w:rFonts w:ascii="Times New Roman" w:hAnsi="Times New Roman" w:cs="Times New Roman"/>
            <w:sz w:val="20"/>
            <w:szCs w:val="20"/>
          </w:rPr>
          <w:t>http://www.ncbi.nlm.nih.gov/pubmed/17250571</w:t>
        </w:r>
      </w:hyperlink>
      <w:r w:rsidRPr="00C816D9">
        <w:rPr>
          <w:rFonts w:ascii="Times New Roman" w:hAnsi="Times New Roman" w:cs="Times New Roman"/>
          <w:sz w:val="20"/>
          <w:szCs w:val="20"/>
        </w:rPr>
        <w:fldChar w:fldCharType="end"/>
      </w:r>
    </w:p>
    <w:p w14:paraId="18BAD048" w14:textId="77777777" w:rsidR="00866E4D" w:rsidRPr="00C816D9" w:rsidRDefault="00866E4D" w:rsidP="00395B30">
      <w:pPr>
        <w:shd w:val="clear" w:color="auto" w:fill="FFFFFF"/>
        <w:spacing w:after="0" w:line="240" w:lineRule="auto"/>
        <w:contextualSpacing/>
        <w:jc w:val="both"/>
        <w:rPr>
          <w:rFonts w:ascii="Times New Roman" w:eastAsia="Times New Roman" w:hAnsi="Times New Roman" w:cs="Times New Roman"/>
          <w:sz w:val="20"/>
          <w:szCs w:val="20"/>
          <w:lang w:val="id-ID" w:eastAsia="en-GB"/>
        </w:rPr>
        <w:sectPr w:rsidR="00866E4D" w:rsidRPr="00C816D9" w:rsidSect="00866E4D">
          <w:type w:val="continuous"/>
          <w:pgSz w:w="11906" w:h="16838" w:code="9"/>
          <w:pgMar w:top="1418" w:right="1418" w:bottom="1418" w:left="1418" w:header="706" w:footer="706" w:gutter="0"/>
          <w:cols w:space="708"/>
          <w:docGrid w:linePitch="360"/>
        </w:sectPr>
      </w:pPr>
    </w:p>
    <w:bookmarkEnd w:id="0"/>
    <w:p w14:paraId="469B1986" w14:textId="1F294054" w:rsidR="000A0C4A" w:rsidRPr="00C816D9" w:rsidRDefault="000A0C4A" w:rsidP="00945E2E">
      <w:pPr>
        <w:shd w:val="clear" w:color="auto" w:fill="FFFFFF"/>
        <w:spacing w:after="0" w:line="240" w:lineRule="auto"/>
        <w:contextualSpacing/>
        <w:jc w:val="both"/>
        <w:rPr>
          <w:rFonts w:ascii="Times New Roman" w:eastAsia="Times New Roman" w:hAnsi="Times New Roman" w:cs="Times New Roman"/>
          <w:sz w:val="20"/>
          <w:szCs w:val="20"/>
          <w:lang w:eastAsia="en-GB"/>
        </w:rPr>
      </w:pPr>
    </w:p>
    <w:sectPr w:rsidR="000A0C4A" w:rsidRPr="00C816D9" w:rsidSect="00092F1A">
      <w:pgSz w:w="11906" w:h="16838" w:code="9"/>
      <w:pgMar w:top="1418" w:right="1418" w:bottom="1418" w:left="1418" w:header="720" w:footer="720" w:gutter="0"/>
      <w:cols w:num="2"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BAD3A" w14:textId="77777777" w:rsidR="0046508E" w:rsidRDefault="0046508E">
      <w:pPr>
        <w:spacing w:after="0" w:line="240" w:lineRule="auto"/>
      </w:pPr>
      <w:r>
        <w:separator/>
      </w:r>
    </w:p>
  </w:endnote>
  <w:endnote w:type="continuationSeparator" w:id="0">
    <w:p w14:paraId="6673DDBC" w14:textId="77777777" w:rsidR="0046508E" w:rsidRDefault="0046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018238"/>
      <w:docPartObj>
        <w:docPartGallery w:val="Page Numbers (Bottom of Page)"/>
        <w:docPartUnique/>
      </w:docPartObj>
    </w:sdtPr>
    <w:sdtEndPr>
      <w:rPr>
        <w:noProof/>
      </w:rPr>
    </w:sdtEndPr>
    <w:sdtContent>
      <w:p w14:paraId="6819FD2F" w14:textId="77777777" w:rsidR="00DD0E9F" w:rsidRDefault="00DD0E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12DDCC" w14:textId="77777777" w:rsidR="00DD0E9F" w:rsidRDefault="00DD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19E3D" w14:textId="77777777" w:rsidR="0046508E" w:rsidRDefault="0046508E">
      <w:pPr>
        <w:spacing w:after="0" w:line="240" w:lineRule="auto"/>
      </w:pPr>
      <w:r>
        <w:separator/>
      </w:r>
    </w:p>
  </w:footnote>
  <w:footnote w:type="continuationSeparator" w:id="0">
    <w:p w14:paraId="79C73A4E" w14:textId="77777777" w:rsidR="0046508E" w:rsidRDefault="00465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05E5"/>
    <w:multiLevelType w:val="hybridMultilevel"/>
    <w:tmpl w:val="FEBAB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B5A3FE2">
      <w:start w:val="5"/>
      <w:numFmt w:val="upperLetter"/>
      <w:lvlText w:val="%3."/>
      <w:lvlJc w:val="left"/>
      <w:pPr>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6A9E"/>
    <w:multiLevelType w:val="hybridMultilevel"/>
    <w:tmpl w:val="14927F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B46EAB"/>
    <w:multiLevelType w:val="hybridMultilevel"/>
    <w:tmpl w:val="715C4DBA"/>
    <w:lvl w:ilvl="0" w:tplc="FD94D602">
      <w:numFmt w:val="decimal"/>
      <w:lvlText w:val=""/>
      <w:lvlJc w:val="left"/>
    </w:lvl>
    <w:lvl w:ilvl="1" w:tplc="C9E61EA8">
      <w:numFmt w:val="decimal"/>
      <w:lvlText w:val=""/>
      <w:lvlJc w:val="left"/>
    </w:lvl>
    <w:lvl w:ilvl="2" w:tplc="9D30E86A">
      <w:numFmt w:val="decimal"/>
      <w:lvlText w:val=""/>
      <w:lvlJc w:val="left"/>
    </w:lvl>
    <w:lvl w:ilvl="3" w:tplc="D81893C0">
      <w:numFmt w:val="decimal"/>
      <w:lvlText w:val=""/>
      <w:lvlJc w:val="left"/>
    </w:lvl>
    <w:lvl w:ilvl="4" w:tplc="A6BCE6E0">
      <w:numFmt w:val="decimal"/>
      <w:lvlText w:val=""/>
      <w:lvlJc w:val="left"/>
    </w:lvl>
    <w:lvl w:ilvl="5" w:tplc="B29C7C68">
      <w:numFmt w:val="decimal"/>
      <w:lvlText w:val=""/>
      <w:lvlJc w:val="left"/>
    </w:lvl>
    <w:lvl w:ilvl="6" w:tplc="45B23688">
      <w:numFmt w:val="decimal"/>
      <w:lvlText w:val=""/>
      <w:lvlJc w:val="left"/>
    </w:lvl>
    <w:lvl w:ilvl="7" w:tplc="53DECDC6">
      <w:numFmt w:val="decimal"/>
      <w:lvlText w:val=""/>
      <w:lvlJc w:val="left"/>
    </w:lvl>
    <w:lvl w:ilvl="8" w:tplc="AA040C7C">
      <w:numFmt w:val="decimal"/>
      <w:lvlText w:val=""/>
      <w:lvlJc w:val="left"/>
    </w:lvl>
  </w:abstractNum>
  <w:abstractNum w:abstractNumId="3" w15:restartNumberingAfterBreak="0">
    <w:nsid w:val="110D61A8"/>
    <w:multiLevelType w:val="hybridMultilevel"/>
    <w:tmpl w:val="47922AE4"/>
    <w:lvl w:ilvl="0" w:tplc="04090019">
      <w:start w:val="1"/>
      <w:numFmt w:val="lowerLetter"/>
      <w:lvlText w:val="%1."/>
      <w:lvlJc w:val="left"/>
      <w:pPr>
        <w:ind w:left="2160" w:hanging="360"/>
      </w:pPr>
      <w:rPr>
        <w:rFonts w:hint="default"/>
      </w:rPr>
    </w:lvl>
    <w:lvl w:ilvl="1" w:tplc="C5F6E628">
      <w:start w:val="1"/>
      <w:numFmt w:val="decimal"/>
      <w:lvlText w:val="%2."/>
      <w:lvlJc w:val="left"/>
      <w:pPr>
        <w:ind w:left="2880" w:hanging="360"/>
      </w:pPr>
      <w:rPr>
        <w:rFonts w:hint="default"/>
        <w:b w:val="0"/>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15:restartNumberingAfterBreak="0">
    <w:nsid w:val="17DB62CD"/>
    <w:multiLevelType w:val="hybridMultilevel"/>
    <w:tmpl w:val="601811E2"/>
    <w:lvl w:ilvl="0" w:tplc="A74A5140">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5" w15:restartNumberingAfterBreak="0">
    <w:nsid w:val="201A48F8"/>
    <w:multiLevelType w:val="hybridMultilevel"/>
    <w:tmpl w:val="510CA19E"/>
    <w:lvl w:ilvl="0" w:tplc="2A6026F2">
      <w:start w:val="1"/>
      <w:numFmt w:val="decimal"/>
      <w:lvlText w:val="%1."/>
      <w:lvlJc w:val="left"/>
      <w:pPr>
        <w:ind w:left="2498"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50144D4"/>
    <w:multiLevelType w:val="hybridMultilevel"/>
    <w:tmpl w:val="753CF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A1E78"/>
    <w:multiLevelType w:val="hybridMultilevel"/>
    <w:tmpl w:val="FE1C08F6"/>
    <w:lvl w:ilvl="0" w:tplc="DCE24A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C2401D6"/>
    <w:multiLevelType w:val="hybridMultilevel"/>
    <w:tmpl w:val="5D40CBA8"/>
    <w:lvl w:ilvl="0" w:tplc="04210011">
      <w:start w:val="1"/>
      <w:numFmt w:val="decimal"/>
      <w:lvlText w:val="%1)"/>
      <w:lvlJc w:val="left"/>
      <w:pPr>
        <w:ind w:left="3032" w:hanging="360"/>
      </w:pPr>
    </w:lvl>
    <w:lvl w:ilvl="1" w:tplc="04210019">
      <w:start w:val="1"/>
      <w:numFmt w:val="lowerLetter"/>
      <w:lvlText w:val="%2."/>
      <w:lvlJc w:val="left"/>
      <w:pPr>
        <w:ind w:left="3752" w:hanging="360"/>
      </w:pPr>
    </w:lvl>
    <w:lvl w:ilvl="2" w:tplc="0421001B" w:tentative="1">
      <w:start w:val="1"/>
      <w:numFmt w:val="lowerRoman"/>
      <w:lvlText w:val="%3."/>
      <w:lvlJc w:val="right"/>
      <w:pPr>
        <w:ind w:left="4472" w:hanging="180"/>
      </w:pPr>
    </w:lvl>
    <w:lvl w:ilvl="3" w:tplc="0421000F" w:tentative="1">
      <w:start w:val="1"/>
      <w:numFmt w:val="decimal"/>
      <w:lvlText w:val="%4."/>
      <w:lvlJc w:val="left"/>
      <w:pPr>
        <w:ind w:left="5192" w:hanging="360"/>
      </w:pPr>
    </w:lvl>
    <w:lvl w:ilvl="4" w:tplc="04210019" w:tentative="1">
      <w:start w:val="1"/>
      <w:numFmt w:val="lowerLetter"/>
      <w:lvlText w:val="%5."/>
      <w:lvlJc w:val="left"/>
      <w:pPr>
        <w:ind w:left="5912" w:hanging="360"/>
      </w:pPr>
    </w:lvl>
    <w:lvl w:ilvl="5" w:tplc="0421001B" w:tentative="1">
      <w:start w:val="1"/>
      <w:numFmt w:val="lowerRoman"/>
      <w:lvlText w:val="%6."/>
      <w:lvlJc w:val="right"/>
      <w:pPr>
        <w:ind w:left="6632" w:hanging="180"/>
      </w:pPr>
    </w:lvl>
    <w:lvl w:ilvl="6" w:tplc="0421000F" w:tentative="1">
      <w:start w:val="1"/>
      <w:numFmt w:val="decimal"/>
      <w:lvlText w:val="%7."/>
      <w:lvlJc w:val="left"/>
      <w:pPr>
        <w:ind w:left="7352" w:hanging="360"/>
      </w:pPr>
    </w:lvl>
    <w:lvl w:ilvl="7" w:tplc="04210019" w:tentative="1">
      <w:start w:val="1"/>
      <w:numFmt w:val="lowerLetter"/>
      <w:lvlText w:val="%8."/>
      <w:lvlJc w:val="left"/>
      <w:pPr>
        <w:ind w:left="8072" w:hanging="360"/>
      </w:pPr>
    </w:lvl>
    <w:lvl w:ilvl="8" w:tplc="0421001B" w:tentative="1">
      <w:start w:val="1"/>
      <w:numFmt w:val="lowerRoman"/>
      <w:lvlText w:val="%9."/>
      <w:lvlJc w:val="right"/>
      <w:pPr>
        <w:ind w:left="8792" w:hanging="180"/>
      </w:pPr>
    </w:lvl>
  </w:abstractNum>
  <w:abstractNum w:abstractNumId="9" w15:restartNumberingAfterBreak="0">
    <w:nsid w:val="74702C49"/>
    <w:multiLevelType w:val="hybridMultilevel"/>
    <w:tmpl w:val="73669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A02E9"/>
    <w:multiLevelType w:val="hybridMultilevel"/>
    <w:tmpl w:val="B23C51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0"/>
  </w:num>
  <w:num w:numId="8">
    <w:abstractNumId w:val="1"/>
  </w:num>
  <w:num w:numId="9">
    <w:abstractNumId w:val="3"/>
  </w:num>
  <w:num w:numId="10">
    <w:abstractNumId w:val="10"/>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84"/>
    <w:rsid w:val="00085BEA"/>
    <w:rsid w:val="00092F1A"/>
    <w:rsid w:val="00097E05"/>
    <w:rsid w:val="000A0C4A"/>
    <w:rsid w:val="000F3F14"/>
    <w:rsid w:val="00155E0A"/>
    <w:rsid w:val="00182918"/>
    <w:rsid w:val="00190C79"/>
    <w:rsid w:val="00194D38"/>
    <w:rsid w:val="001A4D03"/>
    <w:rsid w:val="001B0E36"/>
    <w:rsid w:val="001C7D20"/>
    <w:rsid w:val="00210CFE"/>
    <w:rsid w:val="00215088"/>
    <w:rsid w:val="00276C22"/>
    <w:rsid w:val="00286D2C"/>
    <w:rsid w:val="002B66EC"/>
    <w:rsid w:val="002C5D31"/>
    <w:rsid w:val="00375B8F"/>
    <w:rsid w:val="00391FA1"/>
    <w:rsid w:val="00395B30"/>
    <w:rsid w:val="003B5E5E"/>
    <w:rsid w:val="003C41D2"/>
    <w:rsid w:val="0046508E"/>
    <w:rsid w:val="004E1F56"/>
    <w:rsid w:val="004E4B08"/>
    <w:rsid w:val="0054349F"/>
    <w:rsid w:val="0054604C"/>
    <w:rsid w:val="00575FDF"/>
    <w:rsid w:val="005D2BEC"/>
    <w:rsid w:val="00600F26"/>
    <w:rsid w:val="00662584"/>
    <w:rsid w:val="00685428"/>
    <w:rsid w:val="006B3BFE"/>
    <w:rsid w:val="007073F5"/>
    <w:rsid w:val="007301A2"/>
    <w:rsid w:val="007533DE"/>
    <w:rsid w:val="007E27AE"/>
    <w:rsid w:val="007F570A"/>
    <w:rsid w:val="00866E4D"/>
    <w:rsid w:val="00872CD0"/>
    <w:rsid w:val="00945E2E"/>
    <w:rsid w:val="009B7985"/>
    <w:rsid w:val="009D5A46"/>
    <w:rsid w:val="009E0EB7"/>
    <w:rsid w:val="009E100D"/>
    <w:rsid w:val="00A86584"/>
    <w:rsid w:val="00AA40F7"/>
    <w:rsid w:val="00AD423B"/>
    <w:rsid w:val="00AD44F2"/>
    <w:rsid w:val="00B42454"/>
    <w:rsid w:val="00B7606C"/>
    <w:rsid w:val="00B80016"/>
    <w:rsid w:val="00B8534C"/>
    <w:rsid w:val="00B9538B"/>
    <w:rsid w:val="00BC0257"/>
    <w:rsid w:val="00BD51E5"/>
    <w:rsid w:val="00C25DF0"/>
    <w:rsid w:val="00C36D6E"/>
    <w:rsid w:val="00C515B1"/>
    <w:rsid w:val="00C816D9"/>
    <w:rsid w:val="00CA178A"/>
    <w:rsid w:val="00CA6237"/>
    <w:rsid w:val="00CC3AD8"/>
    <w:rsid w:val="00D71898"/>
    <w:rsid w:val="00D873D8"/>
    <w:rsid w:val="00DD0E9F"/>
    <w:rsid w:val="00DD6BE5"/>
    <w:rsid w:val="00DE2C51"/>
    <w:rsid w:val="00DE7762"/>
    <w:rsid w:val="00E33E12"/>
    <w:rsid w:val="00E56AF4"/>
    <w:rsid w:val="00E77E10"/>
    <w:rsid w:val="00EB0F77"/>
    <w:rsid w:val="00ED0F5E"/>
    <w:rsid w:val="00EE1A94"/>
    <w:rsid w:val="00EE6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7ACDF"/>
  <w15:chartTrackingRefBased/>
  <w15:docId w15:val="{63E78048-430E-42C7-912E-0CDC71D9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84"/>
    <w:rPr>
      <w:lang w:val="en-GB"/>
    </w:rPr>
  </w:style>
  <w:style w:type="paragraph" w:styleId="Heading2">
    <w:name w:val="heading 2"/>
    <w:basedOn w:val="Normal"/>
    <w:next w:val="Normal"/>
    <w:link w:val="Heading2Char"/>
    <w:uiPriority w:val="9"/>
    <w:unhideWhenUsed/>
    <w:qFormat/>
    <w:rsid w:val="001A4D03"/>
    <w:pPr>
      <w:autoSpaceDE w:val="0"/>
      <w:autoSpaceDN w:val="0"/>
      <w:adjustRightInd w:val="0"/>
      <w:spacing w:after="0" w:line="360" w:lineRule="auto"/>
      <w:ind w:left="709" w:hanging="709"/>
      <w:jc w:val="both"/>
      <w:outlineLvl w:val="1"/>
    </w:pPr>
    <w:rPr>
      <w:rFonts w:ascii="Times New Roman" w:eastAsia="Calibri" w:hAnsi="Times New Roman" w:cs="Times New Roman"/>
      <w:noProof/>
      <w:sz w:val="24"/>
      <w:lang w:val="id-ID"/>
    </w:rPr>
  </w:style>
  <w:style w:type="paragraph" w:styleId="Heading3">
    <w:name w:val="heading 3"/>
    <w:basedOn w:val="Normal"/>
    <w:next w:val="Normal"/>
    <w:link w:val="Heading3Char"/>
    <w:uiPriority w:val="9"/>
    <w:semiHidden/>
    <w:unhideWhenUsed/>
    <w:qFormat/>
    <w:rsid w:val="00C816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84"/>
    <w:rPr>
      <w:lang w:val="en-GB"/>
    </w:rPr>
  </w:style>
  <w:style w:type="paragraph" w:styleId="ListParagraph">
    <w:name w:val="List Paragraph"/>
    <w:basedOn w:val="Normal"/>
    <w:link w:val="ListParagraphChar"/>
    <w:uiPriority w:val="34"/>
    <w:qFormat/>
    <w:rsid w:val="00662584"/>
    <w:pPr>
      <w:ind w:left="720"/>
      <w:contextualSpacing/>
    </w:pPr>
  </w:style>
  <w:style w:type="paragraph" w:styleId="Caption">
    <w:name w:val="caption"/>
    <w:basedOn w:val="Normal"/>
    <w:next w:val="Normal"/>
    <w:uiPriority w:val="35"/>
    <w:unhideWhenUsed/>
    <w:qFormat/>
    <w:rsid w:val="00662584"/>
    <w:pPr>
      <w:spacing w:after="200" w:line="240" w:lineRule="auto"/>
    </w:pPr>
    <w:rPr>
      <w:i/>
      <w:iCs/>
      <w:color w:val="44546A" w:themeColor="text2"/>
      <w:sz w:val="18"/>
      <w:szCs w:val="18"/>
      <w:lang w:val="en-US"/>
    </w:rPr>
  </w:style>
  <w:style w:type="table" w:styleId="TableGrid">
    <w:name w:val="Table Grid"/>
    <w:basedOn w:val="TableNormal"/>
    <w:uiPriority w:val="39"/>
    <w:rsid w:val="002B66E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6BE5"/>
    <w:rPr>
      <w:color w:val="0563C1" w:themeColor="hyperlink"/>
      <w:u w:val="single"/>
    </w:rPr>
  </w:style>
  <w:style w:type="character" w:customStyle="1" w:styleId="UnresolvedMention1">
    <w:name w:val="Unresolved Mention1"/>
    <w:basedOn w:val="DefaultParagraphFont"/>
    <w:uiPriority w:val="99"/>
    <w:semiHidden/>
    <w:unhideWhenUsed/>
    <w:rsid w:val="00DD6BE5"/>
    <w:rPr>
      <w:color w:val="605E5C"/>
      <w:shd w:val="clear" w:color="auto" w:fill="E1DFDD"/>
    </w:rPr>
  </w:style>
  <w:style w:type="paragraph" w:styleId="Header">
    <w:name w:val="header"/>
    <w:basedOn w:val="Normal"/>
    <w:link w:val="HeaderChar"/>
    <w:uiPriority w:val="99"/>
    <w:unhideWhenUsed/>
    <w:rsid w:val="001B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36"/>
    <w:rPr>
      <w:lang w:val="en-GB"/>
    </w:rPr>
  </w:style>
  <w:style w:type="table" w:customStyle="1" w:styleId="TableGrid3">
    <w:name w:val="Table Grid3"/>
    <w:basedOn w:val="TableNormal"/>
    <w:next w:val="TableGrid"/>
    <w:uiPriority w:val="59"/>
    <w:rsid w:val="00BC0257"/>
    <w:pPr>
      <w:spacing w:after="0" w:line="240"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4D03"/>
    <w:rPr>
      <w:rFonts w:ascii="Times New Roman" w:eastAsia="Calibri" w:hAnsi="Times New Roman" w:cs="Times New Roman"/>
      <w:noProof/>
      <w:sz w:val="24"/>
    </w:rPr>
  </w:style>
  <w:style w:type="character" w:customStyle="1" w:styleId="Heading3Char">
    <w:name w:val="Heading 3 Char"/>
    <w:basedOn w:val="DefaultParagraphFont"/>
    <w:link w:val="Heading3"/>
    <w:uiPriority w:val="9"/>
    <w:semiHidden/>
    <w:rsid w:val="00C816D9"/>
    <w:rPr>
      <w:rFonts w:asciiTheme="majorHAnsi" w:eastAsiaTheme="majorEastAsia" w:hAnsiTheme="majorHAnsi" w:cstheme="majorBidi"/>
      <w:color w:val="1F3763" w:themeColor="accent1" w:themeShade="7F"/>
      <w:sz w:val="24"/>
      <w:szCs w:val="24"/>
      <w:lang w:val="en-GB"/>
    </w:rPr>
  </w:style>
  <w:style w:type="paragraph" w:customStyle="1" w:styleId="Body">
    <w:name w:val="Body"/>
    <w:rsid w:val="00C816D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character" w:customStyle="1" w:styleId="ListParagraphChar">
    <w:name w:val="List Paragraph Char"/>
    <w:link w:val="ListParagraph"/>
    <w:uiPriority w:val="34"/>
    <w:rsid w:val="00C816D9"/>
    <w:rPr>
      <w:lang w:val="en-GB"/>
    </w:rPr>
  </w:style>
  <w:style w:type="character" w:styleId="UnresolvedMention">
    <w:name w:val="Unresolved Mention"/>
    <w:basedOn w:val="DefaultParagraphFont"/>
    <w:uiPriority w:val="99"/>
    <w:semiHidden/>
    <w:unhideWhenUsed/>
    <w:rsid w:val="005D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4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winasimasengkey@yahoo.com" TargetMode="External"/><Relationship Id="rId13" Type="http://schemas.openxmlformats.org/officeDocument/2006/relationships/image" Target="media/image4.png"/><Relationship Id="rId18" Type="http://schemas.openxmlformats.org/officeDocument/2006/relationships/hyperlink" Target="http://indonesiamedical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laudianajoan@yahoo.co.id" TargetMode="External"/><Relationship Id="rId12" Type="http://schemas.openxmlformats.org/officeDocument/2006/relationships/image" Target="media/image3.emf"/><Relationship Id="rId17" Type="http://schemas.openxmlformats.org/officeDocument/2006/relationships/hyperlink" Target="http://emedicine.medscape.com/article/1287077-overview"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hyperlink" Target="http://www.ncbi.nlm.nih.gov/pubmed/1725057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jenisasymons@outlook.com</dc:creator>
  <cp:keywords/>
  <dc:description/>
  <cp:lastModifiedBy>jenisasymons@outlook.com</cp:lastModifiedBy>
  <cp:revision>11</cp:revision>
  <dcterms:created xsi:type="dcterms:W3CDTF">2021-09-18T17:12:00Z</dcterms:created>
  <dcterms:modified xsi:type="dcterms:W3CDTF">2021-09-24T11:25:00Z</dcterms:modified>
</cp:coreProperties>
</file>