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42ED" w14:textId="21AAEC97" w:rsidR="006A7B0D" w:rsidRPr="00E07F2E" w:rsidRDefault="00E07F2E" w:rsidP="00C80AFA">
      <w:pPr>
        <w:spacing w:after="0" w:line="240" w:lineRule="auto"/>
        <w:contextualSpacing/>
        <w:jc w:val="center"/>
        <w:rPr>
          <w:rFonts w:ascii="Times New Roman" w:hAnsi="Times New Roman" w:cs="Times New Roman"/>
          <w:b/>
          <w:bCs/>
        </w:rPr>
      </w:pPr>
      <w:bookmarkStart w:id="0" w:name="_Hlk66217788"/>
      <w:r w:rsidRPr="00E07F2E">
        <w:rPr>
          <w:rFonts w:ascii="Times New Roman" w:eastAsia="Calibri" w:hAnsi="Times New Roman"/>
          <w:b/>
        </w:rPr>
        <w:t xml:space="preserve">MEDICAL REHABILITATION IN PATIENT WITH </w:t>
      </w:r>
      <w:r w:rsidR="00A07AAE">
        <w:rPr>
          <w:rFonts w:ascii="Times New Roman" w:eastAsia="Calibri" w:hAnsi="Times New Roman"/>
          <w:b/>
        </w:rPr>
        <w:t>RIGHT HEMO</w:t>
      </w:r>
      <w:r w:rsidR="00D456C3">
        <w:rPr>
          <w:rFonts w:ascii="Times New Roman" w:eastAsia="Calibri" w:hAnsi="Times New Roman"/>
          <w:b/>
        </w:rPr>
        <w:t>PNEUMO</w:t>
      </w:r>
      <w:r w:rsidR="00A07AAE">
        <w:rPr>
          <w:rFonts w:ascii="Times New Roman" w:eastAsia="Calibri" w:hAnsi="Times New Roman"/>
          <w:b/>
        </w:rPr>
        <w:t>THORAX</w:t>
      </w:r>
    </w:p>
    <w:p w14:paraId="4E65CA47" w14:textId="77777777" w:rsidR="004044ED" w:rsidRDefault="004044ED" w:rsidP="00C80AFA">
      <w:pPr>
        <w:spacing w:after="0" w:line="240" w:lineRule="auto"/>
        <w:contextualSpacing/>
        <w:jc w:val="center"/>
        <w:rPr>
          <w:rFonts w:ascii="Times New Roman" w:hAnsi="Times New Roman" w:cs="Times New Roman"/>
          <w:b/>
          <w:bCs/>
        </w:rPr>
      </w:pPr>
    </w:p>
    <w:p w14:paraId="189046DB" w14:textId="7FF1D007" w:rsidR="006A7B0D" w:rsidRPr="00747856" w:rsidRDefault="006A7B0D" w:rsidP="00C80AFA">
      <w:pPr>
        <w:spacing w:after="0" w:line="240" w:lineRule="auto"/>
        <w:contextualSpacing/>
        <w:jc w:val="center"/>
        <w:rPr>
          <w:rFonts w:ascii="Times New Roman" w:hAnsi="Times New Roman" w:cs="Times New Roman"/>
          <w:b/>
          <w:bCs/>
          <w:sz w:val="20"/>
          <w:szCs w:val="20"/>
        </w:rPr>
      </w:pPr>
      <w:r w:rsidRPr="00F50A5C">
        <w:rPr>
          <w:rFonts w:ascii="Times New Roman" w:hAnsi="Times New Roman"/>
          <w:sz w:val="20"/>
          <w:szCs w:val="20"/>
          <w:vertAlign w:val="superscript"/>
        </w:rPr>
        <w:t>1</w:t>
      </w:r>
      <w:r w:rsidRPr="00747856">
        <w:rPr>
          <w:rFonts w:ascii="Times New Roman" w:hAnsi="Times New Roman" w:cs="Times New Roman"/>
          <w:b/>
          <w:bCs/>
          <w:sz w:val="20"/>
          <w:szCs w:val="20"/>
        </w:rPr>
        <w:t xml:space="preserve">dr. </w:t>
      </w:r>
      <w:r w:rsidR="00A07AAE">
        <w:rPr>
          <w:rFonts w:ascii="Times New Roman" w:hAnsi="Times New Roman" w:cs="Times New Roman"/>
          <w:b/>
          <w:bCs/>
          <w:sz w:val="20"/>
          <w:szCs w:val="20"/>
        </w:rPr>
        <w:t xml:space="preserve">Chandra </w:t>
      </w:r>
      <w:proofErr w:type="spellStart"/>
      <w:r w:rsidR="00A07AAE">
        <w:rPr>
          <w:rFonts w:ascii="Times New Roman" w:hAnsi="Times New Roman" w:cs="Times New Roman"/>
          <w:b/>
          <w:bCs/>
          <w:sz w:val="20"/>
          <w:szCs w:val="20"/>
        </w:rPr>
        <w:t>Tanoeisan</w:t>
      </w:r>
      <w:proofErr w:type="spellEnd"/>
    </w:p>
    <w:p w14:paraId="71FB0158" w14:textId="21822E6B" w:rsidR="006A7B0D" w:rsidRPr="00435E31" w:rsidRDefault="006A7B0D" w:rsidP="00C80AFA">
      <w:pPr>
        <w:spacing w:after="0" w:line="240" w:lineRule="auto"/>
        <w:contextualSpacing/>
        <w:jc w:val="center"/>
        <w:rPr>
          <w:rFonts w:ascii="Times New Roman" w:hAnsi="Times New Roman" w:cs="Times New Roman"/>
          <w:b/>
          <w:bCs/>
          <w:sz w:val="20"/>
          <w:szCs w:val="20"/>
        </w:rPr>
      </w:pPr>
      <w:r w:rsidRPr="00F50A5C">
        <w:rPr>
          <w:rFonts w:ascii="Times New Roman" w:hAnsi="Times New Roman"/>
          <w:b/>
          <w:sz w:val="20"/>
          <w:szCs w:val="20"/>
          <w:vertAlign w:val="superscript"/>
        </w:rPr>
        <w:t>2</w:t>
      </w:r>
      <w:r w:rsidR="00E07F2E">
        <w:rPr>
          <w:rFonts w:ascii="Times New Roman" w:hAnsi="Times New Roman"/>
          <w:b/>
          <w:sz w:val="20"/>
          <w:szCs w:val="20"/>
        </w:rPr>
        <w:t xml:space="preserve">Dr. dr. Theresia </w:t>
      </w:r>
      <w:proofErr w:type="spellStart"/>
      <w:r w:rsidR="00E07F2E">
        <w:rPr>
          <w:rFonts w:ascii="Times New Roman" w:hAnsi="Times New Roman"/>
          <w:b/>
          <w:sz w:val="20"/>
          <w:szCs w:val="20"/>
        </w:rPr>
        <w:t>Isye</w:t>
      </w:r>
      <w:proofErr w:type="spellEnd"/>
      <w:r w:rsidR="00E07F2E">
        <w:rPr>
          <w:rFonts w:ascii="Times New Roman" w:hAnsi="Times New Roman"/>
          <w:b/>
          <w:sz w:val="20"/>
          <w:szCs w:val="20"/>
        </w:rPr>
        <w:t xml:space="preserve"> Mogi</w:t>
      </w:r>
      <w:r w:rsidR="00435E31">
        <w:rPr>
          <w:rFonts w:ascii="Times New Roman" w:hAnsi="Times New Roman"/>
          <w:b/>
          <w:sz w:val="20"/>
          <w:szCs w:val="20"/>
        </w:rPr>
        <w:t>, Sp. KFR (K)</w:t>
      </w:r>
      <w:r w:rsidR="00E07F2E">
        <w:rPr>
          <w:rFonts w:ascii="Times New Roman" w:hAnsi="Times New Roman"/>
          <w:b/>
          <w:sz w:val="20"/>
          <w:szCs w:val="20"/>
        </w:rPr>
        <w:t xml:space="preserve">, SH, </w:t>
      </w:r>
      <w:proofErr w:type="spellStart"/>
      <w:r w:rsidR="00E07F2E">
        <w:rPr>
          <w:rFonts w:ascii="Times New Roman" w:hAnsi="Times New Roman"/>
          <w:b/>
          <w:sz w:val="20"/>
          <w:szCs w:val="20"/>
        </w:rPr>
        <w:t>MKes</w:t>
      </w:r>
      <w:proofErr w:type="spellEnd"/>
    </w:p>
    <w:p w14:paraId="456F793D" w14:textId="77777777" w:rsidR="006A7B0D" w:rsidRDefault="006A7B0D" w:rsidP="00C80AFA">
      <w:pPr>
        <w:spacing w:after="0" w:line="240" w:lineRule="auto"/>
        <w:contextualSpacing/>
        <w:jc w:val="center"/>
        <w:rPr>
          <w:rFonts w:ascii="Times New Roman" w:hAnsi="Times New Roman" w:cs="Times New Roman"/>
          <w:b/>
          <w:bCs/>
          <w:sz w:val="20"/>
          <w:szCs w:val="20"/>
        </w:rPr>
      </w:pPr>
    </w:p>
    <w:p w14:paraId="608B0521" w14:textId="7237C902" w:rsidR="006A7B0D" w:rsidRDefault="00BF7047" w:rsidP="00C80AFA">
      <w:pPr>
        <w:spacing w:after="0" w:line="240" w:lineRule="auto"/>
        <w:contextualSpacing/>
        <w:jc w:val="center"/>
        <w:rPr>
          <w:rFonts w:ascii="Times New Roman" w:hAnsi="Times New Roman" w:cs="Times New Roman"/>
          <w:sz w:val="20"/>
          <w:szCs w:val="20"/>
        </w:rPr>
      </w:pPr>
      <w:bookmarkStart w:id="1" w:name="_Hlk89870592"/>
      <w:r w:rsidRPr="00BF7047">
        <w:rPr>
          <w:rFonts w:ascii="Times New Roman" w:hAnsi="Times New Roman" w:cs="Times New Roman"/>
          <w:sz w:val="20"/>
          <w:szCs w:val="20"/>
          <w:vertAlign w:val="superscript"/>
        </w:rPr>
        <w:t>1</w:t>
      </w:r>
      <w:r w:rsidR="006A7B0D" w:rsidRPr="00747856">
        <w:rPr>
          <w:rFonts w:ascii="Times New Roman" w:hAnsi="Times New Roman" w:cs="Times New Roman"/>
          <w:sz w:val="20"/>
          <w:szCs w:val="20"/>
        </w:rPr>
        <w:t>PPDS</w:t>
      </w:r>
      <w:r w:rsidR="006A7B0D">
        <w:rPr>
          <w:rFonts w:ascii="Times New Roman" w:hAnsi="Times New Roman" w:cs="Times New Roman"/>
          <w:sz w:val="20"/>
          <w:szCs w:val="20"/>
        </w:rPr>
        <w:t xml:space="preserve">-1 </w:t>
      </w:r>
      <w:proofErr w:type="spellStart"/>
      <w:r w:rsidR="006A7B0D">
        <w:rPr>
          <w:rFonts w:ascii="Times New Roman" w:hAnsi="Times New Roman" w:cs="Times New Roman"/>
          <w:sz w:val="20"/>
          <w:szCs w:val="20"/>
        </w:rPr>
        <w:t>Ilmu</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Kedokteran</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Fisik</w:t>
      </w:r>
      <w:proofErr w:type="spellEnd"/>
      <w:r w:rsidR="006A7B0D">
        <w:rPr>
          <w:rFonts w:ascii="Times New Roman" w:hAnsi="Times New Roman" w:cs="Times New Roman"/>
          <w:sz w:val="20"/>
          <w:szCs w:val="20"/>
        </w:rPr>
        <w:t xml:space="preserve"> dan </w:t>
      </w:r>
      <w:proofErr w:type="spellStart"/>
      <w:r w:rsidR="006A7B0D">
        <w:rPr>
          <w:rFonts w:ascii="Times New Roman" w:hAnsi="Times New Roman" w:cs="Times New Roman"/>
          <w:sz w:val="20"/>
          <w:szCs w:val="20"/>
        </w:rPr>
        <w:t>Rehabilitasi</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Fakultas</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Kedokteran</w:t>
      </w:r>
      <w:proofErr w:type="spellEnd"/>
      <w:r w:rsidR="006A7B0D">
        <w:rPr>
          <w:rFonts w:ascii="Times New Roman" w:hAnsi="Times New Roman" w:cs="Times New Roman"/>
          <w:sz w:val="20"/>
          <w:szCs w:val="20"/>
        </w:rPr>
        <w:t xml:space="preserve"> Universitas Sam </w:t>
      </w:r>
      <w:proofErr w:type="spellStart"/>
      <w:r w:rsidR="006A7B0D">
        <w:rPr>
          <w:rFonts w:ascii="Times New Roman" w:hAnsi="Times New Roman" w:cs="Times New Roman"/>
          <w:sz w:val="20"/>
          <w:szCs w:val="20"/>
        </w:rPr>
        <w:t>Ratulangi</w:t>
      </w:r>
      <w:proofErr w:type="spellEnd"/>
      <w:r w:rsidR="006A7B0D">
        <w:rPr>
          <w:rFonts w:ascii="Times New Roman" w:hAnsi="Times New Roman" w:cs="Times New Roman"/>
          <w:sz w:val="20"/>
          <w:szCs w:val="20"/>
        </w:rPr>
        <w:t xml:space="preserve"> Manado</w:t>
      </w:r>
    </w:p>
    <w:p w14:paraId="5050B960" w14:textId="612758E5" w:rsidR="006A7B0D" w:rsidRDefault="00BF7047" w:rsidP="00C80AFA">
      <w:pPr>
        <w:spacing w:after="0" w:line="240" w:lineRule="auto"/>
        <w:contextualSpacing/>
        <w:jc w:val="center"/>
        <w:rPr>
          <w:rFonts w:ascii="Times New Roman" w:hAnsi="Times New Roman" w:cs="Times New Roman"/>
          <w:sz w:val="20"/>
          <w:szCs w:val="20"/>
        </w:rPr>
      </w:pPr>
      <w:r w:rsidRPr="00BF7047">
        <w:rPr>
          <w:rFonts w:ascii="Times New Roman" w:hAnsi="Times New Roman" w:cs="Times New Roman"/>
          <w:sz w:val="20"/>
          <w:szCs w:val="20"/>
          <w:vertAlign w:val="superscript"/>
        </w:rPr>
        <w:t>2</w:t>
      </w:r>
      <w:r w:rsidR="006A7B0D">
        <w:rPr>
          <w:rFonts w:ascii="Times New Roman" w:hAnsi="Times New Roman" w:cs="Times New Roman"/>
          <w:sz w:val="20"/>
          <w:szCs w:val="20"/>
        </w:rPr>
        <w:t xml:space="preserve">Spesialis </w:t>
      </w:r>
      <w:proofErr w:type="spellStart"/>
      <w:r w:rsidR="006A7B0D">
        <w:rPr>
          <w:rFonts w:ascii="Times New Roman" w:hAnsi="Times New Roman" w:cs="Times New Roman"/>
          <w:sz w:val="20"/>
          <w:szCs w:val="20"/>
        </w:rPr>
        <w:t>Ilmu</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Kedokteran</w:t>
      </w:r>
      <w:proofErr w:type="spellEnd"/>
      <w:r w:rsidR="006A7B0D">
        <w:rPr>
          <w:rFonts w:ascii="Times New Roman" w:hAnsi="Times New Roman" w:cs="Times New Roman"/>
          <w:sz w:val="20"/>
          <w:szCs w:val="20"/>
        </w:rPr>
        <w:t xml:space="preserve"> </w:t>
      </w:r>
      <w:proofErr w:type="spellStart"/>
      <w:r w:rsidR="006A7B0D">
        <w:rPr>
          <w:rFonts w:ascii="Times New Roman" w:hAnsi="Times New Roman" w:cs="Times New Roman"/>
          <w:sz w:val="20"/>
          <w:szCs w:val="20"/>
        </w:rPr>
        <w:t>Fisik</w:t>
      </w:r>
      <w:proofErr w:type="spellEnd"/>
      <w:r w:rsidR="006A7B0D">
        <w:rPr>
          <w:rFonts w:ascii="Times New Roman" w:hAnsi="Times New Roman" w:cs="Times New Roman"/>
          <w:sz w:val="20"/>
          <w:szCs w:val="20"/>
        </w:rPr>
        <w:t xml:space="preserve"> dan </w:t>
      </w:r>
      <w:proofErr w:type="spellStart"/>
      <w:r w:rsidR="006A7B0D">
        <w:rPr>
          <w:rFonts w:ascii="Times New Roman" w:hAnsi="Times New Roman" w:cs="Times New Roman"/>
          <w:sz w:val="20"/>
          <w:szCs w:val="20"/>
        </w:rPr>
        <w:t>Rehabilitasi</w:t>
      </w:r>
      <w:proofErr w:type="spellEnd"/>
      <w:r w:rsidR="006A7B0D">
        <w:rPr>
          <w:rFonts w:ascii="Times New Roman" w:hAnsi="Times New Roman" w:cs="Times New Roman"/>
          <w:sz w:val="20"/>
          <w:szCs w:val="20"/>
        </w:rPr>
        <w:t xml:space="preserve"> RSUP Prof. </w:t>
      </w:r>
      <w:proofErr w:type="spellStart"/>
      <w:r w:rsidR="006A7B0D">
        <w:rPr>
          <w:rFonts w:ascii="Times New Roman" w:hAnsi="Times New Roman" w:cs="Times New Roman"/>
          <w:sz w:val="20"/>
          <w:szCs w:val="20"/>
        </w:rPr>
        <w:t>Dr.</w:t>
      </w:r>
      <w:proofErr w:type="spellEnd"/>
      <w:r w:rsidR="006A7B0D">
        <w:rPr>
          <w:rFonts w:ascii="Times New Roman" w:hAnsi="Times New Roman" w:cs="Times New Roman"/>
          <w:sz w:val="20"/>
          <w:szCs w:val="20"/>
        </w:rPr>
        <w:t xml:space="preserve"> R. D. Kandou Manado</w:t>
      </w:r>
    </w:p>
    <w:bookmarkEnd w:id="1"/>
    <w:p w14:paraId="43E4716A" w14:textId="42D2CB93" w:rsidR="006A7B0D" w:rsidRPr="0043718F" w:rsidRDefault="006A7B0D" w:rsidP="00C80AFA">
      <w:pPr>
        <w:spacing w:after="0" w:line="240" w:lineRule="auto"/>
        <w:contextualSpacing/>
        <w:jc w:val="center"/>
        <w:rPr>
          <w:rFonts w:ascii="Times New Roman" w:hAnsi="Times New Roman" w:cs="Times New Roman"/>
          <w:sz w:val="20"/>
          <w:szCs w:val="20"/>
        </w:rPr>
      </w:pPr>
      <w:r w:rsidRPr="00E44FB6">
        <w:rPr>
          <w:rFonts w:ascii="Times New Roman" w:hAnsi="Times New Roman" w:cs="Times New Roman"/>
          <w:sz w:val="20"/>
          <w:szCs w:val="20"/>
        </w:rPr>
        <w:t>Email:</w:t>
      </w:r>
      <w:r w:rsidR="0043718F">
        <w:rPr>
          <w:rFonts w:ascii="Times New Roman" w:hAnsi="Times New Roman" w:cs="Times New Roman"/>
          <w:sz w:val="20"/>
          <w:szCs w:val="20"/>
        </w:rPr>
        <w:t xml:space="preserve"> chandratanoeisan@gmail.com</w:t>
      </w:r>
      <w:r w:rsidR="00E07F2E">
        <w:rPr>
          <w:rFonts w:ascii="Times New Roman" w:hAnsi="Times New Roman" w:cs="Times New Roman"/>
          <w:sz w:val="20"/>
          <w:szCs w:val="20"/>
        </w:rPr>
        <w:t xml:space="preserve">, </w:t>
      </w:r>
      <w:hyperlink r:id="rId8" w:history="1">
        <w:r w:rsidR="00745B14" w:rsidRPr="0043718F">
          <w:rPr>
            <w:rStyle w:val="Hyperlink"/>
            <w:rFonts w:ascii="Times New Roman" w:hAnsi="Times New Roman" w:cs="Times New Roman"/>
            <w:color w:val="auto"/>
            <w:sz w:val="20"/>
            <w:szCs w:val="20"/>
            <w:u w:val="none"/>
          </w:rPr>
          <w:t>dokter_isye@gmail.com</w:t>
        </w:r>
      </w:hyperlink>
    </w:p>
    <w:p w14:paraId="60EFEB43" w14:textId="77777777" w:rsidR="00745B14" w:rsidRDefault="00745B14" w:rsidP="00C80AFA">
      <w:pPr>
        <w:spacing w:after="0" w:line="240" w:lineRule="auto"/>
        <w:contextualSpacing/>
        <w:jc w:val="center"/>
        <w:rPr>
          <w:rFonts w:ascii="Times New Roman" w:hAnsi="Times New Roman" w:cs="Times New Roman"/>
          <w:sz w:val="20"/>
          <w:szCs w:val="20"/>
        </w:rPr>
      </w:pPr>
    </w:p>
    <w:p w14:paraId="71E8A5A7" w14:textId="77777777" w:rsidR="003445CE" w:rsidRDefault="003445CE" w:rsidP="00745B14">
      <w:pPr>
        <w:spacing w:after="0" w:line="240" w:lineRule="auto"/>
        <w:contextualSpacing/>
        <w:jc w:val="both"/>
        <w:rPr>
          <w:rFonts w:ascii="Times New Roman" w:hAnsi="Times New Roman" w:cs="Times New Roman"/>
          <w:b/>
          <w:sz w:val="20"/>
          <w:szCs w:val="20"/>
        </w:rPr>
      </w:pPr>
    </w:p>
    <w:p w14:paraId="79C19740" w14:textId="77777777" w:rsidR="00A07AAE" w:rsidRPr="00A07AAE" w:rsidRDefault="00745B14" w:rsidP="00A07AAE">
      <w:pPr>
        <w:spacing w:after="0" w:line="240" w:lineRule="auto"/>
        <w:contextualSpacing/>
        <w:jc w:val="both"/>
        <w:rPr>
          <w:rFonts w:ascii="Times New Roman" w:hAnsi="Times New Roman" w:cs="Times New Roman"/>
          <w:sz w:val="20"/>
          <w:szCs w:val="20"/>
          <w:lang w:val="id-ID"/>
        </w:rPr>
      </w:pPr>
      <w:proofErr w:type="gramStart"/>
      <w:r w:rsidRPr="00745B14">
        <w:rPr>
          <w:rFonts w:ascii="Times New Roman" w:hAnsi="Times New Roman" w:cs="Times New Roman"/>
          <w:b/>
          <w:sz w:val="20"/>
          <w:szCs w:val="20"/>
        </w:rPr>
        <w:t>ABSTRACT</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00A07AAE" w:rsidRPr="00A07AAE">
        <w:rPr>
          <w:rFonts w:ascii="Times New Roman" w:hAnsi="Times New Roman" w:cs="Times New Roman"/>
          <w:sz w:val="20"/>
          <w:szCs w:val="20"/>
          <w:lang w:val="id-ID"/>
        </w:rPr>
        <w:t>Hemothorax refers to a collection of blood within the</w:t>
      </w:r>
      <w:r w:rsidR="00A07AAE" w:rsidRPr="00A07AAE">
        <w:rPr>
          <w:rFonts w:ascii="Times New Roman" w:hAnsi="Times New Roman" w:cs="Times New Roman"/>
          <w:sz w:val="20"/>
          <w:szCs w:val="20"/>
          <w:lang w:val="en-US"/>
        </w:rPr>
        <w:t xml:space="preserve"> </w:t>
      </w:r>
      <w:r w:rsidR="00A07AAE" w:rsidRPr="00A07AAE">
        <w:rPr>
          <w:rFonts w:ascii="Times New Roman" w:hAnsi="Times New Roman" w:cs="Times New Roman"/>
          <w:sz w:val="20"/>
          <w:szCs w:val="20"/>
          <w:lang w:val="id-ID"/>
        </w:rPr>
        <w:t>pleural cavity. By deﬁnition this bloody pleural effusion</w:t>
      </w:r>
      <w:r w:rsidR="00A07AAE" w:rsidRPr="00A07AAE">
        <w:rPr>
          <w:rFonts w:ascii="Times New Roman" w:hAnsi="Times New Roman" w:cs="Times New Roman"/>
          <w:sz w:val="20"/>
          <w:szCs w:val="20"/>
          <w:lang w:val="en-US"/>
        </w:rPr>
        <w:t xml:space="preserve"> </w:t>
      </w:r>
      <w:r w:rsidR="00A07AAE" w:rsidRPr="00A07AAE">
        <w:rPr>
          <w:rFonts w:ascii="Times New Roman" w:hAnsi="Times New Roman" w:cs="Times New Roman"/>
          <w:sz w:val="20"/>
          <w:szCs w:val="20"/>
          <w:lang w:val="id-ID"/>
        </w:rPr>
        <w:t>should contain a haematocrit value of at least 50% of the</w:t>
      </w:r>
      <w:r w:rsidR="00A07AAE" w:rsidRPr="00A07AAE">
        <w:rPr>
          <w:rFonts w:ascii="Times New Roman" w:hAnsi="Times New Roman" w:cs="Times New Roman"/>
          <w:sz w:val="20"/>
          <w:szCs w:val="20"/>
          <w:lang w:val="en-US"/>
        </w:rPr>
        <w:t xml:space="preserve"> </w:t>
      </w:r>
      <w:r w:rsidR="00A07AAE" w:rsidRPr="00A07AAE">
        <w:rPr>
          <w:rFonts w:ascii="Times New Roman" w:hAnsi="Times New Roman" w:cs="Times New Roman"/>
          <w:sz w:val="20"/>
          <w:szCs w:val="20"/>
          <w:lang w:val="id-ID"/>
        </w:rPr>
        <w:t>haematocrit of peripheral blood.</w:t>
      </w:r>
      <w:r w:rsidR="00A07AAE" w:rsidRPr="00A07AAE">
        <w:rPr>
          <w:rFonts w:ascii="Times New Roman" w:hAnsi="Times New Roman" w:cs="Times New Roman"/>
          <w:sz w:val="20"/>
          <w:szCs w:val="20"/>
          <w:vertAlign w:val="superscript"/>
          <w:lang w:val="en-US"/>
        </w:rPr>
        <w:t>1</w:t>
      </w:r>
      <w:r w:rsidR="00A07AAE" w:rsidRPr="00A07AAE">
        <w:rPr>
          <w:rFonts w:ascii="Times New Roman" w:hAnsi="Times New Roman" w:cs="Times New Roman"/>
          <w:sz w:val="20"/>
          <w:szCs w:val="20"/>
          <w:lang w:val="id-ID"/>
        </w:rPr>
        <w:t>Pneumothorax is defined as the collapse of lung due to presence of air between parietal and visceral pleural cavity.This air pushes on the outside of the lung and makes it collapse. In most cases, only a portion of the lung collapses. Patients commonly have pleuritic chest pain, dyspnea, tachypnea, and tachycardia. Breath sounds may be diminished and the affected hemi thorax hyper was resonant to percussion-mainly with larger pneumothorax. Pneumothorax may be described as simple pneumothorax or tension pneumothorax. It can also be classified as open, closed and occult pneumothorax.</w:t>
      </w:r>
      <w:r w:rsidR="00A07AAE" w:rsidRPr="00A07AAE">
        <w:rPr>
          <w:rFonts w:ascii="Times New Roman" w:hAnsi="Times New Roman" w:cs="Times New Roman"/>
          <w:sz w:val="20"/>
          <w:szCs w:val="20"/>
          <w:vertAlign w:val="superscript"/>
          <w:lang w:val="id-ID"/>
        </w:rPr>
        <w:t>2,3</w:t>
      </w:r>
    </w:p>
    <w:p w14:paraId="12D47873" w14:textId="77777777" w:rsidR="00A07AAE" w:rsidRPr="00A07AAE" w:rsidRDefault="00A07AAE" w:rsidP="00A07AAE">
      <w:pPr>
        <w:spacing w:after="0" w:line="240" w:lineRule="auto"/>
        <w:contextualSpacing/>
        <w:jc w:val="both"/>
        <w:rPr>
          <w:rFonts w:ascii="Times New Roman" w:hAnsi="Times New Roman" w:cs="Times New Roman"/>
          <w:sz w:val="20"/>
          <w:szCs w:val="20"/>
          <w:lang w:val="id-ID"/>
        </w:rPr>
      </w:pPr>
      <w:r w:rsidRPr="00A07AAE">
        <w:rPr>
          <w:rFonts w:ascii="Times New Roman" w:hAnsi="Times New Roman" w:cs="Times New Roman"/>
          <w:sz w:val="20"/>
          <w:szCs w:val="20"/>
          <w:lang w:val="id-ID"/>
        </w:rPr>
        <w:t>Hemopneumothorax is the presence of both blood and air in the pleural cavity and may be caused by blunt or penetrating trauma.Stab wounds are the main cause of penetrating injuries.</w:t>
      </w:r>
      <w:r w:rsidRPr="00A07AAE">
        <w:rPr>
          <w:rFonts w:ascii="Times New Roman" w:hAnsi="Times New Roman" w:cs="Times New Roman"/>
          <w:sz w:val="20"/>
          <w:szCs w:val="20"/>
          <w:vertAlign w:val="superscript"/>
          <w:lang w:val="id-ID"/>
        </w:rPr>
        <w:t>4,5</w:t>
      </w:r>
      <w:r w:rsidRPr="00A07AAE">
        <w:rPr>
          <w:rFonts w:ascii="Times New Roman" w:hAnsi="Times New Roman" w:cs="Times New Roman"/>
          <w:sz w:val="20"/>
          <w:szCs w:val="20"/>
          <w:lang w:val="id-ID"/>
        </w:rPr>
        <w:t xml:space="preserve"> Early detection and treatment of hemopneumothorax is of most importance in prognosis of the patient. About 60% of polytraumas are associated with thoracic trauma. 150,000 Americans die due to trauma every year and it is the most common cause of death in the population 50% of patients dying immediately and less than 10-15% surviving until hospital admittance with critical vital signs.</w:t>
      </w:r>
      <w:r w:rsidRPr="00A07AAE">
        <w:rPr>
          <w:rFonts w:ascii="Times New Roman" w:hAnsi="Times New Roman" w:cs="Times New Roman"/>
          <w:sz w:val="20"/>
          <w:szCs w:val="20"/>
          <w:vertAlign w:val="superscript"/>
          <w:lang w:val="en-US"/>
        </w:rPr>
        <w:t>6</w:t>
      </w:r>
    </w:p>
    <w:p w14:paraId="7C1D938A" w14:textId="77777777" w:rsidR="00A07AAE" w:rsidRPr="00A07AAE" w:rsidRDefault="00A07AAE" w:rsidP="00A07AAE">
      <w:pPr>
        <w:spacing w:after="0" w:line="240" w:lineRule="auto"/>
        <w:contextualSpacing/>
        <w:jc w:val="both"/>
        <w:rPr>
          <w:rFonts w:ascii="Times New Roman" w:hAnsi="Times New Roman" w:cs="Times New Roman"/>
          <w:sz w:val="20"/>
          <w:szCs w:val="20"/>
          <w:vertAlign w:val="superscript"/>
          <w:lang w:val="en-US"/>
        </w:rPr>
      </w:pPr>
      <w:r w:rsidRPr="00A07AAE">
        <w:rPr>
          <w:rFonts w:ascii="Times New Roman" w:hAnsi="Times New Roman" w:cs="Times New Roman"/>
          <w:sz w:val="20"/>
          <w:szCs w:val="20"/>
          <w:lang w:val="id-ID"/>
        </w:rPr>
        <w:t>The traumatic hemopneumothorax is a result of blunt or penetrating trauma</w:t>
      </w:r>
      <w:r w:rsidRPr="00A07AAE">
        <w:rPr>
          <w:rFonts w:ascii="Times New Roman" w:hAnsi="Times New Roman" w:cs="Times New Roman"/>
          <w:sz w:val="20"/>
          <w:szCs w:val="20"/>
          <w:lang w:val="en-US"/>
        </w:rPr>
        <w:t xml:space="preserve">. </w:t>
      </w:r>
      <w:r w:rsidRPr="00A07AAE">
        <w:rPr>
          <w:rFonts w:ascii="Times New Roman" w:hAnsi="Times New Roman" w:cs="Times New Roman"/>
          <w:sz w:val="20"/>
          <w:szCs w:val="20"/>
          <w:lang w:val="id-ID"/>
        </w:rPr>
        <w:t>Numerous factors affect the respiratory response. A trauma associated respiratory failure may occur directly or indirectly. An indirectly associated respiratory failure occurs because of pulmonary infection, fibrothorax as a late complication and trauma in a patient with underlying disease</w:t>
      </w:r>
      <w:r w:rsidRPr="00A07AAE">
        <w:rPr>
          <w:rFonts w:ascii="Times New Roman" w:hAnsi="Times New Roman" w:cs="Times New Roman"/>
          <w:sz w:val="20"/>
          <w:szCs w:val="20"/>
          <w:lang w:val="en-US"/>
        </w:rPr>
        <w:t xml:space="preserve">. </w:t>
      </w:r>
      <w:r w:rsidRPr="00A07AAE">
        <w:rPr>
          <w:rFonts w:ascii="Times New Roman" w:hAnsi="Times New Roman" w:cs="Times New Roman"/>
          <w:sz w:val="20"/>
          <w:szCs w:val="20"/>
          <w:lang w:val="id-ID"/>
        </w:rPr>
        <w:t>Needle aspiration as a definitive treatment of a hemopneumothorax is an obsolute intervention. The adequate approach to a hemopneumothorax is a complete evacuation of retained clots either by tube thoracotomy. A chest tube is commonly sufficient to accomplish this goal.</w:t>
      </w:r>
      <w:r w:rsidRPr="00A07AAE">
        <w:rPr>
          <w:rFonts w:ascii="Times New Roman" w:hAnsi="Times New Roman" w:cs="Times New Roman"/>
          <w:sz w:val="20"/>
          <w:szCs w:val="20"/>
          <w:vertAlign w:val="superscript"/>
          <w:lang w:val="en-US"/>
        </w:rPr>
        <w:t>6</w:t>
      </w:r>
    </w:p>
    <w:p w14:paraId="069C85F5" w14:textId="15B20514" w:rsidR="00745B14" w:rsidRDefault="00745B14" w:rsidP="00745B14">
      <w:pPr>
        <w:spacing w:after="0" w:line="240" w:lineRule="auto"/>
        <w:contextualSpacing/>
        <w:jc w:val="both"/>
        <w:rPr>
          <w:rFonts w:ascii="Times New Roman" w:hAnsi="Times New Roman" w:cs="Times New Roman"/>
          <w:sz w:val="20"/>
          <w:szCs w:val="20"/>
        </w:rPr>
      </w:pPr>
    </w:p>
    <w:p w14:paraId="2907A0DF" w14:textId="77777777" w:rsidR="00823924" w:rsidRPr="00823924" w:rsidRDefault="00745B14" w:rsidP="00823924">
      <w:pPr>
        <w:pStyle w:val="NormalWeb"/>
        <w:spacing w:before="0" w:after="0"/>
        <w:jc w:val="both"/>
        <w:rPr>
          <w:rFonts w:eastAsia="Times New Roman" w:cs="Times New Roman"/>
          <w:color w:val="auto"/>
          <w:bdr w:val="none" w:sz="0" w:space="0" w:color="auto"/>
          <w:lang w:val="en-ID" w:eastAsia="en-ID"/>
        </w:rPr>
      </w:pPr>
      <w:proofErr w:type="gramStart"/>
      <w:r w:rsidRPr="00745B14">
        <w:rPr>
          <w:rFonts w:cs="Times New Roman"/>
          <w:b/>
          <w:sz w:val="20"/>
          <w:szCs w:val="20"/>
        </w:rPr>
        <w:t>ABSTRAK</w:t>
      </w:r>
      <w:r>
        <w:rPr>
          <w:rFonts w:cs="Times New Roman"/>
          <w:sz w:val="20"/>
          <w:szCs w:val="20"/>
        </w:rPr>
        <w:t xml:space="preserve"> :</w:t>
      </w:r>
      <w:proofErr w:type="gramEnd"/>
      <w:r>
        <w:rPr>
          <w:rFonts w:cs="Times New Roman"/>
          <w:sz w:val="20"/>
          <w:szCs w:val="20"/>
        </w:rPr>
        <w:t xml:space="preserve"> </w:t>
      </w:r>
      <w:proofErr w:type="spellStart"/>
      <w:r w:rsidR="00823924" w:rsidRPr="00823924">
        <w:rPr>
          <w:rFonts w:eastAsia="Times New Roman" w:cs="Times New Roman"/>
          <w:sz w:val="20"/>
          <w:szCs w:val="20"/>
          <w:bdr w:val="none" w:sz="0" w:space="0" w:color="auto"/>
          <w:lang w:val="en-ID" w:eastAsia="en-ID"/>
        </w:rPr>
        <w:t>Hemotoraks</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mengacu</w:t>
      </w:r>
      <w:proofErr w:type="spellEnd"/>
      <w:r w:rsidR="00823924" w:rsidRPr="00823924">
        <w:rPr>
          <w:rFonts w:eastAsia="Times New Roman" w:cs="Times New Roman"/>
          <w:sz w:val="20"/>
          <w:szCs w:val="20"/>
          <w:bdr w:val="none" w:sz="0" w:space="0" w:color="auto"/>
          <w:lang w:val="en-ID" w:eastAsia="en-ID"/>
        </w:rPr>
        <w:t xml:space="preserve"> pada </w:t>
      </w:r>
      <w:proofErr w:type="spellStart"/>
      <w:r w:rsidR="00823924" w:rsidRPr="00823924">
        <w:rPr>
          <w:rFonts w:eastAsia="Times New Roman" w:cs="Times New Roman"/>
          <w:sz w:val="20"/>
          <w:szCs w:val="20"/>
          <w:bdr w:val="none" w:sz="0" w:space="0" w:color="auto"/>
          <w:lang w:val="en-ID" w:eastAsia="en-ID"/>
        </w:rPr>
        <w:t>kumpulan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darah</w:t>
      </w:r>
      <w:proofErr w:type="spellEnd"/>
      <w:r w:rsidR="00823924" w:rsidRPr="00823924">
        <w:rPr>
          <w:rFonts w:eastAsia="Times New Roman" w:cs="Times New Roman"/>
          <w:sz w:val="20"/>
          <w:szCs w:val="20"/>
          <w:bdr w:val="none" w:sz="0" w:space="0" w:color="auto"/>
          <w:lang w:val="en-ID" w:eastAsia="en-ID"/>
        </w:rPr>
        <w:t xml:space="preserve"> di </w:t>
      </w:r>
      <w:proofErr w:type="spellStart"/>
      <w:r w:rsidR="00823924" w:rsidRPr="00823924">
        <w:rPr>
          <w:rFonts w:eastAsia="Times New Roman" w:cs="Times New Roman"/>
          <w:sz w:val="20"/>
          <w:szCs w:val="20"/>
          <w:bdr w:val="none" w:sz="0" w:space="0" w:color="auto"/>
          <w:lang w:val="en-ID" w:eastAsia="en-ID"/>
        </w:rPr>
        <w:t>dalam</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rongga</w:t>
      </w:r>
      <w:proofErr w:type="spellEnd"/>
      <w:r w:rsidR="00823924" w:rsidRPr="00823924">
        <w:rPr>
          <w:rFonts w:eastAsia="Times New Roman" w:cs="Times New Roman"/>
          <w:sz w:val="20"/>
          <w:szCs w:val="20"/>
          <w:bdr w:val="none" w:sz="0" w:space="0" w:color="auto"/>
          <w:lang w:val="en-ID" w:eastAsia="en-ID"/>
        </w:rPr>
        <w:t xml:space="preserve"> pleura. </w:t>
      </w:r>
      <w:proofErr w:type="spellStart"/>
      <w:r w:rsidR="00823924" w:rsidRPr="00823924">
        <w:rPr>
          <w:rFonts w:eastAsia="Times New Roman" w:cs="Times New Roman"/>
          <w:sz w:val="20"/>
          <w:szCs w:val="20"/>
          <w:bdr w:val="none" w:sz="0" w:space="0" w:color="auto"/>
          <w:lang w:val="en-ID" w:eastAsia="en-ID"/>
        </w:rPr>
        <w:t>Menurut</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definisi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efusi</w:t>
      </w:r>
      <w:proofErr w:type="spellEnd"/>
      <w:r w:rsidR="00823924" w:rsidRPr="00823924">
        <w:rPr>
          <w:rFonts w:eastAsia="Times New Roman" w:cs="Times New Roman"/>
          <w:sz w:val="20"/>
          <w:szCs w:val="20"/>
          <w:bdr w:val="none" w:sz="0" w:space="0" w:color="auto"/>
          <w:lang w:val="en-ID" w:eastAsia="en-ID"/>
        </w:rPr>
        <w:t xml:space="preserve"> pleura </w:t>
      </w:r>
      <w:proofErr w:type="spellStart"/>
      <w:r w:rsidR="00823924" w:rsidRPr="00823924">
        <w:rPr>
          <w:rFonts w:eastAsia="Times New Roman" w:cs="Times New Roman"/>
          <w:sz w:val="20"/>
          <w:szCs w:val="20"/>
          <w:bdr w:val="none" w:sz="0" w:space="0" w:color="auto"/>
          <w:lang w:val="en-ID" w:eastAsia="en-ID"/>
        </w:rPr>
        <w:t>ini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harus</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mengandung</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nilai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hematokrit</w:t>
      </w:r>
      <w:proofErr w:type="spellEnd"/>
      <w:r w:rsidR="00823924" w:rsidRPr="00823924">
        <w:rPr>
          <w:rFonts w:eastAsia="Times New Roman" w:cs="Times New Roman"/>
          <w:sz w:val="20"/>
          <w:szCs w:val="20"/>
          <w:bdr w:val="none" w:sz="0" w:space="0" w:color="auto"/>
          <w:lang w:val="en-ID" w:eastAsia="en-ID"/>
        </w:rPr>
        <w:t xml:space="preserve"> minimal 50% </w:t>
      </w:r>
      <w:proofErr w:type="spellStart"/>
      <w:r w:rsidR="00823924" w:rsidRPr="00823924">
        <w:rPr>
          <w:rFonts w:eastAsia="Times New Roman" w:cs="Times New Roman"/>
          <w:sz w:val="20"/>
          <w:szCs w:val="20"/>
          <w:bdr w:val="none" w:sz="0" w:space="0" w:color="auto"/>
          <w:lang w:val="en-ID" w:eastAsia="en-ID"/>
        </w:rPr>
        <w:t>dari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hematokrit</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darah</w:t>
      </w:r>
      <w:proofErr w:type="spellEnd"/>
      <w:r w:rsidR="00823924" w:rsidRPr="00823924">
        <w:rPr>
          <w:rFonts w:eastAsia="Times New Roman" w:cs="Times New Roman"/>
          <w:sz w:val="20"/>
          <w:szCs w:val="20"/>
          <w:bdr w:val="none" w:sz="0" w:space="0" w:color="auto"/>
          <w:lang w:val="en-ID" w:eastAsia="en-ID"/>
        </w:rPr>
        <w:t xml:space="preserve"> perifer.</w:t>
      </w:r>
      <w:r w:rsidR="00823924" w:rsidRPr="00823924">
        <w:rPr>
          <w:rFonts w:eastAsia="Times New Roman" w:cs="Times New Roman"/>
          <w:sz w:val="20"/>
          <w:szCs w:val="20"/>
          <w:bdr w:val="none" w:sz="0" w:space="0" w:color="auto"/>
          <w:vertAlign w:val="superscript"/>
          <w:lang w:val="en-ID" w:eastAsia="en-ID"/>
        </w:rPr>
        <w:t>1</w:t>
      </w:r>
      <w:r w:rsidR="00823924" w:rsidRPr="00823924">
        <w:rPr>
          <w:rFonts w:eastAsia="Times New Roman" w:cs="Times New Roman"/>
          <w:sz w:val="20"/>
          <w:szCs w:val="20"/>
          <w:bdr w:val="none" w:sz="0" w:space="0" w:color="auto"/>
          <w:lang w:val="en-ID" w:eastAsia="en-ID"/>
        </w:rPr>
        <w:t xml:space="preserve">Pneumotoraks </w:t>
      </w:r>
      <w:proofErr w:type="spellStart"/>
      <w:r w:rsidR="00823924" w:rsidRPr="00823924">
        <w:rPr>
          <w:rFonts w:eastAsia="Times New Roman" w:cs="Times New Roman"/>
          <w:sz w:val="20"/>
          <w:szCs w:val="20"/>
          <w:bdr w:val="none" w:sz="0" w:space="0" w:color="auto"/>
          <w:lang w:val="en-ID" w:eastAsia="en-ID"/>
        </w:rPr>
        <w:t>didefinisikan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sebagai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kolapsnya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paru-paru</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karena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adanya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udara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antara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rongga</w:t>
      </w:r>
      <w:proofErr w:type="spellEnd"/>
      <w:r w:rsidR="00823924" w:rsidRPr="00823924">
        <w:rPr>
          <w:rFonts w:eastAsia="Times New Roman" w:cs="Times New Roman"/>
          <w:sz w:val="20"/>
          <w:szCs w:val="20"/>
          <w:bdr w:val="none" w:sz="0" w:space="0" w:color="auto"/>
          <w:lang w:val="en-ID" w:eastAsia="en-ID"/>
        </w:rPr>
        <w:t xml:space="preserve"> pleura parietal dan visceral. Udara </w:t>
      </w:r>
      <w:proofErr w:type="spellStart"/>
      <w:r w:rsidR="00823924" w:rsidRPr="00823924">
        <w:rPr>
          <w:rFonts w:eastAsia="Times New Roman" w:cs="Times New Roman"/>
          <w:sz w:val="20"/>
          <w:szCs w:val="20"/>
          <w:bdr w:val="none" w:sz="0" w:space="0" w:color="auto"/>
          <w:lang w:val="en-ID" w:eastAsia="en-ID"/>
        </w:rPr>
        <w:t>ini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mendorong</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bagian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luar</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paru-paru</w:t>
      </w:r>
      <w:proofErr w:type="spellEnd"/>
      <w:r w:rsidR="00823924" w:rsidRPr="00823924">
        <w:rPr>
          <w:rFonts w:eastAsia="Times New Roman" w:cs="Times New Roman"/>
          <w:sz w:val="20"/>
          <w:szCs w:val="20"/>
          <w:bdr w:val="none" w:sz="0" w:space="0" w:color="auto"/>
          <w:lang w:val="en-ID" w:eastAsia="en-ID"/>
        </w:rPr>
        <w:t xml:space="preserve"> dan </w:t>
      </w:r>
      <w:proofErr w:type="spellStart"/>
      <w:r w:rsidR="00823924" w:rsidRPr="00823924">
        <w:rPr>
          <w:rFonts w:eastAsia="Times New Roman" w:cs="Times New Roman"/>
          <w:sz w:val="20"/>
          <w:szCs w:val="20"/>
          <w:bdr w:val="none" w:sz="0" w:space="0" w:color="auto"/>
          <w:lang w:val="en-ID" w:eastAsia="en-ID"/>
        </w:rPr>
        <w:t>membuatnya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kolaps</w:t>
      </w:r>
      <w:proofErr w:type="spellEnd"/>
      <w:r w:rsidR="00823924" w:rsidRPr="00823924">
        <w:rPr>
          <w:rFonts w:eastAsia="Times New Roman" w:cs="Times New Roman"/>
          <w:sz w:val="20"/>
          <w:szCs w:val="20"/>
          <w:bdr w:val="none" w:sz="0" w:space="0" w:color="auto"/>
          <w:lang w:val="en-ID" w:eastAsia="en-ID"/>
        </w:rPr>
        <w:t xml:space="preserve">. Dalam </w:t>
      </w:r>
      <w:proofErr w:type="spellStart"/>
      <w:r w:rsidR="00823924" w:rsidRPr="00823924">
        <w:rPr>
          <w:rFonts w:eastAsia="Times New Roman" w:cs="Times New Roman"/>
          <w:sz w:val="20"/>
          <w:szCs w:val="20"/>
          <w:bdr w:val="none" w:sz="0" w:space="0" w:color="auto"/>
          <w:lang w:val="en-ID" w:eastAsia="en-ID"/>
        </w:rPr>
        <w:t>kebanyakan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kasus</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hanya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sebagian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dari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paru-paru</w:t>
      </w:r>
      <w:proofErr w:type="spellEnd"/>
      <w:r w:rsidR="00823924" w:rsidRPr="00823924">
        <w:rPr>
          <w:rFonts w:eastAsia="Times New Roman" w:cs="Times New Roman"/>
          <w:sz w:val="20"/>
          <w:szCs w:val="20"/>
          <w:bdr w:val="none" w:sz="0" w:space="0" w:color="auto"/>
          <w:lang w:val="en-ID" w:eastAsia="en-ID"/>
        </w:rPr>
        <w:t xml:space="preserve"> yang </w:t>
      </w:r>
      <w:proofErr w:type="spellStart"/>
      <w:r w:rsidR="00823924" w:rsidRPr="00823924">
        <w:rPr>
          <w:rFonts w:eastAsia="Times New Roman" w:cs="Times New Roman"/>
          <w:sz w:val="20"/>
          <w:szCs w:val="20"/>
          <w:bdr w:val="none" w:sz="0" w:space="0" w:color="auto"/>
          <w:lang w:val="en-ID" w:eastAsia="en-ID"/>
        </w:rPr>
        <w:t>kolaps</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Pasien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biasanya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mengalami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nyeri</w:t>
      </w:r>
      <w:proofErr w:type="spellEnd"/>
      <w:r w:rsidR="00823924" w:rsidRPr="00823924">
        <w:rPr>
          <w:rFonts w:eastAsia="Times New Roman" w:cs="Times New Roman"/>
          <w:sz w:val="20"/>
          <w:szCs w:val="20"/>
          <w:bdr w:val="none" w:sz="0" w:space="0" w:color="auto"/>
          <w:lang w:val="en-ID" w:eastAsia="en-ID"/>
        </w:rPr>
        <w:t xml:space="preserve"> dada </w:t>
      </w:r>
      <w:proofErr w:type="spellStart"/>
      <w:r w:rsidR="00823924" w:rsidRPr="00823924">
        <w:rPr>
          <w:rFonts w:eastAsia="Times New Roman" w:cs="Times New Roman"/>
          <w:sz w:val="20"/>
          <w:szCs w:val="20"/>
          <w:bdr w:val="none" w:sz="0" w:space="0" w:color="auto"/>
          <w:lang w:val="en-ID" w:eastAsia="en-ID"/>
        </w:rPr>
        <w:t>pleuritik</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dispnea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takipnea</w:t>
      </w:r>
      <w:proofErr w:type="spellEnd"/>
      <w:r w:rsidR="00823924" w:rsidRPr="00823924">
        <w:rPr>
          <w:rFonts w:eastAsia="Times New Roman" w:cs="Times New Roman"/>
          <w:sz w:val="20"/>
          <w:szCs w:val="20"/>
          <w:bdr w:val="none" w:sz="0" w:space="0" w:color="auto"/>
          <w:lang w:val="en-ID" w:eastAsia="en-ID"/>
        </w:rPr>
        <w:t xml:space="preserve">, dan </w:t>
      </w:r>
      <w:proofErr w:type="spellStart"/>
      <w:r w:rsidR="00823924" w:rsidRPr="00823924">
        <w:rPr>
          <w:rFonts w:eastAsia="Times New Roman" w:cs="Times New Roman"/>
          <w:sz w:val="20"/>
          <w:szCs w:val="20"/>
          <w:bdr w:val="none" w:sz="0" w:space="0" w:color="auto"/>
          <w:lang w:val="en-ID" w:eastAsia="en-ID"/>
        </w:rPr>
        <w:t>takikardia</w:t>
      </w:r>
      <w:proofErr w:type="spellEnd"/>
      <w:r w:rsidR="00823924" w:rsidRPr="00823924">
        <w:rPr>
          <w:rFonts w:eastAsia="Times New Roman" w:cs="Times New Roman"/>
          <w:sz w:val="20"/>
          <w:szCs w:val="20"/>
          <w:bdr w:val="none" w:sz="0" w:space="0" w:color="auto"/>
          <w:lang w:val="en-ID" w:eastAsia="en-ID"/>
        </w:rPr>
        <w:t xml:space="preserve">. Bunyi napas </w:t>
      </w:r>
      <w:proofErr w:type="spellStart"/>
      <w:r w:rsidR="00823924" w:rsidRPr="00823924">
        <w:rPr>
          <w:rFonts w:eastAsia="Times New Roman" w:cs="Times New Roman"/>
          <w:sz w:val="20"/>
          <w:szCs w:val="20"/>
          <w:bdr w:val="none" w:sz="0" w:space="0" w:color="auto"/>
          <w:lang w:val="en-ID" w:eastAsia="en-ID"/>
        </w:rPr>
        <w:t>mungkin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berkurang</w:t>
      </w:r>
      <w:proofErr w:type="spellEnd"/>
      <w:r w:rsidR="00823924" w:rsidRPr="00823924">
        <w:rPr>
          <w:rFonts w:eastAsia="Times New Roman" w:cs="Times New Roman"/>
          <w:sz w:val="20"/>
          <w:szCs w:val="20"/>
          <w:bdr w:val="none" w:sz="0" w:space="0" w:color="auto"/>
          <w:lang w:val="en-ID" w:eastAsia="en-ID"/>
        </w:rPr>
        <w:t xml:space="preserve"> dan hemithorax yang </w:t>
      </w:r>
      <w:proofErr w:type="spellStart"/>
      <w:r w:rsidR="00823924" w:rsidRPr="00823924">
        <w:rPr>
          <w:rFonts w:eastAsia="Times New Roman" w:cs="Times New Roman"/>
          <w:sz w:val="20"/>
          <w:szCs w:val="20"/>
          <w:bdr w:val="none" w:sz="0" w:space="0" w:color="auto"/>
          <w:lang w:val="en-ID" w:eastAsia="en-ID"/>
        </w:rPr>
        <w:t>terkena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beresonansi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dengan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perkusi-terutama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dengan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pneumotoraks</w:t>
      </w:r>
      <w:proofErr w:type="spellEnd"/>
      <w:r w:rsidR="00823924" w:rsidRPr="00823924">
        <w:rPr>
          <w:rFonts w:eastAsia="Times New Roman" w:cs="Times New Roman"/>
          <w:sz w:val="20"/>
          <w:szCs w:val="20"/>
          <w:bdr w:val="none" w:sz="0" w:space="0" w:color="auto"/>
          <w:lang w:val="en-ID" w:eastAsia="en-ID"/>
        </w:rPr>
        <w:t xml:space="preserve"> yang </w:t>
      </w:r>
      <w:proofErr w:type="spellStart"/>
      <w:r w:rsidR="00823924" w:rsidRPr="00823924">
        <w:rPr>
          <w:rFonts w:eastAsia="Times New Roman" w:cs="Times New Roman"/>
          <w:sz w:val="20"/>
          <w:szCs w:val="20"/>
          <w:bdr w:val="none" w:sz="0" w:space="0" w:color="auto"/>
          <w:lang w:val="en-ID" w:eastAsia="en-ID"/>
        </w:rPr>
        <w:t>lebih</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besar</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Pneumotoraks</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dapat</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digambarkan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sebagai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pneumotoraks</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sederhana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atau</w:t>
      </w:r>
      <w:proofErr w:type="spellEnd"/>
      <w:r w:rsidR="00823924" w:rsidRPr="00823924">
        <w:rPr>
          <w:rFonts w:eastAsia="Times New Roman" w:cs="Times New Roman"/>
          <w:sz w:val="20"/>
          <w:szCs w:val="20"/>
          <w:bdr w:val="none" w:sz="0" w:space="0" w:color="auto"/>
          <w:lang w:val="en-ID" w:eastAsia="en-ID"/>
        </w:rPr>
        <w:t xml:space="preserve"> tension </w:t>
      </w:r>
      <w:proofErr w:type="spellStart"/>
      <w:r w:rsidR="00823924" w:rsidRPr="00823924">
        <w:rPr>
          <w:rFonts w:eastAsia="Times New Roman" w:cs="Times New Roman"/>
          <w:sz w:val="20"/>
          <w:szCs w:val="20"/>
          <w:bdr w:val="none" w:sz="0" w:space="0" w:color="auto"/>
          <w:lang w:val="en-ID" w:eastAsia="en-ID"/>
        </w:rPr>
        <w:t>pneumotoraks</w:t>
      </w:r>
      <w:proofErr w:type="spellEnd"/>
      <w:r w:rsidR="00823924" w:rsidRPr="00823924">
        <w:rPr>
          <w:rFonts w:eastAsia="Times New Roman" w:cs="Times New Roman"/>
          <w:sz w:val="20"/>
          <w:szCs w:val="20"/>
          <w:bdr w:val="none" w:sz="0" w:space="0" w:color="auto"/>
          <w:lang w:val="en-ID" w:eastAsia="en-ID"/>
        </w:rPr>
        <w:t xml:space="preserve">. Ini juga </w:t>
      </w:r>
      <w:proofErr w:type="spellStart"/>
      <w:r w:rsidR="00823924" w:rsidRPr="00823924">
        <w:rPr>
          <w:rFonts w:eastAsia="Times New Roman" w:cs="Times New Roman"/>
          <w:sz w:val="20"/>
          <w:szCs w:val="20"/>
          <w:bdr w:val="none" w:sz="0" w:space="0" w:color="auto"/>
          <w:lang w:val="en-ID" w:eastAsia="en-ID"/>
        </w:rPr>
        <w:t>dapat</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diklasifikasikan</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sebagai</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pneumotoraks</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terbuka</w:t>
      </w:r>
      <w:proofErr w:type="spellEnd"/>
      <w:r w:rsidR="00823924" w:rsidRPr="00823924">
        <w:rPr>
          <w:rFonts w:eastAsia="Times New Roman" w:cs="Times New Roman"/>
          <w:sz w:val="20"/>
          <w:szCs w:val="20"/>
          <w:bdr w:val="none" w:sz="0" w:space="0" w:color="auto"/>
          <w:lang w:val="en-ID" w:eastAsia="en-ID"/>
        </w:rPr>
        <w:t xml:space="preserve">, </w:t>
      </w:r>
      <w:proofErr w:type="spellStart"/>
      <w:r w:rsidR="00823924" w:rsidRPr="00823924">
        <w:rPr>
          <w:rFonts w:eastAsia="Times New Roman" w:cs="Times New Roman"/>
          <w:sz w:val="20"/>
          <w:szCs w:val="20"/>
          <w:bdr w:val="none" w:sz="0" w:space="0" w:color="auto"/>
          <w:lang w:val="en-ID" w:eastAsia="en-ID"/>
        </w:rPr>
        <w:t>tertutup</w:t>
      </w:r>
      <w:proofErr w:type="spellEnd"/>
      <w:r w:rsidR="00823924" w:rsidRPr="00823924">
        <w:rPr>
          <w:rFonts w:eastAsia="Times New Roman" w:cs="Times New Roman"/>
          <w:sz w:val="20"/>
          <w:szCs w:val="20"/>
          <w:bdr w:val="none" w:sz="0" w:space="0" w:color="auto"/>
          <w:lang w:val="en-ID" w:eastAsia="en-ID"/>
        </w:rPr>
        <w:t>, dan tersembunyi.</w:t>
      </w:r>
      <w:r w:rsidR="00823924" w:rsidRPr="00823924">
        <w:rPr>
          <w:rFonts w:eastAsia="Times New Roman" w:cs="Times New Roman"/>
          <w:sz w:val="12"/>
          <w:szCs w:val="12"/>
          <w:bdr w:val="none" w:sz="0" w:space="0" w:color="auto"/>
          <w:vertAlign w:val="superscript"/>
          <w:lang w:val="en-ID" w:eastAsia="en-ID"/>
        </w:rPr>
        <w:t>2,3</w:t>
      </w:r>
    </w:p>
    <w:p w14:paraId="0F8D23C1" w14:textId="0EE9A1F2" w:rsidR="00823924" w:rsidRPr="00823924" w:rsidRDefault="00823924" w:rsidP="00823924">
      <w:pPr>
        <w:spacing w:after="0" w:line="240" w:lineRule="auto"/>
        <w:jc w:val="both"/>
        <w:rPr>
          <w:rFonts w:ascii="Times New Roman" w:eastAsia="Times New Roman" w:hAnsi="Times New Roman" w:cs="Times New Roman"/>
          <w:sz w:val="24"/>
          <w:szCs w:val="24"/>
          <w:lang w:val="en-ID" w:eastAsia="en-ID"/>
        </w:rPr>
      </w:pPr>
      <w:proofErr w:type="spellStart"/>
      <w:r w:rsidRPr="00823924">
        <w:rPr>
          <w:rFonts w:ascii="Times New Roman" w:eastAsia="Times New Roman" w:hAnsi="Times New Roman" w:cs="Times New Roman"/>
          <w:color w:val="000000"/>
          <w:sz w:val="20"/>
          <w:szCs w:val="20"/>
          <w:lang w:val="en-ID" w:eastAsia="en-ID"/>
        </w:rPr>
        <w:t>Hemopneumotoraks</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adalah</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adanya</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darah</w:t>
      </w:r>
      <w:proofErr w:type="spellEnd"/>
      <w:r w:rsidRPr="00823924">
        <w:rPr>
          <w:rFonts w:ascii="Times New Roman" w:eastAsia="Times New Roman" w:hAnsi="Times New Roman" w:cs="Times New Roman"/>
          <w:color w:val="000000"/>
          <w:sz w:val="20"/>
          <w:szCs w:val="20"/>
          <w:lang w:val="en-ID" w:eastAsia="en-ID"/>
        </w:rPr>
        <w:t xml:space="preserve"> dan </w:t>
      </w:r>
      <w:proofErr w:type="spellStart"/>
      <w:r w:rsidRPr="00823924">
        <w:rPr>
          <w:rFonts w:ascii="Times New Roman" w:eastAsia="Times New Roman" w:hAnsi="Times New Roman" w:cs="Times New Roman"/>
          <w:color w:val="000000"/>
          <w:sz w:val="20"/>
          <w:szCs w:val="20"/>
          <w:lang w:val="en-ID" w:eastAsia="en-ID"/>
        </w:rPr>
        <w:t>udara</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dalam</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rongga</w:t>
      </w:r>
      <w:proofErr w:type="spellEnd"/>
      <w:r w:rsidRPr="00823924">
        <w:rPr>
          <w:rFonts w:ascii="Times New Roman" w:eastAsia="Times New Roman" w:hAnsi="Times New Roman" w:cs="Times New Roman"/>
          <w:color w:val="000000"/>
          <w:sz w:val="20"/>
          <w:szCs w:val="20"/>
          <w:lang w:val="en-ID" w:eastAsia="en-ID"/>
        </w:rPr>
        <w:t xml:space="preserve"> pleura dan </w:t>
      </w:r>
      <w:proofErr w:type="spellStart"/>
      <w:r w:rsidRPr="00823924">
        <w:rPr>
          <w:rFonts w:ascii="Times New Roman" w:eastAsia="Times New Roman" w:hAnsi="Times New Roman" w:cs="Times New Roman"/>
          <w:color w:val="000000"/>
          <w:sz w:val="20"/>
          <w:szCs w:val="20"/>
          <w:lang w:val="en-ID" w:eastAsia="en-ID"/>
        </w:rPr>
        <w:t>dapat</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disebabkan</w:t>
      </w:r>
      <w:proofErr w:type="spellEnd"/>
      <w:r w:rsidRPr="00823924">
        <w:rPr>
          <w:rFonts w:ascii="Times New Roman" w:eastAsia="Times New Roman" w:hAnsi="Times New Roman" w:cs="Times New Roman"/>
          <w:color w:val="000000"/>
          <w:sz w:val="20"/>
          <w:szCs w:val="20"/>
          <w:lang w:val="en-ID" w:eastAsia="en-ID"/>
        </w:rPr>
        <w:t xml:space="preserve"> oleh trauma </w:t>
      </w:r>
      <w:proofErr w:type="spellStart"/>
      <w:r w:rsidRPr="00823924">
        <w:rPr>
          <w:rFonts w:ascii="Times New Roman" w:eastAsia="Times New Roman" w:hAnsi="Times New Roman" w:cs="Times New Roman"/>
          <w:color w:val="000000"/>
          <w:sz w:val="20"/>
          <w:szCs w:val="20"/>
          <w:lang w:val="en-ID" w:eastAsia="en-ID"/>
        </w:rPr>
        <w:t>tumpul</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atau</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tembus</w:t>
      </w:r>
      <w:proofErr w:type="spellEnd"/>
      <w:r w:rsidRPr="00823924">
        <w:rPr>
          <w:rFonts w:ascii="Times New Roman" w:eastAsia="Times New Roman" w:hAnsi="Times New Roman" w:cs="Times New Roman"/>
          <w:color w:val="000000"/>
          <w:sz w:val="20"/>
          <w:szCs w:val="20"/>
          <w:lang w:val="en-ID" w:eastAsia="en-ID"/>
        </w:rPr>
        <w:t xml:space="preserve">. Luka </w:t>
      </w:r>
      <w:proofErr w:type="spellStart"/>
      <w:r w:rsidRPr="00823924">
        <w:rPr>
          <w:rFonts w:ascii="Times New Roman" w:eastAsia="Times New Roman" w:hAnsi="Times New Roman" w:cs="Times New Roman"/>
          <w:color w:val="000000"/>
          <w:sz w:val="20"/>
          <w:szCs w:val="20"/>
          <w:lang w:val="en-ID" w:eastAsia="en-ID"/>
        </w:rPr>
        <w:t>tusuk</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merupakan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penyebab</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utama</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luka</w:t>
      </w:r>
      <w:proofErr w:type="spellEnd"/>
      <w:r w:rsidRPr="00823924">
        <w:rPr>
          <w:rFonts w:ascii="Times New Roman" w:eastAsia="Times New Roman" w:hAnsi="Times New Roman" w:cs="Times New Roman"/>
          <w:color w:val="000000"/>
          <w:sz w:val="20"/>
          <w:szCs w:val="20"/>
          <w:lang w:val="en-ID" w:eastAsia="en-ID"/>
        </w:rPr>
        <w:t xml:space="preserve"> tembus.</w:t>
      </w:r>
      <w:r w:rsidRPr="00823924">
        <w:rPr>
          <w:rFonts w:ascii="Times New Roman" w:eastAsia="Times New Roman" w:hAnsi="Times New Roman" w:cs="Times New Roman"/>
          <w:color w:val="000000"/>
          <w:sz w:val="12"/>
          <w:szCs w:val="12"/>
          <w:vertAlign w:val="superscript"/>
          <w:lang w:val="en-ID" w:eastAsia="en-ID"/>
        </w:rPr>
        <w:t>4,5</w:t>
      </w:r>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Deteksi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dini</w:t>
      </w:r>
      <w:proofErr w:type="spellEnd"/>
      <w:r w:rsidRPr="00823924">
        <w:rPr>
          <w:rFonts w:ascii="Times New Roman" w:eastAsia="Times New Roman" w:hAnsi="Times New Roman" w:cs="Times New Roman"/>
          <w:color w:val="000000"/>
          <w:sz w:val="20"/>
          <w:szCs w:val="20"/>
          <w:lang w:val="en-ID" w:eastAsia="en-ID"/>
        </w:rPr>
        <w:t xml:space="preserve"> dan </w:t>
      </w:r>
      <w:proofErr w:type="spellStart"/>
      <w:r w:rsidRPr="00823924">
        <w:rPr>
          <w:rFonts w:ascii="Times New Roman" w:eastAsia="Times New Roman" w:hAnsi="Times New Roman" w:cs="Times New Roman"/>
          <w:color w:val="000000"/>
          <w:sz w:val="20"/>
          <w:szCs w:val="20"/>
          <w:lang w:val="en-ID" w:eastAsia="en-ID"/>
        </w:rPr>
        <w:t>pengobatan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hemopneumotoraks</w:t>
      </w:r>
      <w:proofErr w:type="spellEnd"/>
      <w:r w:rsidRPr="00823924">
        <w:rPr>
          <w:rFonts w:ascii="Times New Roman" w:eastAsia="Times New Roman" w:hAnsi="Times New Roman" w:cs="Times New Roman"/>
          <w:color w:val="000000"/>
          <w:sz w:val="20"/>
          <w:szCs w:val="20"/>
          <w:lang w:val="en-ID" w:eastAsia="en-ID"/>
        </w:rPr>
        <w:t xml:space="preserve"> sangat </w:t>
      </w:r>
      <w:proofErr w:type="spellStart"/>
      <w:r w:rsidRPr="00823924">
        <w:rPr>
          <w:rFonts w:ascii="Times New Roman" w:eastAsia="Times New Roman" w:hAnsi="Times New Roman" w:cs="Times New Roman"/>
          <w:color w:val="000000"/>
          <w:sz w:val="20"/>
          <w:szCs w:val="20"/>
          <w:lang w:val="en-ID" w:eastAsia="en-ID"/>
        </w:rPr>
        <w:t>penting</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dalam</w:t>
      </w:r>
      <w:proofErr w:type="spellEnd"/>
      <w:r w:rsidRPr="00823924">
        <w:rPr>
          <w:rFonts w:ascii="Times New Roman" w:eastAsia="Times New Roman" w:hAnsi="Times New Roman" w:cs="Times New Roman"/>
          <w:color w:val="000000"/>
          <w:sz w:val="20"/>
          <w:szCs w:val="20"/>
          <w:lang w:val="en-ID" w:eastAsia="en-ID"/>
        </w:rPr>
        <w:t xml:space="preserve"> prognosis </w:t>
      </w:r>
      <w:proofErr w:type="spellStart"/>
      <w:r w:rsidRPr="00823924">
        <w:rPr>
          <w:rFonts w:ascii="Times New Roman" w:eastAsia="Times New Roman" w:hAnsi="Times New Roman" w:cs="Times New Roman"/>
          <w:color w:val="000000"/>
          <w:sz w:val="20"/>
          <w:szCs w:val="20"/>
          <w:lang w:val="en-ID" w:eastAsia="en-ID"/>
        </w:rPr>
        <w:t>pasien</w:t>
      </w:r>
      <w:proofErr w:type="spellEnd"/>
      <w:r w:rsidRPr="00823924">
        <w:rPr>
          <w:rFonts w:ascii="Times New Roman" w:eastAsia="Times New Roman" w:hAnsi="Times New Roman" w:cs="Times New Roman"/>
          <w:color w:val="000000"/>
          <w:sz w:val="20"/>
          <w:szCs w:val="20"/>
          <w:lang w:val="en-ID" w:eastAsia="en-ID"/>
        </w:rPr>
        <w:t xml:space="preserve">. Sekitar 60% </w:t>
      </w:r>
      <w:proofErr w:type="spellStart"/>
      <w:r w:rsidRPr="00823924">
        <w:rPr>
          <w:rFonts w:ascii="Times New Roman" w:eastAsia="Times New Roman" w:hAnsi="Times New Roman" w:cs="Times New Roman"/>
          <w:color w:val="000000"/>
          <w:sz w:val="20"/>
          <w:szCs w:val="20"/>
          <w:lang w:val="en-ID" w:eastAsia="en-ID"/>
        </w:rPr>
        <w:t>dari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politrauma</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berhubungan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dengan</w:t>
      </w:r>
      <w:proofErr w:type="spellEnd"/>
      <w:r w:rsidRPr="00823924">
        <w:rPr>
          <w:rFonts w:ascii="Times New Roman" w:eastAsia="Times New Roman" w:hAnsi="Times New Roman" w:cs="Times New Roman"/>
          <w:color w:val="000000"/>
          <w:sz w:val="20"/>
          <w:szCs w:val="20"/>
          <w:lang w:val="en-ID" w:eastAsia="en-ID"/>
        </w:rPr>
        <w:t xml:space="preserve"> trauma </w:t>
      </w:r>
      <w:proofErr w:type="spellStart"/>
      <w:r w:rsidRPr="00823924">
        <w:rPr>
          <w:rFonts w:ascii="Times New Roman" w:eastAsia="Times New Roman" w:hAnsi="Times New Roman" w:cs="Times New Roman"/>
          <w:color w:val="000000"/>
          <w:sz w:val="20"/>
          <w:szCs w:val="20"/>
          <w:lang w:val="en-ID" w:eastAsia="en-ID"/>
        </w:rPr>
        <w:t>toraks</w:t>
      </w:r>
      <w:proofErr w:type="spellEnd"/>
      <w:r w:rsidRPr="00823924">
        <w:rPr>
          <w:rFonts w:ascii="Times New Roman" w:eastAsia="Times New Roman" w:hAnsi="Times New Roman" w:cs="Times New Roman"/>
          <w:color w:val="000000"/>
          <w:sz w:val="20"/>
          <w:szCs w:val="20"/>
          <w:lang w:val="en-ID" w:eastAsia="en-ID"/>
        </w:rPr>
        <w:t xml:space="preserve">. 150.000 orang Amerika </w:t>
      </w:r>
      <w:proofErr w:type="spellStart"/>
      <w:r w:rsidRPr="00823924">
        <w:rPr>
          <w:rFonts w:ascii="Times New Roman" w:eastAsia="Times New Roman" w:hAnsi="Times New Roman" w:cs="Times New Roman"/>
          <w:color w:val="000000"/>
          <w:sz w:val="20"/>
          <w:szCs w:val="20"/>
          <w:lang w:val="en-ID" w:eastAsia="en-ID"/>
        </w:rPr>
        <w:t>meninggal</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karena</w:t>
      </w:r>
      <w:proofErr w:type="spellEnd"/>
      <w:r w:rsidRPr="00823924">
        <w:rPr>
          <w:rFonts w:ascii="Times New Roman" w:eastAsia="Times New Roman" w:hAnsi="Times New Roman" w:cs="Times New Roman"/>
          <w:color w:val="000000"/>
          <w:sz w:val="20"/>
          <w:szCs w:val="20"/>
          <w:lang w:val="en-ID" w:eastAsia="en-ID"/>
        </w:rPr>
        <w:t xml:space="preserve"> trauma </w:t>
      </w:r>
      <w:proofErr w:type="spellStart"/>
      <w:r w:rsidRPr="00823924">
        <w:rPr>
          <w:rFonts w:ascii="Times New Roman" w:eastAsia="Times New Roman" w:hAnsi="Times New Roman" w:cs="Times New Roman"/>
          <w:color w:val="000000"/>
          <w:sz w:val="20"/>
          <w:szCs w:val="20"/>
          <w:lang w:val="en-ID" w:eastAsia="en-ID"/>
        </w:rPr>
        <w:t>setiap</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tahun</w:t>
      </w:r>
      <w:proofErr w:type="spellEnd"/>
      <w:r w:rsidRPr="00823924">
        <w:rPr>
          <w:rFonts w:ascii="Times New Roman" w:eastAsia="Times New Roman" w:hAnsi="Times New Roman" w:cs="Times New Roman"/>
          <w:color w:val="000000"/>
          <w:sz w:val="20"/>
          <w:szCs w:val="20"/>
          <w:lang w:val="en-ID" w:eastAsia="en-ID"/>
        </w:rPr>
        <w:t xml:space="preserve"> dan </w:t>
      </w:r>
      <w:proofErr w:type="spellStart"/>
      <w:r w:rsidRPr="00823924">
        <w:rPr>
          <w:rFonts w:ascii="Times New Roman" w:eastAsia="Times New Roman" w:hAnsi="Times New Roman" w:cs="Times New Roman"/>
          <w:color w:val="000000"/>
          <w:sz w:val="20"/>
          <w:szCs w:val="20"/>
          <w:lang w:val="en-ID" w:eastAsia="en-ID"/>
        </w:rPr>
        <w:t>itu</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adalah</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penyebab</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kematian</w:t>
      </w:r>
      <w:proofErr w:type="spellEnd"/>
      <w:r w:rsidRPr="00823924">
        <w:rPr>
          <w:rFonts w:ascii="Times New Roman" w:eastAsia="Times New Roman" w:hAnsi="Times New Roman" w:cs="Times New Roman"/>
          <w:color w:val="000000"/>
          <w:sz w:val="20"/>
          <w:szCs w:val="20"/>
          <w:lang w:val="en-ID" w:eastAsia="en-ID"/>
        </w:rPr>
        <w:t xml:space="preserve"> paling </w:t>
      </w:r>
      <w:proofErr w:type="spellStart"/>
      <w:r w:rsidRPr="00823924">
        <w:rPr>
          <w:rFonts w:ascii="Times New Roman" w:eastAsia="Times New Roman" w:hAnsi="Times New Roman" w:cs="Times New Roman"/>
          <w:color w:val="000000"/>
          <w:sz w:val="20"/>
          <w:szCs w:val="20"/>
          <w:lang w:val="en-ID" w:eastAsia="en-ID"/>
        </w:rPr>
        <w:t>umum</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dalam</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populasi</w:t>
      </w:r>
      <w:proofErr w:type="spellEnd"/>
      <w:r w:rsidRPr="00823924">
        <w:rPr>
          <w:rFonts w:ascii="Times New Roman" w:eastAsia="Times New Roman" w:hAnsi="Times New Roman" w:cs="Times New Roman"/>
          <w:color w:val="000000"/>
          <w:sz w:val="20"/>
          <w:szCs w:val="20"/>
          <w:lang w:val="en-ID" w:eastAsia="en-ID"/>
        </w:rPr>
        <w:t xml:space="preserve"> 50% </w:t>
      </w:r>
      <w:proofErr w:type="spellStart"/>
      <w:r w:rsidRPr="00823924">
        <w:rPr>
          <w:rFonts w:ascii="Times New Roman" w:eastAsia="Times New Roman" w:hAnsi="Times New Roman" w:cs="Times New Roman"/>
          <w:color w:val="000000"/>
          <w:sz w:val="20"/>
          <w:szCs w:val="20"/>
          <w:lang w:val="en-ID" w:eastAsia="en-ID"/>
        </w:rPr>
        <w:t>dari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pasien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meninggal</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segera</w:t>
      </w:r>
      <w:proofErr w:type="spellEnd"/>
      <w:r w:rsidRPr="00823924">
        <w:rPr>
          <w:rFonts w:ascii="Times New Roman" w:eastAsia="Times New Roman" w:hAnsi="Times New Roman" w:cs="Times New Roman"/>
          <w:color w:val="000000"/>
          <w:sz w:val="20"/>
          <w:szCs w:val="20"/>
          <w:lang w:val="en-ID" w:eastAsia="en-ID"/>
        </w:rPr>
        <w:t xml:space="preserve"> dan </w:t>
      </w:r>
      <w:proofErr w:type="spellStart"/>
      <w:r w:rsidRPr="00823924">
        <w:rPr>
          <w:rFonts w:ascii="Times New Roman" w:eastAsia="Times New Roman" w:hAnsi="Times New Roman" w:cs="Times New Roman"/>
          <w:color w:val="000000"/>
          <w:sz w:val="20"/>
          <w:szCs w:val="20"/>
          <w:lang w:val="en-ID" w:eastAsia="en-ID"/>
        </w:rPr>
        <w:t>kurang</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dari</w:t>
      </w:r>
      <w:proofErr w:type="spellEnd"/>
      <w:r w:rsidRPr="00823924">
        <w:rPr>
          <w:rFonts w:ascii="Times New Roman" w:eastAsia="Times New Roman" w:hAnsi="Times New Roman" w:cs="Times New Roman"/>
          <w:color w:val="000000"/>
          <w:sz w:val="20"/>
          <w:szCs w:val="20"/>
          <w:lang w:val="en-ID" w:eastAsia="en-ID"/>
        </w:rPr>
        <w:t xml:space="preserve"> 10-15% </w:t>
      </w:r>
      <w:proofErr w:type="spellStart"/>
      <w:r w:rsidRPr="00823924">
        <w:rPr>
          <w:rFonts w:ascii="Times New Roman" w:eastAsia="Times New Roman" w:hAnsi="Times New Roman" w:cs="Times New Roman"/>
          <w:color w:val="000000"/>
          <w:sz w:val="20"/>
          <w:szCs w:val="20"/>
          <w:lang w:val="en-ID" w:eastAsia="en-ID"/>
        </w:rPr>
        <w:t>bertahan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sampai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masuk</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rumah</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sakit</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dengan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tanda-tanda</w:t>
      </w:r>
      <w:proofErr w:type="spellEnd"/>
      <w:r w:rsidRPr="00823924">
        <w:rPr>
          <w:rFonts w:ascii="Times New Roman" w:eastAsia="Times New Roman" w:hAnsi="Times New Roman" w:cs="Times New Roman"/>
          <w:color w:val="000000"/>
          <w:sz w:val="20"/>
          <w:szCs w:val="20"/>
          <w:lang w:val="en-ID" w:eastAsia="en-ID"/>
        </w:rPr>
        <w:t xml:space="preserve"> vital kritis.</w:t>
      </w:r>
      <w:r w:rsidRPr="00823924">
        <w:rPr>
          <w:rFonts w:ascii="Times New Roman" w:eastAsia="Times New Roman" w:hAnsi="Times New Roman" w:cs="Times New Roman"/>
          <w:color w:val="000000"/>
          <w:sz w:val="20"/>
          <w:szCs w:val="20"/>
          <w:vertAlign w:val="superscript"/>
          <w:lang w:val="en-ID" w:eastAsia="en-ID"/>
        </w:rPr>
        <w:t>6</w:t>
      </w:r>
      <w:r>
        <w:rPr>
          <w:rFonts w:ascii="Times New Roman" w:eastAsia="Times New Roman" w:hAnsi="Times New Roman" w:cs="Times New Roman"/>
          <w:sz w:val="24"/>
          <w:szCs w:val="24"/>
          <w:lang w:val="en-ID" w:eastAsia="en-ID"/>
        </w:rPr>
        <w:t xml:space="preserve"> </w:t>
      </w:r>
      <w:r w:rsidRPr="00823924">
        <w:rPr>
          <w:rFonts w:ascii="Times New Roman" w:eastAsia="Times New Roman" w:hAnsi="Times New Roman" w:cs="Times New Roman"/>
          <w:color w:val="000000"/>
          <w:sz w:val="20"/>
          <w:szCs w:val="20"/>
          <w:lang w:val="en-ID" w:eastAsia="en-ID"/>
        </w:rPr>
        <w:t xml:space="preserve">Hemopneumothorax </w:t>
      </w:r>
      <w:proofErr w:type="spellStart"/>
      <w:r w:rsidRPr="00823924">
        <w:rPr>
          <w:rFonts w:ascii="Times New Roman" w:eastAsia="Times New Roman" w:hAnsi="Times New Roman" w:cs="Times New Roman"/>
          <w:color w:val="000000"/>
          <w:sz w:val="20"/>
          <w:szCs w:val="20"/>
          <w:lang w:val="en-ID" w:eastAsia="en-ID"/>
        </w:rPr>
        <w:t>traumatis</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adalah</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akibat</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dari</w:t>
      </w:r>
      <w:proofErr w:type="spellEnd"/>
      <w:r w:rsidRPr="00823924">
        <w:rPr>
          <w:rFonts w:ascii="Times New Roman" w:eastAsia="Times New Roman" w:hAnsi="Times New Roman" w:cs="Times New Roman"/>
          <w:color w:val="000000"/>
          <w:sz w:val="20"/>
          <w:szCs w:val="20"/>
          <w:lang w:val="en-ID" w:eastAsia="en-ID"/>
        </w:rPr>
        <w:t xml:space="preserve"> trauma </w:t>
      </w:r>
      <w:proofErr w:type="spellStart"/>
      <w:r w:rsidRPr="00823924">
        <w:rPr>
          <w:rFonts w:ascii="Times New Roman" w:eastAsia="Times New Roman" w:hAnsi="Times New Roman" w:cs="Times New Roman"/>
          <w:color w:val="000000"/>
          <w:sz w:val="20"/>
          <w:szCs w:val="20"/>
          <w:lang w:val="en-ID" w:eastAsia="en-ID"/>
        </w:rPr>
        <w:t>tumpul</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atau</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tembus</w:t>
      </w:r>
      <w:proofErr w:type="spellEnd"/>
      <w:r w:rsidRPr="00823924">
        <w:rPr>
          <w:rFonts w:ascii="Times New Roman" w:eastAsia="Times New Roman" w:hAnsi="Times New Roman" w:cs="Times New Roman"/>
          <w:color w:val="000000"/>
          <w:sz w:val="20"/>
          <w:szCs w:val="20"/>
          <w:lang w:val="en-ID" w:eastAsia="en-ID"/>
        </w:rPr>
        <w:t xml:space="preserve">. Banyak </w:t>
      </w:r>
      <w:proofErr w:type="spellStart"/>
      <w:r w:rsidRPr="00823924">
        <w:rPr>
          <w:rFonts w:ascii="Times New Roman" w:eastAsia="Times New Roman" w:hAnsi="Times New Roman" w:cs="Times New Roman"/>
          <w:color w:val="000000"/>
          <w:sz w:val="20"/>
          <w:szCs w:val="20"/>
          <w:lang w:val="en-ID" w:eastAsia="en-ID"/>
        </w:rPr>
        <w:t>faktor</w:t>
      </w:r>
      <w:proofErr w:type="spellEnd"/>
      <w:r w:rsidRPr="00823924">
        <w:rPr>
          <w:rFonts w:ascii="Times New Roman" w:eastAsia="Times New Roman" w:hAnsi="Times New Roman" w:cs="Times New Roman"/>
          <w:color w:val="000000"/>
          <w:sz w:val="20"/>
          <w:szCs w:val="20"/>
          <w:lang w:val="en-ID" w:eastAsia="en-ID"/>
        </w:rPr>
        <w:t xml:space="preserve"> yang </w:t>
      </w:r>
      <w:proofErr w:type="spellStart"/>
      <w:r w:rsidRPr="00823924">
        <w:rPr>
          <w:rFonts w:ascii="Times New Roman" w:eastAsia="Times New Roman" w:hAnsi="Times New Roman" w:cs="Times New Roman"/>
          <w:color w:val="000000"/>
          <w:sz w:val="20"/>
          <w:szCs w:val="20"/>
          <w:lang w:val="en-ID" w:eastAsia="en-ID"/>
        </w:rPr>
        <w:t>mempengaruhi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respon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pernafasan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Sebuah</w:t>
      </w:r>
      <w:proofErr w:type="spellEnd"/>
      <w:r w:rsidRPr="00823924">
        <w:rPr>
          <w:rFonts w:ascii="Times New Roman" w:eastAsia="Times New Roman" w:hAnsi="Times New Roman" w:cs="Times New Roman"/>
          <w:color w:val="000000"/>
          <w:sz w:val="20"/>
          <w:szCs w:val="20"/>
          <w:lang w:val="en-ID" w:eastAsia="en-ID"/>
        </w:rPr>
        <w:t xml:space="preserve"> trauma </w:t>
      </w:r>
      <w:proofErr w:type="spellStart"/>
      <w:r w:rsidRPr="00823924">
        <w:rPr>
          <w:rFonts w:ascii="Times New Roman" w:eastAsia="Times New Roman" w:hAnsi="Times New Roman" w:cs="Times New Roman"/>
          <w:color w:val="000000"/>
          <w:sz w:val="20"/>
          <w:szCs w:val="20"/>
          <w:lang w:val="en-ID" w:eastAsia="en-ID"/>
        </w:rPr>
        <w:t>terkait</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kegagalan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pernapasan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dapat</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terjadi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secara</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langsung</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atau</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tidak</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langsung</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Kegagalan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pernapasan</w:t>
      </w:r>
      <w:proofErr w:type="spellEnd"/>
      <w:r w:rsidRPr="00823924">
        <w:rPr>
          <w:rFonts w:ascii="Times New Roman" w:eastAsia="Times New Roman" w:hAnsi="Times New Roman" w:cs="Times New Roman"/>
          <w:color w:val="000000"/>
          <w:sz w:val="20"/>
          <w:szCs w:val="20"/>
          <w:lang w:val="en-ID" w:eastAsia="en-ID"/>
        </w:rPr>
        <w:t xml:space="preserve"> yang </w:t>
      </w:r>
      <w:proofErr w:type="spellStart"/>
      <w:r w:rsidRPr="00823924">
        <w:rPr>
          <w:rFonts w:ascii="Times New Roman" w:eastAsia="Times New Roman" w:hAnsi="Times New Roman" w:cs="Times New Roman"/>
          <w:color w:val="000000"/>
          <w:sz w:val="20"/>
          <w:szCs w:val="20"/>
          <w:lang w:val="en-ID" w:eastAsia="en-ID"/>
        </w:rPr>
        <w:t>terkait</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secara</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tidak</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langsung</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terjadi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karena</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infeksi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paru</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fibrotoraks</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sebagai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komplikasi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lanjut</w:t>
      </w:r>
      <w:proofErr w:type="spellEnd"/>
      <w:r w:rsidRPr="00823924">
        <w:rPr>
          <w:rFonts w:ascii="Times New Roman" w:eastAsia="Times New Roman" w:hAnsi="Times New Roman" w:cs="Times New Roman"/>
          <w:color w:val="000000"/>
          <w:sz w:val="20"/>
          <w:szCs w:val="20"/>
          <w:lang w:val="en-ID" w:eastAsia="en-ID"/>
        </w:rPr>
        <w:t xml:space="preserve"> dan trauma pada </w:t>
      </w:r>
      <w:proofErr w:type="spellStart"/>
      <w:r w:rsidRPr="00823924">
        <w:rPr>
          <w:rFonts w:ascii="Times New Roman" w:eastAsia="Times New Roman" w:hAnsi="Times New Roman" w:cs="Times New Roman"/>
          <w:color w:val="000000"/>
          <w:sz w:val="20"/>
          <w:szCs w:val="20"/>
          <w:lang w:val="en-ID" w:eastAsia="en-ID"/>
        </w:rPr>
        <w:t>pasien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dengan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penyakit</w:t>
      </w:r>
      <w:proofErr w:type="spellEnd"/>
      <w:r w:rsidRPr="00823924">
        <w:rPr>
          <w:rFonts w:ascii="Times New Roman" w:eastAsia="Times New Roman" w:hAnsi="Times New Roman" w:cs="Times New Roman"/>
          <w:color w:val="000000"/>
          <w:sz w:val="20"/>
          <w:szCs w:val="20"/>
          <w:lang w:val="en-ID" w:eastAsia="en-ID"/>
        </w:rPr>
        <w:t xml:space="preserve"> yang </w:t>
      </w:r>
      <w:proofErr w:type="spellStart"/>
      <w:r w:rsidRPr="00823924">
        <w:rPr>
          <w:rFonts w:ascii="Times New Roman" w:eastAsia="Times New Roman" w:hAnsi="Times New Roman" w:cs="Times New Roman"/>
          <w:color w:val="000000"/>
          <w:sz w:val="20"/>
          <w:szCs w:val="20"/>
          <w:lang w:val="en-ID" w:eastAsia="en-ID"/>
        </w:rPr>
        <w:t>mendasarinya</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Aspirasi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jarum</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sebagai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pengobatan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definitif</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dari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hemopneumotoraks</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adalah</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intervensi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mutlak</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Pendekatan</w:t>
      </w:r>
      <w:proofErr w:type="spellEnd"/>
      <w:r w:rsidRPr="00823924">
        <w:rPr>
          <w:rFonts w:ascii="Times New Roman" w:eastAsia="Times New Roman" w:hAnsi="Times New Roman" w:cs="Times New Roman"/>
          <w:color w:val="000000"/>
          <w:sz w:val="20"/>
          <w:szCs w:val="20"/>
          <w:lang w:val="en-ID" w:eastAsia="en-ID"/>
        </w:rPr>
        <w:t xml:space="preserve"> yang </w:t>
      </w:r>
      <w:proofErr w:type="spellStart"/>
      <w:r w:rsidRPr="00823924">
        <w:rPr>
          <w:rFonts w:ascii="Times New Roman" w:eastAsia="Times New Roman" w:hAnsi="Times New Roman" w:cs="Times New Roman"/>
          <w:color w:val="000000"/>
          <w:sz w:val="20"/>
          <w:szCs w:val="20"/>
          <w:lang w:val="en-ID" w:eastAsia="en-ID"/>
        </w:rPr>
        <w:t>memadai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untuk</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hemopneumotoraks</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adalah</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evakuasi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lengkap</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bekuan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darah</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baik</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dengan</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tabung</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torakotomi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Sebuah</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tabung</w:t>
      </w:r>
      <w:proofErr w:type="spellEnd"/>
      <w:r w:rsidRPr="00823924">
        <w:rPr>
          <w:rFonts w:ascii="Times New Roman" w:eastAsia="Times New Roman" w:hAnsi="Times New Roman" w:cs="Times New Roman"/>
          <w:color w:val="000000"/>
          <w:sz w:val="20"/>
          <w:szCs w:val="20"/>
          <w:lang w:val="en-ID" w:eastAsia="en-ID"/>
        </w:rPr>
        <w:t xml:space="preserve"> dada </w:t>
      </w:r>
      <w:proofErr w:type="spellStart"/>
      <w:r w:rsidRPr="00823924">
        <w:rPr>
          <w:rFonts w:ascii="Times New Roman" w:eastAsia="Times New Roman" w:hAnsi="Times New Roman" w:cs="Times New Roman"/>
          <w:color w:val="000000"/>
          <w:sz w:val="20"/>
          <w:szCs w:val="20"/>
          <w:lang w:val="en-ID" w:eastAsia="en-ID"/>
        </w:rPr>
        <w:t>biasanya</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cukup</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untuk</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mencapai</w:t>
      </w:r>
      <w:proofErr w:type="spellEnd"/>
      <w:r w:rsidRPr="00823924">
        <w:rPr>
          <w:rFonts w:ascii="Times New Roman" w:eastAsia="Times New Roman" w:hAnsi="Times New Roman" w:cs="Times New Roman"/>
          <w:color w:val="000000"/>
          <w:sz w:val="20"/>
          <w:szCs w:val="20"/>
          <w:lang w:val="en-ID" w:eastAsia="en-ID"/>
        </w:rPr>
        <w:t xml:space="preserve"> </w:t>
      </w:r>
      <w:proofErr w:type="spellStart"/>
      <w:r w:rsidRPr="00823924">
        <w:rPr>
          <w:rFonts w:ascii="Times New Roman" w:eastAsia="Times New Roman" w:hAnsi="Times New Roman" w:cs="Times New Roman"/>
          <w:color w:val="000000"/>
          <w:sz w:val="20"/>
          <w:szCs w:val="20"/>
          <w:lang w:val="en-ID" w:eastAsia="en-ID"/>
        </w:rPr>
        <w:t>tujuan</w:t>
      </w:r>
      <w:proofErr w:type="spellEnd"/>
      <w:r w:rsidRPr="00823924">
        <w:rPr>
          <w:rFonts w:ascii="Times New Roman" w:eastAsia="Times New Roman" w:hAnsi="Times New Roman" w:cs="Times New Roman"/>
          <w:color w:val="000000"/>
          <w:sz w:val="20"/>
          <w:szCs w:val="20"/>
          <w:lang w:val="en-ID" w:eastAsia="en-ID"/>
        </w:rPr>
        <w:t xml:space="preserve"> ini.</w:t>
      </w:r>
      <w:r w:rsidRPr="00823924">
        <w:rPr>
          <w:rFonts w:ascii="Times New Roman" w:eastAsia="Times New Roman" w:hAnsi="Times New Roman" w:cs="Times New Roman"/>
          <w:color w:val="000000"/>
          <w:sz w:val="20"/>
          <w:szCs w:val="20"/>
          <w:vertAlign w:val="superscript"/>
          <w:lang w:val="en-ID" w:eastAsia="en-ID"/>
        </w:rPr>
        <w:t>6</w:t>
      </w:r>
    </w:p>
    <w:p w14:paraId="3DCBAD9E" w14:textId="34A14A01" w:rsidR="00745B14" w:rsidRPr="00E44FB6" w:rsidRDefault="00745B14" w:rsidP="00823924">
      <w:pPr>
        <w:jc w:val="both"/>
        <w:rPr>
          <w:rStyle w:val="Hyperlink"/>
          <w:rFonts w:ascii="Times New Roman" w:hAnsi="Times New Roman" w:cs="Times New Roman"/>
          <w:color w:val="auto"/>
          <w:sz w:val="20"/>
          <w:szCs w:val="20"/>
          <w:u w:val="none"/>
        </w:rPr>
      </w:pPr>
    </w:p>
    <w:p w14:paraId="15667FF6" w14:textId="77777777" w:rsidR="00092F1A" w:rsidRDefault="00092F1A" w:rsidP="00C80AFA">
      <w:pPr>
        <w:spacing w:after="0" w:line="240" w:lineRule="auto"/>
        <w:contextualSpacing/>
        <w:jc w:val="both"/>
        <w:rPr>
          <w:rFonts w:ascii="Times New Roman" w:eastAsia="Times New Roman" w:hAnsi="Times New Roman" w:cs="Times New Roman"/>
          <w:b/>
          <w:bCs/>
          <w:lang w:val="id-ID" w:eastAsia="en-GB"/>
        </w:rPr>
        <w:sectPr w:rsidR="00092F1A" w:rsidSect="00E44FB6">
          <w:footerReference w:type="default" r:id="rId9"/>
          <w:pgSz w:w="11906" w:h="16838" w:code="9"/>
          <w:pgMar w:top="1411" w:right="1411" w:bottom="1411" w:left="1411" w:header="706" w:footer="706" w:gutter="0"/>
          <w:cols w:space="708"/>
          <w:docGrid w:linePitch="360"/>
        </w:sectPr>
      </w:pPr>
    </w:p>
    <w:p w14:paraId="1F34984C" w14:textId="41E1FEE5" w:rsidR="006A7B0D" w:rsidRPr="00E44FB6" w:rsidRDefault="00E07F2E" w:rsidP="00C80AFA">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INTRODUCTION</w:t>
      </w:r>
    </w:p>
    <w:p w14:paraId="4CA92863" w14:textId="77777777" w:rsidR="00823924" w:rsidRPr="00823924" w:rsidRDefault="006A7B0D" w:rsidP="00823924">
      <w:pPr>
        <w:tabs>
          <w:tab w:val="left" w:pos="450"/>
        </w:tabs>
        <w:spacing w:after="0" w:line="240" w:lineRule="auto"/>
        <w:contextualSpacing/>
        <w:jc w:val="both"/>
        <w:rPr>
          <w:rFonts w:ascii="Times New Roman" w:hAnsi="Times New Roman" w:cs="Times New Roman"/>
          <w:sz w:val="20"/>
          <w:szCs w:val="20"/>
          <w:lang w:val="id-ID"/>
        </w:rPr>
      </w:pPr>
      <w:r w:rsidRPr="00E44FB6">
        <w:rPr>
          <w:rFonts w:ascii="Times New Roman" w:hAnsi="Times New Roman" w:cs="Times New Roman"/>
          <w:sz w:val="20"/>
          <w:szCs w:val="20"/>
        </w:rPr>
        <w:tab/>
      </w:r>
      <w:r w:rsidR="00823924" w:rsidRPr="00823924">
        <w:rPr>
          <w:rFonts w:ascii="Times New Roman" w:hAnsi="Times New Roman" w:cs="Times New Roman"/>
          <w:sz w:val="20"/>
          <w:szCs w:val="20"/>
          <w:lang w:val="id-ID"/>
        </w:rPr>
        <w:t>Hemothorax refers to a collection of blood within the</w:t>
      </w:r>
      <w:r w:rsidR="00823924" w:rsidRPr="00823924">
        <w:rPr>
          <w:rFonts w:ascii="Times New Roman" w:hAnsi="Times New Roman" w:cs="Times New Roman"/>
          <w:sz w:val="20"/>
          <w:szCs w:val="20"/>
          <w:lang w:val="en-US"/>
        </w:rPr>
        <w:t xml:space="preserve"> </w:t>
      </w:r>
      <w:r w:rsidR="00823924" w:rsidRPr="00823924">
        <w:rPr>
          <w:rFonts w:ascii="Times New Roman" w:hAnsi="Times New Roman" w:cs="Times New Roman"/>
          <w:sz w:val="20"/>
          <w:szCs w:val="20"/>
          <w:lang w:val="id-ID"/>
        </w:rPr>
        <w:t>pleural cavity. By deﬁnition this bloody pleural effusion</w:t>
      </w:r>
      <w:r w:rsidR="00823924" w:rsidRPr="00823924">
        <w:rPr>
          <w:rFonts w:ascii="Times New Roman" w:hAnsi="Times New Roman" w:cs="Times New Roman"/>
          <w:sz w:val="20"/>
          <w:szCs w:val="20"/>
          <w:lang w:val="en-US"/>
        </w:rPr>
        <w:t xml:space="preserve"> </w:t>
      </w:r>
      <w:r w:rsidR="00823924" w:rsidRPr="00823924">
        <w:rPr>
          <w:rFonts w:ascii="Times New Roman" w:hAnsi="Times New Roman" w:cs="Times New Roman"/>
          <w:sz w:val="20"/>
          <w:szCs w:val="20"/>
          <w:lang w:val="id-ID"/>
        </w:rPr>
        <w:t>should contain a haematocrit value of at least 50% of the</w:t>
      </w:r>
      <w:r w:rsidR="00823924" w:rsidRPr="00823924">
        <w:rPr>
          <w:rFonts w:ascii="Times New Roman" w:hAnsi="Times New Roman" w:cs="Times New Roman"/>
          <w:sz w:val="20"/>
          <w:szCs w:val="20"/>
          <w:lang w:val="en-US"/>
        </w:rPr>
        <w:t xml:space="preserve"> </w:t>
      </w:r>
      <w:r w:rsidR="00823924" w:rsidRPr="00823924">
        <w:rPr>
          <w:rFonts w:ascii="Times New Roman" w:hAnsi="Times New Roman" w:cs="Times New Roman"/>
          <w:sz w:val="20"/>
          <w:szCs w:val="20"/>
          <w:lang w:val="id-ID"/>
        </w:rPr>
        <w:t>haematocrit of peripheral blood.</w:t>
      </w:r>
      <w:r w:rsidR="00823924" w:rsidRPr="00823924">
        <w:rPr>
          <w:rFonts w:ascii="Times New Roman" w:hAnsi="Times New Roman" w:cs="Times New Roman"/>
          <w:sz w:val="20"/>
          <w:szCs w:val="20"/>
          <w:vertAlign w:val="superscript"/>
          <w:lang w:val="en-US"/>
        </w:rPr>
        <w:t>1</w:t>
      </w:r>
      <w:r w:rsidR="00823924" w:rsidRPr="00823924">
        <w:rPr>
          <w:rFonts w:ascii="Times New Roman" w:hAnsi="Times New Roman" w:cs="Times New Roman"/>
          <w:sz w:val="20"/>
          <w:szCs w:val="20"/>
          <w:lang w:val="id-ID"/>
        </w:rPr>
        <w:t xml:space="preserve">Pneumothorax is defined as the collapse of lung due to presence of air between parietal and </w:t>
      </w:r>
      <w:r w:rsidR="00823924" w:rsidRPr="00823924">
        <w:rPr>
          <w:rFonts w:ascii="Times New Roman" w:hAnsi="Times New Roman" w:cs="Times New Roman"/>
          <w:sz w:val="20"/>
          <w:szCs w:val="20"/>
          <w:lang w:val="id-ID"/>
        </w:rPr>
        <w:t xml:space="preserve">visceral pleural cavity.This air pushes on the outside of the lung and makes it collapse. In most cases, only a portion of the lung collapses. Patients commonly have pleuritic chest pain, dyspnea, tachypnea, and tachycardia. Breath sounds may be diminished and the affected hemi thorax hyper was resonant to percussion-mainly with larger pneumothorax. </w:t>
      </w:r>
      <w:r w:rsidR="00823924" w:rsidRPr="00823924">
        <w:rPr>
          <w:rFonts w:ascii="Times New Roman" w:hAnsi="Times New Roman" w:cs="Times New Roman"/>
          <w:sz w:val="20"/>
          <w:szCs w:val="20"/>
          <w:lang w:val="id-ID"/>
        </w:rPr>
        <w:lastRenderedPageBreak/>
        <w:t>Pneumothorax may be described as simple pneumothorax or tension pneumothorax. It can also be classified as open, closed and occult pneumothorax.</w:t>
      </w:r>
      <w:r w:rsidR="00823924" w:rsidRPr="00823924">
        <w:rPr>
          <w:rFonts w:ascii="Times New Roman" w:hAnsi="Times New Roman" w:cs="Times New Roman"/>
          <w:sz w:val="20"/>
          <w:szCs w:val="20"/>
          <w:vertAlign w:val="superscript"/>
          <w:lang w:val="id-ID"/>
        </w:rPr>
        <w:t>2,3</w:t>
      </w:r>
    </w:p>
    <w:p w14:paraId="107F437F" w14:textId="77777777" w:rsidR="00823924" w:rsidRPr="00823924" w:rsidRDefault="00823924" w:rsidP="00823924">
      <w:pPr>
        <w:tabs>
          <w:tab w:val="left" w:pos="450"/>
        </w:tabs>
        <w:spacing w:after="0" w:line="240" w:lineRule="auto"/>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Hemopneumothorax is the presence of both blood and air in the pleural cavity and may be caused by blunt or penetrating trauma.Stab wounds are the main cause of penetrating injuries.</w:t>
      </w:r>
      <w:r w:rsidRPr="00823924">
        <w:rPr>
          <w:rFonts w:ascii="Times New Roman" w:hAnsi="Times New Roman" w:cs="Times New Roman"/>
          <w:sz w:val="20"/>
          <w:szCs w:val="20"/>
          <w:vertAlign w:val="superscript"/>
          <w:lang w:val="id-ID"/>
        </w:rPr>
        <w:t>4,5</w:t>
      </w:r>
      <w:r w:rsidRPr="00823924">
        <w:rPr>
          <w:rFonts w:ascii="Times New Roman" w:hAnsi="Times New Roman" w:cs="Times New Roman"/>
          <w:sz w:val="20"/>
          <w:szCs w:val="20"/>
          <w:lang w:val="id-ID"/>
        </w:rPr>
        <w:t xml:space="preserve"> Early detection and treatment of hemopneumothorax is of most importance in prognosis of the patient. About 60% of polytraumas are associated with thoracic trauma. 150,000 Americans die due to trauma every year and it is the most common cause of death in the population 50% of patients dying immediately and less than 10-15% surviving until hospital admittance with critical vital signs.</w:t>
      </w:r>
      <w:r w:rsidRPr="00823924">
        <w:rPr>
          <w:rFonts w:ascii="Times New Roman" w:hAnsi="Times New Roman" w:cs="Times New Roman"/>
          <w:sz w:val="20"/>
          <w:szCs w:val="20"/>
          <w:vertAlign w:val="superscript"/>
          <w:lang w:val="en-US"/>
        </w:rPr>
        <w:t>6</w:t>
      </w:r>
    </w:p>
    <w:p w14:paraId="7D4D1754" w14:textId="77777777" w:rsidR="00823924" w:rsidRPr="00823924" w:rsidRDefault="00823924" w:rsidP="00823924">
      <w:pPr>
        <w:tabs>
          <w:tab w:val="left" w:pos="450"/>
        </w:tabs>
        <w:spacing w:after="0" w:line="240" w:lineRule="auto"/>
        <w:contextualSpacing/>
        <w:jc w:val="both"/>
        <w:rPr>
          <w:rFonts w:ascii="Times New Roman" w:hAnsi="Times New Roman" w:cs="Times New Roman"/>
          <w:sz w:val="20"/>
          <w:szCs w:val="20"/>
          <w:vertAlign w:val="superscript"/>
          <w:lang w:val="en-US"/>
        </w:rPr>
      </w:pPr>
      <w:r w:rsidRPr="00823924">
        <w:rPr>
          <w:rFonts w:ascii="Times New Roman" w:hAnsi="Times New Roman" w:cs="Times New Roman"/>
          <w:sz w:val="20"/>
          <w:szCs w:val="20"/>
          <w:lang w:val="id-ID"/>
        </w:rPr>
        <w:t>The traumatic hemopneumothorax is a result of blunt or penetrating trauma</w:t>
      </w:r>
      <w:r w:rsidRPr="00823924">
        <w:rPr>
          <w:rFonts w:ascii="Times New Roman" w:hAnsi="Times New Roman" w:cs="Times New Roman"/>
          <w:sz w:val="20"/>
          <w:szCs w:val="20"/>
          <w:lang w:val="en-US"/>
        </w:rPr>
        <w:t xml:space="preserve">. </w:t>
      </w:r>
      <w:r w:rsidRPr="00823924">
        <w:rPr>
          <w:rFonts w:ascii="Times New Roman" w:hAnsi="Times New Roman" w:cs="Times New Roman"/>
          <w:sz w:val="20"/>
          <w:szCs w:val="20"/>
          <w:lang w:val="id-ID"/>
        </w:rPr>
        <w:t>Numerous factors affect the respiratory response. A trauma associated respiratory failure may occur directly or indirectly. An indirectly associated respiratory failure occurs because of pulmonary infection, fibrothorax as a late complication and trauma in a patient with underlying disease</w:t>
      </w:r>
      <w:r w:rsidRPr="00823924">
        <w:rPr>
          <w:rFonts w:ascii="Times New Roman" w:hAnsi="Times New Roman" w:cs="Times New Roman"/>
          <w:sz w:val="20"/>
          <w:szCs w:val="20"/>
          <w:lang w:val="en-US"/>
        </w:rPr>
        <w:t xml:space="preserve">. </w:t>
      </w:r>
      <w:r w:rsidRPr="00823924">
        <w:rPr>
          <w:rFonts w:ascii="Times New Roman" w:hAnsi="Times New Roman" w:cs="Times New Roman"/>
          <w:sz w:val="20"/>
          <w:szCs w:val="20"/>
          <w:lang w:val="id-ID"/>
        </w:rPr>
        <w:t>Needle aspiration as a definitive treatment of a hemopneumothorax is an obsolute intervention. The adequate approach to a hemopneumothorax is a complete evacuation of retained clots either by tube thoracotomy. A chest tube is commonly sufficient to accomplish this goal.</w:t>
      </w:r>
      <w:r w:rsidRPr="00823924">
        <w:rPr>
          <w:rFonts w:ascii="Times New Roman" w:hAnsi="Times New Roman" w:cs="Times New Roman"/>
          <w:sz w:val="20"/>
          <w:szCs w:val="20"/>
          <w:vertAlign w:val="superscript"/>
          <w:lang w:val="en-US"/>
        </w:rPr>
        <w:t>6</w:t>
      </w:r>
    </w:p>
    <w:p w14:paraId="1184FA90" w14:textId="77777777" w:rsidR="00823924" w:rsidRPr="00823924" w:rsidRDefault="00823924" w:rsidP="00823924">
      <w:pPr>
        <w:tabs>
          <w:tab w:val="left" w:pos="450"/>
        </w:tabs>
        <w:spacing w:after="0" w:line="240" w:lineRule="auto"/>
        <w:contextualSpacing/>
        <w:jc w:val="both"/>
        <w:rPr>
          <w:rFonts w:ascii="Times New Roman" w:hAnsi="Times New Roman" w:cs="Times New Roman"/>
          <w:sz w:val="20"/>
          <w:szCs w:val="20"/>
          <w:vertAlign w:val="superscript"/>
          <w:lang w:val="en-US"/>
        </w:rPr>
      </w:pPr>
      <w:r w:rsidRPr="00823924">
        <w:rPr>
          <w:rFonts w:ascii="Times New Roman" w:hAnsi="Times New Roman" w:cs="Times New Roman"/>
          <w:sz w:val="20"/>
          <w:szCs w:val="20"/>
          <w:lang w:val="id-ID"/>
        </w:rPr>
        <w:t>Bed rest and immobilization were widely used in the management of trauma and acute and chronic illness, before the physiologic effects were well understood. It was generally assumed that rest fostered healing of the affected part of the body. What was not appreciated was that immobility and inactivity could be harmful to the unaffected parts of the body.</w:t>
      </w:r>
      <w:r w:rsidRPr="00823924">
        <w:rPr>
          <w:rFonts w:ascii="Times New Roman" w:hAnsi="Times New Roman" w:cs="Times New Roman"/>
          <w:sz w:val="20"/>
          <w:szCs w:val="20"/>
          <w:vertAlign w:val="superscript"/>
          <w:lang w:val="en-US"/>
        </w:rPr>
        <w:t>7</w:t>
      </w:r>
      <w:r w:rsidRPr="00823924">
        <w:rPr>
          <w:rFonts w:ascii="Times New Roman" w:hAnsi="Times New Roman" w:cs="Times New Roman"/>
          <w:sz w:val="20"/>
          <w:szCs w:val="20"/>
          <w:lang w:val="id-ID"/>
        </w:rPr>
        <w:t>The dangers of immobilization have been understood for a long time. The often cited 4% to 5% loss of muscle strength for each week of bed rest was derived from studies that involved young healthy test individuals without underlying disease or musculoskeletal conditions.</w:t>
      </w:r>
      <w:r w:rsidRPr="00823924">
        <w:rPr>
          <w:rFonts w:ascii="Times New Roman" w:hAnsi="Times New Roman" w:cs="Times New Roman"/>
          <w:sz w:val="20"/>
          <w:szCs w:val="20"/>
          <w:lang w:val="en-US"/>
        </w:rPr>
        <w:t xml:space="preserve"> </w:t>
      </w:r>
      <w:r w:rsidRPr="00823924">
        <w:rPr>
          <w:rFonts w:ascii="Times New Roman" w:hAnsi="Times New Roman" w:cs="Times New Roman"/>
          <w:sz w:val="20"/>
          <w:szCs w:val="20"/>
          <w:lang w:val="id-ID"/>
        </w:rPr>
        <w:t>It is likely that the rate of deconditioning is even faster in older adult patients with multiple comorbidities, because ambu</w:t>
      </w:r>
      <w:r w:rsidRPr="00823924">
        <w:rPr>
          <w:rFonts w:ascii="Times New Roman" w:hAnsi="Times New Roman" w:cs="Times New Roman"/>
          <w:sz w:val="20"/>
          <w:szCs w:val="20"/>
          <w:lang w:val="id-ID"/>
        </w:rPr>
        <w:softHyphen/>
        <w:t>latory function and ability to perform basic ADLs have been shown to decline in one third of hospitalized patients over the age of 70 years.Some of the complications of immobility include orthostatic intolerance, skeletal muscle changes, joint contractures, pulmonary atelectasis, urinary stasis, glucose intolerance, and pressure ulcers.</w:t>
      </w:r>
      <w:r w:rsidRPr="00823924">
        <w:rPr>
          <w:rFonts w:ascii="Times New Roman" w:hAnsi="Times New Roman" w:cs="Times New Roman"/>
          <w:sz w:val="20"/>
          <w:szCs w:val="20"/>
          <w:vertAlign w:val="superscript"/>
          <w:lang w:val="en-US"/>
        </w:rPr>
        <w:t>8</w:t>
      </w:r>
    </w:p>
    <w:p w14:paraId="358D2255" w14:textId="77777777" w:rsidR="00823924" w:rsidRPr="00823924" w:rsidRDefault="00823924" w:rsidP="00823924">
      <w:pPr>
        <w:tabs>
          <w:tab w:val="left" w:pos="450"/>
        </w:tabs>
        <w:spacing w:after="0" w:line="240" w:lineRule="auto"/>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en-US"/>
        </w:rPr>
        <w:t xml:space="preserve">In the </w:t>
      </w:r>
      <w:proofErr w:type="spellStart"/>
      <w:r w:rsidRPr="00823924">
        <w:rPr>
          <w:rFonts w:ascii="Times New Roman" w:hAnsi="Times New Roman" w:cs="Times New Roman"/>
          <w:sz w:val="20"/>
          <w:szCs w:val="20"/>
          <w:lang w:val="en-US"/>
        </w:rPr>
        <w:t>hemo</w:t>
      </w:r>
      <w:proofErr w:type="spellEnd"/>
      <w:r w:rsidRPr="00823924">
        <w:rPr>
          <w:rFonts w:ascii="Times New Roman" w:hAnsi="Times New Roman" w:cs="Times New Roman"/>
          <w:sz w:val="20"/>
          <w:szCs w:val="20"/>
          <w:lang w:val="id-ID"/>
        </w:rPr>
        <w:t>pneumo</w:t>
      </w:r>
      <w:r w:rsidRPr="00823924">
        <w:rPr>
          <w:rFonts w:ascii="Times New Roman" w:hAnsi="Times New Roman" w:cs="Times New Roman"/>
          <w:sz w:val="20"/>
          <w:szCs w:val="20"/>
          <w:lang w:val="en-US"/>
        </w:rPr>
        <w:t xml:space="preserve">thorax patient is needed a good lung rehabilitation </w:t>
      </w:r>
      <w:proofErr w:type="gramStart"/>
      <w:r w:rsidRPr="00823924">
        <w:rPr>
          <w:rFonts w:ascii="Times New Roman" w:hAnsi="Times New Roman" w:cs="Times New Roman"/>
          <w:sz w:val="20"/>
          <w:szCs w:val="20"/>
          <w:lang w:val="en-US"/>
        </w:rPr>
        <w:t>program.</w:t>
      </w:r>
      <w:r w:rsidRPr="00823924">
        <w:rPr>
          <w:rFonts w:ascii="Times New Roman" w:hAnsi="Times New Roman" w:cs="Times New Roman"/>
          <w:sz w:val="20"/>
          <w:szCs w:val="20"/>
          <w:lang w:val="id-ID"/>
        </w:rPr>
        <w:t>Pulmonary</w:t>
      </w:r>
      <w:proofErr w:type="gramEnd"/>
      <w:r w:rsidRPr="00823924">
        <w:rPr>
          <w:rFonts w:ascii="Times New Roman" w:hAnsi="Times New Roman" w:cs="Times New Roman"/>
          <w:sz w:val="20"/>
          <w:szCs w:val="20"/>
          <w:lang w:val="id-ID"/>
        </w:rPr>
        <w:t xml:space="preserve"> rehabilitation (PR) is defined as acomprehensive intervention based on a thorough</w:t>
      </w:r>
      <w:r w:rsidRPr="00823924">
        <w:rPr>
          <w:rFonts w:ascii="Times New Roman" w:hAnsi="Times New Roman" w:cs="Times New Roman"/>
          <w:sz w:val="20"/>
          <w:szCs w:val="20"/>
          <w:lang w:val="en-US"/>
        </w:rPr>
        <w:t xml:space="preserve"> </w:t>
      </w:r>
      <w:r w:rsidRPr="00823924">
        <w:rPr>
          <w:rFonts w:ascii="Times New Roman" w:hAnsi="Times New Roman" w:cs="Times New Roman"/>
          <w:sz w:val="20"/>
          <w:szCs w:val="20"/>
          <w:lang w:val="id-ID"/>
        </w:rPr>
        <w:t>patient assessment followed by patient-tailored</w:t>
      </w:r>
      <w:r w:rsidRPr="00823924">
        <w:rPr>
          <w:rFonts w:ascii="Times New Roman" w:hAnsi="Times New Roman" w:cs="Times New Roman"/>
          <w:sz w:val="20"/>
          <w:szCs w:val="20"/>
          <w:lang w:val="en-US"/>
        </w:rPr>
        <w:t xml:space="preserve"> </w:t>
      </w:r>
      <w:r w:rsidRPr="00823924">
        <w:rPr>
          <w:rFonts w:ascii="Times New Roman" w:hAnsi="Times New Roman" w:cs="Times New Roman"/>
          <w:sz w:val="20"/>
          <w:szCs w:val="20"/>
          <w:lang w:val="id-ID"/>
        </w:rPr>
        <w:t>therapies that include, but are not limited to, exercise training, education, and behavior change.</w:t>
      </w:r>
      <w:r w:rsidRPr="00823924">
        <w:rPr>
          <w:rFonts w:ascii="Times New Roman" w:hAnsi="Times New Roman" w:cs="Times New Roman"/>
          <w:sz w:val="20"/>
          <w:szCs w:val="20"/>
          <w:vertAlign w:val="superscript"/>
          <w:lang w:val="en-US"/>
        </w:rPr>
        <w:t>9</w:t>
      </w:r>
    </w:p>
    <w:p w14:paraId="6D05243A" w14:textId="2BD88E1C" w:rsidR="003D6661" w:rsidRDefault="00823924" w:rsidP="00823924">
      <w:pPr>
        <w:tabs>
          <w:tab w:val="left" w:pos="450"/>
        </w:tabs>
        <w:spacing w:after="0" w:line="240" w:lineRule="auto"/>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In this case report, </w:t>
      </w:r>
      <w:r w:rsidRPr="00823924">
        <w:rPr>
          <w:rFonts w:ascii="Times New Roman" w:hAnsi="Times New Roman" w:cs="Times New Roman"/>
          <w:sz w:val="20"/>
          <w:szCs w:val="20"/>
          <w:lang w:val="en-US"/>
        </w:rPr>
        <w:t>55</w:t>
      </w:r>
      <w:r w:rsidRPr="00823924">
        <w:rPr>
          <w:rFonts w:ascii="Times New Roman" w:hAnsi="Times New Roman" w:cs="Times New Roman"/>
          <w:sz w:val="20"/>
          <w:szCs w:val="20"/>
          <w:lang w:val="id-ID"/>
        </w:rPr>
        <w:t xml:space="preserve"> years old male diagnosed with hemopneumothorax dextra after water sealed </w:t>
      </w:r>
      <w:r w:rsidRPr="00823924">
        <w:rPr>
          <w:rFonts w:ascii="Times New Roman" w:hAnsi="Times New Roman" w:cs="Times New Roman"/>
          <w:sz w:val="20"/>
          <w:szCs w:val="20"/>
          <w:lang w:val="id-ID"/>
        </w:rPr>
        <w:t>drainage (WSD) procedure was consulted for rehabilitation.</w:t>
      </w:r>
    </w:p>
    <w:p w14:paraId="2DD09B7E" w14:textId="77777777" w:rsidR="0043718F" w:rsidRDefault="0043718F" w:rsidP="00823924">
      <w:pPr>
        <w:tabs>
          <w:tab w:val="left" w:pos="450"/>
        </w:tabs>
        <w:spacing w:after="0" w:line="240" w:lineRule="auto"/>
        <w:contextualSpacing/>
        <w:jc w:val="both"/>
        <w:rPr>
          <w:rFonts w:ascii="Times New Roman" w:hAnsi="Times New Roman" w:cs="Times New Roman"/>
          <w:b/>
          <w:bCs/>
          <w:sz w:val="20"/>
          <w:szCs w:val="20"/>
        </w:rPr>
      </w:pPr>
    </w:p>
    <w:p w14:paraId="53C285DA" w14:textId="1EBB5E4C" w:rsidR="006A7B0D" w:rsidRDefault="003D6661" w:rsidP="00C80AFA">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CASE REPORT</w:t>
      </w:r>
    </w:p>
    <w:p w14:paraId="6663D3A5" w14:textId="151D5F08" w:rsidR="003D6661" w:rsidRDefault="003D6661" w:rsidP="00C80AFA">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INITIAL PRESENTATION</w:t>
      </w:r>
    </w:p>
    <w:p w14:paraId="1626A301" w14:textId="77777777" w:rsidR="00823924" w:rsidRPr="00823924" w:rsidRDefault="00823924" w:rsidP="00823924">
      <w:pPr>
        <w:spacing w:after="0" w:line="240" w:lineRule="auto"/>
        <w:ind w:firstLine="720"/>
        <w:contextualSpacing/>
        <w:jc w:val="both"/>
        <w:rPr>
          <w:rFonts w:ascii="Times New Roman" w:hAnsi="Times New Roman" w:cs="Times New Roman"/>
          <w:bCs/>
          <w:sz w:val="20"/>
          <w:szCs w:val="20"/>
          <w:lang w:val="en-US"/>
        </w:rPr>
      </w:pPr>
      <w:r w:rsidRPr="00823924">
        <w:rPr>
          <w:rFonts w:ascii="Times New Roman" w:hAnsi="Times New Roman" w:cs="Times New Roman"/>
          <w:bCs/>
          <w:sz w:val="20"/>
          <w:szCs w:val="20"/>
          <w:lang w:val="en-US"/>
        </w:rPr>
        <w:t xml:space="preserve">Male, 55 years old, live on </w:t>
      </w:r>
      <w:proofErr w:type="spellStart"/>
      <w:r w:rsidRPr="00823924">
        <w:rPr>
          <w:rFonts w:ascii="Times New Roman" w:hAnsi="Times New Roman" w:cs="Times New Roman"/>
          <w:bCs/>
          <w:sz w:val="20"/>
          <w:szCs w:val="20"/>
          <w:lang w:val="en-US"/>
        </w:rPr>
        <w:t>Ratahan</w:t>
      </w:r>
      <w:proofErr w:type="spellEnd"/>
      <w:r w:rsidRPr="00823924">
        <w:rPr>
          <w:rFonts w:ascii="Times New Roman" w:hAnsi="Times New Roman" w:cs="Times New Roman"/>
          <w:bCs/>
          <w:sz w:val="20"/>
          <w:szCs w:val="20"/>
          <w:lang w:val="en-US"/>
        </w:rPr>
        <w:t xml:space="preserve">, has a major complaint of pain in the right chest due to sharp stabbing. </w:t>
      </w:r>
      <w:r w:rsidRPr="00823924">
        <w:rPr>
          <w:rFonts w:ascii="Times New Roman" w:hAnsi="Times New Roman" w:cs="Times New Roman"/>
          <w:bCs/>
          <w:sz w:val="20"/>
          <w:szCs w:val="20"/>
          <w:lang w:val="id-ID"/>
        </w:rPr>
        <w:t xml:space="preserve">Breathlessness since several hours before admission and </w:t>
      </w:r>
      <w:r w:rsidRPr="00823924">
        <w:rPr>
          <w:rFonts w:ascii="Times New Roman" w:hAnsi="Times New Roman" w:cs="Times New Roman"/>
          <w:bCs/>
          <w:sz w:val="20"/>
          <w:szCs w:val="20"/>
          <w:lang w:val="en-US"/>
        </w:rPr>
        <w:t xml:space="preserve">patient is referred to the RSUP Prof Kandou. In the hospital patients directly installed WSD on the right chest wall. Currently the patient still feels pain in stab wounds and wounds on the installation of WSD. Due to the installation of WSD patients perform daily activities only in bed. Patient feel mild shortness of breath, especially when he </w:t>
      </w:r>
      <w:proofErr w:type="gramStart"/>
      <w:r w:rsidRPr="00823924">
        <w:rPr>
          <w:rFonts w:ascii="Times New Roman" w:hAnsi="Times New Roman" w:cs="Times New Roman"/>
          <w:bCs/>
          <w:sz w:val="20"/>
          <w:szCs w:val="20"/>
          <w:lang w:val="en-US"/>
        </w:rPr>
        <w:t>take</w:t>
      </w:r>
      <w:proofErr w:type="gramEnd"/>
      <w:r w:rsidRPr="00823924">
        <w:rPr>
          <w:rFonts w:ascii="Times New Roman" w:hAnsi="Times New Roman" w:cs="Times New Roman"/>
          <w:bCs/>
          <w:sz w:val="20"/>
          <w:szCs w:val="20"/>
          <w:lang w:val="en-US"/>
        </w:rPr>
        <w:t xml:space="preserve"> a breath.</w:t>
      </w:r>
    </w:p>
    <w:p w14:paraId="63482571" w14:textId="77777777" w:rsidR="00823924" w:rsidRPr="00823924" w:rsidRDefault="00823924" w:rsidP="00823924">
      <w:pPr>
        <w:spacing w:after="0" w:line="240" w:lineRule="auto"/>
        <w:ind w:firstLine="720"/>
        <w:contextualSpacing/>
        <w:jc w:val="both"/>
        <w:rPr>
          <w:rFonts w:ascii="Times New Roman" w:hAnsi="Times New Roman" w:cs="Times New Roman"/>
          <w:bCs/>
          <w:sz w:val="20"/>
          <w:szCs w:val="20"/>
          <w:lang w:val="en-US"/>
        </w:rPr>
      </w:pPr>
      <w:r w:rsidRPr="00823924">
        <w:rPr>
          <w:rFonts w:ascii="Times New Roman" w:hAnsi="Times New Roman" w:cs="Times New Roman"/>
          <w:bCs/>
          <w:sz w:val="20"/>
          <w:szCs w:val="20"/>
          <w:lang w:val="en-US"/>
        </w:rPr>
        <w:t xml:space="preserve">On the physical examination, </w:t>
      </w:r>
      <w:proofErr w:type="spellStart"/>
      <w:r w:rsidRPr="00823924">
        <w:rPr>
          <w:rFonts w:ascii="Times New Roman" w:hAnsi="Times New Roman" w:cs="Times New Roman"/>
          <w:bCs/>
          <w:sz w:val="20"/>
          <w:szCs w:val="20"/>
          <w:lang w:val="en-US"/>
        </w:rPr>
        <w:t>localic</w:t>
      </w:r>
      <w:proofErr w:type="spellEnd"/>
      <w:r w:rsidRPr="00823924">
        <w:rPr>
          <w:rFonts w:ascii="Times New Roman" w:hAnsi="Times New Roman" w:cs="Times New Roman"/>
          <w:bCs/>
          <w:sz w:val="20"/>
          <w:szCs w:val="20"/>
          <w:lang w:val="en-US"/>
        </w:rPr>
        <w:t xml:space="preserve"> status at thorax looks </w:t>
      </w:r>
      <w:proofErr w:type="spellStart"/>
      <w:r w:rsidRPr="00823924">
        <w:rPr>
          <w:rFonts w:ascii="Times New Roman" w:hAnsi="Times New Roman" w:cs="Times New Roman"/>
          <w:bCs/>
          <w:sz w:val="20"/>
          <w:szCs w:val="20"/>
          <w:lang w:val="en-US"/>
        </w:rPr>
        <w:t>asimetrical</w:t>
      </w:r>
      <w:proofErr w:type="spellEnd"/>
      <w:r w:rsidRPr="00823924">
        <w:rPr>
          <w:rFonts w:ascii="Times New Roman" w:hAnsi="Times New Roman" w:cs="Times New Roman"/>
          <w:bCs/>
          <w:sz w:val="20"/>
          <w:szCs w:val="20"/>
          <w:lang w:val="en-US"/>
        </w:rPr>
        <w:t xml:space="preserve">, slightly decrease on right chest, installed WSD and no </w:t>
      </w:r>
      <w:proofErr w:type="spellStart"/>
      <w:r w:rsidRPr="00823924">
        <w:rPr>
          <w:rFonts w:ascii="Times New Roman" w:hAnsi="Times New Roman" w:cs="Times New Roman"/>
          <w:bCs/>
          <w:sz w:val="20"/>
          <w:szCs w:val="20"/>
          <w:lang w:val="en-US"/>
        </w:rPr>
        <w:t>udem</w:t>
      </w:r>
      <w:proofErr w:type="spellEnd"/>
      <w:r w:rsidRPr="00823924">
        <w:rPr>
          <w:rFonts w:ascii="Times New Roman" w:hAnsi="Times New Roman" w:cs="Times New Roman"/>
          <w:bCs/>
          <w:sz w:val="20"/>
          <w:szCs w:val="20"/>
          <w:lang w:val="en-US"/>
        </w:rPr>
        <w:t xml:space="preserve"> on right thorax. On palpation there are tenderness around the wound, no crepitation on right thorax. </w:t>
      </w:r>
      <w:r w:rsidRPr="00823924">
        <w:rPr>
          <w:rFonts w:ascii="Times New Roman" w:hAnsi="Times New Roman" w:cs="Times New Roman"/>
          <w:bCs/>
          <w:sz w:val="20"/>
          <w:szCs w:val="20"/>
          <w:lang w:val="id-ID"/>
        </w:rPr>
        <w:t>On percussion there are normal sound (sonor) at all of lung field</w:t>
      </w:r>
      <w:r w:rsidRPr="00823924">
        <w:rPr>
          <w:rFonts w:ascii="Times New Roman" w:hAnsi="Times New Roman" w:cs="Times New Roman"/>
          <w:bCs/>
          <w:sz w:val="20"/>
          <w:szCs w:val="20"/>
          <w:lang w:val="en-US"/>
        </w:rPr>
        <w:t>, and on the a</w:t>
      </w:r>
      <w:r w:rsidRPr="00823924">
        <w:rPr>
          <w:rFonts w:ascii="Times New Roman" w:hAnsi="Times New Roman" w:cs="Times New Roman"/>
          <w:bCs/>
          <w:sz w:val="20"/>
          <w:szCs w:val="20"/>
          <w:lang w:val="id-ID"/>
        </w:rPr>
        <w:t>uscultation we found breath of sound</w:t>
      </w:r>
      <w:r w:rsidRPr="00823924">
        <w:rPr>
          <w:rFonts w:ascii="Times New Roman" w:hAnsi="Times New Roman" w:cs="Times New Roman"/>
          <w:bCs/>
          <w:sz w:val="20"/>
          <w:szCs w:val="20"/>
          <w:lang w:val="en-US"/>
        </w:rPr>
        <w:t xml:space="preserve">are </w:t>
      </w:r>
      <w:r w:rsidRPr="00823924">
        <w:rPr>
          <w:rFonts w:ascii="Times New Roman" w:hAnsi="Times New Roman" w:cs="Times New Roman"/>
          <w:bCs/>
          <w:sz w:val="20"/>
          <w:szCs w:val="20"/>
          <w:lang w:val="id-ID"/>
        </w:rPr>
        <w:t>vesicular (+/+),</w:t>
      </w:r>
      <w:r w:rsidRPr="00823924">
        <w:rPr>
          <w:rFonts w:ascii="Times New Roman" w:hAnsi="Times New Roman" w:cs="Times New Roman"/>
          <w:bCs/>
          <w:sz w:val="20"/>
          <w:szCs w:val="20"/>
          <w:lang w:val="en-US"/>
        </w:rPr>
        <w:t xml:space="preserve"> </w:t>
      </w:r>
      <w:r w:rsidRPr="00823924">
        <w:rPr>
          <w:rFonts w:ascii="Times New Roman" w:hAnsi="Times New Roman" w:cs="Times New Roman"/>
          <w:bCs/>
          <w:sz w:val="20"/>
          <w:szCs w:val="20"/>
          <w:lang w:val="id-ID"/>
        </w:rPr>
        <w:t>decrease breathing sound on the right lung</w:t>
      </w:r>
      <w:r w:rsidRPr="00823924">
        <w:rPr>
          <w:rFonts w:ascii="Times New Roman" w:hAnsi="Times New Roman" w:cs="Times New Roman"/>
          <w:bCs/>
          <w:sz w:val="20"/>
          <w:szCs w:val="20"/>
          <w:lang w:val="en-US"/>
        </w:rPr>
        <w:t>.</w:t>
      </w:r>
      <w:r w:rsidRPr="00823924">
        <w:rPr>
          <w:rFonts w:ascii="Times New Roman" w:hAnsi="Times New Roman" w:cs="Times New Roman"/>
          <w:bCs/>
          <w:sz w:val="20"/>
          <w:szCs w:val="20"/>
          <w:lang w:val="id-ID"/>
        </w:rPr>
        <w:t xml:space="preserve"> no ronchi and no wheezing.</w:t>
      </w:r>
      <w:r w:rsidRPr="00823924">
        <w:rPr>
          <w:rFonts w:ascii="Times New Roman" w:hAnsi="Times New Roman" w:cs="Times New Roman"/>
          <w:bCs/>
          <w:sz w:val="20"/>
          <w:szCs w:val="20"/>
          <w:lang w:val="en-US"/>
        </w:rPr>
        <w:t xml:space="preserve">Visual </w:t>
      </w:r>
      <w:proofErr w:type="spellStart"/>
      <w:r w:rsidRPr="00823924">
        <w:rPr>
          <w:rFonts w:ascii="Times New Roman" w:hAnsi="Times New Roman" w:cs="Times New Roman"/>
          <w:bCs/>
          <w:sz w:val="20"/>
          <w:szCs w:val="20"/>
          <w:lang w:val="en-US"/>
        </w:rPr>
        <w:t>analoug</w:t>
      </w:r>
      <w:proofErr w:type="spellEnd"/>
      <w:r w:rsidRPr="00823924">
        <w:rPr>
          <w:rFonts w:ascii="Times New Roman" w:hAnsi="Times New Roman" w:cs="Times New Roman"/>
          <w:bCs/>
          <w:sz w:val="20"/>
          <w:szCs w:val="20"/>
          <w:lang w:val="en-US"/>
        </w:rPr>
        <w:t xml:space="preserve"> scale is 5, in dynamic movement. Range of </w:t>
      </w:r>
      <w:proofErr w:type="spellStart"/>
      <w:proofErr w:type="gramStart"/>
      <w:r w:rsidRPr="00823924">
        <w:rPr>
          <w:rFonts w:ascii="Times New Roman" w:hAnsi="Times New Roman" w:cs="Times New Roman"/>
          <w:bCs/>
          <w:sz w:val="20"/>
          <w:szCs w:val="20"/>
          <w:lang w:val="en-US"/>
        </w:rPr>
        <w:t>motion,limited</w:t>
      </w:r>
      <w:proofErr w:type="spellEnd"/>
      <w:proofErr w:type="gramEnd"/>
      <w:r w:rsidRPr="00823924">
        <w:rPr>
          <w:rFonts w:ascii="Times New Roman" w:hAnsi="Times New Roman" w:cs="Times New Roman"/>
          <w:bCs/>
          <w:sz w:val="20"/>
          <w:szCs w:val="20"/>
          <w:lang w:val="en-US"/>
        </w:rPr>
        <w:t xml:space="preserve"> on </w:t>
      </w:r>
      <w:proofErr w:type="spellStart"/>
      <w:r w:rsidRPr="00823924">
        <w:rPr>
          <w:rFonts w:ascii="Times New Roman" w:hAnsi="Times New Roman" w:cs="Times New Roman"/>
          <w:bCs/>
          <w:sz w:val="20"/>
          <w:szCs w:val="20"/>
          <w:lang w:val="en-US"/>
        </w:rPr>
        <w:t>sholuder</w:t>
      </w:r>
      <w:proofErr w:type="spellEnd"/>
      <w:r w:rsidRPr="00823924">
        <w:rPr>
          <w:rFonts w:ascii="Times New Roman" w:hAnsi="Times New Roman" w:cs="Times New Roman"/>
          <w:bCs/>
          <w:sz w:val="20"/>
          <w:szCs w:val="20"/>
          <w:lang w:val="en-US"/>
        </w:rPr>
        <w:t xml:space="preserve">. </w:t>
      </w:r>
    </w:p>
    <w:p w14:paraId="5E0F01B8" w14:textId="7BB92EB1" w:rsidR="00F26CC7" w:rsidRPr="004E46DA" w:rsidRDefault="00E22796" w:rsidP="004E46DA">
      <w:pPr>
        <w:spacing w:after="0" w:line="240" w:lineRule="auto"/>
        <w:ind w:firstLine="720"/>
        <w:contextualSpacing/>
        <w:jc w:val="both"/>
        <w:rPr>
          <w:rFonts w:ascii="Times New Roman" w:hAnsi="Times New Roman" w:cs="Times New Roman"/>
          <w:sz w:val="20"/>
          <w:szCs w:val="20"/>
        </w:rPr>
      </w:pPr>
      <w:r w:rsidRPr="00E22796">
        <w:rPr>
          <w:rFonts w:ascii="Times New Roman" w:hAnsi="Times New Roman" w:cs="Times New Roman"/>
          <w:sz w:val="20"/>
          <w:szCs w:val="20"/>
        </w:rPr>
        <w:t>.</w:t>
      </w:r>
    </w:p>
    <w:p w14:paraId="7CD9192F" w14:textId="0A4128BA" w:rsidR="004E46DA" w:rsidRDefault="004E46DA" w:rsidP="004E46DA">
      <w:pPr>
        <w:spacing w:after="0" w:line="240" w:lineRule="auto"/>
        <w:contextualSpacing/>
        <w:jc w:val="both"/>
        <w:rPr>
          <w:rFonts w:ascii="Times New Roman" w:eastAsia="Times New Roman" w:hAnsi="Times New Roman" w:cs="Times New Roman"/>
          <w:b/>
          <w:sz w:val="20"/>
          <w:szCs w:val="20"/>
          <w:lang w:val="en-US" w:eastAsia="id-ID"/>
        </w:rPr>
      </w:pPr>
      <w:r w:rsidRPr="004E46DA">
        <w:rPr>
          <w:rFonts w:ascii="Times New Roman" w:eastAsia="Times New Roman" w:hAnsi="Times New Roman" w:cs="Times New Roman"/>
          <w:b/>
          <w:sz w:val="20"/>
          <w:szCs w:val="20"/>
          <w:lang w:val="id-ID" w:eastAsia="id-ID"/>
        </w:rPr>
        <w:t xml:space="preserve">Functional Independence Measure (FIM)  </w:t>
      </w:r>
      <w:r w:rsidRPr="004E46DA">
        <w:rPr>
          <w:rFonts w:ascii="Times New Roman" w:eastAsia="Times New Roman" w:hAnsi="Times New Roman" w:cs="Times New Roman"/>
          <w:b/>
          <w:sz w:val="20"/>
          <w:szCs w:val="20"/>
          <w:lang w:val="en-US" w:eastAsia="id-ID"/>
        </w:rPr>
        <w:t>13</w:t>
      </w:r>
      <w:r w:rsidRPr="004E46DA">
        <w:rPr>
          <w:rFonts w:ascii="Times New Roman" w:eastAsia="Times New Roman" w:hAnsi="Times New Roman" w:cs="Times New Roman"/>
          <w:b/>
          <w:sz w:val="20"/>
          <w:szCs w:val="20"/>
          <w:vertAlign w:val="superscript"/>
          <w:lang w:val="en-US" w:eastAsia="id-ID"/>
        </w:rPr>
        <w:t>th</w:t>
      </w:r>
      <w:r w:rsidRPr="004E46DA">
        <w:rPr>
          <w:rFonts w:ascii="Times New Roman" w:eastAsia="Times New Roman" w:hAnsi="Times New Roman" w:cs="Times New Roman"/>
          <w:b/>
          <w:sz w:val="20"/>
          <w:szCs w:val="20"/>
          <w:lang w:val="en-US" w:eastAsia="id-ID"/>
        </w:rPr>
        <w:t>December</w:t>
      </w:r>
      <w:r w:rsidRPr="004E46DA">
        <w:rPr>
          <w:rFonts w:ascii="Times New Roman" w:eastAsia="Times New Roman" w:hAnsi="Times New Roman" w:cs="Times New Roman"/>
          <w:b/>
          <w:sz w:val="20"/>
          <w:szCs w:val="20"/>
          <w:lang w:val="id-ID" w:eastAsia="id-ID"/>
        </w:rPr>
        <w:t xml:space="preserve"> 201</w:t>
      </w:r>
      <w:r w:rsidRPr="004E46DA">
        <w:rPr>
          <w:rFonts w:ascii="Times New Roman" w:eastAsia="Times New Roman" w:hAnsi="Times New Roman" w:cs="Times New Roman"/>
          <w:b/>
          <w:sz w:val="20"/>
          <w:szCs w:val="20"/>
          <w:lang w:val="en-US" w:eastAsia="id-ID"/>
        </w:rPr>
        <w:t>8</w:t>
      </w:r>
      <w:r w:rsidRPr="004E46DA">
        <w:rPr>
          <w:rFonts w:ascii="Times New Roman" w:eastAsia="Times New Roman" w:hAnsi="Times New Roman" w:cs="Times New Roman"/>
          <w:b/>
          <w:sz w:val="20"/>
          <w:szCs w:val="20"/>
          <w:lang w:val="id-ID" w:eastAsia="id-ID"/>
        </w:rPr>
        <w:t xml:space="preserve"> in hospital </w:t>
      </w:r>
      <w:r w:rsidRPr="004E46DA">
        <w:rPr>
          <w:rFonts w:ascii="Times New Roman" w:eastAsia="Times New Roman" w:hAnsi="Times New Roman" w:cs="Times New Roman"/>
          <w:b/>
          <w:sz w:val="20"/>
          <w:szCs w:val="20"/>
          <w:lang w:val="en-US" w:eastAsia="id-ID"/>
        </w:rPr>
        <w:t>1</w:t>
      </w:r>
      <w:r w:rsidRPr="004E46DA">
        <w:rPr>
          <w:rFonts w:ascii="Times New Roman" w:eastAsia="Times New Roman" w:hAnsi="Times New Roman" w:cs="Times New Roman"/>
          <w:b/>
          <w:sz w:val="20"/>
          <w:szCs w:val="20"/>
          <w:lang w:val="id-ID" w:eastAsia="id-ID"/>
        </w:rPr>
        <w:t xml:space="preserve"> days post </w:t>
      </w:r>
      <w:r w:rsidRPr="004E46DA">
        <w:rPr>
          <w:rFonts w:ascii="Times New Roman" w:eastAsia="Times New Roman" w:hAnsi="Times New Roman" w:cs="Times New Roman"/>
          <w:b/>
          <w:sz w:val="20"/>
          <w:szCs w:val="20"/>
          <w:lang w:val="en-US" w:eastAsia="id-ID"/>
        </w:rPr>
        <w:t>WSD installed</w:t>
      </w:r>
    </w:p>
    <w:p w14:paraId="00C414C2" w14:textId="77777777" w:rsidR="004E46DA" w:rsidRPr="004E46DA" w:rsidRDefault="004E46DA" w:rsidP="004E46DA">
      <w:pPr>
        <w:spacing w:after="0" w:line="240" w:lineRule="auto"/>
        <w:contextualSpacing/>
        <w:jc w:val="both"/>
        <w:rPr>
          <w:rFonts w:ascii="Times New Roman" w:eastAsia="Times New Roman" w:hAnsi="Times New Roman" w:cs="Times New Roman"/>
          <w:b/>
          <w:sz w:val="20"/>
          <w:szCs w:val="20"/>
          <w:lang w:val="id-ID" w:eastAsia="id-ID"/>
        </w:rPr>
      </w:pPr>
    </w:p>
    <w:tbl>
      <w:tblPr>
        <w:tblStyle w:val="TableGrid"/>
        <w:tblW w:w="4508"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58"/>
        <w:gridCol w:w="1316"/>
        <w:gridCol w:w="672"/>
      </w:tblGrid>
      <w:tr w:rsidR="00823924" w:rsidRPr="00823924" w14:paraId="6D47B700" w14:textId="77777777" w:rsidTr="004E46DA">
        <w:tc>
          <w:tcPr>
            <w:tcW w:w="2461" w:type="dxa"/>
          </w:tcPr>
          <w:p w14:paraId="11058A81" w14:textId="77777777" w:rsidR="00823924" w:rsidRPr="00823924" w:rsidRDefault="00823924" w:rsidP="00823924">
            <w:pPr>
              <w:contextualSpacing/>
              <w:jc w:val="both"/>
              <w:rPr>
                <w:rFonts w:ascii="Times New Roman" w:hAnsi="Times New Roman" w:cs="Times New Roman"/>
                <w:sz w:val="20"/>
                <w:szCs w:val="20"/>
                <w:u w:val="single"/>
                <w:lang w:val="id-ID"/>
              </w:rPr>
            </w:pPr>
            <w:r w:rsidRPr="00823924">
              <w:rPr>
                <w:rFonts w:ascii="Times New Roman" w:hAnsi="Times New Roman" w:cs="Times New Roman"/>
                <w:sz w:val="20"/>
                <w:szCs w:val="20"/>
                <w:u w:val="single"/>
                <w:lang w:val="id-ID"/>
              </w:rPr>
              <w:t>Self care</w:t>
            </w:r>
          </w:p>
        </w:tc>
        <w:tc>
          <w:tcPr>
            <w:tcW w:w="1291" w:type="dxa"/>
          </w:tcPr>
          <w:p w14:paraId="1C9F3A3A" w14:textId="77777777" w:rsidR="00823924" w:rsidRPr="00823924" w:rsidRDefault="00823924" w:rsidP="00823924">
            <w:pPr>
              <w:contextualSpacing/>
              <w:jc w:val="both"/>
              <w:rPr>
                <w:rFonts w:ascii="Times New Roman" w:hAnsi="Times New Roman" w:cs="Times New Roman"/>
                <w:sz w:val="20"/>
                <w:szCs w:val="20"/>
                <w:lang w:val="id-ID"/>
              </w:rPr>
            </w:pPr>
          </w:p>
        </w:tc>
        <w:tc>
          <w:tcPr>
            <w:tcW w:w="756" w:type="dxa"/>
          </w:tcPr>
          <w:p w14:paraId="238981DD"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Score</w:t>
            </w:r>
          </w:p>
        </w:tc>
      </w:tr>
      <w:tr w:rsidR="00823924" w:rsidRPr="00823924" w14:paraId="0A29DB5C" w14:textId="77777777" w:rsidTr="004E46DA">
        <w:tc>
          <w:tcPr>
            <w:tcW w:w="2461" w:type="dxa"/>
          </w:tcPr>
          <w:p w14:paraId="73447248"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Eating </w:t>
            </w:r>
          </w:p>
        </w:tc>
        <w:tc>
          <w:tcPr>
            <w:tcW w:w="1291" w:type="dxa"/>
          </w:tcPr>
          <w:p w14:paraId="23E13AF4"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Complete independence</w:t>
            </w:r>
          </w:p>
        </w:tc>
        <w:tc>
          <w:tcPr>
            <w:tcW w:w="756" w:type="dxa"/>
          </w:tcPr>
          <w:p w14:paraId="129F73CB"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7</w:t>
            </w:r>
          </w:p>
        </w:tc>
      </w:tr>
      <w:tr w:rsidR="00823924" w:rsidRPr="00823924" w14:paraId="42B04CBB" w14:textId="77777777" w:rsidTr="004E46DA">
        <w:tc>
          <w:tcPr>
            <w:tcW w:w="2461" w:type="dxa"/>
          </w:tcPr>
          <w:p w14:paraId="02D11D23"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Grooming </w:t>
            </w:r>
          </w:p>
        </w:tc>
        <w:tc>
          <w:tcPr>
            <w:tcW w:w="1291" w:type="dxa"/>
          </w:tcPr>
          <w:p w14:paraId="2B576A7C"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Complete independence </w:t>
            </w:r>
          </w:p>
        </w:tc>
        <w:tc>
          <w:tcPr>
            <w:tcW w:w="756" w:type="dxa"/>
          </w:tcPr>
          <w:p w14:paraId="539CD550"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7</w:t>
            </w:r>
          </w:p>
        </w:tc>
      </w:tr>
      <w:tr w:rsidR="00823924" w:rsidRPr="00823924" w14:paraId="43B9CF55" w14:textId="77777777" w:rsidTr="004E46DA">
        <w:tc>
          <w:tcPr>
            <w:tcW w:w="2461" w:type="dxa"/>
          </w:tcPr>
          <w:p w14:paraId="007C86A4"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Bathing </w:t>
            </w:r>
          </w:p>
        </w:tc>
        <w:tc>
          <w:tcPr>
            <w:tcW w:w="1291" w:type="dxa"/>
          </w:tcPr>
          <w:p w14:paraId="4445F9D9"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Maximal assistance </w:t>
            </w:r>
          </w:p>
        </w:tc>
        <w:tc>
          <w:tcPr>
            <w:tcW w:w="756" w:type="dxa"/>
          </w:tcPr>
          <w:p w14:paraId="4B8EE37B"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2</w:t>
            </w:r>
          </w:p>
        </w:tc>
      </w:tr>
      <w:tr w:rsidR="00823924" w:rsidRPr="00823924" w14:paraId="615A17F4" w14:textId="77777777" w:rsidTr="004E46DA">
        <w:tc>
          <w:tcPr>
            <w:tcW w:w="2461" w:type="dxa"/>
          </w:tcPr>
          <w:p w14:paraId="4A53CE10"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Dressing (upper part)</w:t>
            </w:r>
          </w:p>
        </w:tc>
        <w:tc>
          <w:tcPr>
            <w:tcW w:w="1291" w:type="dxa"/>
          </w:tcPr>
          <w:p w14:paraId="0C152205" w14:textId="77777777" w:rsidR="00823924" w:rsidRPr="00823924" w:rsidRDefault="00823924" w:rsidP="00823924">
            <w:pPr>
              <w:contextualSpacing/>
              <w:jc w:val="both"/>
              <w:rPr>
                <w:rFonts w:ascii="Times New Roman" w:hAnsi="Times New Roman" w:cs="Times New Roman"/>
                <w:sz w:val="20"/>
                <w:szCs w:val="20"/>
                <w:lang w:val="en-US"/>
              </w:rPr>
            </w:pPr>
            <w:r w:rsidRPr="00823924">
              <w:rPr>
                <w:rFonts w:ascii="Times New Roman" w:hAnsi="Times New Roman" w:cs="Times New Roman"/>
                <w:sz w:val="20"/>
                <w:szCs w:val="20"/>
                <w:lang w:val="en-US"/>
              </w:rPr>
              <w:t>Minimal assistance</w:t>
            </w:r>
          </w:p>
        </w:tc>
        <w:tc>
          <w:tcPr>
            <w:tcW w:w="756" w:type="dxa"/>
          </w:tcPr>
          <w:p w14:paraId="21C6C401" w14:textId="77777777" w:rsidR="00823924" w:rsidRPr="00823924" w:rsidRDefault="00823924" w:rsidP="00823924">
            <w:pPr>
              <w:contextualSpacing/>
              <w:jc w:val="both"/>
              <w:rPr>
                <w:rFonts w:ascii="Times New Roman" w:hAnsi="Times New Roman" w:cs="Times New Roman"/>
                <w:sz w:val="20"/>
                <w:szCs w:val="20"/>
                <w:lang w:val="en-US"/>
              </w:rPr>
            </w:pPr>
            <w:r w:rsidRPr="00823924">
              <w:rPr>
                <w:rFonts w:ascii="Times New Roman" w:hAnsi="Times New Roman" w:cs="Times New Roman"/>
                <w:sz w:val="20"/>
                <w:szCs w:val="20"/>
                <w:lang w:val="en-US"/>
              </w:rPr>
              <w:t>4</w:t>
            </w:r>
          </w:p>
        </w:tc>
      </w:tr>
      <w:tr w:rsidR="00823924" w:rsidRPr="00823924" w14:paraId="239CAF1E" w14:textId="77777777" w:rsidTr="004E46DA">
        <w:tc>
          <w:tcPr>
            <w:tcW w:w="2461" w:type="dxa"/>
          </w:tcPr>
          <w:p w14:paraId="5855D151"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Dressing (lower part)</w:t>
            </w:r>
          </w:p>
        </w:tc>
        <w:tc>
          <w:tcPr>
            <w:tcW w:w="1291" w:type="dxa"/>
          </w:tcPr>
          <w:p w14:paraId="6F4BFCEB"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M</w:t>
            </w:r>
            <w:proofErr w:type="spellStart"/>
            <w:r w:rsidRPr="00823924">
              <w:rPr>
                <w:rFonts w:ascii="Times New Roman" w:hAnsi="Times New Roman" w:cs="Times New Roman"/>
                <w:sz w:val="20"/>
                <w:szCs w:val="20"/>
                <w:lang w:val="en-US"/>
              </w:rPr>
              <w:t>inimal</w:t>
            </w:r>
            <w:proofErr w:type="spellEnd"/>
            <w:r w:rsidRPr="00823924">
              <w:rPr>
                <w:rFonts w:ascii="Times New Roman" w:hAnsi="Times New Roman" w:cs="Times New Roman"/>
                <w:sz w:val="20"/>
                <w:szCs w:val="20"/>
                <w:lang w:val="id-ID"/>
              </w:rPr>
              <w:t xml:space="preserve"> assistance </w:t>
            </w:r>
          </w:p>
        </w:tc>
        <w:tc>
          <w:tcPr>
            <w:tcW w:w="756" w:type="dxa"/>
          </w:tcPr>
          <w:p w14:paraId="5132C42C"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en-US"/>
              </w:rPr>
              <w:t>4</w:t>
            </w:r>
          </w:p>
        </w:tc>
      </w:tr>
      <w:tr w:rsidR="00823924" w:rsidRPr="00823924" w14:paraId="5BB7E6B7" w14:textId="77777777" w:rsidTr="004E46DA">
        <w:tc>
          <w:tcPr>
            <w:tcW w:w="2461" w:type="dxa"/>
          </w:tcPr>
          <w:p w14:paraId="4CF6D14A" w14:textId="77777777" w:rsidR="00823924" w:rsidRPr="00823924" w:rsidRDefault="00823924" w:rsidP="00823924">
            <w:pPr>
              <w:numPr>
                <w:ilvl w:val="0"/>
                <w:numId w:val="39"/>
              </w:numPr>
              <w:contextualSpacing/>
              <w:jc w:val="both"/>
              <w:rPr>
                <w:rFonts w:ascii="Times New Roman" w:hAnsi="Times New Roman" w:cs="Times New Roman"/>
                <w:sz w:val="20"/>
                <w:szCs w:val="20"/>
                <w:u w:val="single"/>
                <w:lang w:val="id-ID"/>
              </w:rPr>
            </w:pPr>
            <w:r w:rsidRPr="00823924">
              <w:rPr>
                <w:rFonts w:ascii="Times New Roman" w:hAnsi="Times New Roman" w:cs="Times New Roman"/>
                <w:sz w:val="20"/>
                <w:szCs w:val="20"/>
                <w:lang w:val="id-ID"/>
              </w:rPr>
              <w:t>Toileting</w:t>
            </w:r>
          </w:p>
        </w:tc>
        <w:tc>
          <w:tcPr>
            <w:tcW w:w="1291" w:type="dxa"/>
          </w:tcPr>
          <w:p w14:paraId="33C7D0FC"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Maximal assistance</w:t>
            </w:r>
          </w:p>
        </w:tc>
        <w:tc>
          <w:tcPr>
            <w:tcW w:w="756" w:type="dxa"/>
          </w:tcPr>
          <w:p w14:paraId="13A929DE"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2</w:t>
            </w:r>
          </w:p>
        </w:tc>
      </w:tr>
      <w:tr w:rsidR="00823924" w:rsidRPr="00823924" w14:paraId="7FD3650D" w14:textId="77777777" w:rsidTr="004E46DA">
        <w:tc>
          <w:tcPr>
            <w:tcW w:w="2461" w:type="dxa"/>
          </w:tcPr>
          <w:p w14:paraId="391AD5BE" w14:textId="77777777" w:rsidR="00823924" w:rsidRPr="00823924" w:rsidRDefault="00823924" w:rsidP="00823924">
            <w:pPr>
              <w:contextualSpacing/>
              <w:jc w:val="both"/>
              <w:rPr>
                <w:rFonts w:ascii="Times New Roman" w:hAnsi="Times New Roman" w:cs="Times New Roman"/>
                <w:sz w:val="20"/>
                <w:szCs w:val="20"/>
                <w:u w:val="single"/>
                <w:lang w:val="id-ID"/>
              </w:rPr>
            </w:pPr>
            <w:r w:rsidRPr="00823924">
              <w:rPr>
                <w:rFonts w:ascii="Times New Roman" w:hAnsi="Times New Roman" w:cs="Times New Roman"/>
                <w:sz w:val="20"/>
                <w:szCs w:val="20"/>
                <w:u w:val="single"/>
                <w:lang w:val="id-ID"/>
              </w:rPr>
              <w:t xml:space="preserve">Sphincters </w:t>
            </w:r>
          </w:p>
        </w:tc>
        <w:tc>
          <w:tcPr>
            <w:tcW w:w="1291" w:type="dxa"/>
          </w:tcPr>
          <w:p w14:paraId="5586BD01" w14:textId="77777777" w:rsidR="00823924" w:rsidRPr="00823924" w:rsidRDefault="00823924" w:rsidP="00823924">
            <w:pPr>
              <w:contextualSpacing/>
              <w:jc w:val="both"/>
              <w:rPr>
                <w:rFonts w:ascii="Times New Roman" w:hAnsi="Times New Roman" w:cs="Times New Roman"/>
                <w:sz w:val="20"/>
                <w:szCs w:val="20"/>
                <w:lang w:val="id-ID"/>
              </w:rPr>
            </w:pPr>
          </w:p>
        </w:tc>
        <w:tc>
          <w:tcPr>
            <w:tcW w:w="756" w:type="dxa"/>
          </w:tcPr>
          <w:p w14:paraId="2D0DA72E" w14:textId="77777777" w:rsidR="00823924" w:rsidRPr="00823924" w:rsidRDefault="00823924" w:rsidP="00823924">
            <w:pPr>
              <w:contextualSpacing/>
              <w:jc w:val="both"/>
              <w:rPr>
                <w:rFonts w:ascii="Times New Roman" w:hAnsi="Times New Roman" w:cs="Times New Roman"/>
                <w:sz w:val="20"/>
                <w:szCs w:val="20"/>
                <w:lang w:val="id-ID"/>
              </w:rPr>
            </w:pPr>
          </w:p>
        </w:tc>
      </w:tr>
      <w:tr w:rsidR="00823924" w:rsidRPr="00823924" w14:paraId="0A626F67" w14:textId="77777777" w:rsidTr="004E46DA">
        <w:tc>
          <w:tcPr>
            <w:tcW w:w="2461" w:type="dxa"/>
          </w:tcPr>
          <w:p w14:paraId="6BD89FA7"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Bladder management </w:t>
            </w:r>
          </w:p>
        </w:tc>
        <w:tc>
          <w:tcPr>
            <w:tcW w:w="1291" w:type="dxa"/>
          </w:tcPr>
          <w:p w14:paraId="7071B44A"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Complete independence</w:t>
            </w:r>
          </w:p>
        </w:tc>
        <w:tc>
          <w:tcPr>
            <w:tcW w:w="756" w:type="dxa"/>
          </w:tcPr>
          <w:p w14:paraId="551E6701"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7</w:t>
            </w:r>
          </w:p>
        </w:tc>
      </w:tr>
      <w:tr w:rsidR="00823924" w:rsidRPr="00823924" w14:paraId="0781BCB0" w14:textId="77777777" w:rsidTr="004E46DA">
        <w:tc>
          <w:tcPr>
            <w:tcW w:w="2461" w:type="dxa"/>
          </w:tcPr>
          <w:p w14:paraId="7D587451"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Bowel management </w:t>
            </w:r>
          </w:p>
        </w:tc>
        <w:tc>
          <w:tcPr>
            <w:tcW w:w="1291" w:type="dxa"/>
          </w:tcPr>
          <w:p w14:paraId="45734694"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M</w:t>
            </w:r>
            <w:proofErr w:type="spellStart"/>
            <w:r w:rsidRPr="00823924">
              <w:rPr>
                <w:rFonts w:ascii="Times New Roman" w:hAnsi="Times New Roman" w:cs="Times New Roman"/>
                <w:sz w:val="20"/>
                <w:szCs w:val="20"/>
                <w:lang w:val="en-US"/>
              </w:rPr>
              <w:t>inimal</w:t>
            </w:r>
            <w:proofErr w:type="spellEnd"/>
            <w:r w:rsidRPr="00823924">
              <w:rPr>
                <w:rFonts w:ascii="Times New Roman" w:hAnsi="Times New Roman" w:cs="Times New Roman"/>
                <w:sz w:val="20"/>
                <w:szCs w:val="20"/>
                <w:lang w:val="id-ID"/>
              </w:rPr>
              <w:t xml:space="preserve"> assistance </w:t>
            </w:r>
          </w:p>
        </w:tc>
        <w:tc>
          <w:tcPr>
            <w:tcW w:w="756" w:type="dxa"/>
          </w:tcPr>
          <w:p w14:paraId="72677F0B" w14:textId="77777777" w:rsidR="00823924" w:rsidRPr="00823924" w:rsidRDefault="00823924" w:rsidP="00823924">
            <w:pPr>
              <w:contextualSpacing/>
              <w:jc w:val="both"/>
              <w:rPr>
                <w:rFonts w:ascii="Times New Roman" w:hAnsi="Times New Roman" w:cs="Times New Roman"/>
                <w:sz w:val="20"/>
                <w:szCs w:val="20"/>
                <w:lang w:val="en-US"/>
              </w:rPr>
            </w:pPr>
            <w:r w:rsidRPr="00823924">
              <w:rPr>
                <w:rFonts w:ascii="Times New Roman" w:hAnsi="Times New Roman" w:cs="Times New Roman"/>
                <w:sz w:val="20"/>
                <w:szCs w:val="20"/>
                <w:lang w:val="en-US"/>
              </w:rPr>
              <w:t>4</w:t>
            </w:r>
          </w:p>
        </w:tc>
      </w:tr>
      <w:tr w:rsidR="00823924" w:rsidRPr="00823924" w14:paraId="2E3097B7" w14:textId="77777777" w:rsidTr="004E46DA">
        <w:tc>
          <w:tcPr>
            <w:tcW w:w="2461" w:type="dxa"/>
          </w:tcPr>
          <w:p w14:paraId="173070CD" w14:textId="77777777" w:rsidR="00823924" w:rsidRPr="00823924" w:rsidRDefault="00823924" w:rsidP="00823924">
            <w:pPr>
              <w:contextualSpacing/>
              <w:jc w:val="both"/>
              <w:rPr>
                <w:rFonts w:ascii="Times New Roman" w:hAnsi="Times New Roman" w:cs="Times New Roman"/>
                <w:sz w:val="20"/>
                <w:szCs w:val="20"/>
                <w:u w:val="single"/>
                <w:lang w:val="id-ID"/>
              </w:rPr>
            </w:pPr>
            <w:r w:rsidRPr="00823924">
              <w:rPr>
                <w:rFonts w:ascii="Times New Roman" w:hAnsi="Times New Roman" w:cs="Times New Roman"/>
                <w:sz w:val="20"/>
                <w:szCs w:val="20"/>
                <w:u w:val="single"/>
                <w:lang w:val="id-ID"/>
              </w:rPr>
              <w:t xml:space="preserve">Transfer </w:t>
            </w:r>
          </w:p>
        </w:tc>
        <w:tc>
          <w:tcPr>
            <w:tcW w:w="1291" w:type="dxa"/>
          </w:tcPr>
          <w:p w14:paraId="3864192D" w14:textId="77777777" w:rsidR="00823924" w:rsidRPr="00823924" w:rsidRDefault="00823924" w:rsidP="00823924">
            <w:pPr>
              <w:contextualSpacing/>
              <w:jc w:val="both"/>
              <w:rPr>
                <w:rFonts w:ascii="Times New Roman" w:hAnsi="Times New Roman" w:cs="Times New Roman"/>
                <w:sz w:val="20"/>
                <w:szCs w:val="20"/>
                <w:lang w:val="id-ID"/>
              </w:rPr>
            </w:pPr>
          </w:p>
        </w:tc>
        <w:tc>
          <w:tcPr>
            <w:tcW w:w="756" w:type="dxa"/>
          </w:tcPr>
          <w:p w14:paraId="7326AFBB" w14:textId="77777777" w:rsidR="00823924" w:rsidRPr="00823924" w:rsidRDefault="00823924" w:rsidP="00823924">
            <w:pPr>
              <w:contextualSpacing/>
              <w:jc w:val="both"/>
              <w:rPr>
                <w:rFonts w:ascii="Times New Roman" w:hAnsi="Times New Roman" w:cs="Times New Roman"/>
                <w:sz w:val="20"/>
                <w:szCs w:val="20"/>
                <w:lang w:val="id-ID"/>
              </w:rPr>
            </w:pPr>
          </w:p>
        </w:tc>
      </w:tr>
      <w:tr w:rsidR="00823924" w:rsidRPr="00823924" w14:paraId="638E6D42" w14:textId="77777777" w:rsidTr="004E46DA">
        <w:tc>
          <w:tcPr>
            <w:tcW w:w="2461" w:type="dxa"/>
          </w:tcPr>
          <w:p w14:paraId="193907D9"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Transfer: chair/wheelchair</w:t>
            </w:r>
          </w:p>
        </w:tc>
        <w:tc>
          <w:tcPr>
            <w:tcW w:w="1291" w:type="dxa"/>
          </w:tcPr>
          <w:p w14:paraId="3BEEC46F" w14:textId="77777777" w:rsidR="00823924" w:rsidRPr="00823924" w:rsidRDefault="00823924" w:rsidP="00823924">
            <w:pPr>
              <w:contextualSpacing/>
              <w:jc w:val="both"/>
              <w:rPr>
                <w:rFonts w:ascii="Times New Roman" w:hAnsi="Times New Roman" w:cs="Times New Roman"/>
                <w:sz w:val="20"/>
                <w:szCs w:val="20"/>
                <w:lang w:val="en-US"/>
              </w:rPr>
            </w:pPr>
            <w:r w:rsidRPr="00823924">
              <w:rPr>
                <w:rFonts w:ascii="Times New Roman" w:hAnsi="Times New Roman" w:cs="Times New Roman"/>
                <w:sz w:val="20"/>
                <w:szCs w:val="20"/>
                <w:lang w:val="en-US"/>
              </w:rPr>
              <w:t>Supervision</w:t>
            </w:r>
          </w:p>
        </w:tc>
        <w:tc>
          <w:tcPr>
            <w:tcW w:w="756" w:type="dxa"/>
          </w:tcPr>
          <w:p w14:paraId="51F29D6E" w14:textId="77777777" w:rsidR="00823924" w:rsidRPr="00823924" w:rsidRDefault="00823924" w:rsidP="00823924">
            <w:pPr>
              <w:contextualSpacing/>
              <w:jc w:val="both"/>
              <w:rPr>
                <w:rFonts w:ascii="Times New Roman" w:hAnsi="Times New Roman" w:cs="Times New Roman"/>
                <w:sz w:val="20"/>
                <w:szCs w:val="20"/>
                <w:lang w:val="en-US"/>
              </w:rPr>
            </w:pPr>
            <w:r w:rsidRPr="00823924">
              <w:rPr>
                <w:rFonts w:ascii="Times New Roman" w:hAnsi="Times New Roman" w:cs="Times New Roman"/>
                <w:sz w:val="20"/>
                <w:szCs w:val="20"/>
                <w:lang w:val="en-US"/>
              </w:rPr>
              <w:t>5</w:t>
            </w:r>
          </w:p>
        </w:tc>
      </w:tr>
      <w:tr w:rsidR="00823924" w:rsidRPr="00823924" w14:paraId="27168D5B" w14:textId="77777777" w:rsidTr="004E46DA">
        <w:tc>
          <w:tcPr>
            <w:tcW w:w="2461" w:type="dxa"/>
          </w:tcPr>
          <w:p w14:paraId="6A02772F"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Transfer: toileting</w:t>
            </w:r>
          </w:p>
        </w:tc>
        <w:tc>
          <w:tcPr>
            <w:tcW w:w="1291" w:type="dxa"/>
          </w:tcPr>
          <w:p w14:paraId="7BA329BA"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en-US"/>
              </w:rPr>
              <w:t>Supervision</w:t>
            </w:r>
          </w:p>
        </w:tc>
        <w:tc>
          <w:tcPr>
            <w:tcW w:w="756" w:type="dxa"/>
          </w:tcPr>
          <w:p w14:paraId="3D84B4BD"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en-US"/>
              </w:rPr>
              <w:t>5</w:t>
            </w:r>
          </w:p>
        </w:tc>
      </w:tr>
      <w:tr w:rsidR="00823924" w:rsidRPr="00823924" w14:paraId="578071B3" w14:textId="77777777" w:rsidTr="004E46DA">
        <w:tc>
          <w:tcPr>
            <w:tcW w:w="2461" w:type="dxa"/>
          </w:tcPr>
          <w:p w14:paraId="2739959B"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Transfer: tub/shower </w:t>
            </w:r>
          </w:p>
        </w:tc>
        <w:tc>
          <w:tcPr>
            <w:tcW w:w="1291" w:type="dxa"/>
          </w:tcPr>
          <w:p w14:paraId="672D21F7"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en-US"/>
              </w:rPr>
              <w:t>Supervision</w:t>
            </w:r>
          </w:p>
        </w:tc>
        <w:tc>
          <w:tcPr>
            <w:tcW w:w="756" w:type="dxa"/>
          </w:tcPr>
          <w:p w14:paraId="497CE595"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5</w:t>
            </w:r>
          </w:p>
        </w:tc>
      </w:tr>
      <w:tr w:rsidR="00823924" w:rsidRPr="00823924" w14:paraId="4A6CD149" w14:textId="77777777" w:rsidTr="004E46DA">
        <w:tc>
          <w:tcPr>
            <w:tcW w:w="2461" w:type="dxa"/>
          </w:tcPr>
          <w:p w14:paraId="7596C16E" w14:textId="77777777" w:rsidR="00823924" w:rsidRPr="00823924" w:rsidRDefault="00823924" w:rsidP="00823924">
            <w:pPr>
              <w:contextualSpacing/>
              <w:jc w:val="both"/>
              <w:rPr>
                <w:rFonts w:ascii="Times New Roman" w:hAnsi="Times New Roman" w:cs="Times New Roman"/>
                <w:sz w:val="20"/>
                <w:szCs w:val="20"/>
                <w:u w:val="single"/>
                <w:lang w:val="id-ID"/>
              </w:rPr>
            </w:pPr>
            <w:r w:rsidRPr="00823924">
              <w:rPr>
                <w:rFonts w:ascii="Times New Roman" w:hAnsi="Times New Roman" w:cs="Times New Roman"/>
                <w:sz w:val="20"/>
                <w:szCs w:val="20"/>
                <w:u w:val="single"/>
                <w:lang w:val="id-ID"/>
              </w:rPr>
              <w:t>Locomotion</w:t>
            </w:r>
          </w:p>
        </w:tc>
        <w:tc>
          <w:tcPr>
            <w:tcW w:w="1291" w:type="dxa"/>
          </w:tcPr>
          <w:p w14:paraId="33879E42" w14:textId="77777777" w:rsidR="00823924" w:rsidRPr="00823924" w:rsidRDefault="00823924" w:rsidP="00823924">
            <w:pPr>
              <w:contextualSpacing/>
              <w:jc w:val="both"/>
              <w:rPr>
                <w:rFonts w:ascii="Times New Roman" w:hAnsi="Times New Roman" w:cs="Times New Roman"/>
                <w:sz w:val="20"/>
                <w:szCs w:val="20"/>
                <w:lang w:val="id-ID"/>
              </w:rPr>
            </w:pPr>
          </w:p>
        </w:tc>
        <w:tc>
          <w:tcPr>
            <w:tcW w:w="756" w:type="dxa"/>
          </w:tcPr>
          <w:p w14:paraId="74CF2935" w14:textId="77777777" w:rsidR="00823924" w:rsidRPr="00823924" w:rsidRDefault="00823924" w:rsidP="00823924">
            <w:pPr>
              <w:contextualSpacing/>
              <w:jc w:val="both"/>
              <w:rPr>
                <w:rFonts w:ascii="Times New Roman" w:hAnsi="Times New Roman" w:cs="Times New Roman"/>
                <w:sz w:val="20"/>
                <w:szCs w:val="20"/>
                <w:lang w:val="id-ID"/>
              </w:rPr>
            </w:pPr>
          </w:p>
        </w:tc>
      </w:tr>
      <w:tr w:rsidR="00823924" w:rsidRPr="00823924" w14:paraId="6BD70B29" w14:textId="77777777" w:rsidTr="004E46DA">
        <w:tc>
          <w:tcPr>
            <w:tcW w:w="2461" w:type="dxa"/>
          </w:tcPr>
          <w:p w14:paraId="4BA5C140"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Locomotion: walk/wheelchair/crawl</w:t>
            </w:r>
          </w:p>
        </w:tc>
        <w:tc>
          <w:tcPr>
            <w:tcW w:w="1291" w:type="dxa"/>
          </w:tcPr>
          <w:p w14:paraId="30F38506"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en-US"/>
              </w:rPr>
              <w:t>Supervision</w:t>
            </w:r>
          </w:p>
        </w:tc>
        <w:tc>
          <w:tcPr>
            <w:tcW w:w="756" w:type="dxa"/>
          </w:tcPr>
          <w:p w14:paraId="094309AE"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5</w:t>
            </w:r>
          </w:p>
        </w:tc>
      </w:tr>
      <w:tr w:rsidR="00823924" w:rsidRPr="00823924" w14:paraId="3E792FB2" w14:textId="77777777" w:rsidTr="004E46DA">
        <w:tc>
          <w:tcPr>
            <w:tcW w:w="2461" w:type="dxa"/>
          </w:tcPr>
          <w:p w14:paraId="33D41184"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Locomotion: stairs </w:t>
            </w:r>
          </w:p>
        </w:tc>
        <w:tc>
          <w:tcPr>
            <w:tcW w:w="1291" w:type="dxa"/>
          </w:tcPr>
          <w:p w14:paraId="69B0C4E6"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en-US"/>
              </w:rPr>
              <w:t>Supervision</w:t>
            </w:r>
          </w:p>
        </w:tc>
        <w:tc>
          <w:tcPr>
            <w:tcW w:w="756" w:type="dxa"/>
          </w:tcPr>
          <w:p w14:paraId="3D7EA47D"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5</w:t>
            </w:r>
          </w:p>
        </w:tc>
      </w:tr>
      <w:tr w:rsidR="00823924" w:rsidRPr="00823924" w14:paraId="62E015AE" w14:textId="77777777" w:rsidTr="004E46DA">
        <w:tc>
          <w:tcPr>
            <w:tcW w:w="2461" w:type="dxa"/>
          </w:tcPr>
          <w:p w14:paraId="4A2782CD" w14:textId="77777777" w:rsidR="00823924" w:rsidRPr="00823924" w:rsidRDefault="00823924" w:rsidP="00823924">
            <w:pPr>
              <w:contextualSpacing/>
              <w:jc w:val="both"/>
              <w:rPr>
                <w:rFonts w:ascii="Times New Roman" w:hAnsi="Times New Roman" w:cs="Times New Roman"/>
                <w:sz w:val="20"/>
                <w:szCs w:val="20"/>
                <w:u w:val="single"/>
                <w:lang w:val="id-ID"/>
              </w:rPr>
            </w:pPr>
            <w:r w:rsidRPr="00823924">
              <w:rPr>
                <w:rFonts w:ascii="Times New Roman" w:hAnsi="Times New Roman" w:cs="Times New Roman"/>
                <w:sz w:val="20"/>
                <w:szCs w:val="20"/>
                <w:u w:val="single"/>
                <w:lang w:val="id-ID"/>
              </w:rPr>
              <w:t xml:space="preserve">Communication </w:t>
            </w:r>
          </w:p>
        </w:tc>
        <w:tc>
          <w:tcPr>
            <w:tcW w:w="1291" w:type="dxa"/>
          </w:tcPr>
          <w:p w14:paraId="68D1C2B8" w14:textId="77777777" w:rsidR="00823924" w:rsidRPr="00823924" w:rsidRDefault="00823924" w:rsidP="00823924">
            <w:pPr>
              <w:contextualSpacing/>
              <w:jc w:val="both"/>
              <w:rPr>
                <w:rFonts w:ascii="Times New Roman" w:hAnsi="Times New Roman" w:cs="Times New Roman"/>
                <w:sz w:val="20"/>
                <w:szCs w:val="20"/>
                <w:lang w:val="id-ID"/>
              </w:rPr>
            </w:pPr>
          </w:p>
        </w:tc>
        <w:tc>
          <w:tcPr>
            <w:tcW w:w="756" w:type="dxa"/>
          </w:tcPr>
          <w:p w14:paraId="5227FB4A" w14:textId="77777777" w:rsidR="00823924" w:rsidRPr="00823924" w:rsidRDefault="00823924" w:rsidP="00823924">
            <w:pPr>
              <w:contextualSpacing/>
              <w:jc w:val="both"/>
              <w:rPr>
                <w:rFonts w:ascii="Times New Roman" w:hAnsi="Times New Roman" w:cs="Times New Roman"/>
                <w:sz w:val="20"/>
                <w:szCs w:val="20"/>
                <w:lang w:val="id-ID"/>
              </w:rPr>
            </w:pPr>
          </w:p>
        </w:tc>
      </w:tr>
      <w:tr w:rsidR="00823924" w:rsidRPr="00823924" w14:paraId="3980E870" w14:textId="77777777" w:rsidTr="004E46DA">
        <w:tc>
          <w:tcPr>
            <w:tcW w:w="2461" w:type="dxa"/>
          </w:tcPr>
          <w:p w14:paraId="49AC9F35"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lastRenderedPageBreak/>
              <w:t xml:space="preserve">Comprehension </w:t>
            </w:r>
          </w:p>
        </w:tc>
        <w:tc>
          <w:tcPr>
            <w:tcW w:w="1291" w:type="dxa"/>
          </w:tcPr>
          <w:p w14:paraId="7E649CC6"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Complete independence</w:t>
            </w:r>
          </w:p>
        </w:tc>
        <w:tc>
          <w:tcPr>
            <w:tcW w:w="756" w:type="dxa"/>
          </w:tcPr>
          <w:p w14:paraId="74DF670A"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7</w:t>
            </w:r>
          </w:p>
        </w:tc>
      </w:tr>
      <w:tr w:rsidR="00823924" w:rsidRPr="00823924" w14:paraId="760185CD" w14:textId="77777777" w:rsidTr="004E46DA">
        <w:tc>
          <w:tcPr>
            <w:tcW w:w="2461" w:type="dxa"/>
          </w:tcPr>
          <w:p w14:paraId="2161E9A1"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Expression </w:t>
            </w:r>
          </w:p>
        </w:tc>
        <w:tc>
          <w:tcPr>
            <w:tcW w:w="1291" w:type="dxa"/>
          </w:tcPr>
          <w:p w14:paraId="444C9044"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Complete independence</w:t>
            </w:r>
          </w:p>
        </w:tc>
        <w:tc>
          <w:tcPr>
            <w:tcW w:w="756" w:type="dxa"/>
          </w:tcPr>
          <w:p w14:paraId="4847652F"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7</w:t>
            </w:r>
          </w:p>
        </w:tc>
      </w:tr>
      <w:tr w:rsidR="00823924" w:rsidRPr="00823924" w14:paraId="1A626272" w14:textId="77777777" w:rsidTr="004E46DA">
        <w:tc>
          <w:tcPr>
            <w:tcW w:w="2461" w:type="dxa"/>
          </w:tcPr>
          <w:p w14:paraId="3376FF7C" w14:textId="77777777" w:rsidR="00823924" w:rsidRPr="00823924" w:rsidRDefault="00823924" w:rsidP="00823924">
            <w:pPr>
              <w:contextualSpacing/>
              <w:jc w:val="both"/>
              <w:rPr>
                <w:rFonts w:ascii="Times New Roman" w:hAnsi="Times New Roman" w:cs="Times New Roman"/>
                <w:sz w:val="20"/>
                <w:szCs w:val="20"/>
                <w:u w:val="single"/>
                <w:lang w:val="id-ID"/>
              </w:rPr>
            </w:pPr>
            <w:r w:rsidRPr="00823924">
              <w:rPr>
                <w:rFonts w:ascii="Times New Roman" w:hAnsi="Times New Roman" w:cs="Times New Roman"/>
                <w:sz w:val="20"/>
                <w:szCs w:val="20"/>
                <w:u w:val="single"/>
                <w:lang w:val="id-ID"/>
              </w:rPr>
              <w:t>Psychosocial</w:t>
            </w:r>
          </w:p>
        </w:tc>
        <w:tc>
          <w:tcPr>
            <w:tcW w:w="1291" w:type="dxa"/>
          </w:tcPr>
          <w:p w14:paraId="7734152E" w14:textId="77777777" w:rsidR="00823924" w:rsidRPr="00823924" w:rsidRDefault="00823924" w:rsidP="00823924">
            <w:pPr>
              <w:contextualSpacing/>
              <w:jc w:val="both"/>
              <w:rPr>
                <w:rFonts w:ascii="Times New Roman" w:hAnsi="Times New Roman" w:cs="Times New Roman"/>
                <w:sz w:val="20"/>
                <w:szCs w:val="20"/>
                <w:lang w:val="id-ID"/>
              </w:rPr>
            </w:pPr>
          </w:p>
        </w:tc>
        <w:tc>
          <w:tcPr>
            <w:tcW w:w="756" w:type="dxa"/>
          </w:tcPr>
          <w:p w14:paraId="241D7D73" w14:textId="77777777" w:rsidR="00823924" w:rsidRPr="00823924" w:rsidRDefault="00823924" w:rsidP="00823924">
            <w:pPr>
              <w:contextualSpacing/>
              <w:jc w:val="both"/>
              <w:rPr>
                <w:rFonts w:ascii="Times New Roman" w:hAnsi="Times New Roman" w:cs="Times New Roman"/>
                <w:sz w:val="20"/>
                <w:szCs w:val="20"/>
                <w:lang w:val="id-ID"/>
              </w:rPr>
            </w:pPr>
          </w:p>
        </w:tc>
      </w:tr>
      <w:tr w:rsidR="00823924" w:rsidRPr="00823924" w14:paraId="0232ECF4" w14:textId="77777777" w:rsidTr="004E46DA">
        <w:tc>
          <w:tcPr>
            <w:tcW w:w="2461" w:type="dxa"/>
          </w:tcPr>
          <w:p w14:paraId="4B6775B2"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Social interaction</w:t>
            </w:r>
          </w:p>
        </w:tc>
        <w:tc>
          <w:tcPr>
            <w:tcW w:w="1291" w:type="dxa"/>
          </w:tcPr>
          <w:p w14:paraId="5B1B160A"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Complete independence</w:t>
            </w:r>
          </w:p>
        </w:tc>
        <w:tc>
          <w:tcPr>
            <w:tcW w:w="756" w:type="dxa"/>
          </w:tcPr>
          <w:p w14:paraId="39295872"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7</w:t>
            </w:r>
          </w:p>
        </w:tc>
      </w:tr>
      <w:tr w:rsidR="00823924" w:rsidRPr="00823924" w14:paraId="02C0AA1C" w14:textId="77777777" w:rsidTr="004E46DA">
        <w:tc>
          <w:tcPr>
            <w:tcW w:w="2461" w:type="dxa"/>
          </w:tcPr>
          <w:p w14:paraId="76B8F074" w14:textId="77777777" w:rsidR="00823924" w:rsidRPr="00823924" w:rsidRDefault="00823924" w:rsidP="00823924">
            <w:pPr>
              <w:contextualSpacing/>
              <w:jc w:val="both"/>
              <w:rPr>
                <w:rFonts w:ascii="Times New Roman" w:hAnsi="Times New Roman" w:cs="Times New Roman"/>
                <w:sz w:val="20"/>
                <w:szCs w:val="20"/>
                <w:u w:val="single"/>
                <w:lang w:val="id-ID"/>
              </w:rPr>
            </w:pPr>
            <w:r w:rsidRPr="00823924">
              <w:rPr>
                <w:rFonts w:ascii="Times New Roman" w:hAnsi="Times New Roman" w:cs="Times New Roman"/>
                <w:sz w:val="20"/>
                <w:szCs w:val="20"/>
                <w:u w:val="single"/>
                <w:lang w:val="id-ID"/>
              </w:rPr>
              <w:t xml:space="preserve">Cognition </w:t>
            </w:r>
          </w:p>
        </w:tc>
        <w:tc>
          <w:tcPr>
            <w:tcW w:w="1291" w:type="dxa"/>
          </w:tcPr>
          <w:p w14:paraId="2FED8B9A" w14:textId="77777777" w:rsidR="00823924" w:rsidRPr="00823924" w:rsidRDefault="00823924" w:rsidP="00823924">
            <w:pPr>
              <w:contextualSpacing/>
              <w:jc w:val="both"/>
              <w:rPr>
                <w:rFonts w:ascii="Times New Roman" w:hAnsi="Times New Roman" w:cs="Times New Roman"/>
                <w:sz w:val="20"/>
                <w:szCs w:val="20"/>
                <w:lang w:val="id-ID"/>
              </w:rPr>
            </w:pPr>
          </w:p>
        </w:tc>
        <w:tc>
          <w:tcPr>
            <w:tcW w:w="756" w:type="dxa"/>
          </w:tcPr>
          <w:p w14:paraId="47116E48" w14:textId="77777777" w:rsidR="00823924" w:rsidRPr="00823924" w:rsidRDefault="00823924" w:rsidP="00823924">
            <w:pPr>
              <w:contextualSpacing/>
              <w:jc w:val="both"/>
              <w:rPr>
                <w:rFonts w:ascii="Times New Roman" w:hAnsi="Times New Roman" w:cs="Times New Roman"/>
                <w:sz w:val="20"/>
                <w:szCs w:val="20"/>
                <w:lang w:val="id-ID"/>
              </w:rPr>
            </w:pPr>
          </w:p>
        </w:tc>
      </w:tr>
      <w:tr w:rsidR="00823924" w:rsidRPr="00823924" w14:paraId="196EF984" w14:textId="77777777" w:rsidTr="004E46DA">
        <w:tc>
          <w:tcPr>
            <w:tcW w:w="2461" w:type="dxa"/>
          </w:tcPr>
          <w:p w14:paraId="344AA181"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Problem solving </w:t>
            </w:r>
          </w:p>
        </w:tc>
        <w:tc>
          <w:tcPr>
            <w:tcW w:w="1291" w:type="dxa"/>
          </w:tcPr>
          <w:p w14:paraId="2E22A796"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Complete independence</w:t>
            </w:r>
          </w:p>
        </w:tc>
        <w:tc>
          <w:tcPr>
            <w:tcW w:w="756" w:type="dxa"/>
          </w:tcPr>
          <w:p w14:paraId="0283E82F"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7</w:t>
            </w:r>
          </w:p>
        </w:tc>
      </w:tr>
      <w:tr w:rsidR="00823924" w:rsidRPr="00823924" w14:paraId="1CD9FD1E" w14:textId="77777777" w:rsidTr="004E46DA">
        <w:tc>
          <w:tcPr>
            <w:tcW w:w="2461" w:type="dxa"/>
          </w:tcPr>
          <w:p w14:paraId="5166F766" w14:textId="77777777" w:rsidR="00823924" w:rsidRPr="00823924" w:rsidRDefault="00823924" w:rsidP="00823924">
            <w:pPr>
              <w:numPr>
                <w:ilvl w:val="0"/>
                <w:numId w:val="39"/>
              </w:num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 xml:space="preserve">Memory </w:t>
            </w:r>
          </w:p>
        </w:tc>
        <w:tc>
          <w:tcPr>
            <w:tcW w:w="1291" w:type="dxa"/>
          </w:tcPr>
          <w:p w14:paraId="762DE89B"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Complete independence</w:t>
            </w:r>
          </w:p>
        </w:tc>
        <w:tc>
          <w:tcPr>
            <w:tcW w:w="756" w:type="dxa"/>
          </w:tcPr>
          <w:p w14:paraId="5A41795E"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7</w:t>
            </w:r>
          </w:p>
        </w:tc>
      </w:tr>
      <w:tr w:rsidR="00823924" w:rsidRPr="00823924" w14:paraId="05CBD0F1" w14:textId="77777777" w:rsidTr="004E46DA">
        <w:tc>
          <w:tcPr>
            <w:tcW w:w="2461" w:type="dxa"/>
          </w:tcPr>
          <w:p w14:paraId="71D025F0" w14:textId="77777777" w:rsidR="00823924" w:rsidRPr="00823924" w:rsidRDefault="00823924" w:rsidP="00823924">
            <w:pPr>
              <w:contextualSpacing/>
              <w:jc w:val="both"/>
              <w:rPr>
                <w:rFonts w:ascii="Times New Roman" w:hAnsi="Times New Roman" w:cs="Times New Roman"/>
                <w:sz w:val="20"/>
                <w:szCs w:val="20"/>
                <w:lang w:val="id-ID"/>
              </w:rPr>
            </w:pPr>
            <w:r w:rsidRPr="00823924">
              <w:rPr>
                <w:rFonts w:ascii="Times New Roman" w:hAnsi="Times New Roman" w:cs="Times New Roman"/>
                <w:sz w:val="20"/>
                <w:szCs w:val="20"/>
                <w:lang w:val="id-ID"/>
              </w:rPr>
              <w:t>Total</w:t>
            </w:r>
          </w:p>
        </w:tc>
        <w:tc>
          <w:tcPr>
            <w:tcW w:w="1291" w:type="dxa"/>
          </w:tcPr>
          <w:p w14:paraId="594C5150" w14:textId="77777777" w:rsidR="00823924" w:rsidRPr="00823924" w:rsidRDefault="00823924" w:rsidP="00823924">
            <w:pPr>
              <w:contextualSpacing/>
              <w:jc w:val="both"/>
              <w:rPr>
                <w:rFonts w:ascii="Times New Roman" w:hAnsi="Times New Roman" w:cs="Times New Roman"/>
                <w:sz w:val="20"/>
                <w:szCs w:val="20"/>
                <w:lang w:val="id-ID"/>
              </w:rPr>
            </w:pPr>
          </w:p>
        </w:tc>
        <w:tc>
          <w:tcPr>
            <w:tcW w:w="756" w:type="dxa"/>
          </w:tcPr>
          <w:p w14:paraId="5FD83DE8" w14:textId="77777777" w:rsidR="00823924" w:rsidRPr="00823924" w:rsidRDefault="00823924" w:rsidP="00823924">
            <w:pPr>
              <w:contextualSpacing/>
              <w:jc w:val="both"/>
              <w:rPr>
                <w:rFonts w:ascii="Times New Roman" w:hAnsi="Times New Roman" w:cs="Times New Roman"/>
                <w:sz w:val="20"/>
                <w:szCs w:val="20"/>
                <w:lang w:val="en-US"/>
              </w:rPr>
            </w:pPr>
            <w:r w:rsidRPr="00823924">
              <w:rPr>
                <w:rFonts w:ascii="Times New Roman" w:hAnsi="Times New Roman" w:cs="Times New Roman"/>
                <w:sz w:val="20"/>
                <w:szCs w:val="20"/>
                <w:lang w:val="en-US"/>
              </w:rPr>
              <w:t>97</w:t>
            </w:r>
          </w:p>
        </w:tc>
      </w:tr>
    </w:tbl>
    <w:p w14:paraId="0B591A04" w14:textId="77777777" w:rsidR="00F26CC7" w:rsidRDefault="00F26CC7" w:rsidP="00C80AFA">
      <w:pPr>
        <w:spacing w:after="0" w:line="240" w:lineRule="auto"/>
        <w:contextualSpacing/>
        <w:jc w:val="both"/>
        <w:rPr>
          <w:rFonts w:ascii="Times New Roman" w:hAnsi="Times New Roman" w:cs="Times New Roman"/>
          <w:b/>
          <w:bCs/>
          <w:sz w:val="20"/>
          <w:szCs w:val="20"/>
        </w:rPr>
      </w:pPr>
    </w:p>
    <w:p w14:paraId="3C5BF283" w14:textId="77777777" w:rsidR="004E46DA" w:rsidRDefault="004E46DA" w:rsidP="00C80AFA">
      <w:pPr>
        <w:spacing w:after="0" w:line="240" w:lineRule="auto"/>
        <w:contextualSpacing/>
        <w:jc w:val="both"/>
        <w:rPr>
          <w:rFonts w:ascii="Times New Roman" w:hAnsi="Times New Roman" w:cs="Times New Roman"/>
          <w:b/>
          <w:bCs/>
          <w:sz w:val="20"/>
          <w:szCs w:val="20"/>
        </w:rPr>
      </w:pPr>
    </w:p>
    <w:p w14:paraId="7447B855" w14:textId="651D9EA4" w:rsidR="00F26CC7" w:rsidRDefault="00F26CC7" w:rsidP="00C80AFA">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DIAGNOSIS</w:t>
      </w:r>
    </w:p>
    <w:p w14:paraId="77C41762" w14:textId="4FA382CA" w:rsidR="00AE3DF6" w:rsidRPr="00AE3DF6" w:rsidRDefault="00F26CC7" w:rsidP="00AE3DF6">
      <w:pPr>
        <w:spacing w:after="0" w:line="240" w:lineRule="auto"/>
        <w:jc w:val="both"/>
        <w:rPr>
          <w:rFonts w:ascii="Times New Roman" w:hAnsi="Times New Roman" w:cs="Times New Roman"/>
          <w:sz w:val="20"/>
          <w:szCs w:val="20"/>
          <w:lang w:val="en-US"/>
        </w:rPr>
      </w:pPr>
      <w:r>
        <w:rPr>
          <w:rFonts w:ascii="Times New Roman" w:hAnsi="Times New Roman" w:cs="Times New Roman"/>
          <w:bCs/>
          <w:sz w:val="20"/>
          <w:szCs w:val="20"/>
        </w:rPr>
        <w:t xml:space="preserve">In medical diagnosis, the clinical diagnosis is </w:t>
      </w:r>
      <w:r w:rsidR="004E46DA">
        <w:rPr>
          <w:rFonts w:ascii="Times New Roman" w:hAnsi="Times New Roman" w:cs="Times New Roman"/>
          <w:bCs/>
          <w:sz w:val="20"/>
          <w:szCs w:val="20"/>
        </w:rPr>
        <w:t>Hemopneumothorax on WSD</w:t>
      </w:r>
      <w:r>
        <w:rPr>
          <w:rFonts w:ascii="Times New Roman" w:hAnsi="Times New Roman" w:cs="Times New Roman"/>
          <w:bCs/>
          <w:sz w:val="20"/>
          <w:szCs w:val="20"/>
        </w:rPr>
        <w:t xml:space="preserve">, the topical diagnosis is </w:t>
      </w:r>
      <w:r w:rsidR="004E46DA">
        <w:rPr>
          <w:rFonts w:ascii="Times New Roman" w:hAnsi="Times New Roman" w:cs="Times New Roman"/>
          <w:bCs/>
          <w:sz w:val="20"/>
          <w:szCs w:val="20"/>
        </w:rPr>
        <w:t>right pleural cavity</w:t>
      </w:r>
      <w:r>
        <w:rPr>
          <w:rFonts w:ascii="Times New Roman" w:hAnsi="Times New Roman" w:cs="Times New Roman"/>
          <w:bCs/>
          <w:sz w:val="20"/>
          <w:szCs w:val="20"/>
        </w:rPr>
        <w:t xml:space="preserve">. Etiological diagnosis is </w:t>
      </w:r>
      <w:r w:rsidR="004E46DA">
        <w:rPr>
          <w:rFonts w:ascii="Times New Roman" w:hAnsi="Times New Roman" w:cs="Times New Roman"/>
          <w:bCs/>
          <w:sz w:val="20"/>
          <w:szCs w:val="20"/>
        </w:rPr>
        <w:t>chest trauma</w:t>
      </w:r>
      <w:r>
        <w:rPr>
          <w:rFonts w:ascii="Times New Roman" w:hAnsi="Times New Roman" w:cs="Times New Roman"/>
          <w:bCs/>
          <w:sz w:val="20"/>
          <w:szCs w:val="20"/>
        </w:rPr>
        <w:t>. Functional diagnosis is body function, body structure, activities, participation</w:t>
      </w:r>
      <w:r w:rsidR="00163E60">
        <w:rPr>
          <w:rFonts w:ascii="Times New Roman" w:hAnsi="Times New Roman" w:cs="Times New Roman"/>
          <w:bCs/>
          <w:sz w:val="20"/>
          <w:szCs w:val="20"/>
        </w:rPr>
        <w:t xml:space="preserve">, </w:t>
      </w:r>
      <w:proofErr w:type="spellStart"/>
      <w:r w:rsidR="00163E60">
        <w:rPr>
          <w:rFonts w:ascii="Times New Roman" w:hAnsi="Times New Roman" w:cs="Times New Roman"/>
          <w:bCs/>
          <w:sz w:val="20"/>
          <w:szCs w:val="20"/>
        </w:rPr>
        <w:t>enviro</w:t>
      </w:r>
      <w:r>
        <w:rPr>
          <w:rFonts w:ascii="Times New Roman" w:hAnsi="Times New Roman" w:cs="Times New Roman"/>
          <w:bCs/>
          <w:sz w:val="20"/>
          <w:szCs w:val="20"/>
        </w:rPr>
        <w:t>mental</w:t>
      </w:r>
      <w:proofErr w:type="spellEnd"/>
      <w:r>
        <w:rPr>
          <w:rFonts w:ascii="Times New Roman" w:hAnsi="Times New Roman" w:cs="Times New Roman"/>
          <w:bCs/>
          <w:sz w:val="20"/>
          <w:szCs w:val="20"/>
        </w:rPr>
        <w:t xml:space="preserve"> factors, </w:t>
      </w:r>
      <w:r w:rsidR="00163E60">
        <w:rPr>
          <w:rFonts w:ascii="Times New Roman" w:hAnsi="Times New Roman" w:cs="Times New Roman"/>
          <w:bCs/>
          <w:sz w:val="20"/>
          <w:szCs w:val="20"/>
        </w:rPr>
        <w:t xml:space="preserve">and personal factors. The short term </w:t>
      </w:r>
      <w:proofErr w:type="gramStart"/>
      <w:r w:rsidR="00163E60">
        <w:rPr>
          <w:rFonts w:ascii="Times New Roman" w:hAnsi="Times New Roman" w:cs="Times New Roman"/>
          <w:bCs/>
          <w:sz w:val="20"/>
          <w:szCs w:val="20"/>
        </w:rPr>
        <w:t>goals :</w:t>
      </w:r>
      <w:proofErr w:type="gramEnd"/>
      <w:r w:rsidR="00163E60">
        <w:rPr>
          <w:rFonts w:ascii="Times New Roman" w:hAnsi="Times New Roman" w:cs="Times New Roman"/>
          <w:bCs/>
          <w:sz w:val="20"/>
          <w:szCs w:val="20"/>
        </w:rPr>
        <w:t xml:space="preserve"> </w:t>
      </w:r>
      <w:r w:rsidR="004E46DA" w:rsidRPr="004E46DA">
        <w:rPr>
          <w:rFonts w:ascii="Times New Roman" w:hAnsi="Times New Roman" w:cs="Times New Roman"/>
          <w:sz w:val="20"/>
          <w:szCs w:val="20"/>
          <w:lang w:val="en-US"/>
        </w:rPr>
        <w:t xml:space="preserve">Decrease </w:t>
      </w:r>
      <w:r w:rsidR="004E46DA" w:rsidRPr="004E46DA">
        <w:rPr>
          <w:rFonts w:ascii="Times New Roman" w:hAnsi="Times New Roman" w:cs="Times New Roman"/>
          <w:sz w:val="20"/>
          <w:szCs w:val="20"/>
          <w:lang w:val="id-ID"/>
        </w:rPr>
        <w:t xml:space="preserve">dyspnea and </w:t>
      </w:r>
      <w:r w:rsidR="004E46DA" w:rsidRPr="004E46DA">
        <w:rPr>
          <w:rFonts w:ascii="Times New Roman" w:hAnsi="Times New Roman" w:cs="Times New Roman"/>
          <w:sz w:val="20"/>
          <w:szCs w:val="20"/>
          <w:lang w:val="en-US"/>
        </w:rPr>
        <w:t>pain while breathing</w:t>
      </w:r>
      <w:r w:rsidR="004E46DA">
        <w:rPr>
          <w:rFonts w:ascii="Times New Roman" w:hAnsi="Times New Roman" w:cs="Times New Roman"/>
          <w:sz w:val="20"/>
          <w:szCs w:val="20"/>
          <w:lang w:val="en-US"/>
        </w:rPr>
        <w:t xml:space="preserve">, </w:t>
      </w:r>
      <w:r w:rsidR="004E46DA" w:rsidRPr="004E46DA">
        <w:rPr>
          <w:rFonts w:ascii="Times New Roman" w:hAnsi="Times New Roman" w:cs="Times New Roman"/>
          <w:sz w:val="20"/>
          <w:szCs w:val="20"/>
          <w:lang w:val="id-ID"/>
        </w:rPr>
        <w:t>Increase ROM of the right shoulders</w:t>
      </w:r>
      <w:r w:rsidR="004E46DA">
        <w:rPr>
          <w:rFonts w:ascii="Times New Roman" w:hAnsi="Times New Roman" w:cs="Times New Roman"/>
          <w:sz w:val="20"/>
          <w:szCs w:val="20"/>
          <w:lang w:val="en-US"/>
        </w:rPr>
        <w:t xml:space="preserve">, </w:t>
      </w:r>
      <w:r w:rsidR="004E46DA" w:rsidRPr="004E46DA">
        <w:rPr>
          <w:rFonts w:ascii="Times New Roman" w:hAnsi="Times New Roman" w:cs="Times New Roman"/>
          <w:sz w:val="20"/>
          <w:szCs w:val="20"/>
          <w:lang w:val="en-US"/>
        </w:rPr>
        <w:t>Early mobilization</w:t>
      </w:r>
      <w:r w:rsidR="004E46DA" w:rsidRPr="004E46DA">
        <w:rPr>
          <w:rFonts w:ascii="Times New Roman" w:hAnsi="Times New Roman" w:cs="Times New Roman"/>
          <w:sz w:val="20"/>
          <w:szCs w:val="20"/>
          <w:lang w:val="id-ID"/>
        </w:rPr>
        <w:t xml:space="preserve"> to prevent deconditioning</w:t>
      </w:r>
      <w:r w:rsidR="004E46DA">
        <w:rPr>
          <w:rFonts w:ascii="Times New Roman" w:hAnsi="Times New Roman" w:cs="Times New Roman"/>
          <w:sz w:val="20"/>
          <w:szCs w:val="20"/>
          <w:lang w:val="en-US"/>
        </w:rPr>
        <w:t xml:space="preserve">, </w:t>
      </w:r>
      <w:r w:rsidR="004E46DA" w:rsidRPr="004E46DA">
        <w:rPr>
          <w:rFonts w:ascii="Times New Roman" w:hAnsi="Times New Roman" w:cs="Times New Roman"/>
          <w:sz w:val="20"/>
          <w:szCs w:val="20"/>
          <w:lang w:val="id-ID"/>
        </w:rPr>
        <w:t>Relieve anxiety</w:t>
      </w:r>
      <w:r w:rsidR="004E46DA">
        <w:rPr>
          <w:rFonts w:ascii="Times New Roman" w:hAnsi="Times New Roman" w:cs="Times New Roman"/>
          <w:sz w:val="20"/>
          <w:szCs w:val="20"/>
          <w:lang w:val="en-US"/>
        </w:rPr>
        <w:t xml:space="preserve"> </w:t>
      </w:r>
      <w:r w:rsidR="00163E60" w:rsidRPr="00163E60">
        <w:rPr>
          <w:rFonts w:ascii="Times New Roman" w:hAnsi="Times New Roman" w:cs="Times New Roman"/>
          <w:sz w:val="20"/>
          <w:szCs w:val="20"/>
        </w:rPr>
        <w:t xml:space="preserve">The long term goals : </w:t>
      </w:r>
      <w:r w:rsidR="00AE3DF6" w:rsidRPr="00AE3DF6">
        <w:rPr>
          <w:rFonts w:ascii="Times New Roman" w:hAnsi="Times New Roman" w:cs="Times New Roman"/>
          <w:sz w:val="20"/>
          <w:szCs w:val="20"/>
          <w:lang w:val="id-ID"/>
        </w:rPr>
        <w:t>Increase chest expansion</w:t>
      </w:r>
      <w:r w:rsidR="00AE3DF6" w:rsidRPr="00AE3DF6">
        <w:rPr>
          <w:rFonts w:ascii="Times New Roman" w:hAnsi="Times New Roman" w:cs="Times New Roman"/>
          <w:sz w:val="20"/>
          <w:szCs w:val="20"/>
          <w:lang w:val="en-US"/>
        </w:rPr>
        <w:t xml:space="preserve"> / improve lung function</w:t>
      </w:r>
      <w:r w:rsidR="00AE3DF6">
        <w:rPr>
          <w:rFonts w:ascii="Times New Roman" w:hAnsi="Times New Roman" w:cs="Times New Roman"/>
          <w:sz w:val="20"/>
          <w:szCs w:val="20"/>
          <w:lang w:val="en-US"/>
        </w:rPr>
        <w:t xml:space="preserve">, </w:t>
      </w:r>
      <w:r w:rsidR="00AE3DF6" w:rsidRPr="00AE3DF6">
        <w:rPr>
          <w:rFonts w:ascii="Times New Roman" w:hAnsi="Times New Roman" w:cs="Times New Roman"/>
          <w:sz w:val="20"/>
          <w:szCs w:val="20"/>
          <w:lang w:val="en-US"/>
        </w:rPr>
        <w:t>Increase aerobic capacity</w:t>
      </w:r>
      <w:r w:rsidR="00AE3DF6">
        <w:rPr>
          <w:rFonts w:ascii="Times New Roman" w:hAnsi="Times New Roman" w:cs="Times New Roman"/>
          <w:sz w:val="20"/>
          <w:szCs w:val="20"/>
          <w:lang w:val="en-US"/>
        </w:rPr>
        <w:t xml:space="preserve">, </w:t>
      </w:r>
      <w:r w:rsidR="00AE3DF6" w:rsidRPr="00AE3DF6">
        <w:rPr>
          <w:rFonts w:ascii="Times New Roman" w:hAnsi="Times New Roman" w:cs="Times New Roman"/>
          <w:sz w:val="20"/>
          <w:szCs w:val="20"/>
          <w:lang w:val="en-US"/>
        </w:rPr>
        <w:t>Make the patient independent</w:t>
      </w:r>
      <w:r w:rsidR="00AE3DF6" w:rsidRPr="00AE3DF6">
        <w:rPr>
          <w:rFonts w:ascii="Times New Roman" w:hAnsi="Times New Roman" w:cs="Times New Roman"/>
          <w:sz w:val="20"/>
          <w:szCs w:val="20"/>
          <w:lang w:val="id-ID"/>
        </w:rPr>
        <w:t xml:space="preserve"> on ADL and vocational activity</w:t>
      </w:r>
      <w:r w:rsidR="00AE3DF6">
        <w:rPr>
          <w:rFonts w:ascii="Times New Roman" w:hAnsi="Times New Roman" w:cs="Times New Roman"/>
          <w:sz w:val="20"/>
          <w:szCs w:val="20"/>
          <w:lang w:val="en-US"/>
        </w:rPr>
        <w:t xml:space="preserve">, </w:t>
      </w:r>
      <w:r w:rsidR="00AE3DF6" w:rsidRPr="00AE3DF6">
        <w:rPr>
          <w:rFonts w:ascii="Times New Roman" w:hAnsi="Times New Roman" w:cs="Times New Roman"/>
          <w:sz w:val="20"/>
          <w:szCs w:val="20"/>
          <w:lang w:val="en-US"/>
        </w:rPr>
        <w:t>Patient have motivation to do the exercises properly and regularly</w:t>
      </w:r>
    </w:p>
    <w:p w14:paraId="5A661AD2" w14:textId="38C1F035" w:rsidR="00163E60" w:rsidRDefault="00163E60" w:rsidP="00C80AFA">
      <w:pPr>
        <w:spacing w:after="0" w:line="240" w:lineRule="auto"/>
        <w:jc w:val="both"/>
        <w:rPr>
          <w:rFonts w:ascii="Times New Roman" w:hAnsi="Times New Roman" w:cs="Times New Roman"/>
          <w:sz w:val="20"/>
          <w:szCs w:val="20"/>
        </w:rPr>
      </w:pPr>
    </w:p>
    <w:p w14:paraId="1A1FC87A" w14:textId="505AB029" w:rsidR="00163E60" w:rsidRDefault="00163E60" w:rsidP="00C80AFA">
      <w:pPr>
        <w:spacing w:after="0" w:line="240" w:lineRule="auto"/>
        <w:contextualSpacing/>
        <w:jc w:val="both"/>
        <w:rPr>
          <w:rFonts w:ascii="Times New Roman" w:hAnsi="Times New Roman" w:cs="Times New Roman"/>
          <w:b/>
          <w:sz w:val="20"/>
          <w:szCs w:val="20"/>
        </w:rPr>
      </w:pPr>
      <w:r w:rsidRPr="00163E60">
        <w:rPr>
          <w:rFonts w:ascii="Times New Roman" w:hAnsi="Times New Roman" w:cs="Times New Roman"/>
          <w:b/>
          <w:sz w:val="20"/>
          <w:szCs w:val="20"/>
        </w:rPr>
        <w:t>REHABILITATION TREATMENT PLAN</w:t>
      </w:r>
    </w:p>
    <w:p w14:paraId="1AC04315" w14:textId="77777777" w:rsidR="00AE3DF6" w:rsidRPr="00AE3DF6" w:rsidRDefault="00AE3DF6" w:rsidP="00AE3DF6">
      <w:pPr>
        <w:numPr>
          <w:ilvl w:val="0"/>
          <w:numId w:val="42"/>
        </w:numPr>
        <w:spacing w:after="0" w:line="240" w:lineRule="auto"/>
        <w:ind w:left="426" w:hanging="382"/>
        <w:contextualSpacing/>
        <w:jc w:val="both"/>
        <w:rPr>
          <w:rFonts w:ascii="Times New Roman" w:hAnsi="Times New Roman" w:cs="Times New Roman"/>
          <w:bCs/>
          <w:sz w:val="20"/>
          <w:szCs w:val="20"/>
          <w:lang w:val="en-US"/>
        </w:rPr>
      </w:pPr>
      <w:r w:rsidRPr="00AE3DF6">
        <w:rPr>
          <w:rFonts w:ascii="Times New Roman" w:hAnsi="Times New Roman" w:cs="Times New Roman"/>
          <w:bCs/>
          <w:sz w:val="20"/>
          <w:szCs w:val="20"/>
          <w:lang w:val="en-US"/>
        </w:rPr>
        <w:t>Segmental breathing exercise</w:t>
      </w:r>
    </w:p>
    <w:p w14:paraId="5CDA4E39" w14:textId="77777777" w:rsidR="00AE3DF6" w:rsidRPr="00AE3DF6" w:rsidRDefault="00AE3DF6" w:rsidP="00AE3DF6">
      <w:pPr>
        <w:numPr>
          <w:ilvl w:val="0"/>
          <w:numId w:val="42"/>
        </w:numPr>
        <w:spacing w:after="0" w:line="240" w:lineRule="auto"/>
        <w:ind w:left="426"/>
        <w:contextualSpacing/>
        <w:jc w:val="both"/>
        <w:rPr>
          <w:rFonts w:ascii="Times New Roman" w:hAnsi="Times New Roman" w:cs="Times New Roman"/>
          <w:bCs/>
          <w:sz w:val="20"/>
          <w:szCs w:val="20"/>
          <w:lang w:val="en-US"/>
        </w:rPr>
      </w:pPr>
      <w:r w:rsidRPr="00AE3DF6">
        <w:rPr>
          <w:rFonts w:ascii="Times New Roman" w:hAnsi="Times New Roman" w:cs="Times New Roman"/>
          <w:bCs/>
          <w:sz w:val="20"/>
          <w:szCs w:val="20"/>
          <w:lang w:val="en-US"/>
        </w:rPr>
        <w:t xml:space="preserve">Active range of motion exercise (right and </w:t>
      </w:r>
      <w:proofErr w:type="spellStart"/>
      <w:r w:rsidRPr="00AE3DF6">
        <w:rPr>
          <w:rFonts w:ascii="Times New Roman" w:hAnsi="Times New Roman" w:cs="Times New Roman"/>
          <w:bCs/>
          <w:sz w:val="20"/>
          <w:szCs w:val="20"/>
          <w:lang w:val="en-US"/>
        </w:rPr>
        <w:t>lefr</w:t>
      </w:r>
      <w:proofErr w:type="spellEnd"/>
      <w:r w:rsidRPr="00AE3DF6">
        <w:rPr>
          <w:rFonts w:ascii="Times New Roman" w:hAnsi="Times New Roman" w:cs="Times New Roman"/>
          <w:bCs/>
          <w:sz w:val="20"/>
          <w:szCs w:val="20"/>
          <w:lang w:val="en-US"/>
        </w:rPr>
        <w:t xml:space="preserve"> shoulder)</w:t>
      </w:r>
    </w:p>
    <w:p w14:paraId="3DF7D97E" w14:textId="77777777" w:rsidR="00AE3DF6" w:rsidRPr="00AE3DF6" w:rsidRDefault="00AE3DF6" w:rsidP="00AE3DF6">
      <w:pPr>
        <w:numPr>
          <w:ilvl w:val="0"/>
          <w:numId w:val="42"/>
        </w:numPr>
        <w:spacing w:after="0" w:line="240" w:lineRule="auto"/>
        <w:ind w:left="426"/>
        <w:contextualSpacing/>
        <w:jc w:val="both"/>
        <w:rPr>
          <w:rFonts w:ascii="Times New Roman" w:hAnsi="Times New Roman" w:cs="Times New Roman"/>
          <w:bCs/>
          <w:sz w:val="20"/>
          <w:szCs w:val="20"/>
          <w:lang w:val="en-US"/>
        </w:rPr>
      </w:pPr>
      <w:r w:rsidRPr="00AE3DF6">
        <w:rPr>
          <w:rFonts w:ascii="Times New Roman" w:hAnsi="Times New Roman" w:cs="Times New Roman"/>
          <w:bCs/>
          <w:sz w:val="20"/>
          <w:szCs w:val="20"/>
          <w:lang w:val="en-US"/>
        </w:rPr>
        <w:t>Chest wall mobilization</w:t>
      </w:r>
    </w:p>
    <w:p w14:paraId="685F891E" w14:textId="77777777" w:rsidR="00AE3DF6" w:rsidRPr="00AE3DF6" w:rsidRDefault="00AE3DF6" w:rsidP="00AE3DF6">
      <w:pPr>
        <w:numPr>
          <w:ilvl w:val="0"/>
          <w:numId w:val="42"/>
        </w:numPr>
        <w:spacing w:after="0" w:line="240" w:lineRule="auto"/>
        <w:ind w:left="426"/>
        <w:contextualSpacing/>
        <w:jc w:val="both"/>
        <w:rPr>
          <w:rFonts w:ascii="Times New Roman" w:hAnsi="Times New Roman" w:cs="Times New Roman"/>
          <w:bCs/>
          <w:sz w:val="20"/>
          <w:szCs w:val="20"/>
          <w:lang w:val="en-US"/>
        </w:rPr>
      </w:pPr>
      <w:r w:rsidRPr="00AE3DF6">
        <w:rPr>
          <w:rFonts w:ascii="Times New Roman" w:hAnsi="Times New Roman" w:cs="Times New Roman"/>
          <w:bCs/>
          <w:sz w:val="20"/>
          <w:szCs w:val="20"/>
          <w:lang w:val="en-US"/>
        </w:rPr>
        <w:t>Gradual mobilization</w:t>
      </w:r>
      <w:r w:rsidRPr="00AE3DF6">
        <w:rPr>
          <w:rFonts w:ascii="Times New Roman" w:hAnsi="Times New Roman" w:cs="Times New Roman"/>
          <w:bCs/>
          <w:sz w:val="20"/>
          <w:szCs w:val="20"/>
          <w:lang w:val="id-ID"/>
        </w:rPr>
        <w:t xml:space="preserve"> (sitting, standing and walking)</w:t>
      </w:r>
    </w:p>
    <w:p w14:paraId="341C35A4" w14:textId="77777777" w:rsidR="00AE3DF6" w:rsidRPr="00AE3DF6" w:rsidRDefault="00AE3DF6" w:rsidP="00AE3DF6">
      <w:pPr>
        <w:numPr>
          <w:ilvl w:val="0"/>
          <w:numId w:val="42"/>
        </w:numPr>
        <w:spacing w:after="0" w:line="240" w:lineRule="auto"/>
        <w:ind w:left="426"/>
        <w:contextualSpacing/>
        <w:jc w:val="both"/>
        <w:rPr>
          <w:rFonts w:ascii="Times New Roman" w:hAnsi="Times New Roman" w:cs="Times New Roman"/>
          <w:bCs/>
          <w:sz w:val="20"/>
          <w:szCs w:val="20"/>
          <w:lang w:val="en-US"/>
        </w:rPr>
      </w:pPr>
      <w:r w:rsidRPr="00AE3DF6">
        <w:rPr>
          <w:rFonts w:ascii="Times New Roman" w:hAnsi="Times New Roman" w:cs="Times New Roman"/>
          <w:bCs/>
          <w:sz w:val="20"/>
          <w:szCs w:val="20"/>
          <w:lang w:val="en-US"/>
        </w:rPr>
        <w:t>Education to the patient and his family</w:t>
      </w:r>
    </w:p>
    <w:p w14:paraId="3942A414" w14:textId="77777777" w:rsidR="00AE3DF6" w:rsidRPr="00AE3DF6" w:rsidRDefault="00AE3DF6" w:rsidP="00AE3DF6">
      <w:pPr>
        <w:numPr>
          <w:ilvl w:val="0"/>
          <w:numId w:val="42"/>
        </w:numPr>
        <w:spacing w:after="0" w:line="240" w:lineRule="auto"/>
        <w:ind w:left="426"/>
        <w:contextualSpacing/>
        <w:jc w:val="both"/>
        <w:rPr>
          <w:rFonts w:ascii="Times New Roman" w:hAnsi="Times New Roman" w:cs="Times New Roman"/>
          <w:bCs/>
          <w:sz w:val="20"/>
          <w:szCs w:val="20"/>
          <w:lang w:val="en-US"/>
        </w:rPr>
      </w:pPr>
      <w:r w:rsidRPr="00AE3DF6">
        <w:rPr>
          <w:rFonts w:ascii="Times New Roman" w:hAnsi="Times New Roman" w:cs="Times New Roman"/>
          <w:bCs/>
          <w:sz w:val="20"/>
          <w:szCs w:val="20"/>
          <w:lang w:val="en-US"/>
        </w:rPr>
        <w:t>Mental support to the patient and his family</w:t>
      </w:r>
    </w:p>
    <w:p w14:paraId="4C9D6264" w14:textId="77777777" w:rsidR="00AE3DF6" w:rsidRPr="00AE3DF6" w:rsidRDefault="00AE3DF6" w:rsidP="00AE3DF6">
      <w:pPr>
        <w:numPr>
          <w:ilvl w:val="0"/>
          <w:numId w:val="42"/>
        </w:numPr>
        <w:spacing w:after="0" w:line="240" w:lineRule="auto"/>
        <w:ind w:left="426"/>
        <w:contextualSpacing/>
        <w:jc w:val="both"/>
        <w:rPr>
          <w:rFonts w:ascii="Times New Roman" w:hAnsi="Times New Roman" w:cs="Times New Roman"/>
          <w:bCs/>
          <w:sz w:val="20"/>
          <w:szCs w:val="20"/>
          <w:lang w:val="en-US"/>
        </w:rPr>
      </w:pPr>
      <w:r w:rsidRPr="00AE3DF6">
        <w:rPr>
          <w:rFonts w:ascii="Times New Roman" w:hAnsi="Times New Roman" w:cs="Times New Roman"/>
          <w:bCs/>
          <w:sz w:val="20"/>
          <w:szCs w:val="20"/>
          <w:lang w:val="en-US"/>
        </w:rPr>
        <w:t xml:space="preserve">Social </w:t>
      </w:r>
      <w:proofErr w:type="gramStart"/>
      <w:r w:rsidRPr="00AE3DF6">
        <w:rPr>
          <w:rFonts w:ascii="Times New Roman" w:hAnsi="Times New Roman" w:cs="Times New Roman"/>
          <w:bCs/>
          <w:sz w:val="20"/>
          <w:szCs w:val="20"/>
          <w:lang w:val="en-US"/>
        </w:rPr>
        <w:t>medic :</w:t>
      </w:r>
      <w:proofErr w:type="gramEnd"/>
      <w:r w:rsidRPr="00AE3DF6">
        <w:rPr>
          <w:rFonts w:ascii="Times New Roman" w:hAnsi="Times New Roman" w:cs="Times New Roman"/>
          <w:bCs/>
          <w:sz w:val="20"/>
          <w:szCs w:val="20"/>
          <w:lang w:val="en-US"/>
        </w:rPr>
        <w:t xml:space="preserve"> help in insurance (BPJS) registration </w:t>
      </w:r>
    </w:p>
    <w:p w14:paraId="4AC90F61" w14:textId="77777777" w:rsidR="00905320" w:rsidRDefault="00905320" w:rsidP="00C80AFA">
      <w:pPr>
        <w:spacing w:after="0" w:line="240" w:lineRule="auto"/>
        <w:contextualSpacing/>
        <w:jc w:val="both"/>
        <w:rPr>
          <w:rFonts w:ascii="Times New Roman" w:hAnsi="Times New Roman" w:cs="Times New Roman"/>
          <w:b/>
          <w:bCs/>
          <w:sz w:val="20"/>
          <w:szCs w:val="20"/>
        </w:rPr>
      </w:pPr>
    </w:p>
    <w:p w14:paraId="1D4AB3E3" w14:textId="55E3BB0B" w:rsidR="00E22207" w:rsidRPr="00E44FB6" w:rsidRDefault="00E22207" w:rsidP="00C80AFA">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DISCUSSION</w:t>
      </w:r>
    </w:p>
    <w:p w14:paraId="39601210" w14:textId="08EDD6FF" w:rsidR="00AE3DF6" w:rsidRPr="00AE3DF6" w:rsidRDefault="00AE3DF6" w:rsidP="00AE3DF6">
      <w:pPr>
        <w:spacing w:line="240" w:lineRule="auto"/>
        <w:contextualSpacing/>
        <w:jc w:val="both"/>
        <w:rPr>
          <w:rFonts w:ascii="Times New Roman" w:hAnsi="Times New Roman"/>
          <w:bCs/>
          <w:sz w:val="20"/>
          <w:szCs w:val="20"/>
          <w:u w:color="000000"/>
          <w:lang w:val="id-ID"/>
        </w:rPr>
      </w:pPr>
      <w:r w:rsidRPr="00AE3DF6">
        <w:rPr>
          <w:rFonts w:ascii="Times New Roman" w:hAnsi="Times New Roman"/>
          <w:bCs/>
          <w:sz w:val="20"/>
          <w:szCs w:val="20"/>
          <w:u w:color="000000"/>
          <w:lang w:val="id-ID"/>
        </w:rPr>
        <w:t>Hemopneumothorax is the presence of both blood and air in the pleural cavity and may be caused by blunt or penetrating trauma.Stab wounds are the main cause of penetrating injuries, early detection and treatment of hemopneumothorax is of most importance in prognosis of the patient. The respiratory complications of immobility are known to be life threatening. Initial pulmonary alterations result from restricted movement of the chest in the supine position and gravity-induced changes in the perfusion of blood through different parts of the lung. When venous and hydrostatic pressures that are due to gravity are increased in different parts of the lung, then perfusion is also increased.</w:t>
      </w:r>
      <w:r w:rsidRPr="00AE3DF6">
        <w:rPr>
          <w:rFonts w:ascii="Times New Roman" w:hAnsi="Times New Roman"/>
          <w:bCs/>
          <w:sz w:val="20"/>
          <w:szCs w:val="20"/>
          <w:u w:color="000000"/>
          <w:vertAlign w:val="superscript"/>
          <w:lang w:val="id-ID"/>
        </w:rPr>
        <w:t>4,5</w:t>
      </w:r>
    </w:p>
    <w:p w14:paraId="35A1B51F" w14:textId="77777777" w:rsidR="00AE3DF6" w:rsidRPr="00AE3DF6" w:rsidRDefault="00AE3DF6" w:rsidP="00AE3DF6">
      <w:pPr>
        <w:spacing w:line="240" w:lineRule="auto"/>
        <w:contextualSpacing/>
        <w:jc w:val="both"/>
        <w:rPr>
          <w:rFonts w:ascii="Times New Roman" w:hAnsi="Times New Roman"/>
          <w:bCs/>
          <w:sz w:val="20"/>
          <w:szCs w:val="20"/>
          <w:u w:color="000000"/>
          <w:vertAlign w:val="superscript"/>
          <w:lang w:val="en-US"/>
        </w:rPr>
      </w:pPr>
      <w:r w:rsidRPr="00AE3DF6">
        <w:rPr>
          <w:rFonts w:ascii="Times New Roman" w:hAnsi="Times New Roman"/>
          <w:bCs/>
          <w:sz w:val="20"/>
          <w:szCs w:val="20"/>
          <w:u w:color="000000"/>
          <w:lang w:val="id-ID"/>
        </w:rPr>
        <w:t xml:space="preserve">The balance between perfusion and ventilation is altered during recumbency. A change of position </w:t>
      </w:r>
      <w:r w:rsidRPr="00AE3DF6">
        <w:rPr>
          <w:rFonts w:ascii="Times New Roman" w:hAnsi="Times New Roman"/>
          <w:bCs/>
          <w:sz w:val="20"/>
          <w:szCs w:val="20"/>
          <w:u w:color="000000"/>
          <w:lang w:val="id-ID"/>
        </w:rPr>
        <w:t>from upright to supine results in a 2% reduction in vital capacity, a 7% reduction of total lung capacity, a 19% reduction in residual volume, and a 30% reduction in functional residual capacity. Vital capacity and functional reserve capacity may be reduced by 25%to 50% after prolonged bed rest. Mechanisms responsible for this may include diminished diaphragmatic movement in the supine position, decreased chest excursion, progressive decrease in ROM of costovertebral and costochondral joints, and shallower breathing with a subsequent increase in respiratory rate.</w:t>
      </w:r>
      <w:r w:rsidRPr="00AE3DF6">
        <w:rPr>
          <w:rFonts w:ascii="Times New Roman" w:hAnsi="Times New Roman"/>
          <w:bCs/>
          <w:sz w:val="20"/>
          <w:szCs w:val="20"/>
          <w:u w:color="000000"/>
          <w:vertAlign w:val="superscript"/>
          <w:lang w:val="en-US"/>
        </w:rPr>
        <w:t>6,7</w:t>
      </w:r>
    </w:p>
    <w:p w14:paraId="17AE40C7" w14:textId="77777777" w:rsidR="00AE3DF6" w:rsidRPr="00AE3DF6" w:rsidRDefault="00AE3DF6" w:rsidP="00AE3DF6">
      <w:pPr>
        <w:spacing w:line="240" w:lineRule="auto"/>
        <w:contextualSpacing/>
        <w:jc w:val="both"/>
        <w:rPr>
          <w:rFonts w:ascii="Times New Roman" w:hAnsi="Times New Roman"/>
          <w:bCs/>
          <w:sz w:val="20"/>
          <w:szCs w:val="20"/>
          <w:u w:color="000000"/>
          <w:lang w:val="id-ID"/>
        </w:rPr>
      </w:pPr>
      <w:r w:rsidRPr="00AE3DF6">
        <w:rPr>
          <w:rFonts w:ascii="Times New Roman" w:hAnsi="Times New Roman"/>
          <w:bCs/>
          <w:sz w:val="20"/>
          <w:szCs w:val="20"/>
          <w:u w:color="000000"/>
          <w:lang w:val="id-ID"/>
        </w:rPr>
        <w:t>Regional changes in the ventilation-perfusion ratio in dependent areas occur when ventilation is reduced and perfusion is increased. This may lead to significant arteriovenous shunting with lowered arterial oxygenation. Atelectasis and hypostatic pneumonia may be the ultimate result of these alterations.</w:t>
      </w:r>
      <w:r w:rsidRPr="00AE3DF6">
        <w:rPr>
          <w:rFonts w:ascii="Times New Roman" w:hAnsi="Times New Roman"/>
          <w:bCs/>
          <w:sz w:val="20"/>
          <w:szCs w:val="20"/>
          <w:u w:color="000000"/>
          <w:vertAlign w:val="superscript"/>
          <w:lang w:val="en-US"/>
        </w:rPr>
        <w:t>7,8</w:t>
      </w:r>
      <w:r w:rsidRPr="00AE3DF6">
        <w:rPr>
          <w:rFonts w:ascii="Times New Roman" w:hAnsi="Times New Roman"/>
          <w:bCs/>
          <w:sz w:val="20"/>
          <w:szCs w:val="20"/>
          <w:u w:color="000000"/>
          <w:lang w:val="id-ID"/>
        </w:rPr>
        <w:t>The intercostal and axillary respiratory muscles for deep breathing gradually lose their strength and overall endurance. Treatment or prevention involves early mobilization, frequent respiratory and frequent position changes. A patient in a recumbent position should be persuaded to perform regular pulmonary and deep breathing and exercises.</w:t>
      </w:r>
      <w:r w:rsidRPr="00AE3DF6">
        <w:rPr>
          <w:rFonts w:ascii="Times New Roman" w:hAnsi="Times New Roman"/>
          <w:bCs/>
          <w:sz w:val="20"/>
          <w:szCs w:val="20"/>
          <w:u w:color="000000"/>
          <w:vertAlign w:val="superscript"/>
          <w:lang w:val="en-US"/>
        </w:rPr>
        <w:t>7</w:t>
      </w:r>
    </w:p>
    <w:p w14:paraId="12F7D5F5" w14:textId="77777777" w:rsidR="00AE3DF6" w:rsidRPr="00AE3DF6" w:rsidRDefault="00AE3DF6" w:rsidP="00AE3DF6">
      <w:pPr>
        <w:spacing w:line="240" w:lineRule="auto"/>
        <w:contextualSpacing/>
        <w:jc w:val="both"/>
        <w:rPr>
          <w:rFonts w:ascii="Times New Roman" w:hAnsi="Times New Roman"/>
          <w:bCs/>
          <w:sz w:val="20"/>
          <w:szCs w:val="20"/>
          <w:u w:color="000000"/>
          <w:lang w:val="id-ID"/>
        </w:rPr>
      </w:pPr>
      <w:r w:rsidRPr="00AE3DF6">
        <w:rPr>
          <w:rFonts w:ascii="Times New Roman" w:hAnsi="Times New Roman"/>
          <w:bCs/>
          <w:sz w:val="20"/>
          <w:szCs w:val="20"/>
          <w:u w:color="000000"/>
          <w:lang w:val="id-ID"/>
        </w:rPr>
        <w:t>A-</w:t>
      </w:r>
      <w:r w:rsidRPr="00AE3DF6">
        <w:rPr>
          <w:rFonts w:ascii="Times New Roman" w:hAnsi="Times New Roman"/>
          <w:bCs/>
          <w:sz w:val="20"/>
          <w:szCs w:val="20"/>
          <w:u w:color="000000"/>
          <w:lang w:val="en-US"/>
        </w:rPr>
        <w:t>55</w:t>
      </w:r>
      <w:r w:rsidRPr="00AE3DF6">
        <w:rPr>
          <w:rFonts w:ascii="Times New Roman" w:hAnsi="Times New Roman"/>
          <w:bCs/>
          <w:sz w:val="20"/>
          <w:szCs w:val="20"/>
          <w:u w:color="000000"/>
          <w:lang w:val="id-ID"/>
        </w:rPr>
        <w:t xml:space="preserve"> years old man stabbed on right chest on </w:t>
      </w:r>
      <w:r w:rsidRPr="00AE3DF6">
        <w:rPr>
          <w:rFonts w:ascii="Times New Roman" w:hAnsi="Times New Roman"/>
          <w:bCs/>
          <w:sz w:val="20"/>
          <w:szCs w:val="20"/>
          <w:u w:color="000000"/>
          <w:lang w:val="en-US"/>
        </w:rPr>
        <w:t>December</w:t>
      </w:r>
      <w:r w:rsidRPr="00AE3DF6">
        <w:rPr>
          <w:rFonts w:ascii="Times New Roman" w:hAnsi="Times New Roman"/>
          <w:bCs/>
          <w:sz w:val="20"/>
          <w:szCs w:val="20"/>
          <w:u w:color="000000"/>
          <w:lang w:val="id-ID"/>
        </w:rPr>
        <w:t xml:space="preserve"> 1</w:t>
      </w:r>
      <w:r w:rsidRPr="00AE3DF6">
        <w:rPr>
          <w:rFonts w:ascii="Times New Roman" w:hAnsi="Times New Roman"/>
          <w:bCs/>
          <w:sz w:val="20"/>
          <w:szCs w:val="20"/>
          <w:u w:color="000000"/>
          <w:lang w:val="en-US"/>
        </w:rPr>
        <w:t>2</w:t>
      </w:r>
      <w:r w:rsidRPr="00AE3DF6">
        <w:rPr>
          <w:rFonts w:ascii="Times New Roman" w:hAnsi="Times New Roman"/>
          <w:bCs/>
          <w:sz w:val="20"/>
          <w:szCs w:val="20"/>
          <w:u w:color="000000"/>
          <w:vertAlign w:val="superscript"/>
          <w:lang w:val="en-US"/>
        </w:rPr>
        <w:t>nd</w:t>
      </w:r>
      <w:r w:rsidRPr="00AE3DF6">
        <w:rPr>
          <w:rFonts w:ascii="Times New Roman" w:hAnsi="Times New Roman"/>
          <w:bCs/>
          <w:sz w:val="20"/>
          <w:szCs w:val="20"/>
          <w:u w:color="000000"/>
          <w:lang w:val="id-ID"/>
        </w:rPr>
        <w:t xml:space="preserve"> 201</w:t>
      </w:r>
      <w:r w:rsidRPr="00AE3DF6">
        <w:rPr>
          <w:rFonts w:ascii="Times New Roman" w:hAnsi="Times New Roman"/>
          <w:bCs/>
          <w:sz w:val="20"/>
          <w:szCs w:val="20"/>
          <w:u w:color="000000"/>
          <w:lang w:val="en-US"/>
        </w:rPr>
        <w:t>8</w:t>
      </w:r>
      <w:r w:rsidRPr="00AE3DF6">
        <w:rPr>
          <w:rFonts w:ascii="Times New Roman" w:hAnsi="Times New Roman"/>
          <w:bCs/>
          <w:sz w:val="20"/>
          <w:szCs w:val="20"/>
          <w:u w:color="000000"/>
          <w:lang w:val="id-ID"/>
        </w:rPr>
        <w:t>. He started to feels shortness of breath and pain at right chest, he went to emergency room. In a chest X-ray, hemopneumothorax was noted his right pleural cavity and was diagnosed with hemopneumothorax dextra. He was immediattely treated with WSD ( Water Seal Drainage) on right side of chest by surgery department.</w:t>
      </w:r>
    </w:p>
    <w:p w14:paraId="48D7CC4E" w14:textId="3E264E40" w:rsidR="00AE3DF6" w:rsidRDefault="00AE3DF6" w:rsidP="00AE3DF6">
      <w:pPr>
        <w:spacing w:line="240" w:lineRule="auto"/>
        <w:contextualSpacing/>
        <w:jc w:val="both"/>
        <w:rPr>
          <w:rFonts w:ascii="Times New Roman" w:hAnsi="Times New Roman"/>
          <w:bCs/>
          <w:sz w:val="20"/>
          <w:szCs w:val="20"/>
          <w:u w:color="000000"/>
          <w:lang w:val="id-ID"/>
        </w:rPr>
      </w:pPr>
      <w:r w:rsidRPr="00AE3DF6">
        <w:rPr>
          <w:rFonts w:ascii="Times New Roman" w:hAnsi="Times New Roman"/>
          <w:bCs/>
          <w:sz w:val="20"/>
          <w:szCs w:val="20"/>
          <w:u w:color="000000"/>
          <w:lang w:val="id-ID"/>
        </w:rPr>
        <w:t>In</w:t>
      </w:r>
      <w:r w:rsidRPr="00AE3DF6">
        <w:rPr>
          <w:rFonts w:ascii="Times New Roman" w:hAnsi="Times New Roman"/>
          <w:bCs/>
          <w:sz w:val="20"/>
          <w:szCs w:val="20"/>
          <w:u w:color="000000"/>
          <w:lang w:val="en-US"/>
        </w:rPr>
        <w:t xml:space="preserve"> </w:t>
      </w:r>
      <w:r w:rsidRPr="00AE3DF6">
        <w:rPr>
          <w:rFonts w:ascii="Times New Roman" w:hAnsi="Times New Roman"/>
          <w:bCs/>
          <w:sz w:val="20"/>
          <w:szCs w:val="20"/>
          <w:u w:color="000000"/>
          <w:lang w:val="id-ID"/>
        </w:rPr>
        <w:t>this patient, pain around wound that became the main complaint of the patient</w:t>
      </w:r>
      <w:r w:rsidRPr="00AE3DF6">
        <w:rPr>
          <w:rFonts w:ascii="Times New Roman" w:hAnsi="Times New Roman"/>
          <w:bCs/>
          <w:sz w:val="20"/>
          <w:szCs w:val="20"/>
          <w:u w:color="000000"/>
          <w:lang w:val="en-US"/>
        </w:rPr>
        <w:t>. In addition to the pain in wound puncture and WSD installed, the patient also feels worried about the WSD is interested when about to move (standing or walking), so in doing ADL like toileting</w:t>
      </w:r>
      <w:r w:rsidRPr="00AE3DF6">
        <w:rPr>
          <w:rFonts w:ascii="Times New Roman" w:hAnsi="Times New Roman"/>
          <w:bCs/>
          <w:sz w:val="20"/>
          <w:szCs w:val="20"/>
          <w:u w:color="000000"/>
          <w:lang w:val="id-ID"/>
        </w:rPr>
        <w:t>.</w:t>
      </w:r>
    </w:p>
    <w:p w14:paraId="5E94B554" w14:textId="09FD4DAE" w:rsidR="006021B0" w:rsidRDefault="006021B0" w:rsidP="00AE3DF6">
      <w:pPr>
        <w:spacing w:line="240" w:lineRule="auto"/>
        <w:contextualSpacing/>
        <w:jc w:val="both"/>
        <w:rPr>
          <w:rFonts w:ascii="Times New Roman" w:hAnsi="Times New Roman"/>
          <w:bCs/>
          <w:sz w:val="20"/>
          <w:szCs w:val="20"/>
          <w:u w:color="000000"/>
          <w:lang w:val="id-ID"/>
        </w:rPr>
      </w:pPr>
    </w:p>
    <w:p w14:paraId="5599D0D8" w14:textId="77777777" w:rsidR="006021B0" w:rsidRDefault="006021B0" w:rsidP="00AE3DF6">
      <w:pPr>
        <w:spacing w:line="240" w:lineRule="auto"/>
        <w:contextualSpacing/>
        <w:jc w:val="both"/>
        <w:rPr>
          <w:rFonts w:ascii="Times New Roman" w:hAnsi="Times New Roman"/>
          <w:bCs/>
          <w:sz w:val="20"/>
          <w:szCs w:val="20"/>
          <w:u w:color="000000"/>
          <w:lang w:val="id-ID"/>
        </w:rPr>
      </w:pPr>
    </w:p>
    <w:p w14:paraId="31D8B222" w14:textId="15A8F0DB"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noProof/>
          <w:sz w:val="20"/>
          <w:szCs w:val="20"/>
          <w:u w:color="000000"/>
          <w:lang w:val="en-US"/>
        </w:rPr>
        <w:drawing>
          <wp:inline distT="0" distB="0" distL="0" distR="0" wp14:anchorId="0D2CB244" wp14:editId="572B95FF">
            <wp:extent cx="1922570" cy="1645920"/>
            <wp:effectExtent l="0" t="0" r="190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960384" cy="1678293"/>
                    </a:xfrm>
                    <a:prstGeom prst="rect">
                      <a:avLst/>
                    </a:prstGeom>
                    <a:noFill/>
                    <a:ln w="9525">
                      <a:noFill/>
                      <a:miter lim="800000"/>
                      <a:headEnd/>
                      <a:tailEnd/>
                    </a:ln>
                  </pic:spPr>
                </pic:pic>
              </a:graphicData>
            </a:graphic>
          </wp:inline>
        </w:drawing>
      </w:r>
    </w:p>
    <w:p w14:paraId="19C59DEF" w14:textId="61368962" w:rsid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noProof/>
          <w:sz w:val="20"/>
          <w:szCs w:val="20"/>
          <w:u w:color="000000"/>
          <w:lang w:val="en-US"/>
        </w:rPr>
        <w:lastRenderedPageBreak/>
        <w:drawing>
          <wp:inline distT="0" distB="0" distL="0" distR="0" wp14:anchorId="12CCC377" wp14:editId="41AD67DB">
            <wp:extent cx="1860655" cy="1395542"/>
            <wp:effectExtent l="4127"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117_145954.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860655" cy="1395542"/>
                    </a:xfrm>
                    <a:prstGeom prst="rect">
                      <a:avLst/>
                    </a:prstGeom>
                  </pic:spPr>
                </pic:pic>
              </a:graphicData>
            </a:graphic>
          </wp:inline>
        </w:drawing>
      </w:r>
    </w:p>
    <w:p w14:paraId="044155F0"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p>
    <w:p w14:paraId="4D48AC3F"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id-ID"/>
        </w:rPr>
        <w:t>Chest tube application is a surgical procedure so that should be performed in sterile conditions. Insertion point of tube to thoracic thoracic cavity is where the fifth or the sixth intercostal space intersects the posterior axillary line.After insertion of the chest tube, its localization is confirmed by re-performing thechest x-ray to confirmed adequate drainage of pleural air, to shows that the treatment is sufficient, which is the result in 60-90% of the patients.</w:t>
      </w:r>
      <w:r w:rsidRPr="00AE3DF6">
        <w:rPr>
          <w:rFonts w:ascii="Times New Roman" w:hAnsi="Times New Roman"/>
          <w:bCs/>
          <w:sz w:val="20"/>
          <w:szCs w:val="20"/>
          <w:u w:color="000000"/>
          <w:vertAlign w:val="superscript"/>
          <w:lang w:val="id-ID"/>
        </w:rPr>
        <w:t>15</w:t>
      </w:r>
      <w:r w:rsidRPr="00AE3DF6">
        <w:rPr>
          <w:rFonts w:ascii="Times New Roman" w:hAnsi="Times New Roman"/>
          <w:bCs/>
          <w:sz w:val="20"/>
          <w:szCs w:val="20"/>
          <w:u w:color="000000"/>
          <w:lang w:val="id-ID"/>
        </w:rPr>
        <w:t xml:space="preserve"> Observation of the chest tube include the fluctuation (tidaling) of the fluid level in the water-seal chamber recorded as positive undulation that shows the system is patent and working properly. Constant or intermittent bubbling in the water-seal chamber indicates leaks in the drainage system.</w:t>
      </w:r>
      <w:r w:rsidRPr="00AE3DF6">
        <w:rPr>
          <w:rFonts w:ascii="Times New Roman" w:hAnsi="Times New Roman"/>
          <w:bCs/>
          <w:sz w:val="20"/>
          <w:szCs w:val="20"/>
          <w:u w:color="000000"/>
          <w:vertAlign w:val="superscript"/>
          <w:lang w:val="id-ID"/>
        </w:rPr>
        <w:t>14</w:t>
      </w:r>
      <w:r w:rsidRPr="00AE3DF6">
        <w:rPr>
          <w:rFonts w:ascii="Times New Roman" w:hAnsi="Times New Roman"/>
          <w:bCs/>
          <w:sz w:val="20"/>
          <w:szCs w:val="20"/>
          <w:u w:color="000000"/>
          <w:lang w:val="id-ID"/>
        </w:rPr>
        <w:t xml:space="preserve"> This patient’s chest tube has undulation and no bubble at the day of examination until the chest tube has been removed, indicates that the chest tube was patent and no air leaks.</w:t>
      </w:r>
    </w:p>
    <w:p w14:paraId="7804BF3B" w14:textId="77777777" w:rsidR="00AE3DF6" w:rsidRPr="00AE3DF6" w:rsidRDefault="00AE3DF6" w:rsidP="00AE3DF6">
      <w:pPr>
        <w:spacing w:line="240" w:lineRule="auto"/>
        <w:contextualSpacing/>
        <w:jc w:val="both"/>
        <w:rPr>
          <w:rFonts w:ascii="Times New Roman" w:hAnsi="Times New Roman"/>
          <w:bCs/>
          <w:sz w:val="20"/>
          <w:szCs w:val="20"/>
          <w:u w:color="000000"/>
          <w:vertAlign w:val="superscript"/>
          <w:lang w:val="id-ID"/>
        </w:rPr>
      </w:pPr>
      <w:r w:rsidRPr="00AE3DF6">
        <w:rPr>
          <w:rFonts w:ascii="Times New Roman" w:hAnsi="Times New Roman"/>
          <w:bCs/>
          <w:sz w:val="20"/>
          <w:szCs w:val="20"/>
          <w:u w:color="000000"/>
          <w:lang w:val="en-US"/>
        </w:rPr>
        <w:t>To decrease pain and prevent complications, we suggest patient to do some rehabilitation program. Medical rehabilitation programs provided are:</w:t>
      </w:r>
      <w:r w:rsidRPr="00AE3DF6">
        <w:rPr>
          <w:rFonts w:ascii="Times New Roman" w:hAnsi="Times New Roman"/>
          <w:bCs/>
          <w:sz w:val="20"/>
          <w:szCs w:val="20"/>
          <w:u w:color="000000"/>
          <w:vertAlign w:val="superscript"/>
          <w:lang w:val="id-ID"/>
        </w:rPr>
        <w:t>9,10</w:t>
      </w:r>
    </w:p>
    <w:p w14:paraId="69292C2C"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 Segmental breathing exercise</w:t>
      </w:r>
    </w:p>
    <w:p w14:paraId="6B9089FE" w14:textId="77777777" w:rsidR="00AE3DF6" w:rsidRPr="00AE3DF6" w:rsidRDefault="00AE3DF6" w:rsidP="00AE3DF6">
      <w:pPr>
        <w:numPr>
          <w:ilvl w:val="0"/>
          <w:numId w:val="43"/>
        </w:num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Chest wall mobilization</w:t>
      </w:r>
    </w:p>
    <w:p w14:paraId="230AD8B3" w14:textId="77777777" w:rsidR="00AE3DF6" w:rsidRPr="00AE3DF6" w:rsidRDefault="00AE3DF6" w:rsidP="00AE3DF6">
      <w:pPr>
        <w:numPr>
          <w:ilvl w:val="0"/>
          <w:numId w:val="43"/>
        </w:num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Active range of motion exercise</w:t>
      </w:r>
    </w:p>
    <w:p w14:paraId="72281594" w14:textId="77777777" w:rsidR="00AE3DF6" w:rsidRPr="00AE3DF6" w:rsidRDefault="00AE3DF6" w:rsidP="00AE3DF6">
      <w:pPr>
        <w:numPr>
          <w:ilvl w:val="0"/>
          <w:numId w:val="43"/>
        </w:num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Gradual immobilization</w:t>
      </w:r>
    </w:p>
    <w:p w14:paraId="06D0C4B5" w14:textId="77777777" w:rsidR="00AE3DF6" w:rsidRPr="00AE3DF6" w:rsidRDefault="00AE3DF6" w:rsidP="00AE3DF6">
      <w:pPr>
        <w:numPr>
          <w:ilvl w:val="0"/>
          <w:numId w:val="43"/>
        </w:num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Education to the patient and his family</w:t>
      </w:r>
    </w:p>
    <w:p w14:paraId="121703A3" w14:textId="77777777" w:rsidR="00AE3DF6" w:rsidRPr="00AE3DF6" w:rsidRDefault="00AE3DF6" w:rsidP="00AE3DF6">
      <w:pPr>
        <w:numPr>
          <w:ilvl w:val="0"/>
          <w:numId w:val="43"/>
        </w:num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 xml:space="preserve">Mental support to the patient and his family </w:t>
      </w:r>
    </w:p>
    <w:p w14:paraId="17F33A51" w14:textId="77777777" w:rsidR="00AE3DF6" w:rsidRPr="00AE3DF6" w:rsidRDefault="00AE3DF6" w:rsidP="00AE3DF6">
      <w:pPr>
        <w:spacing w:line="240" w:lineRule="auto"/>
        <w:contextualSpacing/>
        <w:jc w:val="both"/>
        <w:rPr>
          <w:rFonts w:ascii="Times New Roman" w:hAnsi="Times New Roman"/>
          <w:bCs/>
          <w:sz w:val="20"/>
          <w:szCs w:val="20"/>
          <w:u w:color="000000"/>
          <w:lang w:val="id-ID"/>
        </w:rPr>
      </w:pPr>
      <w:r w:rsidRPr="00AE3DF6">
        <w:rPr>
          <w:rFonts w:ascii="Times New Roman" w:hAnsi="Times New Roman"/>
          <w:bCs/>
          <w:sz w:val="20"/>
          <w:szCs w:val="20"/>
          <w:u w:color="000000"/>
          <w:lang w:val="en-US"/>
        </w:rPr>
        <w:t xml:space="preserve">In segmental breathing </w:t>
      </w:r>
      <w:proofErr w:type="spellStart"/>
      <w:proofErr w:type="gramStart"/>
      <w:r w:rsidRPr="00AE3DF6">
        <w:rPr>
          <w:rFonts w:ascii="Times New Roman" w:hAnsi="Times New Roman"/>
          <w:bCs/>
          <w:sz w:val="20"/>
          <w:szCs w:val="20"/>
          <w:u w:color="000000"/>
          <w:lang w:val="en-US"/>
        </w:rPr>
        <w:t>exercise,the</w:t>
      </w:r>
      <w:proofErr w:type="spellEnd"/>
      <w:proofErr w:type="gramEnd"/>
      <w:r w:rsidRPr="00AE3DF6">
        <w:rPr>
          <w:rFonts w:ascii="Times New Roman" w:hAnsi="Times New Roman"/>
          <w:bCs/>
          <w:sz w:val="20"/>
          <w:szCs w:val="20"/>
          <w:u w:color="000000"/>
          <w:lang w:val="en-US"/>
        </w:rPr>
        <w:t xml:space="preserve"> patient is asked to inspire and applies pressure to the thoracic cage to resist respiratory excursion in a segment of the lung. When the patient feels the local expansion, the hand resistance is decreased to allow </w:t>
      </w:r>
      <w:proofErr w:type="spellStart"/>
      <w:proofErr w:type="gramStart"/>
      <w:r w:rsidRPr="00AE3DF6">
        <w:rPr>
          <w:rFonts w:ascii="Times New Roman" w:hAnsi="Times New Roman"/>
          <w:bCs/>
          <w:sz w:val="20"/>
          <w:szCs w:val="20"/>
          <w:u w:color="000000"/>
          <w:lang w:val="en-US"/>
        </w:rPr>
        <w:t>inhalation.This</w:t>
      </w:r>
      <w:proofErr w:type="spellEnd"/>
      <w:proofErr w:type="gramEnd"/>
      <w:r w:rsidRPr="00AE3DF6">
        <w:rPr>
          <w:rFonts w:ascii="Times New Roman" w:hAnsi="Times New Roman"/>
          <w:bCs/>
          <w:sz w:val="20"/>
          <w:szCs w:val="20"/>
          <w:u w:color="000000"/>
          <w:lang w:val="en-US"/>
        </w:rPr>
        <w:t xml:space="preserve"> facilitates expansion of adjacent regions in the thoracic cavity that may have decreased ventilation.</w:t>
      </w:r>
      <w:r w:rsidRPr="00AE3DF6">
        <w:rPr>
          <w:rFonts w:ascii="Times New Roman" w:hAnsi="Times New Roman"/>
          <w:bCs/>
          <w:iCs/>
          <w:sz w:val="20"/>
          <w:szCs w:val="20"/>
          <w:u w:color="000000"/>
          <w:vertAlign w:val="superscript"/>
          <w:lang w:val="en-US"/>
        </w:rPr>
        <w:t>9</w:t>
      </w:r>
      <w:r w:rsidRPr="00AE3DF6">
        <w:rPr>
          <w:rFonts w:ascii="Times New Roman" w:hAnsi="Times New Roman"/>
          <w:bCs/>
          <w:sz w:val="20"/>
          <w:szCs w:val="20"/>
          <w:u w:color="000000"/>
          <w:lang w:val="en-US"/>
        </w:rPr>
        <w:t>.</w:t>
      </w:r>
      <w:r w:rsidRPr="00AE3DF6">
        <w:rPr>
          <w:rFonts w:ascii="Times New Roman" w:hAnsi="Times New Roman"/>
          <w:bCs/>
          <w:sz w:val="20"/>
          <w:szCs w:val="20"/>
          <w:u w:color="000000"/>
          <w:lang w:val="id-ID"/>
        </w:rPr>
        <w:t xml:space="preserve">Insertion of WSD in this patient alters his chest wall compliance due to pain on the wound (VAS 5), indicated by reduction of chest expansion to 2 cm at the first day of examination. Therefore we give segmental breathing exercise as a specialize technique to emphasize this specific lung problem. There are 3 segmental expansion that commonly used, which are apical, laterocostal and posterior basal expansion. Each technique uses manual counter pressure to encourage the expansion of a specific part of the lung and restrict the abnormal </w:t>
      </w:r>
      <w:r w:rsidRPr="00AE3DF6">
        <w:rPr>
          <w:rFonts w:ascii="Times New Roman" w:hAnsi="Times New Roman"/>
          <w:bCs/>
          <w:sz w:val="20"/>
          <w:szCs w:val="20"/>
          <w:u w:color="000000"/>
          <w:lang w:val="id-ID"/>
        </w:rPr>
        <w:t>part of the lung.</w:t>
      </w:r>
      <w:r w:rsidRPr="00AE3DF6">
        <w:rPr>
          <w:rFonts w:ascii="Times New Roman" w:hAnsi="Times New Roman"/>
          <w:bCs/>
          <w:sz w:val="20"/>
          <w:szCs w:val="20"/>
          <w:u w:color="000000"/>
          <w:vertAlign w:val="superscript"/>
          <w:lang w:val="id-ID"/>
        </w:rPr>
        <w:t xml:space="preserve">9 </w:t>
      </w:r>
      <w:r w:rsidRPr="00AE3DF6">
        <w:rPr>
          <w:rFonts w:ascii="Times New Roman" w:hAnsi="Times New Roman"/>
          <w:bCs/>
          <w:sz w:val="20"/>
          <w:szCs w:val="20"/>
          <w:u w:color="000000"/>
          <w:lang w:val="id-ID"/>
        </w:rPr>
        <w:t>In this patient the counter pressure was applied at the right lateral costal segment of the lung, specifically at the WSD insertion side to restrict that area from expanding during deep inhalation. This technique aims to reduce pain while breathing and encourage expansion of other segments of the lung which not affected by tube insertion wound. On the first, second and third follow up, pain while breathing decreased (VAS 5 → VAS 0) and the chest expansion increased (2 cm → 5cm) indicate that segmental breathing technique was success for this patient.</w:t>
      </w:r>
    </w:p>
    <w:p w14:paraId="6910EE72"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For breathing exercises, the patient is asked to perform a series of deep breaths under the supervision of the same physiotherapist. The patient is instructed to breathe as deep as possible, slowly. Anchoring during inspiration is not performed during breathing exercises. The patient performs five or six deep breathing exercises, the physiotherapist encourages the patient to perform deeper breathing from the previous exercise. After a period of rest (breathing normally), the cycle is repeated five times. Respiratory pattern measurements lasted for the last two cycles. The whole treatment lasts about five or six minutes. The breathing exercises are performed by the patient in an upright sitting position either on the side of the bed or on the chair.</w:t>
      </w:r>
      <w:r w:rsidRPr="00AE3DF6">
        <w:rPr>
          <w:rFonts w:ascii="Times New Roman" w:hAnsi="Times New Roman"/>
          <w:bCs/>
          <w:sz w:val="20"/>
          <w:szCs w:val="20"/>
          <w:u w:color="000000"/>
          <w:vertAlign w:val="superscript"/>
          <w:lang w:val="en-US"/>
        </w:rPr>
        <w:t>11</w:t>
      </w:r>
      <w:r w:rsidRPr="00AE3DF6">
        <w:rPr>
          <w:rFonts w:ascii="Times New Roman" w:hAnsi="Times New Roman"/>
          <w:bCs/>
          <w:sz w:val="20"/>
          <w:szCs w:val="20"/>
          <w:u w:color="000000"/>
          <w:lang w:val="id-ID"/>
        </w:rPr>
        <w:t xml:space="preserve"> This patient was immobile for around 4 days after WSD insertion on right chest and had limitation of right shoulders motion due to pain and fear tube misplacement. Strong emphasize is placed on gradual mobilization and shoulder active range of motion exercise of this patient to restore loss of motion, prevent muscle atrophy and deconditioning syndrome.</w:t>
      </w:r>
    </w:p>
    <w:p w14:paraId="49986E05"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 xml:space="preserve">To assess the patient's cardiorespiratory fitness progress before and after being given an exercise using spirometry incentives, the 6-minute walking test (6MWT) procedure was </w:t>
      </w:r>
      <w:proofErr w:type="spellStart"/>
      <w:proofErr w:type="gramStart"/>
      <w:r w:rsidRPr="00AE3DF6">
        <w:rPr>
          <w:rFonts w:ascii="Times New Roman" w:hAnsi="Times New Roman"/>
          <w:bCs/>
          <w:sz w:val="20"/>
          <w:szCs w:val="20"/>
          <w:u w:color="000000"/>
          <w:lang w:val="en-US"/>
        </w:rPr>
        <w:t>performed.The</w:t>
      </w:r>
      <w:proofErr w:type="spellEnd"/>
      <w:proofErr w:type="gramEnd"/>
      <w:r w:rsidRPr="00AE3DF6">
        <w:rPr>
          <w:rFonts w:ascii="Times New Roman" w:hAnsi="Times New Roman"/>
          <w:bCs/>
          <w:sz w:val="20"/>
          <w:szCs w:val="20"/>
          <w:u w:color="000000"/>
          <w:lang w:val="en-US"/>
        </w:rPr>
        <w:t xml:space="preserve"> 6MWT is a practical simple test that requires a 100-fthallway but no exercise equipment or advanced training </w:t>
      </w:r>
      <w:proofErr w:type="spellStart"/>
      <w:r w:rsidRPr="00AE3DF6">
        <w:rPr>
          <w:rFonts w:ascii="Times New Roman" w:hAnsi="Times New Roman"/>
          <w:bCs/>
          <w:sz w:val="20"/>
          <w:szCs w:val="20"/>
          <w:u w:color="000000"/>
          <w:lang w:val="en-US"/>
        </w:rPr>
        <w:t>fortechnicians</w:t>
      </w:r>
      <w:proofErr w:type="spellEnd"/>
      <w:r w:rsidRPr="00AE3DF6">
        <w:rPr>
          <w:rFonts w:ascii="Times New Roman" w:hAnsi="Times New Roman"/>
          <w:bCs/>
          <w:sz w:val="20"/>
          <w:szCs w:val="20"/>
          <w:u w:color="000000"/>
          <w:lang w:val="en-US"/>
        </w:rPr>
        <w:t xml:space="preserve">. This test measures the </w:t>
      </w:r>
      <w:proofErr w:type="spellStart"/>
      <w:r w:rsidRPr="00AE3DF6">
        <w:rPr>
          <w:rFonts w:ascii="Times New Roman" w:hAnsi="Times New Roman"/>
          <w:bCs/>
          <w:sz w:val="20"/>
          <w:szCs w:val="20"/>
          <w:u w:color="000000"/>
          <w:lang w:val="en-US"/>
        </w:rPr>
        <w:t>distancethat</w:t>
      </w:r>
      <w:proofErr w:type="spellEnd"/>
      <w:r w:rsidRPr="00AE3DF6">
        <w:rPr>
          <w:rFonts w:ascii="Times New Roman" w:hAnsi="Times New Roman"/>
          <w:bCs/>
          <w:sz w:val="20"/>
          <w:szCs w:val="20"/>
          <w:u w:color="000000"/>
          <w:lang w:val="en-US"/>
        </w:rPr>
        <w:t xml:space="preserve"> a patient can quickly walk on a flat, hard surface in </w:t>
      </w:r>
      <w:proofErr w:type="spellStart"/>
      <w:r w:rsidRPr="00AE3DF6">
        <w:rPr>
          <w:rFonts w:ascii="Times New Roman" w:hAnsi="Times New Roman"/>
          <w:bCs/>
          <w:sz w:val="20"/>
          <w:szCs w:val="20"/>
          <w:u w:color="000000"/>
          <w:lang w:val="en-US"/>
        </w:rPr>
        <w:t>aperiod</w:t>
      </w:r>
      <w:proofErr w:type="spellEnd"/>
      <w:r w:rsidRPr="00AE3DF6">
        <w:rPr>
          <w:rFonts w:ascii="Times New Roman" w:hAnsi="Times New Roman"/>
          <w:bCs/>
          <w:sz w:val="20"/>
          <w:szCs w:val="20"/>
          <w:u w:color="000000"/>
          <w:lang w:val="en-US"/>
        </w:rPr>
        <w:t xml:space="preserve"> of 6 minutes (the 6MWT). It evaluates the global and </w:t>
      </w:r>
      <w:proofErr w:type="spellStart"/>
      <w:r w:rsidRPr="00AE3DF6">
        <w:rPr>
          <w:rFonts w:ascii="Times New Roman" w:hAnsi="Times New Roman"/>
          <w:bCs/>
          <w:sz w:val="20"/>
          <w:szCs w:val="20"/>
          <w:u w:color="000000"/>
          <w:lang w:val="en-US"/>
        </w:rPr>
        <w:t>integratedresponses</w:t>
      </w:r>
      <w:proofErr w:type="spellEnd"/>
      <w:r w:rsidRPr="00AE3DF6">
        <w:rPr>
          <w:rFonts w:ascii="Times New Roman" w:hAnsi="Times New Roman"/>
          <w:bCs/>
          <w:sz w:val="20"/>
          <w:szCs w:val="20"/>
          <w:u w:color="000000"/>
          <w:lang w:val="en-US"/>
        </w:rPr>
        <w:t xml:space="preserve"> of all the systems involved during </w:t>
      </w:r>
      <w:proofErr w:type="spellStart"/>
      <w:proofErr w:type="gramStart"/>
      <w:r w:rsidRPr="00AE3DF6">
        <w:rPr>
          <w:rFonts w:ascii="Times New Roman" w:hAnsi="Times New Roman"/>
          <w:bCs/>
          <w:sz w:val="20"/>
          <w:szCs w:val="20"/>
          <w:u w:color="000000"/>
          <w:lang w:val="en-US"/>
        </w:rPr>
        <w:t>exercise,including</w:t>
      </w:r>
      <w:proofErr w:type="spellEnd"/>
      <w:proofErr w:type="gramEnd"/>
      <w:r w:rsidRPr="00AE3DF6">
        <w:rPr>
          <w:rFonts w:ascii="Times New Roman" w:hAnsi="Times New Roman"/>
          <w:bCs/>
          <w:sz w:val="20"/>
          <w:szCs w:val="20"/>
          <w:u w:color="000000"/>
          <w:lang w:val="en-US"/>
        </w:rPr>
        <w:t xml:space="preserve"> the pulmonary and cardiovascular systems, </w:t>
      </w:r>
      <w:proofErr w:type="spellStart"/>
      <w:r w:rsidRPr="00AE3DF6">
        <w:rPr>
          <w:rFonts w:ascii="Times New Roman" w:hAnsi="Times New Roman"/>
          <w:bCs/>
          <w:sz w:val="20"/>
          <w:szCs w:val="20"/>
          <w:u w:color="000000"/>
          <w:lang w:val="en-US"/>
        </w:rPr>
        <w:t>systemiccirculation</w:t>
      </w:r>
      <w:proofErr w:type="spellEnd"/>
      <w:r w:rsidRPr="00AE3DF6">
        <w:rPr>
          <w:rFonts w:ascii="Times New Roman" w:hAnsi="Times New Roman"/>
          <w:bCs/>
          <w:sz w:val="20"/>
          <w:szCs w:val="20"/>
          <w:u w:color="000000"/>
          <w:lang w:val="en-US"/>
        </w:rPr>
        <w:t xml:space="preserve">, peripheral circulation, blood, neuromuscular </w:t>
      </w:r>
      <w:proofErr w:type="spellStart"/>
      <w:r w:rsidRPr="00AE3DF6">
        <w:rPr>
          <w:rFonts w:ascii="Times New Roman" w:hAnsi="Times New Roman"/>
          <w:bCs/>
          <w:sz w:val="20"/>
          <w:szCs w:val="20"/>
          <w:u w:color="000000"/>
          <w:lang w:val="en-US"/>
        </w:rPr>
        <w:t>units,and</w:t>
      </w:r>
      <w:proofErr w:type="spellEnd"/>
      <w:r w:rsidRPr="00AE3DF6">
        <w:rPr>
          <w:rFonts w:ascii="Times New Roman" w:hAnsi="Times New Roman"/>
          <w:bCs/>
          <w:sz w:val="20"/>
          <w:szCs w:val="20"/>
          <w:u w:color="000000"/>
          <w:lang w:val="en-US"/>
        </w:rPr>
        <w:t xml:space="preserve"> muscle metabolism. It does not provide specific </w:t>
      </w:r>
      <w:proofErr w:type="spellStart"/>
      <w:r w:rsidRPr="00AE3DF6">
        <w:rPr>
          <w:rFonts w:ascii="Times New Roman" w:hAnsi="Times New Roman"/>
          <w:bCs/>
          <w:sz w:val="20"/>
          <w:szCs w:val="20"/>
          <w:u w:color="000000"/>
          <w:lang w:val="en-US"/>
        </w:rPr>
        <w:t>informationon</w:t>
      </w:r>
      <w:proofErr w:type="spellEnd"/>
      <w:r w:rsidRPr="00AE3DF6">
        <w:rPr>
          <w:rFonts w:ascii="Times New Roman" w:hAnsi="Times New Roman"/>
          <w:bCs/>
          <w:sz w:val="20"/>
          <w:szCs w:val="20"/>
          <w:u w:color="000000"/>
          <w:lang w:val="en-US"/>
        </w:rPr>
        <w:t xml:space="preserve"> the function of each of the different organs and </w:t>
      </w:r>
      <w:proofErr w:type="spellStart"/>
      <w:r w:rsidRPr="00AE3DF6">
        <w:rPr>
          <w:rFonts w:ascii="Times New Roman" w:hAnsi="Times New Roman"/>
          <w:bCs/>
          <w:sz w:val="20"/>
          <w:szCs w:val="20"/>
          <w:u w:color="000000"/>
          <w:lang w:val="en-US"/>
        </w:rPr>
        <w:t>systemsinvolved</w:t>
      </w:r>
      <w:proofErr w:type="spellEnd"/>
      <w:r w:rsidRPr="00AE3DF6">
        <w:rPr>
          <w:rFonts w:ascii="Times New Roman" w:hAnsi="Times New Roman"/>
          <w:bCs/>
          <w:sz w:val="20"/>
          <w:szCs w:val="20"/>
          <w:u w:color="000000"/>
          <w:lang w:val="en-US"/>
        </w:rPr>
        <w:t xml:space="preserve"> in exercise or the mechanism of exercise limitation, </w:t>
      </w:r>
      <w:proofErr w:type="spellStart"/>
      <w:r w:rsidRPr="00AE3DF6">
        <w:rPr>
          <w:rFonts w:ascii="Times New Roman" w:hAnsi="Times New Roman"/>
          <w:bCs/>
          <w:sz w:val="20"/>
          <w:szCs w:val="20"/>
          <w:u w:color="000000"/>
          <w:lang w:val="en-US"/>
        </w:rPr>
        <w:t>asis</w:t>
      </w:r>
      <w:proofErr w:type="spellEnd"/>
      <w:r w:rsidRPr="00AE3DF6">
        <w:rPr>
          <w:rFonts w:ascii="Times New Roman" w:hAnsi="Times New Roman"/>
          <w:bCs/>
          <w:sz w:val="20"/>
          <w:szCs w:val="20"/>
          <w:u w:color="000000"/>
          <w:lang w:val="en-US"/>
        </w:rPr>
        <w:t xml:space="preserve"> possible with maximal cardiopulmonary exercise testing. </w:t>
      </w:r>
      <w:proofErr w:type="spellStart"/>
      <w:r w:rsidRPr="00AE3DF6">
        <w:rPr>
          <w:rFonts w:ascii="Times New Roman" w:hAnsi="Times New Roman"/>
          <w:bCs/>
          <w:sz w:val="20"/>
          <w:szCs w:val="20"/>
          <w:u w:color="000000"/>
          <w:lang w:val="en-US"/>
        </w:rPr>
        <w:t>Theself</w:t>
      </w:r>
      <w:proofErr w:type="spellEnd"/>
      <w:r w:rsidRPr="00AE3DF6">
        <w:rPr>
          <w:rFonts w:ascii="Times New Roman" w:hAnsi="Times New Roman"/>
          <w:bCs/>
          <w:sz w:val="20"/>
          <w:szCs w:val="20"/>
          <w:u w:color="000000"/>
          <w:lang w:val="en-US"/>
        </w:rPr>
        <w:t xml:space="preserve">-paced 6MWT assesses the submaximal level of </w:t>
      </w:r>
      <w:proofErr w:type="spellStart"/>
      <w:r w:rsidRPr="00AE3DF6">
        <w:rPr>
          <w:rFonts w:ascii="Times New Roman" w:hAnsi="Times New Roman"/>
          <w:bCs/>
          <w:sz w:val="20"/>
          <w:szCs w:val="20"/>
          <w:u w:color="000000"/>
          <w:lang w:val="en-US"/>
        </w:rPr>
        <w:t>functionalcapacity</w:t>
      </w:r>
      <w:proofErr w:type="spellEnd"/>
      <w:r w:rsidRPr="00AE3DF6">
        <w:rPr>
          <w:rFonts w:ascii="Times New Roman" w:hAnsi="Times New Roman"/>
          <w:bCs/>
          <w:sz w:val="20"/>
          <w:szCs w:val="20"/>
          <w:u w:color="000000"/>
          <w:lang w:val="en-US"/>
        </w:rPr>
        <w:t xml:space="preserve">. Most patients do not achieve maximal exercise </w:t>
      </w:r>
      <w:proofErr w:type="spellStart"/>
      <w:r w:rsidRPr="00AE3DF6">
        <w:rPr>
          <w:rFonts w:ascii="Times New Roman" w:hAnsi="Times New Roman"/>
          <w:bCs/>
          <w:sz w:val="20"/>
          <w:szCs w:val="20"/>
          <w:u w:color="000000"/>
          <w:lang w:val="en-US"/>
        </w:rPr>
        <w:t>capacityduring</w:t>
      </w:r>
      <w:proofErr w:type="spellEnd"/>
      <w:r w:rsidRPr="00AE3DF6">
        <w:rPr>
          <w:rFonts w:ascii="Times New Roman" w:hAnsi="Times New Roman"/>
          <w:bCs/>
          <w:sz w:val="20"/>
          <w:szCs w:val="20"/>
          <w:u w:color="000000"/>
          <w:lang w:val="en-US"/>
        </w:rPr>
        <w:t xml:space="preserve"> the 6MWT; instead, they choose their own </w:t>
      </w:r>
      <w:proofErr w:type="spellStart"/>
      <w:r w:rsidRPr="00AE3DF6">
        <w:rPr>
          <w:rFonts w:ascii="Times New Roman" w:hAnsi="Times New Roman"/>
          <w:bCs/>
          <w:sz w:val="20"/>
          <w:szCs w:val="20"/>
          <w:u w:color="000000"/>
          <w:lang w:val="en-US"/>
        </w:rPr>
        <w:t>intensityof</w:t>
      </w:r>
      <w:proofErr w:type="spellEnd"/>
      <w:r w:rsidRPr="00AE3DF6">
        <w:rPr>
          <w:rFonts w:ascii="Times New Roman" w:hAnsi="Times New Roman"/>
          <w:bCs/>
          <w:sz w:val="20"/>
          <w:szCs w:val="20"/>
          <w:u w:color="000000"/>
          <w:lang w:val="en-US"/>
        </w:rPr>
        <w:t xml:space="preserve"> exercise and are allowed to stop and rest during the </w:t>
      </w:r>
      <w:proofErr w:type="spellStart"/>
      <w:proofErr w:type="gramStart"/>
      <w:r w:rsidRPr="00AE3DF6">
        <w:rPr>
          <w:rFonts w:ascii="Times New Roman" w:hAnsi="Times New Roman"/>
          <w:bCs/>
          <w:sz w:val="20"/>
          <w:szCs w:val="20"/>
          <w:u w:color="000000"/>
          <w:lang w:val="en-US"/>
        </w:rPr>
        <w:t>test.However</w:t>
      </w:r>
      <w:proofErr w:type="spellEnd"/>
      <w:proofErr w:type="gramEnd"/>
      <w:r w:rsidRPr="00AE3DF6">
        <w:rPr>
          <w:rFonts w:ascii="Times New Roman" w:hAnsi="Times New Roman"/>
          <w:bCs/>
          <w:sz w:val="20"/>
          <w:szCs w:val="20"/>
          <w:u w:color="000000"/>
          <w:lang w:val="en-US"/>
        </w:rPr>
        <w:t xml:space="preserve">, because most activities of daily living are </w:t>
      </w:r>
      <w:proofErr w:type="spellStart"/>
      <w:r w:rsidRPr="00AE3DF6">
        <w:rPr>
          <w:rFonts w:ascii="Times New Roman" w:hAnsi="Times New Roman"/>
          <w:bCs/>
          <w:sz w:val="20"/>
          <w:szCs w:val="20"/>
          <w:u w:color="000000"/>
          <w:lang w:val="en-US"/>
        </w:rPr>
        <w:t>performedat</w:t>
      </w:r>
      <w:proofErr w:type="spellEnd"/>
      <w:r w:rsidRPr="00AE3DF6">
        <w:rPr>
          <w:rFonts w:ascii="Times New Roman" w:hAnsi="Times New Roman"/>
          <w:bCs/>
          <w:sz w:val="20"/>
          <w:szCs w:val="20"/>
          <w:u w:color="000000"/>
          <w:lang w:val="en-US"/>
        </w:rPr>
        <w:t xml:space="preserve"> submaximal levels of exertion, the </w:t>
      </w:r>
      <w:r w:rsidRPr="00AE3DF6">
        <w:rPr>
          <w:rFonts w:ascii="Times New Roman" w:hAnsi="Times New Roman"/>
          <w:bCs/>
          <w:sz w:val="20"/>
          <w:szCs w:val="20"/>
          <w:u w:color="000000"/>
          <w:lang w:val="en-US"/>
        </w:rPr>
        <w:lastRenderedPageBreak/>
        <w:t xml:space="preserve">6MWD may better </w:t>
      </w:r>
      <w:proofErr w:type="spellStart"/>
      <w:r w:rsidRPr="00AE3DF6">
        <w:rPr>
          <w:rFonts w:ascii="Times New Roman" w:hAnsi="Times New Roman"/>
          <w:bCs/>
          <w:sz w:val="20"/>
          <w:szCs w:val="20"/>
          <w:u w:color="000000"/>
          <w:lang w:val="en-US"/>
        </w:rPr>
        <w:t>reflectthe</w:t>
      </w:r>
      <w:proofErr w:type="spellEnd"/>
      <w:r w:rsidRPr="00AE3DF6">
        <w:rPr>
          <w:rFonts w:ascii="Times New Roman" w:hAnsi="Times New Roman"/>
          <w:bCs/>
          <w:sz w:val="20"/>
          <w:szCs w:val="20"/>
          <w:u w:color="000000"/>
          <w:lang w:val="en-US"/>
        </w:rPr>
        <w:t xml:space="preserve"> functional exercise level for daily physical activities.</w:t>
      </w:r>
      <w:r w:rsidRPr="00AE3DF6">
        <w:rPr>
          <w:rFonts w:ascii="Times New Roman" w:hAnsi="Times New Roman"/>
          <w:bCs/>
          <w:sz w:val="20"/>
          <w:szCs w:val="20"/>
          <w:u w:color="000000"/>
          <w:vertAlign w:val="superscript"/>
          <w:lang w:val="en-US"/>
        </w:rPr>
        <w:t>18</w:t>
      </w:r>
    </w:p>
    <w:p w14:paraId="77C19127" w14:textId="77777777" w:rsidR="00AE3DF6" w:rsidRPr="00AE3DF6" w:rsidRDefault="00AE3DF6" w:rsidP="00AE3DF6">
      <w:pPr>
        <w:spacing w:line="240" w:lineRule="auto"/>
        <w:contextualSpacing/>
        <w:jc w:val="both"/>
        <w:rPr>
          <w:rFonts w:ascii="Times New Roman" w:hAnsi="Times New Roman"/>
          <w:bCs/>
          <w:sz w:val="20"/>
          <w:szCs w:val="20"/>
          <w:u w:color="000000"/>
          <w:lang w:val="id-ID"/>
        </w:rPr>
      </w:pPr>
      <w:r w:rsidRPr="00AE3DF6">
        <w:rPr>
          <w:rFonts w:ascii="Times New Roman" w:hAnsi="Times New Roman"/>
          <w:bCs/>
          <w:sz w:val="20"/>
          <w:szCs w:val="20"/>
          <w:u w:color="000000"/>
          <w:lang w:val="en-US"/>
        </w:rPr>
        <w:t>On the 4</w:t>
      </w:r>
      <w:r w:rsidRPr="00AE3DF6">
        <w:rPr>
          <w:rFonts w:ascii="Times New Roman" w:hAnsi="Times New Roman"/>
          <w:bCs/>
          <w:sz w:val="20"/>
          <w:szCs w:val="20"/>
          <w:u w:color="000000"/>
          <w:vertAlign w:val="superscript"/>
          <w:lang w:val="en-US"/>
        </w:rPr>
        <w:t>th</w:t>
      </w:r>
      <w:r w:rsidRPr="00AE3DF6">
        <w:rPr>
          <w:rFonts w:ascii="Times New Roman" w:hAnsi="Times New Roman"/>
          <w:bCs/>
          <w:sz w:val="20"/>
          <w:szCs w:val="20"/>
          <w:u w:color="000000"/>
          <w:lang w:val="en-US"/>
        </w:rPr>
        <w:t>day of treatment, WSD installed on the right chest has been removed and on the 10</w:t>
      </w:r>
      <w:r w:rsidRPr="00AE3DF6">
        <w:rPr>
          <w:rFonts w:ascii="Times New Roman" w:hAnsi="Times New Roman"/>
          <w:bCs/>
          <w:sz w:val="20"/>
          <w:szCs w:val="20"/>
          <w:u w:color="000000"/>
          <w:vertAlign w:val="superscript"/>
          <w:lang w:val="en-US"/>
        </w:rPr>
        <w:t>th</w:t>
      </w:r>
      <w:r w:rsidRPr="00AE3DF6">
        <w:rPr>
          <w:rFonts w:ascii="Times New Roman" w:hAnsi="Times New Roman"/>
          <w:bCs/>
          <w:sz w:val="20"/>
          <w:szCs w:val="20"/>
          <w:u w:color="000000"/>
          <w:lang w:val="en-US"/>
        </w:rPr>
        <w:t xml:space="preserve"> day of treatment, the 6MWT are performed. In preliminary assessment T: 110/60 mmHg, HR: 85 x / m RR: 22 x / m, SpO2: 96%. Final assessment after 6MWT. T: 110/60 mmHg, HR: 92x / m, RR: 24 x / m, SpO2: 97%. Obtained a distance of 348 meters</w:t>
      </w:r>
      <w:r w:rsidRPr="00AE3DF6">
        <w:rPr>
          <w:rFonts w:ascii="Times New Roman" w:hAnsi="Times New Roman"/>
          <w:bCs/>
          <w:sz w:val="20"/>
          <w:szCs w:val="20"/>
          <w:u w:color="000000"/>
          <w:lang w:val="id-ID"/>
        </w:rPr>
        <w:t xml:space="preserve"> which means his aerobic capacity was </w:t>
      </w:r>
      <w:r w:rsidRPr="00AE3DF6">
        <w:rPr>
          <w:rFonts w:ascii="Times New Roman" w:hAnsi="Times New Roman"/>
          <w:bCs/>
          <w:sz w:val="20"/>
          <w:szCs w:val="20"/>
          <w:u w:color="000000"/>
          <w:lang w:val="en-US"/>
        </w:rPr>
        <w:t>3,407</w:t>
      </w:r>
      <w:r w:rsidRPr="00AE3DF6">
        <w:rPr>
          <w:rFonts w:ascii="Times New Roman" w:hAnsi="Times New Roman"/>
          <w:bCs/>
          <w:sz w:val="20"/>
          <w:szCs w:val="20"/>
          <w:u w:color="000000"/>
          <w:lang w:val="id-ID"/>
        </w:rPr>
        <w:t xml:space="preserve"> Mets.</w:t>
      </w:r>
      <w:r w:rsidRPr="00AE3DF6">
        <w:rPr>
          <w:rFonts w:ascii="Times New Roman" w:hAnsi="Times New Roman"/>
          <w:bCs/>
          <w:sz w:val="20"/>
          <w:szCs w:val="20"/>
          <w:u w:color="000000"/>
          <w:lang w:val="en-US"/>
        </w:rPr>
        <w:t xml:space="preserve">, no complaints of shortness of breath, dizziness or pain in the </w:t>
      </w:r>
      <w:proofErr w:type="gramStart"/>
      <w:r w:rsidRPr="00AE3DF6">
        <w:rPr>
          <w:rFonts w:ascii="Times New Roman" w:hAnsi="Times New Roman"/>
          <w:bCs/>
          <w:sz w:val="20"/>
          <w:szCs w:val="20"/>
          <w:u w:color="000000"/>
          <w:lang w:val="en-US"/>
        </w:rPr>
        <w:t>chest.</w:t>
      </w:r>
      <w:r w:rsidRPr="00AE3DF6">
        <w:rPr>
          <w:rFonts w:ascii="Times New Roman" w:hAnsi="Times New Roman"/>
          <w:bCs/>
          <w:sz w:val="20"/>
          <w:szCs w:val="20"/>
          <w:u w:color="000000"/>
          <w:lang w:val="id-ID"/>
        </w:rPr>
        <w:t>This</w:t>
      </w:r>
      <w:proofErr w:type="gramEnd"/>
      <w:r w:rsidRPr="00AE3DF6">
        <w:rPr>
          <w:rFonts w:ascii="Times New Roman" w:hAnsi="Times New Roman"/>
          <w:bCs/>
          <w:sz w:val="20"/>
          <w:szCs w:val="20"/>
          <w:u w:color="000000"/>
          <w:lang w:val="id-ID"/>
        </w:rPr>
        <w:t xml:space="preserve"> patient was given list of activities which are safe to do according to his Mets level and was prescribed low to moderate intensity (Borg RPE 12-13) aerobic exercise such as walking, bicycling for 15-20 minutes duration, with frequency 3-5 times / week. The aerobic exercise was increased in duration from 15 – 20 minute to 20-30 minutes as recommended by American College of Sports Medicine (ACSM).</w:t>
      </w:r>
      <w:r w:rsidRPr="00AE3DF6">
        <w:rPr>
          <w:rFonts w:ascii="Times New Roman" w:hAnsi="Times New Roman"/>
          <w:bCs/>
          <w:sz w:val="20"/>
          <w:szCs w:val="20"/>
          <w:u w:color="000000"/>
          <w:vertAlign w:val="superscript"/>
          <w:lang w:val="id-ID"/>
        </w:rPr>
        <w:t>19</w:t>
      </w:r>
    </w:p>
    <w:p w14:paraId="57EA6F1E" w14:textId="77777777" w:rsidR="00AE3DF6" w:rsidRPr="00AE3DF6" w:rsidRDefault="00AE3DF6" w:rsidP="00AE3DF6">
      <w:pPr>
        <w:spacing w:line="240" w:lineRule="auto"/>
        <w:contextualSpacing/>
        <w:jc w:val="both"/>
        <w:rPr>
          <w:rFonts w:ascii="Times New Roman" w:hAnsi="Times New Roman"/>
          <w:bCs/>
          <w:sz w:val="20"/>
          <w:szCs w:val="20"/>
          <w:u w:color="000000"/>
          <w:vertAlign w:val="superscript"/>
          <w:lang w:val="id-ID"/>
        </w:rPr>
      </w:pPr>
      <w:r w:rsidRPr="00AE3DF6">
        <w:rPr>
          <w:rFonts w:ascii="Times New Roman" w:hAnsi="Times New Roman"/>
          <w:bCs/>
          <w:sz w:val="20"/>
          <w:szCs w:val="20"/>
          <w:u w:color="000000"/>
          <w:lang w:val="id-ID"/>
        </w:rPr>
        <w:t>An exercise training program is best designed to meet individual health and physical fitness goals. A variety of exercises to improve the components of physical fitness is recommendedfor all adults. The health-related components of physical fitnessinclude cardiovascular (aerobic) fitness, muscular strength and endurance, flexibility,and body composition. When choosing the exercise modalities to be included in an exercise program,the individual’s goals, physical ability, health status, and available equipment should be considered. The principle of exercise program is frequency, intensity, time, and type (FITT)</w:t>
      </w:r>
      <w:r w:rsidRPr="00AE3DF6">
        <w:rPr>
          <w:rFonts w:ascii="Times New Roman" w:hAnsi="Times New Roman"/>
          <w:bCs/>
          <w:sz w:val="20"/>
          <w:szCs w:val="20"/>
          <w:u w:color="000000"/>
          <w:vertAlign w:val="superscript"/>
          <w:lang w:val="id-ID"/>
        </w:rPr>
        <w:t>20</w:t>
      </w:r>
    </w:p>
    <w:p w14:paraId="57B5A5BE" w14:textId="77777777" w:rsidR="00AE3DF6" w:rsidRPr="00AE3DF6" w:rsidRDefault="00AE3DF6" w:rsidP="00AE3DF6">
      <w:pPr>
        <w:spacing w:line="240" w:lineRule="auto"/>
        <w:contextualSpacing/>
        <w:jc w:val="both"/>
        <w:rPr>
          <w:rFonts w:ascii="Times New Roman" w:hAnsi="Times New Roman"/>
          <w:bCs/>
          <w:sz w:val="20"/>
          <w:szCs w:val="20"/>
          <w:u w:color="000000"/>
          <w:vertAlign w:val="superscript"/>
          <w:lang w:val="en-US"/>
        </w:rPr>
      </w:pPr>
      <w:r w:rsidRPr="00AE3DF6">
        <w:rPr>
          <w:rFonts w:ascii="Times New Roman" w:hAnsi="Times New Roman"/>
          <w:bCs/>
          <w:sz w:val="20"/>
          <w:szCs w:val="20"/>
          <w:u w:color="000000"/>
          <w:lang w:val="en-US"/>
        </w:rPr>
        <w:t xml:space="preserve">Chest wall mobilization exercises are all exercises that combine the active movement of the trunk or limb with deep breathing. The exercise is designed to maintain or improve the mobility of the chest wall, trunk, and shoulder bracelet as it affects postural ventilation or </w:t>
      </w:r>
      <w:proofErr w:type="spellStart"/>
      <w:proofErr w:type="gramStart"/>
      <w:r w:rsidRPr="00AE3DF6">
        <w:rPr>
          <w:rFonts w:ascii="Times New Roman" w:hAnsi="Times New Roman"/>
          <w:bCs/>
          <w:sz w:val="20"/>
          <w:szCs w:val="20"/>
          <w:u w:color="000000"/>
          <w:lang w:val="en-US"/>
        </w:rPr>
        <w:t>alignment.Chest</w:t>
      </w:r>
      <w:proofErr w:type="spellEnd"/>
      <w:proofErr w:type="gramEnd"/>
      <w:r w:rsidRPr="00AE3DF6">
        <w:rPr>
          <w:rFonts w:ascii="Times New Roman" w:hAnsi="Times New Roman"/>
          <w:bCs/>
          <w:sz w:val="20"/>
          <w:szCs w:val="20"/>
          <w:u w:color="000000"/>
          <w:lang w:val="en-US"/>
        </w:rPr>
        <w:t xml:space="preserve"> wall mobilization exercises are also used to strengthen or emphasize the depth of inspiration or controlled expiration. The patient can strengthen expiration, for example, by leaning forward on both flanks or bending the spine while he is expiratory. This pushes the viscera towards the superior toward the diaphragm.</w:t>
      </w:r>
      <w:r w:rsidRPr="00AE3DF6">
        <w:rPr>
          <w:rFonts w:ascii="Times New Roman" w:hAnsi="Times New Roman"/>
          <w:bCs/>
          <w:sz w:val="20"/>
          <w:szCs w:val="20"/>
          <w:u w:color="000000"/>
          <w:vertAlign w:val="superscript"/>
          <w:lang w:val="en-US"/>
        </w:rPr>
        <w:t>21</w:t>
      </w:r>
    </w:p>
    <w:p w14:paraId="6EA44DAD" w14:textId="77777777" w:rsidR="00AE3DF6" w:rsidRPr="00AE3DF6" w:rsidRDefault="00AE3DF6" w:rsidP="00AE3DF6">
      <w:pPr>
        <w:spacing w:line="240" w:lineRule="auto"/>
        <w:contextualSpacing/>
        <w:jc w:val="both"/>
        <w:rPr>
          <w:rFonts w:ascii="Times New Roman" w:hAnsi="Times New Roman"/>
          <w:bCs/>
          <w:sz w:val="20"/>
          <w:szCs w:val="20"/>
          <w:u w:color="000000"/>
          <w:lang w:val="id-ID"/>
        </w:rPr>
      </w:pPr>
      <w:r w:rsidRPr="00AE3DF6">
        <w:rPr>
          <w:rFonts w:ascii="Times New Roman" w:hAnsi="Times New Roman"/>
          <w:bCs/>
          <w:sz w:val="20"/>
          <w:szCs w:val="20"/>
          <w:u w:color="000000"/>
          <w:lang w:val="en-US"/>
        </w:rPr>
        <w:t>Chest wall mobilization exercises can be done in 3 types of movement, tailored to the needs and tolerance of the patient. The exercises are:</w:t>
      </w:r>
      <w:r w:rsidRPr="00AE3DF6">
        <w:rPr>
          <w:rFonts w:ascii="Times New Roman" w:hAnsi="Times New Roman"/>
          <w:bCs/>
          <w:sz w:val="20"/>
          <w:szCs w:val="20"/>
          <w:u w:color="000000"/>
          <w:lang w:val="id-ID"/>
        </w:rPr>
        <w:t xml:space="preserve"> Dean, E: Cardiopulmonary physiology.</w:t>
      </w:r>
      <w:r w:rsidRPr="00AE3DF6">
        <w:rPr>
          <w:rFonts w:ascii="Times New Roman" w:hAnsi="Times New Roman"/>
          <w:bCs/>
          <w:sz w:val="20"/>
          <w:szCs w:val="20"/>
          <w:u w:color="000000"/>
          <w:vertAlign w:val="superscript"/>
          <w:lang w:val="en-US"/>
        </w:rPr>
        <w:t>21</w:t>
      </w:r>
    </w:p>
    <w:p w14:paraId="3044D604"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1. Mobilize One Side of the Chest</w:t>
      </w:r>
    </w:p>
    <w:p w14:paraId="5BD32E25" w14:textId="77777777" w:rsidR="00AE3DF6" w:rsidRPr="00AE3DF6" w:rsidRDefault="00AE3DF6" w:rsidP="006021B0">
      <w:pPr>
        <w:numPr>
          <w:ilvl w:val="1"/>
          <w:numId w:val="41"/>
        </w:numPr>
        <w:spacing w:line="240" w:lineRule="auto"/>
        <w:ind w:left="426"/>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While sitting, allow the patient to bend away from the tight side to extend the hypomobile structure and develop the chest during inspiration</w:t>
      </w:r>
    </w:p>
    <w:p w14:paraId="4F9E2159" w14:textId="77777777" w:rsidR="00AE3DF6" w:rsidRPr="00AE3DF6" w:rsidRDefault="00AE3DF6" w:rsidP="006021B0">
      <w:pPr>
        <w:numPr>
          <w:ilvl w:val="1"/>
          <w:numId w:val="41"/>
        </w:numPr>
        <w:spacing w:line="240" w:lineRule="auto"/>
        <w:ind w:left="426"/>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Then, allow the patient to push the clenched hands to the lateral aspect of the chest, bend to the tight side, and expiratory</w:t>
      </w:r>
    </w:p>
    <w:p w14:paraId="0072405B" w14:textId="77777777" w:rsidR="00AE3DF6" w:rsidRPr="00AE3DF6" w:rsidRDefault="00AE3DF6" w:rsidP="006021B0">
      <w:pPr>
        <w:numPr>
          <w:ilvl w:val="1"/>
          <w:numId w:val="41"/>
        </w:numPr>
        <w:spacing w:line="240" w:lineRule="auto"/>
        <w:ind w:left="426"/>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 xml:space="preserve">Continue by allowing the patient to raise his arm over his head to the tight chest and to bend his body away from the tight side. This </w:t>
      </w:r>
      <w:r w:rsidRPr="00AE3DF6">
        <w:rPr>
          <w:rFonts w:ascii="Times New Roman" w:hAnsi="Times New Roman"/>
          <w:bCs/>
          <w:sz w:val="20"/>
          <w:szCs w:val="20"/>
          <w:u w:color="000000"/>
          <w:lang w:val="en-US"/>
        </w:rPr>
        <w:t>provides additional stretching of the hypomobile network</w:t>
      </w:r>
    </w:p>
    <w:p w14:paraId="3A1BA18D"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2. Mobilizing Upper Chest and Stretching Pectoralis Muscles</w:t>
      </w:r>
    </w:p>
    <w:p w14:paraId="5111646E" w14:textId="77777777" w:rsidR="00AE3DF6" w:rsidRPr="00AE3DF6" w:rsidRDefault="00AE3DF6" w:rsidP="006021B0">
      <w:pPr>
        <w:numPr>
          <w:ilvl w:val="1"/>
          <w:numId w:val="41"/>
        </w:numPr>
        <w:spacing w:line="240" w:lineRule="auto"/>
        <w:ind w:left="426"/>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When the patient is sitting in a chair with both hands locked behind the head, allow him to horizontally abduct both arms (pectoralis major stalling) during inspiration in</w:t>
      </w:r>
    </w:p>
    <w:p w14:paraId="2346BCD5" w14:textId="77777777" w:rsidR="00AE3DF6" w:rsidRPr="00AE3DF6" w:rsidRDefault="00AE3DF6" w:rsidP="006021B0">
      <w:pPr>
        <w:numPr>
          <w:ilvl w:val="1"/>
          <w:numId w:val="41"/>
        </w:numPr>
        <w:spacing w:line="240" w:lineRule="auto"/>
        <w:ind w:left="426"/>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Then instruct the patient to unite both elbows and lean forward during expiration</w:t>
      </w:r>
    </w:p>
    <w:p w14:paraId="6BC70E4B"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3. Mobilize Upper Chest and Shoulder</w:t>
      </w:r>
    </w:p>
    <w:p w14:paraId="4E7C480F" w14:textId="77777777" w:rsidR="00AE3DF6" w:rsidRPr="00AE3DF6" w:rsidRDefault="00AE3DF6" w:rsidP="006021B0">
      <w:pPr>
        <w:numPr>
          <w:ilvl w:val="0"/>
          <w:numId w:val="45"/>
        </w:numPr>
        <w:spacing w:line="240" w:lineRule="auto"/>
        <w:ind w:left="426"/>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While sitting in a chair, allow the patient to reach with both arms above the head (180° flexion of bilateral shoulder and light abduction) during inspiration and then lean forward on the pelvis and touch the floor during expiration.</w:t>
      </w:r>
    </w:p>
    <w:p w14:paraId="10E5482F" w14:textId="77777777" w:rsidR="00AE3DF6" w:rsidRPr="00AE3DF6" w:rsidRDefault="00AE3DF6" w:rsidP="00AE3DF6">
      <w:pPr>
        <w:spacing w:line="240" w:lineRule="auto"/>
        <w:contextualSpacing/>
        <w:jc w:val="both"/>
        <w:rPr>
          <w:rFonts w:ascii="Times New Roman" w:hAnsi="Times New Roman"/>
          <w:bCs/>
          <w:sz w:val="20"/>
          <w:szCs w:val="20"/>
          <w:u w:color="000000"/>
          <w:lang w:val="id-ID"/>
        </w:rPr>
      </w:pPr>
      <w:r w:rsidRPr="00AE3DF6">
        <w:rPr>
          <w:rFonts w:ascii="Times New Roman" w:hAnsi="Times New Roman"/>
          <w:bCs/>
          <w:sz w:val="20"/>
          <w:szCs w:val="20"/>
          <w:u w:color="000000"/>
          <w:lang w:val="id-ID"/>
        </w:rPr>
        <w:t>This patient had limited joint movement, especially in the right upper limb because of pain. To maintain the ROM upper right extremity, especially the shoulder area, we use active ROM exercises. The ROM examination is a basic technique used for motion checking and is used as a basis for evaluation of movement while in a therapy program. The movement required to complete a functional activity can be assessed. The full movement of the joint segment is called the scope of joint motion (ROM). When moving the body segment through its ROM, all structures in the region are affected: muscles, joint surfaces, capsules, ligaments, fascia, blood vessels, and nerves. To describe the scope of joint motion, use terms such as flexion, extension, abduction, adduction, and rotation. The range of available joint motion is usually measured by a goniometer and recorded in degrees</w:t>
      </w:r>
    </w:p>
    <w:p w14:paraId="470EF9A8" w14:textId="77777777" w:rsidR="00AE3DF6" w:rsidRPr="00AE3DF6" w:rsidRDefault="00AE3DF6" w:rsidP="00AE3DF6">
      <w:pPr>
        <w:spacing w:line="240" w:lineRule="auto"/>
        <w:contextualSpacing/>
        <w:jc w:val="both"/>
        <w:rPr>
          <w:rFonts w:ascii="Times New Roman" w:hAnsi="Times New Roman"/>
          <w:bCs/>
          <w:sz w:val="20"/>
          <w:szCs w:val="20"/>
          <w:u w:color="000000"/>
          <w:vertAlign w:val="superscript"/>
          <w:lang w:val="en-US"/>
        </w:rPr>
      </w:pPr>
      <w:r w:rsidRPr="00AE3DF6">
        <w:rPr>
          <w:rFonts w:ascii="Times New Roman" w:hAnsi="Times New Roman"/>
          <w:bCs/>
          <w:sz w:val="20"/>
          <w:szCs w:val="20"/>
          <w:u w:color="000000"/>
          <w:lang w:val="en-US"/>
        </w:rPr>
        <w:t>Indication of active ROM training:</w:t>
      </w:r>
      <w:r w:rsidRPr="00AE3DF6">
        <w:rPr>
          <w:rFonts w:ascii="Times New Roman" w:hAnsi="Times New Roman"/>
          <w:bCs/>
          <w:sz w:val="20"/>
          <w:szCs w:val="20"/>
          <w:u w:color="000000"/>
          <w:vertAlign w:val="superscript"/>
          <w:lang w:val="en-US"/>
        </w:rPr>
        <w:t>22</w:t>
      </w:r>
    </w:p>
    <w:p w14:paraId="248C7FEB" w14:textId="77777777" w:rsidR="00AE3DF6" w:rsidRPr="00AE3DF6" w:rsidRDefault="00AE3DF6" w:rsidP="00AE3DF6">
      <w:pPr>
        <w:numPr>
          <w:ilvl w:val="0"/>
          <w:numId w:val="44"/>
        </w:num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Active ROM is used when the patient can perform muscle contractions and move the segment without the need to be assisted.</w:t>
      </w:r>
    </w:p>
    <w:p w14:paraId="3D1424B3" w14:textId="77777777" w:rsidR="00AE3DF6" w:rsidRPr="00AE3DF6" w:rsidRDefault="00AE3DF6" w:rsidP="00AE3DF6">
      <w:pPr>
        <w:numPr>
          <w:ilvl w:val="0"/>
          <w:numId w:val="44"/>
        </w:num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If the patient is unable to move the segment until it reaches the full ROM, then ROM active practice is assisted in order to achieve full ROM. When the patient is able to achieve full ROM, exercise is performed by providing resistance to the movement of the ROM until the patient can achieve functional movement well</w:t>
      </w:r>
    </w:p>
    <w:p w14:paraId="48D0C80F" w14:textId="77777777" w:rsidR="00AE3DF6" w:rsidRPr="00AE3DF6" w:rsidRDefault="00AE3DF6" w:rsidP="00AE3DF6">
      <w:pPr>
        <w:numPr>
          <w:ilvl w:val="0"/>
          <w:numId w:val="44"/>
        </w:num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 xml:space="preserve">If one segment of the body </w:t>
      </w:r>
      <w:proofErr w:type="spellStart"/>
      <w:r w:rsidRPr="00AE3DF6">
        <w:rPr>
          <w:rFonts w:ascii="Times New Roman" w:hAnsi="Times New Roman"/>
          <w:bCs/>
          <w:sz w:val="20"/>
          <w:szCs w:val="20"/>
          <w:u w:color="000000"/>
          <w:lang w:val="en-US"/>
        </w:rPr>
        <w:t>can not</w:t>
      </w:r>
      <w:proofErr w:type="spellEnd"/>
      <w:r w:rsidRPr="00AE3DF6">
        <w:rPr>
          <w:rFonts w:ascii="Times New Roman" w:hAnsi="Times New Roman"/>
          <w:bCs/>
          <w:sz w:val="20"/>
          <w:szCs w:val="20"/>
          <w:u w:color="000000"/>
          <w:lang w:val="en-US"/>
        </w:rPr>
        <w:t xml:space="preserve"> be moved, active ROM exercises are used on the lower and upper segments of the body to maintain the condition of the area.</w:t>
      </w:r>
    </w:p>
    <w:p w14:paraId="0C97C9E9" w14:textId="77777777" w:rsidR="00AE3DF6" w:rsidRPr="00AE3DF6" w:rsidRDefault="00AE3DF6" w:rsidP="00AE3DF6">
      <w:pPr>
        <w:numPr>
          <w:ilvl w:val="0"/>
          <w:numId w:val="44"/>
        </w:num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Active ROM exercises can use an aerobic exercise program and this exercise can restore posture for the better.</w:t>
      </w:r>
    </w:p>
    <w:p w14:paraId="362996AF"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In these patients, there are limitations on the right shoulder ROM. In the patient's first examination, there were limitations to all ROM movements, from extension-flexion, abduction-adduction and external-internal rotation. After a few days of regular</w:t>
      </w:r>
      <w:r w:rsidRPr="00AE3DF6">
        <w:rPr>
          <w:rFonts w:ascii="Times New Roman" w:hAnsi="Times New Roman"/>
          <w:bCs/>
          <w:sz w:val="20"/>
          <w:szCs w:val="20"/>
          <w:u w:color="000000"/>
          <w:lang w:val="id-ID"/>
        </w:rPr>
        <w:t xml:space="preserve"> </w:t>
      </w:r>
      <w:r w:rsidRPr="00AE3DF6">
        <w:rPr>
          <w:rFonts w:ascii="Times New Roman" w:hAnsi="Times New Roman"/>
          <w:bCs/>
          <w:sz w:val="20"/>
          <w:szCs w:val="20"/>
          <w:u w:color="000000"/>
          <w:lang w:val="id-ID"/>
        </w:rPr>
        <w:lastRenderedPageBreak/>
        <w:t>ROM</w:t>
      </w:r>
      <w:r w:rsidRPr="00AE3DF6">
        <w:rPr>
          <w:rFonts w:ascii="Times New Roman" w:hAnsi="Times New Roman"/>
          <w:bCs/>
          <w:sz w:val="20"/>
          <w:szCs w:val="20"/>
          <w:u w:color="000000"/>
          <w:lang w:val="en-US"/>
        </w:rPr>
        <w:t xml:space="preserve"> exercise</w:t>
      </w:r>
      <w:r w:rsidRPr="00AE3DF6">
        <w:rPr>
          <w:rFonts w:ascii="Times New Roman" w:hAnsi="Times New Roman"/>
          <w:bCs/>
          <w:sz w:val="20"/>
          <w:szCs w:val="20"/>
          <w:u w:color="000000"/>
          <w:lang w:val="id-ID"/>
        </w:rPr>
        <w:t>, shoulder wheel and dart board</w:t>
      </w:r>
      <w:r w:rsidRPr="00AE3DF6">
        <w:rPr>
          <w:rFonts w:ascii="Times New Roman" w:hAnsi="Times New Roman"/>
          <w:bCs/>
          <w:sz w:val="20"/>
          <w:szCs w:val="20"/>
          <w:u w:color="000000"/>
          <w:lang w:val="en-US"/>
        </w:rPr>
        <w:t>, there is improvement with marked improvement in ROM.</w:t>
      </w:r>
    </w:p>
    <w:p w14:paraId="74868366" w14:textId="77777777" w:rsidR="00AE3DF6" w:rsidRPr="00AE3DF6" w:rsidRDefault="00AE3DF6" w:rsidP="00AE3DF6">
      <w:pPr>
        <w:spacing w:line="240" w:lineRule="auto"/>
        <w:contextualSpacing/>
        <w:jc w:val="both"/>
        <w:rPr>
          <w:rFonts w:ascii="Times New Roman" w:hAnsi="Times New Roman"/>
          <w:bCs/>
          <w:sz w:val="20"/>
          <w:szCs w:val="20"/>
          <w:u w:color="000000"/>
          <w:lang w:val="id-ID"/>
        </w:rPr>
      </w:pPr>
      <w:r w:rsidRPr="00AE3DF6">
        <w:rPr>
          <w:rFonts w:ascii="Times New Roman" w:hAnsi="Times New Roman"/>
          <w:bCs/>
          <w:sz w:val="20"/>
          <w:szCs w:val="20"/>
          <w:u w:color="000000"/>
          <w:lang w:val="id-ID"/>
        </w:rPr>
        <w:t>In this case, the patient experiences immobility because of difficulty breathing and pain and the inclusion of WSD in his rightchest. Patients feel weak and not strong enough to stand for a while. The program that can be given to patients is to provide a gradual mobilization exercise. Resilience sitting and standing exercises is the main program.</w:t>
      </w:r>
    </w:p>
    <w:p w14:paraId="676BD95D"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id-ID"/>
        </w:rPr>
        <w:t>Mobilization of inpatients has a positive effect on the quality of life of patients. Tyedin et al. (2010) emphasizes that patients tend to have a lower quality of life after a stroke and suggest early mobilization to restore it. The study stated that the group who received the mobilization exercise showed significantly improved physical function, compared with the control group. Behnke et al. (2003) also stated improvements in the quality of life of patients with chronic obstructive pulmonary disease. Mobilization has a positive effect on anxiety, depression mood and symptoms of distress. Chang et al. (2008) studied the effects of exercise programs on cancer patients, and found increased mood and symptoms of distress.</w:t>
      </w:r>
      <w:r w:rsidRPr="00AE3DF6">
        <w:rPr>
          <w:rFonts w:ascii="Times New Roman" w:hAnsi="Times New Roman"/>
          <w:bCs/>
          <w:sz w:val="20"/>
          <w:szCs w:val="20"/>
          <w:u w:color="000000"/>
          <w:vertAlign w:val="superscript"/>
          <w:lang w:val="en-US"/>
        </w:rPr>
        <w:t>23</w:t>
      </w:r>
    </w:p>
    <w:p w14:paraId="2F7EA19F" w14:textId="77777777" w:rsidR="00AE3DF6" w:rsidRPr="00AE3DF6" w:rsidRDefault="00AE3DF6" w:rsidP="00AE3DF6">
      <w:pPr>
        <w:spacing w:line="240" w:lineRule="auto"/>
        <w:contextualSpacing/>
        <w:jc w:val="both"/>
        <w:rPr>
          <w:rFonts w:ascii="Times New Roman" w:hAnsi="Times New Roman"/>
          <w:bCs/>
          <w:sz w:val="20"/>
          <w:szCs w:val="20"/>
          <w:u w:color="000000"/>
          <w:lang w:val="id-ID"/>
        </w:rPr>
      </w:pPr>
      <w:r w:rsidRPr="00AE3DF6">
        <w:rPr>
          <w:rFonts w:ascii="Times New Roman" w:hAnsi="Times New Roman"/>
          <w:bCs/>
          <w:sz w:val="20"/>
          <w:szCs w:val="20"/>
          <w:u w:color="000000"/>
          <w:lang w:val="id-ID"/>
        </w:rPr>
        <w:t>Mental and educational support is mainly given to parents and their families. Low levels of parent and family education affect the success of patient rehabilitation, either during treatment or after outpatient care.</w:t>
      </w:r>
    </w:p>
    <w:p w14:paraId="280B2CA0" w14:textId="77777777" w:rsidR="00AE3DF6" w:rsidRPr="00AE3DF6" w:rsidRDefault="00AE3DF6" w:rsidP="00AE3DF6">
      <w:pPr>
        <w:spacing w:line="240" w:lineRule="auto"/>
        <w:contextualSpacing/>
        <w:jc w:val="both"/>
        <w:rPr>
          <w:rFonts w:ascii="Times New Roman" w:hAnsi="Times New Roman"/>
          <w:bCs/>
          <w:sz w:val="20"/>
          <w:szCs w:val="20"/>
          <w:u w:color="000000"/>
          <w:lang w:val="en-US"/>
        </w:rPr>
      </w:pPr>
      <w:r w:rsidRPr="00AE3DF6">
        <w:rPr>
          <w:rFonts w:ascii="Times New Roman" w:hAnsi="Times New Roman"/>
          <w:bCs/>
          <w:sz w:val="20"/>
          <w:szCs w:val="20"/>
          <w:u w:color="000000"/>
          <w:lang w:val="en-US"/>
        </w:rPr>
        <w:t xml:space="preserve">In this case, we provide mental education and support to the patient to practice the deep breathing exercise and chest wall mobilization exercise, and educate to his family to keep the patient diligent in doing the exercises. We also </w:t>
      </w:r>
      <w:proofErr w:type="gramStart"/>
      <w:r w:rsidRPr="00AE3DF6">
        <w:rPr>
          <w:rFonts w:ascii="Times New Roman" w:hAnsi="Times New Roman"/>
          <w:bCs/>
          <w:sz w:val="20"/>
          <w:szCs w:val="20"/>
          <w:u w:color="000000"/>
          <w:lang w:val="en-US"/>
        </w:rPr>
        <w:t>recommends</w:t>
      </w:r>
      <w:proofErr w:type="gramEnd"/>
      <w:r w:rsidRPr="00AE3DF6">
        <w:rPr>
          <w:rFonts w:ascii="Times New Roman" w:hAnsi="Times New Roman"/>
          <w:bCs/>
          <w:sz w:val="20"/>
          <w:szCs w:val="20"/>
          <w:u w:color="000000"/>
          <w:lang w:val="en-US"/>
        </w:rPr>
        <w:t xml:space="preserve"> patients to control the surgical polyclinic and medical rehabilitation.</w:t>
      </w:r>
    </w:p>
    <w:p w14:paraId="520067FB" w14:textId="4FBBC420" w:rsidR="0096621E" w:rsidRPr="0096621E" w:rsidRDefault="0096621E" w:rsidP="00AE3DF6">
      <w:pPr>
        <w:spacing w:line="240" w:lineRule="auto"/>
        <w:contextualSpacing/>
        <w:jc w:val="both"/>
        <w:rPr>
          <w:rFonts w:ascii="Times New Roman" w:hAnsi="Times New Roman" w:cs="Times New Roman"/>
          <w:b/>
          <w:bCs/>
          <w:sz w:val="20"/>
          <w:szCs w:val="20"/>
        </w:rPr>
      </w:pPr>
    </w:p>
    <w:p w14:paraId="0E99367F" w14:textId="77777777" w:rsidR="00433A10" w:rsidRPr="00E44FB6" w:rsidRDefault="00433A10" w:rsidP="00C80AFA">
      <w:pPr>
        <w:spacing w:after="0" w:line="240" w:lineRule="auto"/>
        <w:contextualSpacing/>
        <w:jc w:val="both"/>
        <w:rPr>
          <w:rFonts w:ascii="Times New Roman" w:hAnsi="Times New Roman" w:cs="Times New Roman"/>
          <w:b/>
          <w:bCs/>
          <w:sz w:val="20"/>
          <w:szCs w:val="20"/>
        </w:rPr>
      </w:pPr>
    </w:p>
    <w:p w14:paraId="1A875FB1" w14:textId="77777777" w:rsidR="00433A10" w:rsidRPr="00E44FB6" w:rsidRDefault="00FF736C" w:rsidP="00C80AFA">
      <w:pPr>
        <w:spacing w:after="0" w:line="240" w:lineRule="auto"/>
        <w:contextualSpacing/>
        <w:jc w:val="both"/>
        <w:rPr>
          <w:rFonts w:ascii="Times New Roman" w:hAnsi="Times New Roman" w:cs="Times New Roman"/>
          <w:b/>
          <w:bCs/>
          <w:sz w:val="20"/>
          <w:szCs w:val="20"/>
        </w:rPr>
      </w:pPr>
      <w:r w:rsidRPr="00E44FB6">
        <w:rPr>
          <w:rFonts w:ascii="Times New Roman" w:hAnsi="Times New Roman" w:cs="Times New Roman"/>
          <w:b/>
          <w:bCs/>
          <w:sz w:val="20"/>
          <w:szCs w:val="20"/>
        </w:rPr>
        <w:t>DAFTAR PUSTAKA</w:t>
      </w:r>
      <w:bookmarkEnd w:id="0"/>
    </w:p>
    <w:p w14:paraId="5B627B6A"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id-ID"/>
        </w:rPr>
      </w:pPr>
      <w:r w:rsidRPr="0058763B">
        <w:rPr>
          <w:rFonts w:ascii="Times New Roman" w:eastAsia="Cambria" w:hAnsi="Times New Roman" w:cs="Times New Roman"/>
          <w:sz w:val="20"/>
          <w:szCs w:val="20"/>
          <w:u w:color="000000"/>
          <w:lang w:val="en-US"/>
        </w:rPr>
        <w:t>Boersma W G</w:t>
      </w:r>
      <w:r w:rsidRPr="0058763B">
        <w:rPr>
          <w:rFonts w:ascii="Times New Roman" w:eastAsia="Cambria" w:hAnsi="Times New Roman" w:cs="Times New Roman"/>
          <w:sz w:val="20"/>
          <w:szCs w:val="20"/>
          <w:u w:color="000000"/>
          <w:lang w:val="id-ID"/>
        </w:rPr>
        <w:t>,</w:t>
      </w:r>
      <w:r w:rsidRPr="0058763B">
        <w:rPr>
          <w:rFonts w:ascii="Times New Roman" w:eastAsia="Cambria" w:hAnsi="Times New Roman" w:cs="Times New Roman"/>
          <w:sz w:val="20"/>
          <w:szCs w:val="20"/>
          <w:u w:color="000000"/>
          <w:lang w:val="en-US"/>
        </w:rPr>
        <w:t xml:space="preserve"> </w:t>
      </w:r>
      <w:proofErr w:type="spellStart"/>
      <w:r w:rsidRPr="0058763B">
        <w:rPr>
          <w:rFonts w:ascii="Times New Roman" w:eastAsia="Cambria" w:hAnsi="Times New Roman" w:cs="Times New Roman"/>
          <w:sz w:val="20"/>
          <w:szCs w:val="20"/>
          <w:u w:color="000000"/>
          <w:lang w:val="en-US"/>
        </w:rPr>
        <w:t>Stigt</w:t>
      </w:r>
      <w:proofErr w:type="spellEnd"/>
      <w:r w:rsidRPr="0058763B">
        <w:rPr>
          <w:rFonts w:ascii="Times New Roman" w:eastAsia="Cambria" w:hAnsi="Times New Roman" w:cs="Times New Roman"/>
          <w:sz w:val="20"/>
          <w:szCs w:val="20"/>
          <w:u w:color="000000"/>
          <w:lang w:val="en-US"/>
        </w:rPr>
        <w:t xml:space="preserve"> J A, Smith H J </w:t>
      </w:r>
      <w:proofErr w:type="spellStart"/>
      <w:proofErr w:type="gramStart"/>
      <w:r w:rsidRPr="0058763B">
        <w:rPr>
          <w:rFonts w:ascii="Times New Roman" w:eastAsia="Cambria" w:hAnsi="Times New Roman" w:cs="Times New Roman"/>
          <w:sz w:val="20"/>
          <w:szCs w:val="20"/>
          <w:u w:color="000000"/>
          <w:lang w:val="en-US"/>
        </w:rPr>
        <w:t>M.Treatment</w:t>
      </w:r>
      <w:proofErr w:type="spellEnd"/>
      <w:proofErr w:type="gramEnd"/>
      <w:r w:rsidRPr="0058763B">
        <w:rPr>
          <w:rFonts w:ascii="Times New Roman" w:eastAsia="Cambria" w:hAnsi="Times New Roman" w:cs="Times New Roman"/>
          <w:sz w:val="20"/>
          <w:szCs w:val="20"/>
          <w:u w:color="000000"/>
          <w:lang w:val="en-US"/>
        </w:rPr>
        <w:t xml:space="preserve"> of </w:t>
      </w:r>
      <w:proofErr w:type="spellStart"/>
      <w:r w:rsidRPr="0058763B">
        <w:rPr>
          <w:rFonts w:ascii="Times New Roman" w:eastAsia="Cambria" w:hAnsi="Times New Roman" w:cs="Times New Roman"/>
          <w:sz w:val="20"/>
          <w:szCs w:val="20"/>
          <w:u w:color="000000"/>
          <w:lang w:val="en-US"/>
        </w:rPr>
        <w:t>Haemothorax</w:t>
      </w:r>
      <w:proofErr w:type="spellEnd"/>
      <w:r w:rsidRPr="0058763B">
        <w:rPr>
          <w:rFonts w:ascii="Times New Roman" w:eastAsia="Cambria" w:hAnsi="Times New Roman" w:cs="Times New Roman"/>
          <w:sz w:val="20"/>
          <w:szCs w:val="20"/>
          <w:u w:color="000000"/>
          <w:lang w:val="id-ID"/>
        </w:rPr>
        <w:t>. 2010</w:t>
      </w:r>
    </w:p>
    <w:p w14:paraId="6C256A98"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id-ID"/>
        </w:rPr>
      </w:pPr>
      <w:r w:rsidRPr="0058763B">
        <w:rPr>
          <w:rFonts w:ascii="Times New Roman" w:eastAsia="Cambria" w:hAnsi="Times New Roman" w:cs="Times New Roman"/>
          <w:bCs/>
          <w:sz w:val="20"/>
          <w:szCs w:val="20"/>
          <w:u w:color="000000"/>
          <w:lang w:val="id-ID"/>
        </w:rPr>
        <w:t>Zarogoulidis P, et al</w:t>
      </w:r>
      <w:r w:rsidRPr="0058763B">
        <w:rPr>
          <w:rFonts w:ascii="Times New Roman" w:eastAsia="Cambria" w:hAnsi="Times New Roman" w:cs="Times New Roman"/>
          <w:b/>
          <w:bCs/>
          <w:sz w:val="20"/>
          <w:szCs w:val="20"/>
          <w:u w:color="000000"/>
          <w:lang w:val="id-ID"/>
        </w:rPr>
        <w:t xml:space="preserve">. </w:t>
      </w:r>
      <w:r w:rsidRPr="0058763B">
        <w:rPr>
          <w:rFonts w:ascii="Times New Roman" w:eastAsia="Cambria" w:hAnsi="Times New Roman" w:cs="Times New Roman"/>
          <w:bCs/>
          <w:sz w:val="20"/>
          <w:szCs w:val="20"/>
          <w:u w:color="000000"/>
          <w:lang w:val="id-ID"/>
        </w:rPr>
        <w:t xml:space="preserve">Pneumothorax: from definition to diagnosis and treatment. </w:t>
      </w:r>
      <w:r w:rsidRPr="0058763B">
        <w:rPr>
          <w:rFonts w:ascii="Times New Roman" w:eastAsia="Cambria" w:hAnsi="Times New Roman" w:cs="Times New Roman"/>
          <w:i/>
          <w:iCs/>
          <w:sz w:val="20"/>
          <w:szCs w:val="20"/>
          <w:u w:color="000000"/>
          <w:lang w:val="id-ID"/>
        </w:rPr>
        <w:t xml:space="preserve">Thorac Dis </w:t>
      </w:r>
      <w:r w:rsidRPr="0058763B">
        <w:rPr>
          <w:rFonts w:ascii="Times New Roman" w:eastAsia="Cambria" w:hAnsi="Times New Roman" w:cs="Times New Roman"/>
          <w:sz w:val="20"/>
          <w:szCs w:val="20"/>
          <w:u w:color="000000"/>
          <w:lang w:val="id-ID"/>
        </w:rPr>
        <w:t>2014;6(S4):S372-S376.</w:t>
      </w:r>
    </w:p>
    <w:p w14:paraId="7277484B"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id-ID"/>
        </w:rPr>
      </w:pPr>
      <w:r w:rsidRPr="0058763B">
        <w:rPr>
          <w:rFonts w:ascii="Times New Roman" w:eastAsia="Cambria" w:hAnsi="Times New Roman" w:cs="Times New Roman"/>
          <w:sz w:val="20"/>
          <w:szCs w:val="20"/>
          <w:u w:color="000000"/>
          <w:lang w:val="id-ID"/>
        </w:rPr>
        <w:t>Metin B, et al. Comparison of different respiratory exercise methods in patients with chest tubes for spontaneous pneumothorax. Turk Gogus Kalp Dama 2016;24(4):717-721</w:t>
      </w:r>
    </w:p>
    <w:p w14:paraId="651D67D8"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id-ID"/>
        </w:rPr>
      </w:pPr>
      <w:r w:rsidRPr="0058763B">
        <w:rPr>
          <w:rFonts w:ascii="Times New Roman" w:eastAsia="Cambria" w:hAnsi="Times New Roman" w:cs="Times New Roman"/>
          <w:sz w:val="20"/>
          <w:szCs w:val="20"/>
          <w:u w:color="000000"/>
          <w:lang w:val="id-ID"/>
        </w:rPr>
        <w:t xml:space="preserve">Mahmut T, Mehmet E, Mustafa D, Muhammed S, Huseyin A. Approach to Pneumothorax in Emergency Department. Med J of Islamic World Academy of Sciences (Internet). 2015 (cited 2017 Feb 2); 23(3): 98-107. Available from : </w:t>
      </w:r>
      <w:hyperlink r:id="rId12" w:history="1">
        <w:r w:rsidRPr="0058763B">
          <w:rPr>
            <w:rStyle w:val="Hyperlink"/>
            <w:rFonts w:ascii="Times New Roman" w:eastAsia="Cambria" w:hAnsi="Times New Roman" w:cs="Times New Roman"/>
            <w:i/>
            <w:color w:val="auto"/>
            <w:sz w:val="20"/>
            <w:szCs w:val="20"/>
            <w:u w:val="none"/>
            <w:lang w:val="id-ID"/>
          </w:rPr>
          <w:t>www.journalagent.com.pdf</w:t>
        </w:r>
      </w:hyperlink>
    </w:p>
    <w:p w14:paraId="3425BA63"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id-ID"/>
        </w:rPr>
      </w:pPr>
      <w:r w:rsidRPr="0058763B">
        <w:rPr>
          <w:rFonts w:ascii="Times New Roman" w:eastAsia="Cambria" w:hAnsi="Times New Roman" w:cs="Times New Roman"/>
          <w:sz w:val="20"/>
          <w:szCs w:val="20"/>
          <w:u w:color="000000"/>
          <w:lang w:val="en-US"/>
        </w:rPr>
        <w:t xml:space="preserve">© 2015 Trauma.Org. </w:t>
      </w:r>
      <w:proofErr w:type="spellStart"/>
      <w:r w:rsidRPr="0058763B">
        <w:rPr>
          <w:rFonts w:ascii="Times New Roman" w:eastAsia="Cambria" w:hAnsi="Times New Roman" w:cs="Times New Roman"/>
          <w:sz w:val="20"/>
          <w:szCs w:val="20"/>
          <w:u w:color="000000"/>
          <w:lang w:val="en-US"/>
        </w:rPr>
        <w:t>Haemothorax</w:t>
      </w:r>
      <w:proofErr w:type="spellEnd"/>
      <w:r w:rsidRPr="0058763B">
        <w:rPr>
          <w:rFonts w:ascii="Times New Roman" w:eastAsia="Cambria" w:hAnsi="Times New Roman" w:cs="Times New Roman"/>
          <w:sz w:val="20"/>
          <w:szCs w:val="20"/>
          <w:u w:color="000000"/>
          <w:lang w:val="en-US"/>
        </w:rPr>
        <w:t xml:space="preserve"> (Chest Trauma </w:t>
      </w:r>
      <w:proofErr w:type="spellStart"/>
      <w:r w:rsidRPr="0058763B">
        <w:rPr>
          <w:rFonts w:ascii="Times New Roman" w:eastAsia="Cambria" w:hAnsi="Times New Roman" w:cs="Times New Roman"/>
          <w:sz w:val="20"/>
          <w:szCs w:val="20"/>
          <w:u w:color="000000"/>
          <w:lang w:val="en-US"/>
        </w:rPr>
        <w:t>Haemothorax</w:t>
      </w:r>
      <w:proofErr w:type="spellEnd"/>
      <w:r w:rsidRPr="0058763B">
        <w:rPr>
          <w:rFonts w:ascii="Times New Roman" w:eastAsia="Cambria" w:hAnsi="Times New Roman" w:cs="Times New Roman"/>
          <w:sz w:val="20"/>
          <w:szCs w:val="20"/>
          <w:u w:color="000000"/>
          <w:lang w:val="en-US"/>
        </w:rPr>
        <w:t xml:space="preserve">). Available at </w:t>
      </w:r>
      <w:hyperlink r:id="rId13" w:history="1">
        <w:r w:rsidRPr="0058763B">
          <w:rPr>
            <w:rStyle w:val="Hyperlink"/>
            <w:rFonts w:ascii="Times New Roman" w:eastAsia="Cambria" w:hAnsi="Times New Roman" w:cs="Times New Roman"/>
            <w:color w:val="auto"/>
            <w:sz w:val="20"/>
            <w:szCs w:val="20"/>
            <w:u w:val="none"/>
            <w:lang w:val="en-US"/>
          </w:rPr>
          <w:t>www.trauma.org</w:t>
        </w:r>
      </w:hyperlink>
      <w:r w:rsidRPr="0058763B">
        <w:rPr>
          <w:rFonts w:ascii="Times New Roman" w:eastAsia="Cambria" w:hAnsi="Times New Roman" w:cs="Times New Roman"/>
          <w:sz w:val="20"/>
          <w:szCs w:val="20"/>
          <w:u w:color="000000"/>
          <w:lang w:val="en-US"/>
        </w:rPr>
        <w:t xml:space="preserve"> download February 5, 2018.</w:t>
      </w:r>
    </w:p>
    <w:p w14:paraId="266C378A"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id-ID"/>
        </w:rPr>
      </w:pPr>
      <w:proofErr w:type="spellStart"/>
      <w:r w:rsidRPr="0058763B">
        <w:rPr>
          <w:rFonts w:ascii="Times New Roman" w:eastAsia="Cambria" w:hAnsi="Times New Roman" w:cs="Times New Roman"/>
          <w:bCs/>
          <w:sz w:val="20"/>
          <w:szCs w:val="20"/>
          <w:u w:color="000000"/>
          <w:lang w:val="en-US"/>
        </w:rPr>
        <w:t>Mahoozi</w:t>
      </w:r>
      <w:proofErr w:type="spellEnd"/>
      <w:r w:rsidRPr="0058763B">
        <w:rPr>
          <w:rFonts w:ascii="Times New Roman" w:eastAsia="Cambria" w:hAnsi="Times New Roman" w:cs="Times New Roman"/>
          <w:bCs/>
          <w:sz w:val="20"/>
          <w:szCs w:val="20"/>
          <w:u w:color="000000"/>
          <w:lang w:val="en-US"/>
        </w:rPr>
        <w:t xml:space="preserve"> H R, </w:t>
      </w:r>
      <w:proofErr w:type="spellStart"/>
      <w:r w:rsidRPr="0058763B">
        <w:rPr>
          <w:rFonts w:ascii="Times New Roman" w:eastAsia="Cambria" w:hAnsi="Times New Roman" w:cs="Times New Roman"/>
          <w:bCs/>
          <w:sz w:val="20"/>
          <w:szCs w:val="20"/>
          <w:u w:color="000000"/>
          <w:lang w:val="en-US"/>
        </w:rPr>
        <w:t>Volmerig</w:t>
      </w:r>
      <w:proofErr w:type="spellEnd"/>
      <w:r w:rsidRPr="0058763B">
        <w:rPr>
          <w:rFonts w:ascii="Times New Roman" w:eastAsia="Cambria" w:hAnsi="Times New Roman" w:cs="Times New Roman"/>
          <w:bCs/>
          <w:sz w:val="20"/>
          <w:szCs w:val="20"/>
          <w:u w:color="000000"/>
          <w:lang w:val="en-US"/>
        </w:rPr>
        <w:t xml:space="preserve"> J, Hecker </w:t>
      </w:r>
      <w:r w:rsidRPr="0058763B">
        <w:rPr>
          <w:rFonts w:ascii="Times New Roman" w:eastAsia="Cambria" w:hAnsi="Times New Roman" w:cs="Times New Roman"/>
          <w:sz w:val="20"/>
          <w:szCs w:val="20"/>
          <w:u w:color="000000"/>
          <w:lang w:val="en-US"/>
        </w:rPr>
        <w:t>E. Modern Management of Traumatic Hemothorax.</w:t>
      </w:r>
      <w:r w:rsidRPr="0058763B">
        <w:rPr>
          <w:rFonts w:ascii="Times New Roman" w:eastAsia="Cambria" w:hAnsi="Times New Roman" w:cs="Times New Roman"/>
          <w:sz w:val="20"/>
          <w:szCs w:val="20"/>
          <w:u w:color="000000"/>
          <w:lang w:val="id-ID"/>
        </w:rPr>
        <w:t xml:space="preserve"> </w:t>
      </w:r>
      <w:r w:rsidRPr="0058763B">
        <w:rPr>
          <w:rFonts w:ascii="Times New Roman" w:eastAsia="Cambria" w:hAnsi="Times New Roman" w:cs="Times New Roman"/>
          <w:sz w:val="20"/>
          <w:szCs w:val="20"/>
          <w:u w:color="000000"/>
          <w:lang w:val="id-ID"/>
        </w:rPr>
        <w:t>Department of Thoracic Surgery, Evangelisches Krankenhaus, Herne, Germany</w:t>
      </w:r>
      <w:r w:rsidRPr="0058763B">
        <w:rPr>
          <w:rFonts w:ascii="Times New Roman" w:eastAsia="Cambria" w:hAnsi="Times New Roman" w:cs="Times New Roman"/>
          <w:sz w:val="20"/>
          <w:szCs w:val="20"/>
          <w:u w:color="000000"/>
          <w:lang w:val="en-US"/>
        </w:rPr>
        <w:t>. 2016</w:t>
      </w:r>
    </w:p>
    <w:p w14:paraId="209B7F3A"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sz w:val="20"/>
          <w:szCs w:val="20"/>
          <w:u w:color="000000"/>
          <w:lang w:val="en-US"/>
        </w:rPr>
        <w:t xml:space="preserve">Halar E M, Bell K R. </w:t>
      </w:r>
      <w:proofErr w:type="spellStart"/>
      <w:r w:rsidRPr="0058763B">
        <w:rPr>
          <w:rFonts w:ascii="Times New Roman" w:eastAsia="Cambria" w:hAnsi="Times New Roman" w:cs="Times New Roman"/>
          <w:sz w:val="20"/>
          <w:szCs w:val="20"/>
          <w:u w:color="000000"/>
          <w:lang w:val="en-US"/>
        </w:rPr>
        <w:t>Phiysical</w:t>
      </w:r>
      <w:proofErr w:type="spellEnd"/>
      <w:r w:rsidRPr="0058763B">
        <w:rPr>
          <w:rFonts w:ascii="Times New Roman" w:eastAsia="Cambria" w:hAnsi="Times New Roman" w:cs="Times New Roman"/>
          <w:sz w:val="20"/>
          <w:szCs w:val="20"/>
          <w:u w:color="000000"/>
          <w:lang w:val="en-US"/>
        </w:rPr>
        <w:t xml:space="preserve"> Inactivity: Physiological and functional impairments and their treatment. In: De Lisa’s Physical Medicine and Rehabilitation. Principles and practice. 5</w:t>
      </w:r>
      <w:r w:rsidRPr="0058763B">
        <w:rPr>
          <w:rFonts w:ascii="Times New Roman" w:eastAsia="Cambria" w:hAnsi="Times New Roman" w:cs="Times New Roman"/>
          <w:sz w:val="20"/>
          <w:szCs w:val="20"/>
          <w:u w:color="000000"/>
          <w:vertAlign w:val="superscript"/>
          <w:lang w:val="en-US"/>
        </w:rPr>
        <w:t>th</w:t>
      </w:r>
      <w:r w:rsidRPr="0058763B">
        <w:rPr>
          <w:rFonts w:ascii="Times New Roman" w:eastAsia="Cambria" w:hAnsi="Times New Roman" w:cs="Times New Roman"/>
          <w:sz w:val="20"/>
          <w:szCs w:val="20"/>
          <w:u w:color="000000"/>
          <w:lang w:val="en-US"/>
        </w:rPr>
        <w:t>Ed. P 1249-72</w:t>
      </w:r>
    </w:p>
    <w:p w14:paraId="086CA299"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sz w:val="20"/>
          <w:szCs w:val="20"/>
          <w:u w:color="000000"/>
          <w:lang w:val="en-US"/>
        </w:rPr>
        <w:t xml:space="preserve">Bartels M, Prince D Z. Acute Medical Conditions. In: </w:t>
      </w:r>
      <w:proofErr w:type="spellStart"/>
      <w:r w:rsidRPr="0058763B">
        <w:rPr>
          <w:rFonts w:ascii="Times New Roman" w:eastAsia="Cambria" w:hAnsi="Times New Roman" w:cs="Times New Roman"/>
          <w:sz w:val="20"/>
          <w:szCs w:val="20"/>
          <w:u w:color="000000"/>
          <w:lang w:val="en-US"/>
        </w:rPr>
        <w:t>Braddom’s</w:t>
      </w:r>
      <w:proofErr w:type="spellEnd"/>
      <w:r w:rsidRPr="0058763B">
        <w:rPr>
          <w:rFonts w:ascii="Times New Roman" w:eastAsia="Cambria" w:hAnsi="Times New Roman" w:cs="Times New Roman"/>
          <w:sz w:val="20"/>
          <w:szCs w:val="20"/>
          <w:u w:color="000000"/>
          <w:lang w:val="en-US"/>
        </w:rPr>
        <w:t xml:space="preserve"> Physical Medicine and Rehabilitation. 5</w:t>
      </w:r>
      <w:r w:rsidRPr="0058763B">
        <w:rPr>
          <w:rFonts w:ascii="Times New Roman" w:eastAsia="Cambria" w:hAnsi="Times New Roman" w:cs="Times New Roman"/>
          <w:sz w:val="20"/>
          <w:szCs w:val="20"/>
          <w:u w:color="000000"/>
          <w:vertAlign w:val="superscript"/>
          <w:lang w:val="en-US"/>
        </w:rPr>
        <w:t>th</w:t>
      </w:r>
      <w:r w:rsidRPr="0058763B">
        <w:rPr>
          <w:rFonts w:ascii="Times New Roman" w:eastAsia="Cambria" w:hAnsi="Times New Roman" w:cs="Times New Roman"/>
          <w:sz w:val="20"/>
          <w:szCs w:val="20"/>
          <w:u w:color="000000"/>
          <w:lang w:val="en-US"/>
        </w:rPr>
        <w:t xml:space="preserve"> Ed. Chapter 27. P 571-95</w:t>
      </w:r>
    </w:p>
    <w:p w14:paraId="4AA688D8"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sz w:val="20"/>
          <w:szCs w:val="20"/>
          <w:u w:color="000000"/>
          <w:lang w:val="id-ID"/>
        </w:rPr>
        <w:t>Nusdwinuringtyas N. Kumpulan Makalah Rehabilitasi Respirasi Ed II. Jakarta: Departemen Rehabilitasi Medik RSCM; 2012</w:t>
      </w:r>
    </w:p>
    <w:p w14:paraId="71DCA853"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iCs/>
          <w:sz w:val="20"/>
          <w:szCs w:val="20"/>
          <w:u w:color="000000"/>
          <w:lang w:val="en-US"/>
        </w:rPr>
        <w:t xml:space="preserve">Gonzalez P, </w:t>
      </w:r>
      <w:proofErr w:type="spellStart"/>
      <w:r w:rsidRPr="0058763B">
        <w:rPr>
          <w:rFonts w:ascii="Times New Roman" w:eastAsia="Cambria" w:hAnsi="Times New Roman" w:cs="Times New Roman"/>
          <w:iCs/>
          <w:sz w:val="20"/>
          <w:szCs w:val="20"/>
          <w:u w:color="000000"/>
          <w:lang w:val="en-US"/>
        </w:rPr>
        <w:t>MelilloN</w:t>
      </w:r>
      <w:proofErr w:type="spellEnd"/>
      <w:r w:rsidRPr="0058763B">
        <w:rPr>
          <w:rFonts w:ascii="Times New Roman" w:eastAsia="Cambria" w:hAnsi="Times New Roman" w:cs="Times New Roman"/>
          <w:iCs/>
          <w:sz w:val="20"/>
          <w:szCs w:val="20"/>
          <w:u w:color="000000"/>
          <w:lang w:val="en-US"/>
        </w:rPr>
        <w:t xml:space="preserve"> G, </w:t>
      </w:r>
      <w:proofErr w:type="spellStart"/>
      <w:r w:rsidRPr="0058763B">
        <w:rPr>
          <w:rFonts w:ascii="Times New Roman" w:eastAsia="Cambria" w:hAnsi="Times New Roman" w:cs="Times New Roman"/>
          <w:iCs/>
          <w:sz w:val="20"/>
          <w:szCs w:val="20"/>
          <w:u w:color="000000"/>
          <w:lang w:val="en-US"/>
        </w:rPr>
        <w:t>MacBruceD</w:t>
      </w:r>
      <w:proofErr w:type="spellEnd"/>
      <w:r w:rsidRPr="0058763B">
        <w:rPr>
          <w:rFonts w:ascii="Times New Roman" w:eastAsia="Cambria" w:hAnsi="Times New Roman" w:cs="Times New Roman"/>
          <w:iCs/>
          <w:sz w:val="20"/>
          <w:szCs w:val="20"/>
          <w:u w:color="000000"/>
          <w:lang w:val="en-US"/>
        </w:rPr>
        <w:t xml:space="preserve"> K, </w:t>
      </w:r>
      <w:proofErr w:type="spellStart"/>
      <w:r w:rsidRPr="0058763B">
        <w:rPr>
          <w:rFonts w:ascii="Times New Roman" w:eastAsia="Cambria" w:hAnsi="Times New Roman" w:cs="Times New Roman"/>
          <w:iCs/>
          <w:sz w:val="20"/>
          <w:szCs w:val="20"/>
          <w:u w:color="000000"/>
          <w:lang w:val="en-US"/>
        </w:rPr>
        <w:t>CuccurulloS</w:t>
      </w:r>
      <w:proofErr w:type="spellEnd"/>
      <w:r w:rsidRPr="0058763B">
        <w:rPr>
          <w:rFonts w:ascii="Times New Roman" w:eastAsia="Cambria" w:hAnsi="Times New Roman" w:cs="Times New Roman"/>
          <w:iCs/>
          <w:sz w:val="20"/>
          <w:szCs w:val="20"/>
          <w:u w:color="000000"/>
          <w:lang w:val="en-US"/>
        </w:rPr>
        <w:t xml:space="preserve"> J. </w:t>
      </w:r>
      <w:r w:rsidRPr="0058763B">
        <w:rPr>
          <w:rFonts w:ascii="Times New Roman" w:eastAsia="Cambria" w:hAnsi="Times New Roman" w:cs="Times New Roman"/>
          <w:sz w:val="20"/>
          <w:szCs w:val="20"/>
          <w:u w:color="000000"/>
          <w:lang w:val="en-US"/>
        </w:rPr>
        <w:t>Pulmonary, Cardiac Rehabilitation. In: Physical Medicine and Rehabilitation Board Review.3rd</w:t>
      </w:r>
      <w:r w:rsidRPr="0058763B">
        <w:rPr>
          <w:rFonts w:ascii="Times New Roman" w:eastAsia="Cambria" w:hAnsi="Times New Roman" w:cs="Times New Roman"/>
          <w:iCs/>
          <w:sz w:val="20"/>
          <w:szCs w:val="20"/>
          <w:u w:color="000000"/>
          <w:lang w:val="en-US"/>
        </w:rPr>
        <w:t xml:space="preserve"> Ed. </w:t>
      </w:r>
      <w:r w:rsidRPr="0058763B">
        <w:rPr>
          <w:rFonts w:ascii="Times New Roman" w:eastAsia="Cambria" w:hAnsi="Times New Roman" w:cs="Times New Roman"/>
          <w:bCs/>
          <w:iCs/>
          <w:sz w:val="20"/>
          <w:szCs w:val="20"/>
          <w:u w:color="000000"/>
          <w:lang w:val="en-US"/>
        </w:rPr>
        <w:t xml:space="preserve">Edited by </w:t>
      </w:r>
      <w:r w:rsidRPr="0058763B">
        <w:rPr>
          <w:rFonts w:ascii="Times New Roman" w:eastAsia="Cambria" w:hAnsi="Times New Roman" w:cs="Times New Roman"/>
          <w:sz w:val="20"/>
          <w:szCs w:val="20"/>
          <w:u w:color="000000"/>
          <w:lang w:val="en-US"/>
        </w:rPr>
        <w:t>Sara J. Cuccurullo, MD. P668</w:t>
      </w:r>
    </w:p>
    <w:p w14:paraId="39325A89"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sz w:val="20"/>
          <w:szCs w:val="20"/>
          <w:u w:color="000000"/>
          <w:lang w:val="id-ID"/>
        </w:rPr>
        <w:t>Orfanosl</w:t>
      </w:r>
      <w:r w:rsidRPr="0058763B">
        <w:rPr>
          <w:rFonts w:ascii="Times New Roman" w:eastAsia="Cambria" w:hAnsi="Times New Roman" w:cs="Times New Roman"/>
          <w:sz w:val="20"/>
          <w:szCs w:val="20"/>
          <w:u w:color="000000"/>
          <w:lang w:val="en-US"/>
        </w:rPr>
        <w:t xml:space="preserve"> P</w:t>
      </w:r>
      <w:r w:rsidRPr="0058763B">
        <w:rPr>
          <w:rFonts w:ascii="Times New Roman" w:eastAsia="Cambria" w:hAnsi="Times New Roman" w:cs="Times New Roman"/>
          <w:sz w:val="20"/>
          <w:szCs w:val="20"/>
          <w:u w:color="000000"/>
          <w:lang w:val="id-ID"/>
        </w:rPr>
        <w:t>, Ellis</w:t>
      </w:r>
      <w:r w:rsidRPr="0058763B">
        <w:rPr>
          <w:rFonts w:ascii="Times New Roman" w:eastAsia="Cambria" w:hAnsi="Times New Roman" w:cs="Times New Roman"/>
          <w:sz w:val="20"/>
          <w:szCs w:val="20"/>
          <w:u w:color="000000"/>
          <w:lang w:val="en-US"/>
        </w:rPr>
        <w:t xml:space="preserve"> E, </w:t>
      </w:r>
      <w:r w:rsidRPr="0058763B">
        <w:rPr>
          <w:rFonts w:ascii="Times New Roman" w:eastAsia="Cambria" w:hAnsi="Times New Roman" w:cs="Times New Roman"/>
          <w:sz w:val="20"/>
          <w:szCs w:val="20"/>
          <w:u w:color="000000"/>
          <w:lang w:val="id-ID"/>
        </w:rPr>
        <w:t>Johnston</w:t>
      </w:r>
      <w:r w:rsidRPr="0058763B">
        <w:rPr>
          <w:rFonts w:ascii="Times New Roman" w:eastAsia="Cambria" w:hAnsi="Times New Roman" w:cs="Times New Roman"/>
          <w:sz w:val="20"/>
          <w:szCs w:val="20"/>
          <w:u w:color="000000"/>
          <w:lang w:val="en-US"/>
        </w:rPr>
        <w:t xml:space="preserve"> C</w:t>
      </w:r>
      <w:r w:rsidRPr="0058763B">
        <w:rPr>
          <w:rFonts w:ascii="Times New Roman" w:eastAsia="Cambria" w:hAnsi="Times New Roman" w:cs="Times New Roman"/>
          <w:sz w:val="20"/>
          <w:szCs w:val="20"/>
          <w:u w:color="000000"/>
          <w:lang w:val="id-ID"/>
        </w:rPr>
        <w:t>.Effects of deep breathing exercises and ambulation on pattern of ventilation in post-operative patients</w:t>
      </w:r>
      <w:r w:rsidRPr="0058763B">
        <w:rPr>
          <w:rFonts w:ascii="Times New Roman" w:eastAsia="Cambria" w:hAnsi="Times New Roman" w:cs="Times New Roman"/>
          <w:sz w:val="20"/>
          <w:szCs w:val="20"/>
          <w:u w:color="000000"/>
          <w:lang w:val="en-US"/>
        </w:rPr>
        <w:t>.</w:t>
      </w:r>
      <w:r w:rsidRPr="0058763B">
        <w:rPr>
          <w:rFonts w:ascii="Times New Roman" w:eastAsia="Cambria" w:hAnsi="Times New Roman" w:cs="Times New Roman"/>
          <w:iCs/>
          <w:sz w:val="20"/>
          <w:szCs w:val="20"/>
          <w:u w:color="000000"/>
          <w:lang w:val="id-ID"/>
        </w:rPr>
        <w:t>IThe University a/Sydney, Westmead Hospital</w:t>
      </w:r>
      <w:r w:rsidRPr="0058763B">
        <w:rPr>
          <w:rFonts w:ascii="Times New Roman" w:eastAsia="Cambria" w:hAnsi="Times New Roman" w:cs="Times New Roman"/>
          <w:iCs/>
          <w:sz w:val="20"/>
          <w:szCs w:val="20"/>
          <w:u w:color="000000"/>
          <w:lang w:val="en-US"/>
        </w:rPr>
        <w:t>.</w:t>
      </w:r>
    </w:p>
    <w:p w14:paraId="5BC80047"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sz w:val="20"/>
          <w:szCs w:val="20"/>
          <w:u w:color="000000"/>
          <w:lang w:val="en-US"/>
        </w:rPr>
        <w:t xml:space="preserve">Incentive Spirometry. Available from: </w:t>
      </w:r>
      <w:hyperlink r:id="rId14" w:history="1">
        <w:r w:rsidRPr="0058763B">
          <w:rPr>
            <w:rStyle w:val="Hyperlink"/>
            <w:rFonts w:ascii="Times New Roman" w:eastAsia="Cambria" w:hAnsi="Times New Roman" w:cs="Times New Roman"/>
            <w:color w:val="auto"/>
            <w:sz w:val="20"/>
            <w:szCs w:val="20"/>
            <w:u w:val="none"/>
            <w:lang w:val="id-ID"/>
          </w:rPr>
          <w:t>http://www.ceu.org/cecourses/981130/ch7.htm</w:t>
        </w:r>
      </w:hyperlink>
      <w:r w:rsidRPr="0058763B">
        <w:rPr>
          <w:rFonts w:ascii="Times New Roman" w:eastAsia="Cambria" w:hAnsi="Times New Roman" w:cs="Times New Roman"/>
          <w:sz w:val="20"/>
          <w:szCs w:val="20"/>
          <w:u w:color="000000"/>
          <w:lang w:val="en-US"/>
        </w:rPr>
        <w:t>. [Cited: 23</w:t>
      </w:r>
      <w:r w:rsidRPr="0058763B">
        <w:rPr>
          <w:rFonts w:ascii="Times New Roman" w:eastAsia="Cambria" w:hAnsi="Times New Roman" w:cs="Times New Roman"/>
          <w:sz w:val="20"/>
          <w:szCs w:val="20"/>
          <w:u w:color="000000"/>
          <w:vertAlign w:val="superscript"/>
          <w:lang w:val="en-US"/>
        </w:rPr>
        <w:t>rd</w:t>
      </w:r>
      <w:r w:rsidRPr="0058763B">
        <w:rPr>
          <w:rFonts w:ascii="Times New Roman" w:eastAsia="Cambria" w:hAnsi="Times New Roman" w:cs="Times New Roman"/>
          <w:sz w:val="20"/>
          <w:szCs w:val="20"/>
          <w:u w:color="000000"/>
          <w:lang w:val="en-US"/>
        </w:rPr>
        <w:t xml:space="preserve"> August 2017]</w:t>
      </w:r>
    </w:p>
    <w:p w14:paraId="22BF7AB6"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sz w:val="20"/>
          <w:szCs w:val="20"/>
          <w:u w:color="000000"/>
          <w:lang w:val="en-US"/>
        </w:rPr>
        <w:t xml:space="preserve">AARC Clinical Practice Guideline. Incentive Spirometry. Available from: </w:t>
      </w:r>
      <w:hyperlink r:id="rId15" w:history="1">
        <w:r w:rsidRPr="0058763B">
          <w:rPr>
            <w:rStyle w:val="Hyperlink"/>
            <w:rFonts w:ascii="Times New Roman" w:eastAsia="Cambria" w:hAnsi="Times New Roman" w:cs="Times New Roman"/>
            <w:color w:val="auto"/>
            <w:sz w:val="20"/>
            <w:szCs w:val="20"/>
            <w:u w:val="none"/>
            <w:lang w:val="en-US"/>
          </w:rPr>
          <w:t>www.rejournal.com</w:t>
        </w:r>
      </w:hyperlink>
      <w:r w:rsidRPr="0058763B">
        <w:rPr>
          <w:rFonts w:ascii="Times New Roman" w:eastAsia="Cambria" w:hAnsi="Times New Roman" w:cs="Times New Roman"/>
          <w:sz w:val="20"/>
          <w:szCs w:val="20"/>
          <w:u w:color="000000"/>
          <w:lang w:val="en-US"/>
        </w:rPr>
        <w:t>. [Cited: 23</w:t>
      </w:r>
      <w:r w:rsidRPr="0058763B">
        <w:rPr>
          <w:rFonts w:ascii="Times New Roman" w:eastAsia="Cambria" w:hAnsi="Times New Roman" w:cs="Times New Roman"/>
          <w:sz w:val="20"/>
          <w:szCs w:val="20"/>
          <w:u w:color="000000"/>
          <w:vertAlign w:val="superscript"/>
          <w:lang w:val="en-US"/>
        </w:rPr>
        <w:t>rd</w:t>
      </w:r>
      <w:r w:rsidRPr="0058763B">
        <w:rPr>
          <w:rFonts w:ascii="Times New Roman" w:eastAsia="Cambria" w:hAnsi="Times New Roman" w:cs="Times New Roman"/>
          <w:sz w:val="20"/>
          <w:szCs w:val="20"/>
          <w:u w:color="000000"/>
          <w:lang w:val="en-US"/>
        </w:rPr>
        <w:t xml:space="preserve"> August 2017]</w:t>
      </w:r>
    </w:p>
    <w:p w14:paraId="26D36692"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sz w:val="20"/>
          <w:szCs w:val="20"/>
          <w:u w:color="000000"/>
          <w:lang w:val="en-US"/>
        </w:rPr>
        <w:t xml:space="preserve">How to use </w:t>
      </w:r>
      <w:proofErr w:type="spellStart"/>
      <w:r w:rsidRPr="0058763B">
        <w:rPr>
          <w:rFonts w:ascii="Times New Roman" w:eastAsia="Cambria" w:hAnsi="Times New Roman" w:cs="Times New Roman"/>
          <w:sz w:val="20"/>
          <w:szCs w:val="20"/>
          <w:u w:color="000000"/>
          <w:lang w:val="en-US"/>
        </w:rPr>
        <w:t>insentive</w:t>
      </w:r>
      <w:proofErr w:type="spellEnd"/>
      <w:r w:rsidRPr="0058763B">
        <w:rPr>
          <w:rFonts w:ascii="Times New Roman" w:eastAsia="Cambria" w:hAnsi="Times New Roman" w:cs="Times New Roman"/>
          <w:sz w:val="20"/>
          <w:szCs w:val="20"/>
          <w:u w:color="000000"/>
          <w:lang w:val="en-US"/>
        </w:rPr>
        <w:t xml:space="preserve"> spirometry. Available from: </w:t>
      </w:r>
      <w:hyperlink r:id="rId16" w:history="1">
        <w:r w:rsidRPr="0058763B">
          <w:rPr>
            <w:rStyle w:val="Hyperlink"/>
            <w:rFonts w:ascii="Times New Roman" w:eastAsia="Cambria" w:hAnsi="Times New Roman" w:cs="Times New Roman"/>
            <w:color w:val="auto"/>
            <w:sz w:val="20"/>
            <w:szCs w:val="20"/>
            <w:u w:val="none"/>
            <w:lang w:val="en-US"/>
          </w:rPr>
          <w:t>https://my.clevelandclinic.org/health/articles/how-to-use-an-incentive-spirometer</w:t>
        </w:r>
      </w:hyperlink>
      <w:r w:rsidRPr="0058763B">
        <w:rPr>
          <w:rFonts w:ascii="Times New Roman" w:eastAsia="Cambria" w:hAnsi="Times New Roman" w:cs="Times New Roman"/>
          <w:sz w:val="20"/>
          <w:szCs w:val="20"/>
          <w:u w:color="000000"/>
          <w:lang w:val="en-US"/>
        </w:rPr>
        <w:t>. March 2017. [Cited: 23</w:t>
      </w:r>
      <w:r w:rsidRPr="0058763B">
        <w:rPr>
          <w:rFonts w:ascii="Times New Roman" w:eastAsia="Cambria" w:hAnsi="Times New Roman" w:cs="Times New Roman"/>
          <w:sz w:val="20"/>
          <w:szCs w:val="20"/>
          <w:u w:color="000000"/>
          <w:vertAlign w:val="superscript"/>
          <w:lang w:val="en-US"/>
        </w:rPr>
        <w:t>rd</w:t>
      </w:r>
      <w:r w:rsidRPr="0058763B">
        <w:rPr>
          <w:rFonts w:ascii="Times New Roman" w:eastAsia="Cambria" w:hAnsi="Times New Roman" w:cs="Times New Roman"/>
          <w:sz w:val="20"/>
          <w:szCs w:val="20"/>
          <w:u w:color="000000"/>
          <w:lang w:val="en-US"/>
        </w:rPr>
        <w:t xml:space="preserve"> August 2017]</w:t>
      </w:r>
    </w:p>
    <w:p w14:paraId="1712A956"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proofErr w:type="spellStart"/>
      <w:r w:rsidRPr="0058763B">
        <w:rPr>
          <w:rFonts w:ascii="Times New Roman" w:eastAsia="Cambria" w:hAnsi="Times New Roman" w:cs="Times New Roman"/>
          <w:sz w:val="20"/>
          <w:szCs w:val="20"/>
          <w:u w:color="000000"/>
          <w:lang w:val="en-US"/>
        </w:rPr>
        <w:t>Insentive</w:t>
      </w:r>
      <w:proofErr w:type="spellEnd"/>
      <w:r w:rsidRPr="0058763B">
        <w:rPr>
          <w:rFonts w:ascii="Times New Roman" w:eastAsia="Cambria" w:hAnsi="Times New Roman" w:cs="Times New Roman"/>
          <w:sz w:val="20"/>
          <w:szCs w:val="20"/>
          <w:u w:color="000000"/>
          <w:lang w:val="en-US"/>
        </w:rPr>
        <w:t xml:space="preserve"> Spirometry Chart. Available from: </w:t>
      </w:r>
      <w:hyperlink r:id="rId17" w:history="1">
        <w:r w:rsidRPr="0058763B">
          <w:rPr>
            <w:rStyle w:val="Hyperlink"/>
            <w:rFonts w:ascii="Times New Roman" w:eastAsia="Cambria" w:hAnsi="Times New Roman" w:cs="Times New Roman"/>
            <w:color w:val="auto"/>
            <w:sz w:val="20"/>
            <w:szCs w:val="20"/>
            <w:u w:val="none"/>
            <w:lang w:val="id-ID"/>
          </w:rPr>
          <w:t>http://emupdates.com/2009/11/25/incentive-spirometer/untitled/</w:t>
        </w:r>
      </w:hyperlink>
      <w:r w:rsidRPr="0058763B">
        <w:rPr>
          <w:rFonts w:ascii="Times New Roman" w:eastAsia="Cambria" w:hAnsi="Times New Roman" w:cs="Times New Roman"/>
          <w:sz w:val="20"/>
          <w:szCs w:val="20"/>
          <w:u w:color="000000"/>
          <w:lang w:val="en-US"/>
        </w:rPr>
        <w:t>. [Cited 25</w:t>
      </w:r>
      <w:r w:rsidRPr="0058763B">
        <w:rPr>
          <w:rFonts w:ascii="Times New Roman" w:eastAsia="Cambria" w:hAnsi="Times New Roman" w:cs="Times New Roman"/>
          <w:sz w:val="20"/>
          <w:szCs w:val="20"/>
          <w:u w:color="000000"/>
          <w:vertAlign w:val="superscript"/>
          <w:lang w:val="en-US"/>
        </w:rPr>
        <w:t>th</w:t>
      </w:r>
      <w:r w:rsidRPr="0058763B">
        <w:rPr>
          <w:rFonts w:ascii="Times New Roman" w:eastAsia="Cambria" w:hAnsi="Times New Roman" w:cs="Times New Roman"/>
          <w:sz w:val="20"/>
          <w:szCs w:val="20"/>
          <w:u w:color="000000"/>
          <w:lang w:val="en-US"/>
        </w:rPr>
        <w:t xml:space="preserve"> August 2017]</w:t>
      </w:r>
    </w:p>
    <w:p w14:paraId="41F707DB"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bCs/>
          <w:sz w:val="20"/>
          <w:szCs w:val="20"/>
          <w:u w:color="000000"/>
          <w:lang w:val="en-US"/>
        </w:rPr>
        <w:t>Guidelines for the six-minute walk test</w:t>
      </w:r>
      <w:r w:rsidRPr="0058763B">
        <w:rPr>
          <w:rFonts w:ascii="Times New Roman" w:eastAsia="Cambria" w:hAnsi="Times New Roman" w:cs="Times New Roman"/>
          <w:sz w:val="20"/>
          <w:szCs w:val="20"/>
          <w:u w:color="000000"/>
          <w:lang w:val="en-US"/>
        </w:rPr>
        <w:t xml:space="preserve">. American Thoracic Society. </w:t>
      </w:r>
      <w:proofErr w:type="spellStart"/>
      <w:r w:rsidRPr="0058763B">
        <w:rPr>
          <w:rFonts w:ascii="Times New Roman" w:eastAsia="Cambria" w:hAnsi="Times New Roman" w:cs="Times New Roman"/>
          <w:bCs/>
          <w:sz w:val="20"/>
          <w:szCs w:val="20"/>
          <w:u w:color="000000"/>
          <w:lang w:val="en-US"/>
        </w:rPr>
        <w:t>RespirCrit</w:t>
      </w:r>
      <w:proofErr w:type="spellEnd"/>
      <w:r w:rsidRPr="0058763B">
        <w:rPr>
          <w:rFonts w:ascii="Times New Roman" w:eastAsia="Cambria" w:hAnsi="Times New Roman" w:cs="Times New Roman"/>
          <w:bCs/>
          <w:sz w:val="20"/>
          <w:szCs w:val="20"/>
          <w:u w:color="000000"/>
          <w:lang w:val="en-US"/>
        </w:rPr>
        <w:t xml:space="preserve"> Care Med Vol 166. pp 111–117, 2002</w:t>
      </w:r>
    </w:p>
    <w:p w14:paraId="3CF53E91"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iCs/>
          <w:sz w:val="20"/>
          <w:szCs w:val="20"/>
          <w:u w:color="000000"/>
          <w:lang w:val="id-ID"/>
        </w:rPr>
        <w:t>Exercise Training in Pulmonary Rehabilitation</w:t>
      </w:r>
      <w:r w:rsidRPr="0058763B">
        <w:rPr>
          <w:rFonts w:ascii="Times New Roman" w:eastAsia="Cambria" w:hAnsi="Times New Roman" w:cs="Times New Roman"/>
          <w:sz w:val="20"/>
          <w:szCs w:val="20"/>
          <w:u w:color="000000"/>
          <w:lang w:val="id-ID"/>
        </w:rPr>
        <w:t xml:space="preserve">. Available from: </w:t>
      </w:r>
      <w:r w:rsidRPr="0058763B">
        <w:rPr>
          <w:rFonts w:ascii="Times New Roman" w:eastAsia="Cambria" w:hAnsi="Times New Roman" w:cs="Times New Roman"/>
          <w:sz w:val="20"/>
          <w:szCs w:val="20"/>
          <w:u w:color="000000"/>
          <w:lang w:val="id-ID"/>
        </w:rPr>
        <w:fldChar w:fldCharType="begin"/>
      </w:r>
      <w:r w:rsidRPr="0058763B">
        <w:rPr>
          <w:rFonts w:ascii="Times New Roman" w:eastAsia="Cambria" w:hAnsi="Times New Roman" w:cs="Times New Roman"/>
          <w:sz w:val="20"/>
          <w:szCs w:val="20"/>
          <w:u w:color="000000"/>
          <w:lang w:val="id-ID"/>
        </w:rPr>
        <w:instrText xml:space="preserve"> HYPERLINK "https://www.researchgate.net/publication/261565726_Exercise_Training_in_Pulmonary_Rehabilitation" </w:instrText>
      </w:r>
      <w:r w:rsidRPr="0058763B">
        <w:rPr>
          <w:rFonts w:ascii="Times New Roman" w:eastAsia="Cambria" w:hAnsi="Times New Roman" w:cs="Times New Roman"/>
          <w:sz w:val="20"/>
          <w:szCs w:val="20"/>
          <w:u w:color="000000"/>
          <w:lang w:val="id-ID"/>
        </w:rPr>
        <w:fldChar w:fldCharType="separate"/>
      </w:r>
      <w:r w:rsidRPr="0058763B">
        <w:rPr>
          <w:rStyle w:val="Hyperlink"/>
          <w:rFonts w:ascii="Times New Roman" w:eastAsia="Cambria" w:hAnsi="Times New Roman" w:cs="Times New Roman"/>
          <w:color w:val="auto"/>
          <w:sz w:val="20"/>
          <w:szCs w:val="20"/>
          <w:u w:val="none"/>
          <w:lang w:val="id-ID"/>
        </w:rPr>
        <w:t>https://www.researchgate.net/publication/261565726_Exercise_Training_in_Pulmonary_Rehabilitation</w:t>
      </w:r>
      <w:r w:rsidRPr="0058763B">
        <w:rPr>
          <w:rFonts w:ascii="Times New Roman" w:eastAsia="Cambria" w:hAnsi="Times New Roman" w:cs="Times New Roman"/>
          <w:sz w:val="20"/>
          <w:szCs w:val="20"/>
          <w:u w:color="000000"/>
        </w:rPr>
        <w:fldChar w:fldCharType="end"/>
      </w:r>
      <w:r w:rsidRPr="0058763B">
        <w:rPr>
          <w:rFonts w:ascii="Times New Roman" w:eastAsia="Cambria" w:hAnsi="Times New Roman" w:cs="Times New Roman"/>
          <w:sz w:val="20"/>
          <w:szCs w:val="20"/>
          <w:u w:color="000000"/>
          <w:lang w:val="en-US"/>
        </w:rPr>
        <w:t>.</w:t>
      </w:r>
      <w:r w:rsidRPr="0058763B">
        <w:rPr>
          <w:rFonts w:ascii="Times New Roman" w:eastAsia="Cambria" w:hAnsi="Times New Roman" w:cs="Times New Roman"/>
          <w:sz w:val="20"/>
          <w:szCs w:val="20"/>
          <w:u w:color="000000"/>
          <w:lang w:val="id-ID"/>
        </w:rPr>
        <w:t xml:space="preserve"> [</w:t>
      </w:r>
      <w:r w:rsidRPr="0058763B">
        <w:rPr>
          <w:rFonts w:ascii="Times New Roman" w:eastAsia="Cambria" w:hAnsi="Times New Roman" w:cs="Times New Roman"/>
          <w:sz w:val="20"/>
          <w:szCs w:val="20"/>
          <w:u w:color="000000"/>
          <w:lang w:val="en-US"/>
        </w:rPr>
        <w:t>Cited:</w:t>
      </w:r>
      <w:r w:rsidRPr="0058763B">
        <w:rPr>
          <w:rFonts w:ascii="Times New Roman" w:eastAsia="Cambria" w:hAnsi="Times New Roman" w:cs="Times New Roman"/>
          <w:sz w:val="20"/>
          <w:szCs w:val="20"/>
          <w:u w:color="000000"/>
          <w:lang w:val="id-ID"/>
        </w:rPr>
        <w:t xml:space="preserve"> Sep 7, 2017]</w:t>
      </w:r>
    </w:p>
    <w:p w14:paraId="276E0AA2"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bCs/>
          <w:sz w:val="20"/>
          <w:szCs w:val="20"/>
          <w:u w:color="000000"/>
          <w:lang w:val="en-US"/>
        </w:rPr>
        <w:t>Guidelines for the six-minute walk test</w:t>
      </w:r>
      <w:r w:rsidRPr="0058763B">
        <w:rPr>
          <w:rFonts w:ascii="Times New Roman" w:eastAsia="Cambria" w:hAnsi="Times New Roman" w:cs="Times New Roman"/>
          <w:sz w:val="20"/>
          <w:szCs w:val="20"/>
          <w:u w:color="000000"/>
          <w:lang w:val="en-US"/>
        </w:rPr>
        <w:t xml:space="preserve">. American Thoracic Society. </w:t>
      </w:r>
      <w:proofErr w:type="spellStart"/>
      <w:r w:rsidRPr="0058763B">
        <w:rPr>
          <w:rFonts w:ascii="Times New Roman" w:eastAsia="Cambria" w:hAnsi="Times New Roman" w:cs="Times New Roman"/>
          <w:bCs/>
          <w:sz w:val="20"/>
          <w:szCs w:val="20"/>
          <w:u w:color="000000"/>
          <w:lang w:val="en-US"/>
        </w:rPr>
        <w:t>RespirCrit</w:t>
      </w:r>
      <w:proofErr w:type="spellEnd"/>
      <w:r w:rsidRPr="0058763B">
        <w:rPr>
          <w:rFonts w:ascii="Times New Roman" w:eastAsia="Cambria" w:hAnsi="Times New Roman" w:cs="Times New Roman"/>
          <w:bCs/>
          <w:sz w:val="20"/>
          <w:szCs w:val="20"/>
          <w:u w:color="000000"/>
          <w:lang w:val="en-US"/>
        </w:rPr>
        <w:t xml:space="preserve"> Care Med Vol 166. pp 111–117, 2002</w:t>
      </w:r>
    </w:p>
    <w:p w14:paraId="439AA70B"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id-ID"/>
        </w:rPr>
      </w:pPr>
      <w:r w:rsidRPr="0058763B">
        <w:rPr>
          <w:rFonts w:ascii="Times New Roman" w:eastAsia="Cambria" w:hAnsi="Times New Roman" w:cs="Times New Roman"/>
          <w:sz w:val="20"/>
          <w:szCs w:val="20"/>
          <w:u w:color="000000"/>
          <w:lang w:val="id-ID"/>
        </w:rPr>
        <w:t>Tulaar ABM, Wahyuni LK, Wirawan RP, Aliwarga J. Layanan Kedokteran Fisik Dan Rehabilitasi. Perdosri; 2013.</w:t>
      </w:r>
    </w:p>
    <w:p w14:paraId="1F0721B2"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sz w:val="20"/>
          <w:szCs w:val="20"/>
          <w:u w:color="000000"/>
          <w:lang w:val="id-ID"/>
        </w:rPr>
        <w:t>General principles of exercise prescription. In: Thompson WR, Gordon NF, Pescatello LS, editors. ACSM’s Guidelines for Exercise Testing and Prescription. 8</w:t>
      </w:r>
      <w:r w:rsidRPr="0058763B">
        <w:rPr>
          <w:rFonts w:ascii="Times New Roman" w:eastAsia="Cambria" w:hAnsi="Times New Roman" w:cs="Times New Roman"/>
          <w:sz w:val="20"/>
          <w:szCs w:val="20"/>
          <w:u w:color="000000"/>
          <w:vertAlign w:val="superscript"/>
          <w:lang w:val="id-ID"/>
        </w:rPr>
        <w:t>th</w:t>
      </w:r>
      <w:r w:rsidRPr="0058763B">
        <w:rPr>
          <w:rFonts w:ascii="Times New Roman" w:eastAsia="Cambria" w:hAnsi="Times New Roman" w:cs="Times New Roman"/>
          <w:sz w:val="20"/>
          <w:szCs w:val="20"/>
          <w:u w:color="000000"/>
          <w:lang w:val="id-ID"/>
        </w:rPr>
        <w:t xml:space="preserve"> Edition. </w:t>
      </w:r>
      <w:r w:rsidRPr="0058763B">
        <w:rPr>
          <w:rFonts w:ascii="Times New Roman" w:eastAsia="Cambria" w:hAnsi="Times New Roman" w:cs="Times New Roman"/>
          <w:sz w:val="20"/>
          <w:szCs w:val="20"/>
          <w:u w:color="000000"/>
          <w:lang w:val="id-ID"/>
        </w:rPr>
        <w:lastRenderedPageBreak/>
        <w:t>Philadephia: Lippincott Williams &amp; Wilkins; 2010: 152-155.</w:t>
      </w:r>
    </w:p>
    <w:p w14:paraId="6FA47530"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sz w:val="20"/>
          <w:szCs w:val="20"/>
          <w:u w:color="000000"/>
          <w:lang w:val="id-ID"/>
        </w:rPr>
        <w:t>Dean, E: Mobilization and exercise. In Frownfelter, D, Dean, E (eds) Cardiovascular and Pulmonary Physical Therapy: Evidence and Practice, ed 4. Mosby, St. Louis, 2006, pp 263–306</w:t>
      </w:r>
    </w:p>
    <w:p w14:paraId="1330B63D" w14:textId="77777777" w:rsidR="0058763B"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en-US"/>
        </w:rPr>
      </w:pPr>
      <w:r w:rsidRPr="0058763B">
        <w:rPr>
          <w:rFonts w:ascii="Times New Roman" w:eastAsia="Cambria" w:hAnsi="Times New Roman" w:cs="Times New Roman"/>
          <w:sz w:val="20"/>
          <w:szCs w:val="20"/>
          <w:u w:color="000000"/>
          <w:lang w:val="en-US"/>
        </w:rPr>
        <w:t>Kisner Carolyn, Colby Lynn. Range of Motion. In: Therapeutic Exercise. 6th edition. 2012. Chapter 3. P51-71</w:t>
      </w:r>
    </w:p>
    <w:p w14:paraId="175E2829" w14:textId="73964B48" w:rsidR="00D550A9" w:rsidRPr="0058763B" w:rsidRDefault="0058763B" w:rsidP="0058763B">
      <w:pPr>
        <w:numPr>
          <w:ilvl w:val="0"/>
          <w:numId w:val="37"/>
        </w:numPr>
        <w:spacing w:after="200" w:line="240" w:lineRule="auto"/>
        <w:ind w:left="567" w:hanging="567"/>
        <w:contextualSpacing/>
        <w:jc w:val="both"/>
        <w:rPr>
          <w:rFonts w:ascii="Times New Roman" w:eastAsia="Cambria" w:hAnsi="Times New Roman" w:cs="Times New Roman"/>
          <w:sz w:val="20"/>
          <w:szCs w:val="20"/>
          <w:u w:color="000000"/>
          <w:lang w:val="id-ID"/>
        </w:rPr>
      </w:pPr>
      <w:r w:rsidRPr="0058763B">
        <w:rPr>
          <w:rFonts w:ascii="Times New Roman" w:eastAsia="Cambria" w:hAnsi="Times New Roman" w:cs="Times New Roman"/>
          <w:sz w:val="20"/>
          <w:szCs w:val="20"/>
          <w:u w:color="000000"/>
          <w:lang w:val="id-ID"/>
        </w:rPr>
        <w:t>Kalisch</w:t>
      </w:r>
      <w:r w:rsidRPr="0058763B">
        <w:rPr>
          <w:rFonts w:ascii="Times New Roman" w:eastAsia="Cambria" w:hAnsi="Times New Roman" w:cs="Times New Roman"/>
          <w:sz w:val="20"/>
          <w:szCs w:val="20"/>
          <w:u w:color="000000"/>
          <w:lang w:val="en-US"/>
        </w:rPr>
        <w:t xml:space="preserve"> B J</w:t>
      </w:r>
      <w:r w:rsidRPr="0058763B">
        <w:rPr>
          <w:rFonts w:ascii="Times New Roman" w:eastAsia="Cambria" w:hAnsi="Times New Roman" w:cs="Times New Roman"/>
          <w:sz w:val="20"/>
          <w:szCs w:val="20"/>
          <w:u w:color="000000"/>
          <w:lang w:val="id-ID"/>
        </w:rPr>
        <w:t>, Lee</w:t>
      </w:r>
      <w:r w:rsidRPr="0058763B">
        <w:rPr>
          <w:rFonts w:ascii="Times New Roman" w:eastAsia="Cambria" w:hAnsi="Times New Roman" w:cs="Times New Roman"/>
          <w:sz w:val="20"/>
          <w:szCs w:val="20"/>
          <w:u w:color="000000"/>
          <w:lang w:val="en-US"/>
        </w:rPr>
        <w:t xml:space="preserve"> S,</w:t>
      </w:r>
      <w:r w:rsidRPr="0058763B">
        <w:rPr>
          <w:rFonts w:ascii="Times New Roman" w:eastAsia="Cambria" w:hAnsi="Times New Roman" w:cs="Times New Roman"/>
          <w:sz w:val="20"/>
          <w:szCs w:val="20"/>
          <w:u w:color="000000"/>
          <w:lang w:val="id-ID"/>
        </w:rPr>
        <w:t xml:space="preserve"> Dabney</w:t>
      </w:r>
      <w:r w:rsidRPr="0058763B">
        <w:rPr>
          <w:rFonts w:ascii="Times New Roman" w:eastAsia="Cambria" w:hAnsi="Times New Roman" w:cs="Times New Roman"/>
          <w:sz w:val="20"/>
          <w:szCs w:val="20"/>
          <w:u w:color="000000"/>
          <w:lang w:val="en-US"/>
        </w:rPr>
        <w:t xml:space="preserve"> B W</w:t>
      </w:r>
      <w:r w:rsidRPr="0058763B">
        <w:rPr>
          <w:rFonts w:ascii="Times New Roman" w:eastAsia="Cambria" w:hAnsi="Times New Roman" w:cs="Times New Roman"/>
          <w:sz w:val="20"/>
          <w:szCs w:val="20"/>
          <w:u w:color="000000"/>
          <w:lang w:val="id-ID"/>
        </w:rPr>
        <w:t>. Outcomes of inpatient mobilization: a literature review. 2013</w:t>
      </w:r>
    </w:p>
    <w:sectPr w:rsidR="00D550A9" w:rsidRPr="0058763B" w:rsidSect="00E44FB6">
      <w:type w:val="continuous"/>
      <w:pgSz w:w="11906" w:h="16838" w:code="9"/>
      <w:pgMar w:top="1418" w:right="1418" w:bottom="1418" w:left="1418" w:header="706" w:footer="706" w:gutter="0"/>
      <w:cols w:num="2" w:space="6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E42E" w14:textId="77777777" w:rsidR="00C46456" w:rsidRDefault="00C46456">
      <w:pPr>
        <w:spacing w:after="0" w:line="240" w:lineRule="auto"/>
      </w:pPr>
      <w:r>
        <w:separator/>
      </w:r>
    </w:p>
  </w:endnote>
  <w:endnote w:type="continuationSeparator" w:id="0">
    <w:p w14:paraId="156C3701" w14:textId="77777777" w:rsidR="00C46456" w:rsidRDefault="00C4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18238"/>
      <w:docPartObj>
        <w:docPartGallery w:val="Page Numbers (Bottom of Page)"/>
        <w:docPartUnique/>
      </w:docPartObj>
    </w:sdtPr>
    <w:sdtEndPr>
      <w:rPr>
        <w:noProof/>
      </w:rPr>
    </w:sdtEndPr>
    <w:sdtContent>
      <w:p w14:paraId="6819FD2F" w14:textId="77777777" w:rsidR="00905320" w:rsidRDefault="00905320">
        <w:pPr>
          <w:pStyle w:val="Footer"/>
          <w:jc w:val="center"/>
        </w:pPr>
        <w:r>
          <w:fldChar w:fldCharType="begin"/>
        </w:r>
        <w:r>
          <w:instrText xml:space="preserve"> PAGE   \* MERGEFORMAT </w:instrText>
        </w:r>
        <w:r>
          <w:fldChar w:fldCharType="separate"/>
        </w:r>
        <w:r w:rsidR="003445CE">
          <w:rPr>
            <w:noProof/>
          </w:rPr>
          <w:t>8</w:t>
        </w:r>
        <w:r>
          <w:rPr>
            <w:noProof/>
          </w:rPr>
          <w:fldChar w:fldCharType="end"/>
        </w:r>
      </w:p>
    </w:sdtContent>
  </w:sdt>
  <w:p w14:paraId="4812DDCC" w14:textId="77777777" w:rsidR="00905320" w:rsidRDefault="0090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A057" w14:textId="77777777" w:rsidR="00C46456" w:rsidRDefault="00C46456">
      <w:pPr>
        <w:spacing w:after="0" w:line="240" w:lineRule="auto"/>
      </w:pPr>
      <w:r>
        <w:separator/>
      </w:r>
    </w:p>
  </w:footnote>
  <w:footnote w:type="continuationSeparator" w:id="0">
    <w:p w14:paraId="60DDBAC7" w14:textId="77777777" w:rsidR="00C46456" w:rsidRDefault="00C46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337"/>
    <w:multiLevelType w:val="hybridMultilevel"/>
    <w:tmpl w:val="ACF010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4C0117"/>
    <w:multiLevelType w:val="hybridMultilevel"/>
    <w:tmpl w:val="0FCA102C"/>
    <w:lvl w:ilvl="0" w:tplc="ED64C52C">
      <w:start w:val="1"/>
      <w:numFmt w:val="decimal"/>
      <w:lvlText w:val="%1."/>
      <w:lvlJc w:val="left"/>
      <w:pPr>
        <w:ind w:left="968" w:hanging="360"/>
      </w:pPr>
      <w:rPr>
        <w:rFonts w:hint="default"/>
        <w:b/>
        <w:bCs/>
        <w:spacing w:val="-2"/>
        <w:w w:val="99"/>
        <w:lang w:val="id" w:eastAsia="id" w:bidi="id"/>
      </w:rPr>
    </w:lvl>
    <w:lvl w:ilvl="1" w:tplc="B8E4A4EE">
      <w:start w:val="1"/>
      <w:numFmt w:val="lowerLetter"/>
      <w:lvlText w:val="%2."/>
      <w:lvlJc w:val="left"/>
      <w:pPr>
        <w:ind w:left="1328" w:hanging="360"/>
      </w:pPr>
      <w:rPr>
        <w:rFonts w:ascii="Times New Roman" w:eastAsia="Times New Roman" w:hAnsi="Times New Roman" w:cs="Times New Roman" w:hint="default"/>
        <w:b/>
        <w:bCs/>
        <w:i/>
        <w:w w:val="99"/>
        <w:sz w:val="24"/>
        <w:szCs w:val="24"/>
        <w:lang w:val="id" w:eastAsia="id" w:bidi="id"/>
      </w:rPr>
    </w:lvl>
    <w:lvl w:ilvl="2" w:tplc="DD70A554">
      <w:start w:val="1"/>
      <w:numFmt w:val="decimal"/>
      <w:lvlText w:val="%3."/>
      <w:lvlJc w:val="left"/>
      <w:pPr>
        <w:ind w:left="1689" w:hanging="361"/>
      </w:pPr>
      <w:rPr>
        <w:rFonts w:ascii="Times New Roman" w:eastAsia="Times New Roman" w:hAnsi="Times New Roman" w:cs="Times New Roman" w:hint="default"/>
        <w:spacing w:val="-6"/>
        <w:w w:val="99"/>
        <w:sz w:val="24"/>
        <w:szCs w:val="24"/>
        <w:lang w:val="id" w:eastAsia="id" w:bidi="id"/>
      </w:rPr>
    </w:lvl>
    <w:lvl w:ilvl="3" w:tplc="0A245DBE">
      <w:numFmt w:val="bullet"/>
      <w:lvlText w:val="•"/>
      <w:lvlJc w:val="left"/>
      <w:pPr>
        <w:ind w:left="2750" w:hanging="361"/>
      </w:pPr>
      <w:rPr>
        <w:rFonts w:hint="default"/>
        <w:lang w:val="id" w:eastAsia="id" w:bidi="id"/>
      </w:rPr>
    </w:lvl>
    <w:lvl w:ilvl="4" w:tplc="B22243F8">
      <w:numFmt w:val="bullet"/>
      <w:lvlText w:val="•"/>
      <w:lvlJc w:val="left"/>
      <w:pPr>
        <w:ind w:left="3821" w:hanging="361"/>
      </w:pPr>
      <w:rPr>
        <w:rFonts w:hint="default"/>
        <w:lang w:val="id" w:eastAsia="id" w:bidi="id"/>
      </w:rPr>
    </w:lvl>
    <w:lvl w:ilvl="5" w:tplc="0F54689E">
      <w:numFmt w:val="bullet"/>
      <w:lvlText w:val="•"/>
      <w:lvlJc w:val="left"/>
      <w:pPr>
        <w:ind w:left="4891" w:hanging="361"/>
      </w:pPr>
      <w:rPr>
        <w:rFonts w:hint="default"/>
        <w:lang w:val="id" w:eastAsia="id" w:bidi="id"/>
      </w:rPr>
    </w:lvl>
    <w:lvl w:ilvl="6" w:tplc="0A6C33C2">
      <w:numFmt w:val="bullet"/>
      <w:lvlText w:val="•"/>
      <w:lvlJc w:val="left"/>
      <w:pPr>
        <w:ind w:left="5962" w:hanging="361"/>
      </w:pPr>
      <w:rPr>
        <w:rFonts w:hint="default"/>
        <w:lang w:val="id" w:eastAsia="id" w:bidi="id"/>
      </w:rPr>
    </w:lvl>
    <w:lvl w:ilvl="7" w:tplc="1DDCEE0E">
      <w:numFmt w:val="bullet"/>
      <w:lvlText w:val="•"/>
      <w:lvlJc w:val="left"/>
      <w:pPr>
        <w:ind w:left="7032" w:hanging="361"/>
      </w:pPr>
      <w:rPr>
        <w:rFonts w:hint="default"/>
        <w:lang w:val="id" w:eastAsia="id" w:bidi="id"/>
      </w:rPr>
    </w:lvl>
    <w:lvl w:ilvl="8" w:tplc="57142088">
      <w:numFmt w:val="bullet"/>
      <w:lvlText w:val="•"/>
      <w:lvlJc w:val="left"/>
      <w:pPr>
        <w:ind w:left="8103" w:hanging="361"/>
      </w:pPr>
      <w:rPr>
        <w:rFonts w:hint="default"/>
        <w:lang w:val="id" w:eastAsia="id" w:bidi="id"/>
      </w:rPr>
    </w:lvl>
  </w:abstractNum>
  <w:abstractNum w:abstractNumId="2" w15:restartNumberingAfterBreak="0">
    <w:nsid w:val="050952AA"/>
    <w:multiLevelType w:val="hybridMultilevel"/>
    <w:tmpl w:val="040A2BEE"/>
    <w:lvl w:ilvl="0" w:tplc="D162471E">
      <w:start w:val="1"/>
      <w:numFmt w:val="decimal"/>
      <w:lvlText w:val="%1."/>
      <w:lvlJc w:val="left"/>
      <w:pPr>
        <w:ind w:left="1689" w:hanging="361"/>
      </w:pPr>
      <w:rPr>
        <w:rFonts w:ascii="Times New Roman" w:eastAsia="Times New Roman" w:hAnsi="Times New Roman" w:cs="Times New Roman" w:hint="default"/>
        <w:spacing w:val="-6"/>
        <w:w w:val="99"/>
        <w:sz w:val="24"/>
        <w:szCs w:val="24"/>
        <w:lang w:val="id" w:eastAsia="id" w:bidi="id"/>
      </w:rPr>
    </w:lvl>
    <w:lvl w:ilvl="1" w:tplc="D52483AE">
      <w:numFmt w:val="bullet"/>
      <w:lvlText w:val="•"/>
      <w:lvlJc w:val="left"/>
      <w:pPr>
        <w:ind w:left="2536" w:hanging="361"/>
      </w:pPr>
      <w:rPr>
        <w:rFonts w:hint="default"/>
        <w:lang w:val="id" w:eastAsia="id" w:bidi="id"/>
      </w:rPr>
    </w:lvl>
    <w:lvl w:ilvl="2" w:tplc="26B8A972">
      <w:numFmt w:val="bullet"/>
      <w:lvlText w:val="•"/>
      <w:lvlJc w:val="left"/>
      <w:pPr>
        <w:ind w:left="3392" w:hanging="361"/>
      </w:pPr>
      <w:rPr>
        <w:rFonts w:hint="default"/>
        <w:lang w:val="id" w:eastAsia="id" w:bidi="id"/>
      </w:rPr>
    </w:lvl>
    <w:lvl w:ilvl="3" w:tplc="25A6A99E">
      <w:numFmt w:val="bullet"/>
      <w:lvlText w:val="•"/>
      <w:lvlJc w:val="left"/>
      <w:pPr>
        <w:ind w:left="4249" w:hanging="361"/>
      </w:pPr>
      <w:rPr>
        <w:rFonts w:hint="default"/>
        <w:lang w:val="id" w:eastAsia="id" w:bidi="id"/>
      </w:rPr>
    </w:lvl>
    <w:lvl w:ilvl="4" w:tplc="81B09E9A">
      <w:numFmt w:val="bullet"/>
      <w:lvlText w:val="•"/>
      <w:lvlJc w:val="left"/>
      <w:pPr>
        <w:ind w:left="5105" w:hanging="361"/>
      </w:pPr>
      <w:rPr>
        <w:rFonts w:hint="default"/>
        <w:lang w:val="id" w:eastAsia="id" w:bidi="id"/>
      </w:rPr>
    </w:lvl>
    <w:lvl w:ilvl="5" w:tplc="F1084C64">
      <w:numFmt w:val="bullet"/>
      <w:lvlText w:val="•"/>
      <w:lvlJc w:val="left"/>
      <w:pPr>
        <w:ind w:left="5962" w:hanging="361"/>
      </w:pPr>
      <w:rPr>
        <w:rFonts w:hint="default"/>
        <w:lang w:val="id" w:eastAsia="id" w:bidi="id"/>
      </w:rPr>
    </w:lvl>
    <w:lvl w:ilvl="6" w:tplc="22183DF6">
      <w:numFmt w:val="bullet"/>
      <w:lvlText w:val="•"/>
      <w:lvlJc w:val="left"/>
      <w:pPr>
        <w:ind w:left="6818" w:hanging="361"/>
      </w:pPr>
      <w:rPr>
        <w:rFonts w:hint="default"/>
        <w:lang w:val="id" w:eastAsia="id" w:bidi="id"/>
      </w:rPr>
    </w:lvl>
    <w:lvl w:ilvl="7" w:tplc="5F409652">
      <w:numFmt w:val="bullet"/>
      <w:lvlText w:val="•"/>
      <w:lvlJc w:val="left"/>
      <w:pPr>
        <w:ind w:left="7674" w:hanging="361"/>
      </w:pPr>
      <w:rPr>
        <w:rFonts w:hint="default"/>
        <w:lang w:val="id" w:eastAsia="id" w:bidi="id"/>
      </w:rPr>
    </w:lvl>
    <w:lvl w:ilvl="8" w:tplc="3058166C">
      <w:numFmt w:val="bullet"/>
      <w:lvlText w:val="•"/>
      <w:lvlJc w:val="left"/>
      <w:pPr>
        <w:ind w:left="8531" w:hanging="361"/>
      </w:pPr>
      <w:rPr>
        <w:rFonts w:hint="default"/>
        <w:lang w:val="id" w:eastAsia="id" w:bidi="id"/>
      </w:rPr>
    </w:lvl>
  </w:abstractNum>
  <w:abstractNum w:abstractNumId="3" w15:restartNumberingAfterBreak="0">
    <w:nsid w:val="087F2205"/>
    <w:multiLevelType w:val="hybridMultilevel"/>
    <w:tmpl w:val="7C7075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B37CD2"/>
    <w:multiLevelType w:val="hybridMultilevel"/>
    <w:tmpl w:val="AD30962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82774F"/>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6" w15:restartNumberingAfterBreak="0">
    <w:nsid w:val="0D9F31F6"/>
    <w:multiLevelType w:val="hybridMultilevel"/>
    <w:tmpl w:val="ED461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14436F"/>
    <w:multiLevelType w:val="hybridMultilevel"/>
    <w:tmpl w:val="D9B490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3B2614"/>
    <w:multiLevelType w:val="hybridMultilevel"/>
    <w:tmpl w:val="0FCA102C"/>
    <w:lvl w:ilvl="0" w:tplc="ED64C52C">
      <w:start w:val="1"/>
      <w:numFmt w:val="decimal"/>
      <w:lvlText w:val="%1."/>
      <w:lvlJc w:val="left"/>
      <w:pPr>
        <w:ind w:left="968" w:hanging="360"/>
      </w:pPr>
      <w:rPr>
        <w:rFonts w:hint="default"/>
        <w:b/>
        <w:bCs/>
        <w:spacing w:val="-2"/>
        <w:w w:val="99"/>
        <w:lang w:val="id" w:eastAsia="id" w:bidi="id"/>
      </w:rPr>
    </w:lvl>
    <w:lvl w:ilvl="1" w:tplc="B8E4A4EE">
      <w:start w:val="1"/>
      <w:numFmt w:val="lowerLetter"/>
      <w:lvlText w:val="%2."/>
      <w:lvlJc w:val="left"/>
      <w:pPr>
        <w:ind w:left="1328" w:hanging="360"/>
      </w:pPr>
      <w:rPr>
        <w:rFonts w:ascii="Times New Roman" w:eastAsia="Times New Roman" w:hAnsi="Times New Roman" w:cs="Times New Roman" w:hint="default"/>
        <w:b/>
        <w:bCs/>
        <w:i/>
        <w:w w:val="99"/>
        <w:sz w:val="24"/>
        <w:szCs w:val="24"/>
        <w:lang w:val="id" w:eastAsia="id" w:bidi="id"/>
      </w:rPr>
    </w:lvl>
    <w:lvl w:ilvl="2" w:tplc="DD70A554">
      <w:start w:val="1"/>
      <w:numFmt w:val="decimal"/>
      <w:lvlText w:val="%3."/>
      <w:lvlJc w:val="left"/>
      <w:pPr>
        <w:ind w:left="1689" w:hanging="361"/>
      </w:pPr>
      <w:rPr>
        <w:rFonts w:ascii="Times New Roman" w:eastAsia="Times New Roman" w:hAnsi="Times New Roman" w:cs="Times New Roman" w:hint="default"/>
        <w:spacing w:val="-6"/>
        <w:w w:val="99"/>
        <w:sz w:val="24"/>
        <w:szCs w:val="24"/>
        <w:lang w:val="id" w:eastAsia="id" w:bidi="id"/>
      </w:rPr>
    </w:lvl>
    <w:lvl w:ilvl="3" w:tplc="0A245DBE">
      <w:numFmt w:val="bullet"/>
      <w:lvlText w:val="•"/>
      <w:lvlJc w:val="left"/>
      <w:pPr>
        <w:ind w:left="2750" w:hanging="361"/>
      </w:pPr>
      <w:rPr>
        <w:rFonts w:hint="default"/>
        <w:lang w:val="id" w:eastAsia="id" w:bidi="id"/>
      </w:rPr>
    </w:lvl>
    <w:lvl w:ilvl="4" w:tplc="B22243F8">
      <w:numFmt w:val="bullet"/>
      <w:lvlText w:val="•"/>
      <w:lvlJc w:val="left"/>
      <w:pPr>
        <w:ind w:left="3821" w:hanging="361"/>
      </w:pPr>
      <w:rPr>
        <w:rFonts w:hint="default"/>
        <w:lang w:val="id" w:eastAsia="id" w:bidi="id"/>
      </w:rPr>
    </w:lvl>
    <w:lvl w:ilvl="5" w:tplc="0F54689E">
      <w:numFmt w:val="bullet"/>
      <w:lvlText w:val="•"/>
      <w:lvlJc w:val="left"/>
      <w:pPr>
        <w:ind w:left="4891" w:hanging="361"/>
      </w:pPr>
      <w:rPr>
        <w:rFonts w:hint="default"/>
        <w:lang w:val="id" w:eastAsia="id" w:bidi="id"/>
      </w:rPr>
    </w:lvl>
    <w:lvl w:ilvl="6" w:tplc="0A6C33C2">
      <w:numFmt w:val="bullet"/>
      <w:lvlText w:val="•"/>
      <w:lvlJc w:val="left"/>
      <w:pPr>
        <w:ind w:left="5962" w:hanging="361"/>
      </w:pPr>
      <w:rPr>
        <w:rFonts w:hint="default"/>
        <w:lang w:val="id" w:eastAsia="id" w:bidi="id"/>
      </w:rPr>
    </w:lvl>
    <w:lvl w:ilvl="7" w:tplc="1DDCEE0E">
      <w:numFmt w:val="bullet"/>
      <w:lvlText w:val="•"/>
      <w:lvlJc w:val="left"/>
      <w:pPr>
        <w:ind w:left="7032" w:hanging="361"/>
      </w:pPr>
      <w:rPr>
        <w:rFonts w:hint="default"/>
        <w:lang w:val="id" w:eastAsia="id" w:bidi="id"/>
      </w:rPr>
    </w:lvl>
    <w:lvl w:ilvl="8" w:tplc="57142088">
      <w:numFmt w:val="bullet"/>
      <w:lvlText w:val="•"/>
      <w:lvlJc w:val="left"/>
      <w:pPr>
        <w:ind w:left="8103" w:hanging="361"/>
      </w:pPr>
      <w:rPr>
        <w:rFonts w:hint="default"/>
        <w:lang w:val="id" w:eastAsia="id" w:bidi="id"/>
      </w:rPr>
    </w:lvl>
  </w:abstractNum>
  <w:abstractNum w:abstractNumId="9" w15:restartNumberingAfterBreak="0">
    <w:nsid w:val="1DF045D9"/>
    <w:multiLevelType w:val="multilevel"/>
    <w:tmpl w:val="A90CA79A"/>
    <w:lvl w:ilvl="0">
      <w:start w:val="5"/>
      <w:numFmt w:val="decimal"/>
      <w:lvlText w:val="%1"/>
      <w:lvlJc w:val="left"/>
      <w:pPr>
        <w:ind w:left="1184" w:hanging="576"/>
      </w:pPr>
      <w:rPr>
        <w:rFonts w:hint="default"/>
        <w:lang w:val="id" w:eastAsia="id" w:bidi="id"/>
      </w:rPr>
    </w:lvl>
    <w:lvl w:ilvl="1">
      <w:start w:val="1"/>
      <w:numFmt w:val="decimal"/>
      <w:lvlText w:val="%1.%2"/>
      <w:lvlJc w:val="left"/>
      <w:pPr>
        <w:ind w:left="1184" w:hanging="576"/>
      </w:pPr>
      <w:rPr>
        <w:rFonts w:ascii="Times New Roman" w:eastAsia="Times New Roman" w:hAnsi="Times New Roman" w:cs="Times New Roman" w:hint="default"/>
        <w:b/>
        <w:bCs/>
        <w:spacing w:val="-4"/>
        <w:w w:val="99"/>
        <w:sz w:val="24"/>
        <w:szCs w:val="24"/>
        <w:lang w:val="id" w:eastAsia="id" w:bidi="id"/>
      </w:rPr>
    </w:lvl>
    <w:lvl w:ilvl="2">
      <w:numFmt w:val="bullet"/>
      <w:lvlText w:val="•"/>
      <w:lvlJc w:val="left"/>
      <w:pPr>
        <w:ind w:left="2992" w:hanging="576"/>
      </w:pPr>
      <w:rPr>
        <w:rFonts w:hint="default"/>
        <w:lang w:val="id" w:eastAsia="id" w:bidi="id"/>
      </w:rPr>
    </w:lvl>
    <w:lvl w:ilvl="3">
      <w:numFmt w:val="bullet"/>
      <w:lvlText w:val="•"/>
      <w:lvlJc w:val="left"/>
      <w:pPr>
        <w:ind w:left="3899" w:hanging="576"/>
      </w:pPr>
      <w:rPr>
        <w:rFonts w:hint="default"/>
        <w:lang w:val="id" w:eastAsia="id" w:bidi="id"/>
      </w:rPr>
    </w:lvl>
    <w:lvl w:ilvl="4">
      <w:numFmt w:val="bullet"/>
      <w:lvlText w:val="•"/>
      <w:lvlJc w:val="left"/>
      <w:pPr>
        <w:ind w:left="4805" w:hanging="576"/>
      </w:pPr>
      <w:rPr>
        <w:rFonts w:hint="default"/>
        <w:lang w:val="id" w:eastAsia="id" w:bidi="id"/>
      </w:rPr>
    </w:lvl>
    <w:lvl w:ilvl="5">
      <w:numFmt w:val="bullet"/>
      <w:lvlText w:val="•"/>
      <w:lvlJc w:val="left"/>
      <w:pPr>
        <w:ind w:left="5712" w:hanging="576"/>
      </w:pPr>
      <w:rPr>
        <w:rFonts w:hint="default"/>
        <w:lang w:val="id" w:eastAsia="id" w:bidi="id"/>
      </w:rPr>
    </w:lvl>
    <w:lvl w:ilvl="6">
      <w:numFmt w:val="bullet"/>
      <w:lvlText w:val="•"/>
      <w:lvlJc w:val="left"/>
      <w:pPr>
        <w:ind w:left="6618" w:hanging="576"/>
      </w:pPr>
      <w:rPr>
        <w:rFonts w:hint="default"/>
        <w:lang w:val="id" w:eastAsia="id" w:bidi="id"/>
      </w:rPr>
    </w:lvl>
    <w:lvl w:ilvl="7">
      <w:numFmt w:val="bullet"/>
      <w:lvlText w:val="•"/>
      <w:lvlJc w:val="left"/>
      <w:pPr>
        <w:ind w:left="7524" w:hanging="576"/>
      </w:pPr>
      <w:rPr>
        <w:rFonts w:hint="default"/>
        <w:lang w:val="id" w:eastAsia="id" w:bidi="id"/>
      </w:rPr>
    </w:lvl>
    <w:lvl w:ilvl="8">
      <w:numFmt w:val="bullet"/>
      <w:lvlText w:val="•"/>
      <w:lvlJc w:val="left"/>
      <w:pPr>
        <w:ind w:left="8431" w:hanging="576"/>
      </w:pPr>
      <w:rPr>
        <w:rFonts w:hint="default"/>
        <w:lang w:val="id" w:eastAsia="id" w:bidi="id"/>
      </w:rPr>
    </w:lvl>
  </w:abstractNum>
  <w:abstractNum w:abstractNumId="10" w15:restartNumberingAfterBreak="0">
    <w:nsid w:val="22EE409A"/>
    <w:multiLevelType w:val="hybridMultilevel"/>
    <w:tmpl w:val="AE600E7E"/>
    <w:lvl w:ilvl="0" w:tplc="7832A092">
      <w:start w:val="1"/>
      <w:numFmt w:val="decimal"/>
      <w:lvlText w:val="%1."/>
      <w:lvlJc w:val="left"/>
      <w:pPr>
        <w:ind w:left="968" w:hanging="360"/>
      </w:pPr>
      <w:rPr>
        <w:rFonts w:ascii="Times New Roman" w:eastAsia="Times New Roman" w:hAnsi="Times New Roman" w:cs="Times New Roman" w:hint="default"/>
        <w:spacing w:val="-2"/>
        <w:w w:val="100"/>
        <w:sz w:val="24"/>
        <w:szCs w:val="24"/>
        <w:lang w:val="id" w:eastAsia="id" w:bidi="id"/>
      </w:rPr>
    </w:lvl>
    <w:lvl w:ilvl="1" w:tplc="A636F3D8">
      <w:start w:val="1"/>
      <w:numFmt w:val="lowerLetter"/>
      <w:lvlText w:val="%2."/>
      <w:lvlJc w:val="left"/>
      <w:pPr>
        <w:ind w:left="1400" w:hanging="432"/>
      </w:pPr>
      <w:rPr>
        <w:rFonts w:ascii="Times New Roman" w:eastAsia="Times New Roman" w:hAnsi="Times New Roman" w:cs="Times New Roman" w:hint="default"/>
        <w:spacing w:val="-3"/>
        <w:w w:val="99"/>
        <w:sz w:val="24"/>
        <w:szCs w:val="24"/>
        <w:lang w:val="id" w:eastAsia="id" w:bidi="id"/>
      </w:rPr>
    </w:lvl>
    <w:lvl w:ilvl="2" w:tplc="2A962140">
      <w:numFmt w:val="bullet"/>
      <w:lvlText w:val="•"/>
      <w:lvlJc w:val="left"/>
      <w:pPr>
        <w:ind w:left="2382" w:hanging="432"/>
      </w:pPr>
      <w:rPr>
        <w:rFonts w:hint="default"/>
        <w:lang w:val="id" w:eastAsia="id" w:bidi="id"/>
      </w:rPr>
    </w:lvl>
    <w:lvl w:ilvl="3" w:tplc="EE920C08">
      <w:numFmt w:val="bullet"/>
      <w:lvlText w:val="•"/>
      <w:lvlJc w:val="left"/>
      <w:pPr>
        <w:ind w:left="3365" w:hanging="432"/>
      </w:pPr>
      <w:rPr>
        <w:rFonts w:hint="default"/>
        <w:lang w:val="id" w:eastAsia="id" w:bidi="id"/>
      </w:rPr>
    </w:lvl>
    <w:lvl w:ilvl="4" w:tplc="D1FAE336">
      <w:numFmt w:val="bullet"/>
      <w:lvlText w:val="•"/>
      <w:lvlJc w:val="left"/>
      <w:pPr>
        <w:ind w:left="4348" w:hanging="432"/>
      </w:pPr>
      <w:rPr>
        <w:rFonts w:hint="default"/>
        <w:lang w:val="id" w:eastAsia="id" w:bidi="id"/>
      </w:rPr>
    </w:lvl>
    <w:lvl w:ilvl="5" w:tplc="3C8AE842">
      <w:numFmt w:val="bullet"/>
      <w:lvlText w:val="•"/>
      <w:lvlJc w:val="left"/>
      <w:pPr>
        <w:ind w:left="5330" w:hanging="432"/>
      </w:pPr>
      <w:rPr>
        <w:rFonts w:hint="default"/>
        <w:lang w:val="id" w:eastAsia="id" w:bidi="id"/>
      </w:rPr>
    </w:lvl>
    <w:lvl w:ilvl="6" w:tplc="C2F00CAC">
      <w:numFmt w:val="bullet"/>
      <w:lvlText w:val="•"/>
      <w:lvlJc w:val="left"/>
      <w:pPr>
        <w:ind w:left="6313" w:hanging="432"/>
      </w:pPr>
      <w:rPr>
        <w:rFonts w:hint="default"/>
        <w:lang w:val="id" w:eastAsia="id" w:bidi="id"/>
      </w:rPr>
    </w:lvl>
    <w:lvl w:ilvl="7" w:tplc="5DCA7E5E">
      <w:numFmt w:val="bullet"/>
      <w:lvlText w:val="•"/>
      <w:lvlJc w:val="left"/>
      <w:pPr>
        <w:ind w:left="7296" w:hanging="432"/>
      </w:pPr>
      <w:rPr>
        <w:rFonts w:hint="default"/>
        <w:lang w:val="id" w:eastAsia="id" w:bidi="id"/>
      </w:rPr>
    </w:lvl>
    <w:lvl w:ilvl="8" w:tplc="590C73EA">
      <w:numFmt w:val="bullet"/>
      <w:lvlText w:val="•"/>
      <w:lvlJc w:val="left"/>
      <w:pPr>
        <w:ind w:left="8278" w:hanging="432"/>
      </w:pPr>
      <w:rPr>
        <w:rFonts w:hint="default"/>
        <w:lang w:val="id" w:eastAsia="id" w:bidi="id"/>
      </w:rPr>
    </w:lvl>
  </w:abstractNum>
  <w:abstractNum w:abstractNumId="11" w15:restartNumberingAfterBreak="0">
    <w:nsid w:val="27454A4F"/>
    <w:multiLevelType w:val="hybridMultilevel"/>
    <w:tmpl w:val="F386E4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27C88C4E">
      <w:numFmt w:val="bullet"/>
      <w:lvlText w:val="•"/>
      <w:lvlJc w:val="left"/>
      <w:pPr>
        <w:ind w:left="4320" w:hanging="360"/>
      </w:pPr>
      <w:rPr>
        <w:rFonts w:ascii="Times New Roman" w:eastAsia="Arial Unicode MS" w:hAnsi="Times New Roman" w:cs="Times New Roman"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8BD1CED"/>
    <w:multiLevelType w:val="multilevel"/>
    <w:tmpl w:val="D2EEB50E"/>
    <w:lvl w:ilvl="0">
      <w:start w:val="1"/>
      <w:numFmt w:val="decimal"/>
      <w:lvlText w:val="%1."/>
      <w:lvlJc w:val="left"/>
      <w:pPr>
        <w:ind w:left="968" w:hanging="360"/>
      </w:pPr>
      <w:rPr>
        <w:rFonts w:ascii="Times New Roman" w:eastAsia="Times New Roman" w:hAnsi="Times New Roman" w:cs="Times New Roman" w:hint="default"/>
        <w:spacing w:val="-2"/>
        <w:w w:val="99"/>
        <w:sz w:val="24"/>
        <w:szCs w:val="24"/>
        <w:lang w:val="id" w:eastAsia="id" w:bidi="id"/>
      </w:rPr>
    </w:lvl>
    <w:lvl w:ilvl="1">
      <w:start w:val="1"/>
      <w:numFmt w:val="decimal"/>
      <w:lvlText w:val="%1.%2"/>
      <w:lvlJc w:val="left"/>
      <w:pPr>
        <w:ind w:left="1184" w:hanging="519"/>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1328" w:hanging="360"/>
      </w:pPr>
      <w:rPr>
        <w:rFonts w:hint="default"/>
        <w:spacing w:val="-2"/>
        <w:w w:val="99"/>
        <w:lang w:val="id" w:eastAsia="id" w:bidi="id"/>
      </w:rPr>
    </w:lvl>
    <w:lvl w:ilvl="3">
      <w:numFmt w:val="bullet"/>
      <w:lvlText w:val="o"/>
      <w:lvlJc w:val="left"/>
      <w:pPr>
        <w:ind w:left="2310" w:hanging="360"/>
      </w:pPr>
      <w:rPr>
        <w:rFonts w:ascii="Courier New" w:eastAsia="Courier New" w:hAnsi="Courier New" w:cs="Courier New" w:hint="default"/>
        <w:w w:val="100"/>
        <w:sz w:val="24"/>
        <w:szCs w:val="24"/>
        <w:lang w:val="id" w:eastAsia="id" w:bidi="id"/>
      </w:rPr>
    </w:lvl>
    <w:lvl w:ilvl="4">
      <w:numFmt w:val="bullet"/>
      <w:lvlText w:val="-"/>
      <w:lvlJc w:val="left"/>
      <w:pPr>
        <w:ind w:left="2877" w:hanging="360"/>
      </w:pPr>
      <w:rPr>
        <w:rFonts w:ascii="Cambria" w:eastAsia="Cambria" w:hAnsi="Cambria" w:cs="Cambria" w:hint="default"/>
        <w:spacing w:val="-5"/>
        <w:w w:val="99"/>
        <w:sz w:val="24"/>
        <w:szCs w:val="24"/>
        <w:lang w:val="id" w:eastAsia="id" w:bidi="id"/>
      </w:rPr>
    </w:lvl>
    <w:lvl w:ilvl="5">
      <w:numFmt w:val="bullet"/>
      <w:lvlText w:val="•"/>
      <w:lvlJc w:val="left"/>
      <w:pPr>
        <w:ind w:left="2880" w:hanging="360"/>
      </w:pPr>
      <w:rPr>
        <w:rFonts w:hint="default"/>
        <w:lang w:val="id" w:eastAsia="id" w:bidi="id"/>
      </w:rPr>
    </w:lvl>
    <w:lvl w:ilvl="6">
      <w:numFmt w:val="bullet"/>
      <w:lvlText w:val="•"/>
      <w:lvlJc w:val="left"/>
      <w:pPr>
        <w:ind w:left="4352" w:hanging="360"/>
      </w:pPr>
      <w:rPr>
        <w:rFonts w:hint="default"/>
        <w:lang w:val="id" w:eastAsia="id" w:bidi="id"/>
      </w:rPr>
    </w:lvl>
    <w:lvl w:ilvl="7">
      <w:numFmt w:val="bullet"/>
      <w:lvlText w:val="•"/>
      <w:lvlJc w:val="left"/>
      <w:pPr>
        <w:ind w:left="5825" w:hanging="360"/>
      </w:pPr>
      <w:rPr>
        <w:rFonts w:hint="default"/>
        <w:lang w:val="id" w:eastAsia="id" w:bidi="id"/>
      </w:rPr>
    </w:lvl>
    <w:lvl w:ilvl="8">
      <w:numFmt w:val="bullet"/>
      <w:lvlText w:val="•"/>
      <w:lvlJc w:val="left"/>
      <w:pPr>
        <w:ind w:left="7298" w:hanging="360"/>
      </w:pPr>
      <w:rPr>
        <w:rFonts w:hint="default"/>
        <w:lang w:val="id" w:eastAsia="id" w:bidi="id"/>
      </w:rPr>
    </w:lvl>
  </w:abstractNum>
  <w:abstractNum w:abstractNumId="13" w15:restartNumberingAfterBreak="0">
    <w:nsid w:val="2E9C6507"/>
    <w:multiLevelType w:val="hybridMultilevel"/>
    <w:tmpl w:val="1C94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961F9"/>
    <w:multiLevelType w:val="hybridMultilevel"/>
    <w:tmpl w:val="CD62C5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2965544"/>
    <w:multiLevelType w:val="hybridMultilevel"/>
    <w:tmpl w:val="F7924D62"/>
    <w:lvl w:ilvl="0" w:tplc="C88C4C6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3C7E65"/>
    <w:multiLevelType w:val="hybridMultilevel"/>
    <w:tmpl w:val="3ABA49AE"/>
    <w:lvl w:ilvl="0" w:tplc="04210019">
      <w:start w:val="1"/>
      <w:numFmt w:val="lowerLetter"/>
      <w:lvlText w:val="%1."/>
      <w:lvlJc w:val="left"/>
      <w:pPr>
        <w:ind w:left="720" w:hanging="360"/>
      </w:pPr>
      <w:rPr>
        <w:rFonts w:hint="default"/>
      </w:rPr>
    </w:lvl>
    <w:lvl w:ilvl="1" w:tplc="EC3EBDA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5F11477"/>
    <w:multiLevelType w:val="multilevel"/>
    <w:tmpl w:val="D2EEB50E"/>
    <w:lvl w:ilvl="0">
      <w:start w:val="1"/>
      <w:numFmt w:val="decimal"/>
      <w:lvlText w:val="%1."/>
      <w:lvlJc w:val="left"/>
      <w:pPr>
        <w:ind w:left="968" w:hanging="360"/>
      </w:pPr>
      <w:rPr>
        <w:rFonts w:ascii="Times New Roman" w:eastAsia="Times New Roman" w:hAnsi="Times New Roman" w:cs="Times New Roman" w:hint="default"/>
        <w:spacing w:val="-2"/>
        <w:w w:val="99"/>
        <w:sz w:val="24"/>
        <w:szCs w:val="24"/>
        <w:lang w:val="id" w:eastAsia="id" w:bidi="id"/>
      </w:rPr>
    </w:lvl>
    <w:lvl w:ilvl="1">
      <w:start w:val="1"/>
      <w:numFmt w:val="decimal"/>
      <w:lvlText w:val="%1.%2"/>
      <w:lvlJc w:val="left"/>
      <w:pPr>
        <w:ind w:left="1184" w:hanging="519"/>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360" w:hanging="360"/>
      </w:pPr>
      <w:rPr>
        <w:rFonts w:hint="default"/>
        <w:spacing w:val="-2"/>
        <w:w w:val="99"/>
        <w:lang w:val="id" w:eastAsia="id" w:bidi="id"/>
      </w:rPr>
    </w:lvl>
    <w:lvl w:ilvl="3">
      <w:numFmt w:val="bullet"/>
      <w:lvlText w:val="o"/>
      <w:lvlJc w:val="left"/>
      <w:pPr>
        <w:ind w:left="2310" w:hanging="360"/>
      </w:pPr>
      <w:rPr>
        <w:rFonts w:ascii="Courier New" w:eastAsia="Courier New" w:hAnsi="Courier New" w:cs="Courier New" w:hint="default"/>
        <w:w w:val="100"/>
        <w:sz w:val="24"/>
        <w:szCs w:val="24"/>
        <w:lang w:val="id" w:eastAsia="id" w:bidi="id"/>
      </w:rPr>
    </w:lvl>
    <w:lvl w:ilvl="4">
      <w:numFmt w:val="bullet"/>
      <w:lvlText w:val="-"/>
      <w:lvlJc w:val="left"/>
      <w:pPr>
        <w:ind w:left="2877" w:hanging="360"/>
      </w:pPr>
      <w:rPr>
        <w:rFonts w:ascii="Cambria" w:eastAsia="Cambria" w:hAnsi="Cambria" w:cs="Cambria" w:hint="default"/>
        <w:spacing w:val="-5"/>
        <w:w w:val="99"/>
        <w:sz w:val="24"/>
        <w:szCs w:val="24"/>
        <w:lang w:val="id" w:eastAsia="id" w:bidi="id"/>
      </w:rPr>
    </w:lvl>
    <w:lvl w:ilvl="5">
      <w:numFmt w:val="bullet"/>
      <w:lvlText w:val="•"/>
      <w:lvlJc w:val="left"/>
      <w:pPr>
        <w:ind w:left="2880" w:hanging="360"/>
      </w:pPr>
      <w:rPr>
        <w:rFonts w:hint="default"/>
        <w:lang w:val="id" w:eastAsia="id" w:bidi="id"/>
      </w:rPr>
    </w:lvl>
    <w:lvl w:ilvl="6">
      <w:numFmt w:val="bullet"/>
      <w:lvlText w:val="•"/>
      <w:lvlJc w:val="left"/>
      <w:pPr>
        <w:ind w:left="4352" w:hanging="360"/>
      </w:pPr>
      <w:rPr>
        <w:rFonts w:hint="default"/>
        <w:lang w:val="id" w:eastAsia="id" w:bidi="id"/>
      </w:rPr>
    </w:lvl>
    <w:lvl w:ilvl="7">
      <w:numFmt w:val="bullet"/>
      <w:lvlText w:val="•"/>
      <w:lvlJc w:val="left"/>
      <w:pPr>
        <w:ind w:left="5825" w:hanging="360"/>
      </w:pPr>
      <w:rPr>
        <w:rFonts w:hint="default"/>
        <w:lang w:val="id" w:eastAsia="id" w:bidi="id"/>
      </w:rPr>
    </w:lvl>
    <w:lvl w:ilvl="8">
      <w:numFmt w:val="bullet"/>
      <w:lvlText w:val="•"/>
      <w:lvlJc w:val="left"/>
      <w:pPr>
        <w:ind w:left="7298" w:hanging="360"/>
      </w:pPr>
      <w:rPr>
        <w:rFonts w:hint="default"/>
        <w:lang w:val="id" w:eastAsia="id" w:bidi="id"/>
      </w:rPr>
    </w:lvl>
  </w:abstractNum>
  <w:abstractNum w:abstractNumId="18" w15:restartNumberingAfterBreak="0">
    <w:nsid w:val="38DB79F6"/>
    <w:multiLevelType w:val="hybridMultilevel"/>
    <w:tmpl w:val="57F6FD68"/>
    <w:lvl w:ilvl="0" w:tplc="1856F17A">
      <w:numFmt w:val="bullet"/>
      <w:lvlText w:val=""/>
      <w:lvlJc w:val="left"/>
      <w:pPr>
        <w:ind w:left="1328" w:hanging="360"/>
      </w:pPr>
      <w:rPr>
        <w:rFonts w:ascii="Symbol" w:eastAsia="Symbol" w:hAnsi="Symbol" w:cs="Symbol" w:hint="default"/>
        <w:w w:val="100"/>
        <w:sz w:val="24"/>
        <w:szCs w:val="24"/>
        <w:lang w:val="id" w:eastAsia="id" w:bidi="id"/>
      </w:rPr>
    </w:lvl>
    <w:lvl w:ilvl="1" w:tplc="5F70B7CC">
      <w:numFmt w:val="bullet"/>
      <w:lvlText w:val="•"/>
      <w:lvlJc w:val="left"/>
      <w:pPr>
        <w:ind w:left="2212" w:hanging="360"/>
      </w:pPr>
      <w:rPr>
        <w:rFonts w:hint="default"/>
        <w:lang w:val="id" w:eastAsia="id" w:bidi="id"/>
      </w:rPr>
    </w:lvl>
    <w:lvl w:ilvl="2" w:tplc="C34E2ACE">
      <w:numFmt w:val="bullet"/>
      <w:lvlText w:val="•"/>
      <w:lvlJc w:val="left"/>
      <w:pPr>
        <w:ind w:left="3104" w:hanging="360"/>
      </w:pPr>
      <w:rPr>
        <w:rFonts w:hint="default"/>
        <w:lang w:val="id" w:eastAsia="id" w:bidi="id"/>
      </w:rPr>
    </w:lvl>
    <w:lvl w:ilvl="3" w:tplc="98C8C0C2">
      <w:numFmt w:val="bullet"/>
      <w:lvlText w:val="•"/>
      <w:lvlJc w:val="left"/>
      <w:pPr>
        <w:ind w:left="3997" w:hanging="360"/>
      </w:pPr>
      <w:rPr>
        <w:rFonts w:hint="default"/>
        <w:lang w:val="id" w:eastAsia="id" w:bidi="id"/>
      </w:rPr>
    </w:lvl>
    <w:lvl w:ilvl="4" w:tplc="440274F4">
      <w:numFmt w:val="bullet"/>
      <w:lvlText w:val="•"/>
      <w:lvlJc w:val="left"/>
      <w:pPr>
        <w:ind w:left="4889" w:hanging="360"/>
      </w:pPr>
      <w:rPr>
        <w:rFonts w:hint="default"/>
        <w:lang w:val="id" w:eastAsia="id" w:bidi="id"/>
      </w:rPr>
    </w:lvl>
    <w:lvl w:ilvl="5" w:tplc="465495BC">
      <w:numFmt w:val="bullet"/>
      <w:lvlText w:val="•"/>
      <w:lvlJc w:val="left"/>
      <w:pPr>
        <w:ind w:left="5782" w:hanging="360"/>
      </w:pPr>
      <w:rPr>
        <w:rFonts w:hint="default"/>
        <w:lang w:val="id" w:eastAsia="id" w:bidi="id"/>
      </w:rPr>
    </w:lvl>
    <w:lvl w:ilvl="6" w:tplc="D766E240">
      <w:numFmt w:val="bullet"/>
      <w:lvlText w:val="•"/>
      <w:lvlJc w:val="left"/>
      <w:pPr>
        <w:ind w:left="6674" w:hanging="360"/>
      </w:pPr>
      <w:rPr>
        <w:rFonts w:hint="default"/>
        <w:lang w:val="id" w:eastAsia="id" w:bidi="id"/>
      </w:rPr>
    </w:lvl>
    <w:lvl w:ilvl="7" w:tplc="4484C7BA">
      <w:numFmt w:val="bullet"/>
      <w:lvlText w:val="•"/>
      <w:lvlJc w:val="left"/>
      <w:pPr>
        <w:ind w:left="7566" w:hanging="360"/>
      </w:pPr>
      <w:rPr>
        <w:rFonts w:hint="default"/>
        <w:lang w:val="id" w:eastAsia="id" w:bidi="id"/>
      </w:rPr>
    </w:lvl>
    <w:lvl w:ilvl="8" w:tplc="CAA4A3F6">
      <w:numFmt w:val="bullet"/>
      <w:lvlText w:val="•"/>
      <w:lvlJc w:val="left"/>
      <w:pPr>
        <w:ind w:left="8459" w:hanging="360"/>
      </w:pPr>
      <w:rPr>
        <w:rFonts w:hint="default"/>
        <w:lang w:val="id" w:eastAsia="id" w:bidi="id"/>
      </w:rPr>
    </w:lvl>
  </w:abstractNum>
  <w:abstractNum w:abstractNumId="19" w15:restartNumberingAfterBreak="0">
    <w:nsid w:val="3B0E3962"/>
    <w:multiLevelType w:val="hybridMultilevel"/>
    <w:tmpl w:val="A476E110"/>
    <w:lvl w:ilvl="0" w:tplc="7CCADEF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B43392"/>
    <w:multiLevelType w:val="hybridMultilevel"/>
    <w:tmpl w:val="2F8A0620"/>
    <w:lvl w:ilvl="0" w:tplc="0409000F">
      <w:start w:val="1"/>
      <w:numFmt w:val="decimal"/>
      <w:lvlText w:val="%1."/>
      <w:lvlJc w:val="left"/>
      <w:pPr>
        <w:ind w:left="720" w:hanging="360"/>
      </w:pPr>
      <w:rPr>
        <w:rFonts w:hint="default"/>
      </w:rPr>
    </w:lvl>
    <w:lvl w:ilvl="1" w:tplc="0DE0BB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30518"/>
    <w:multiLevelType w:val="hybridMultilevel"/>
    <w:tmpl w:val="322AD3D6"/>
    <w:lvl w:ilvl="0" w:tplc="50C85DAA">
      <w:start w:val="1"/>
      <w:numFmt w:val="decimal"/>
      <w:lvlText w:val="%1."/>
      <w:lvlJc w:val="left"/>
      <w:pPr>
        <w:ind w:left="1679" w:hanging="361"/>
      </w:pPr>
      <w:rPr>
        <w:rFonts w:ascii="Times New Roman" w:eastAsia="Times New Roman" w:hAnsi="Times New Roman" w:cs="Times New Roman" w:hint="default"/>
        <w:w w:val="99"/>
        <w:sz w:val="24"/>
        <w:szCs w:val="24"/>
        <w:lang w:val="id" w:eastAsia="id" w:bidi="id"/>
      </w:rPr>
    </w:lvl>
    <w:lvl w:ilvl="1" w:tplc="DFAC6A06">
      <w:numFmt w:val="bullet"/>
      <w:lvlText w:val="•"/>
      <w:lvlJc w:val="left"/>
      <w:pPr>
        <w:ind w:left="2536" w:hanging="361"/>
      </w:pPr>
      <w:rPr>
        <w:rFonts w:hint="default"/>
        <w:lang w:val="id" w:eastAsia="id" w:bidi="id"/>
      </w:rPr>
    </w:lvl>
    <w:lvl w:ilvl="2" w:tplc="0764C9F2">
      <w:numFmt w:val="bullet"/>
      <w:lvlText w:val="•"/>
      <w:lvlJc w:val="left"/>
      <w:pPr>
        <w:ind w:left="3392" w:hanging="361"/>
      </w:pPr>
      <w:rPr>
        <w:rFonts w:hint="default"/>
        <w:lang w:val="id" w:eastAsia="id" w:bidi="id"/>
      </w:rPr>
    </w:lvl>
    <w:lvl w:ilvl="3" w:tplc="BBA4F850">
      <w:numFmt w:val="bullet"/>
      <w:lvlText w:val="•"/>
      <w:lvlJc w:val="left"/>
      <w:pPr>
        <w:ind w:left="4249" w:hanging="361"/>
      </w:pPr>
      <w:rPr>
        <w:rFonts w:hint="default"/>
        <w:lang w:val="id" w:eastAsia="id" w:bidi="id"/>
      </w:rPr>
    </w:lvl>
    <w:lvl w:ilvl="4" w:tplc="A7D04034">
      <w:numFmt w:val="bullet"/>
      <w:lvlText w:val="•"/>
      <w:lvlJc w:val="left"/>
      <w:pPr>
        <w:ind w:left="5105" w:hanging="361"/>
      </w:pPr>
      <w:rPr>
        <w:rFonts w:hint="default"/>
        <w:lang w:val="id" w:eastAsia="id" w:bidi="id"/>
      </w:rPr>
    </w:lvl>
    <w:lvl w:ilvl="5" w:tplc="5DC823CC">
      <w:numFmt w:val="bullet"/>
      <w:lvlText w:val="•"/>
      <w:lvlJc w:val="left"/>
      <w:pPr>
        <w:ind w:left="5962" w:hanging="361"/>
      </w:pPr>
      <w:rPr>
        <w:rFonts w:hint="default"/>
        <w:lang w:val="id" w:eastAsia="id" w:bidi="id"/>
      </w:rPr>
    </w:lvl>
    <w:lvl w:ilvl="6" w:tplc="C86C6F8E">
      <w:numFmt w:val="bullet"/>
      <w:lvlText w:val="•"/>
      <w:lvlJc w:val="left"/>
      <w:pPr>
        <w:ind w:left="6818" w:hanging="361"/>
      </w:pPr>
      <w:rPr>
        <w:rFonts w:hint="default"/>
        <w:lang w:val="id" w:eastAsia="id" w:bidi="id"/>
      </w:rPr>
    </w:lvl>
    <w:lvl w:ilvl="7" w:tplc="F538EE22">
      <w:numFmt w:val="bullet"/>
      <w:lvlText w:val="•"/>
      <w:lvlJc w:val="left"/>
      <w:pPr>
        <w:ind w:left="7674" w:hanging="361"/>
      </w:pPr>
      <w:rPr>
        <w:rFonts w:hint="default"/>
        <w:lang w:val="id" w:eastAsia="id" w:bidi="id"/>
      </w:rPr>
    </w:lvl>
    <w:lvl w:ilvl="8" w:tplc="1AA6D452">
      <w:numFmt w:val="bullet"/>
      <w:lvlText w:val="•"/>
      <w:lvlJc w:val="left"/>
      <w:pPr>
        <w:ind w:left="8531" w:hanging="361"/>
      </w:pPr>
      <w:rPr>
        <w:rFonts w:hint="default"/>
        <w:lang w:val="id" w:eastAsia="id" w:bidi="id"/>
      </w:rPr>
    </w:lvl>
  </w:abstractNum>
  <w:abstractNum w:abstractNumId="22" w15:restartNumberingAfterBreak="0">
    <w:nsid w:val="46254113"/>
    <w:multiLevelType w:val="hybridMultilevel"/>
    <w:tmpl w:val="7234AFCC"/>
    <w:styleLink w:val="ImportedStyle90"/>
    <w:lvl w:ilvl="0" w:tplc="BDCCCBAE">
      <w:start w:val="1"/>
      <w:numFmt w:val="decimal"/>
      <w:suff w:val="nothing"/>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781580">
      <w:start w:val="1"/>
      <w:numFmt w:val="lowerLetter"/>
      <w:suff w:val="nothing"/>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E2C6EE">
      <w:start w:val="1"/>
      <w:numFmt w:val="lowerRoman"/>
      <w:suff w:val="nothing"/>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CAF18">
      <w:start w:val="1"/>
      <w:numFmt w:val="decimal"/>
      <w:suff w:val="nothing"/>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08F1D6">
      <w:start w:val="1"/>
      <w:numFmt w:val="lowerLetter"/>
      <w:suff w:val="nothing"/>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8C422C">
      <w:start w:val="1"/>
      <w:numFmt w:val="lowerRoman"/>
      <w:suff w:val="nothing"/>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E3DC2">
      <w:start w:val="1"/>
      <w:numFmt w:val="decimal"/>
      <w:suff w:val="nothing"/>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3C1C9E">
      <w:start w:val="1"/>
      <w:numFmt w:val="lowerLetter"/>
      <w:suff w:val="nothing"/>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60D564">
      <w:start w:val="1"/>
      <w:numFmt w:val="lowerRoman"/>
      <w:suff w:val="nothing"/>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7DC182C"/>
    <w:multiLevelType w:val="hybridMultilevel"/>
    <w:tmpl w:val="3E62B318"/>
    <w:lvl w:ilvl="0" w:tplc="0409000F">
      <w:start w:val="1"/>
      <w:numFmt w:val="decimal"/>
      <w:lvlText w:val="%1."/>
      <w:lvlJc w:val="left"/>
      <w:pPr>
        <w:ind w:left="720" w:hanging="360"/>
      </w:pPr>
    </w:lvl>
    <w:lvl w:ilvl="1" w:tplc="20664E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F3C64"/>
    <w:multiLevelType w:val="hybridMultilevel"/>
    <w:tmpl w:val="BECE72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1D932E6"/>
    <w:multiLevelType w:val="hybridMultilevel"/>
    <w:tmpl w:val="D8887F4A"/>
    <w:lvl w:ilvl="0" w:tplc="9ADA4B7C">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15:restartNumberingAfterBreak="0">
    <w:nsid w:val="57436255"/>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27" w15:restartNumberingAfterBreak="0">
    <w:nsid w:val="57BB5972"/>
    <w:multiLevelType w:val="multilevel"/>
    <w:tmpl w:val="B47A3710"/>
    <w:lvl w:ilvl="0">
      <w:start w:val="4"/>
      <w:numFmt w:val="decimal"/>
      <w:lvlText w:val="%1"/>
      <w:lvlJc w:val="left"/>
      <w:pPr>
        <w:ind w:left="1388" w:hanging="420"/>
      </w:pPr>
      <w:rPr>
        <w:rFonts w:hint="default"/>
        <w:lang w:val="id" w:eastAsia="id" w:bidi="id"/>
      </w:rPr>
    </w:lvl>
    <w:lvl w:ilvl="1">
      <w:start w:val="1"/>
      <w:numFmt w:val="decimal"/>
      <w:lvlText w:val="%1.%2"/>
      <w:lvlJc w:val="left"/>
      <w:pPr>
        <w:ind w:left="1388" w:hanging="420"/>
        <w:jc w:val="right"/>
      </w:pPr>
      <w:rPr>
        <w:rFonts w:ascii="Times New Roman" w:eastAsia="Times New Roman" w:hAnsi="Times New Roman" w:cs="Times New Roman" w:hint="default"/>
        <w:b/>
        <w:bCs/>
        <w:spacing w:val="-4"/>
        <w:w w:val="99"/>
        <w:sz w:val="24"/>
        <w:szCs w:val="24"/>
        <w:lang w:val="id" w:eastAsia="id" w:bidi="id"/>
      </w:rPr>
    </w:lvl>
    <w:lvl w:ilvl="2">
      <w:numFmt w:val="bullet"/>
      <w:lvlText w:val="•"/>
      <w:lvlJc w:val="left"/>
      <w:pPr>
        <w:ind w:left="3152" w:hanging="420"/>
      </w:pPr>
      <w:rPr>
        <w:rFonts w:hint="default"/>
        <w:lang w:val="id" w:eastAsia="id" w:bidi="id"/>
      </w:rPr>
    </w:lvl>
    <w:lvl w:ilvl="3">
      <w:numFmt w:val="bullet"/>
      <w:lvlText w:val="•"/>
      <w:lvlJc w:val="left"/>
      <w:pPr>
        <w:ind w:left="4039" w:hanging="420"/>
      </w:pPr>
      <w:rPr>
        <w:rFonts w:hint="default"/>
        <w:lang w:val="id" w:eastAsia="id" w:bidi="id"/>
      </w:rPr>
    </w:lvl>
    <w:lvl w:ilvl="4">
      <w:numFmt w:val="bullet"/>
      <w:lvlText w:val="•"/>
      <w:lvlJc w:val="left"/>
      <w:pPr>
        <w:ind w:left="4925" w:hanging="420"/>
      </w:pPr>
      <w:rPr>
        <w:rFonts w:hint="default"/>
        <w:lang w:val="id" w:eastAsia="id" w:bidi="id"/>
      </w:rPr>
    </w:lvl>
    <w:lvl w:ilvl="5">
      <w:numFmt w:val="bullet"/>
      <w:lvlText w:val="•"/>
      <w:lvlJc w:val="left"/>
      <w:pPr>
        <w:ind w:left="5812" w:hanging="420"/>
      </w:pPr>
      <w:rPr>
        <w:rFonts w:hint="default"/>
        <w:lang w:val="id" w:eastAsia="id" w:bidi="id"/>
      </w:rPr>
    </w:lvl>
    <w:lvl w:ilvl="6">
      <w:numFmt w:val="bullet"/>
      <w:lvlText w:val="•"/>
      <w:lvlJc w:val="left"/>
      <w:pPr>
        <w:ind w:left="6698" w:hanging="420"/>
      </w:pPr>
      <w:rPr>
        <w:rFonts w:hint="default"/>
        <w:lang w:val="id" w:eastAsia="id" w:bidi="id"/>
      </w:rPr>
    </w:lvl>
    <w:lvl w:ilvl="7">
      <w:numFmt w:val="bullet"/>
      <w:lvlText w:val="•"/>
      <w:lvlJc w:val="left"/>
      <w:pPr>
        <w:ind w:left="7584" w:hanging="420"/>
      </w:pPr>
      <w:rPr>
        <w:rFonts w:hint="default"/>
        <w:lang w:val="id" w:eastAsia="id" w:bidi="id"/>
      </w:rPr>
    </w:lvl>
    <w:lvl w:ilvl="8">
      <w:numFmt w:val="bullet"/>
      <w:lvlText w:val="•"/>
      <w:lvlJc w:val="left"/>
      <w:pPr>
        <w:ind w:left="8471" w:hanging="420"/>
      </w:pPr>
      <w:rPr>
        <w:rFonts w:hint="default"/>
        <w:lang w:val="id" w:eastAsia="id" w:bidi="id"/>
      </w:rPr>
    </w:lvl>
  </w:abstractNum>
  <w:abstractNum w:abstractNumId="28" w15:restartNumberingAfterBreak="0">
    <w:nsid w:val="59B42821"/>
    <w:multiLevelType w:val="hybridMultilevel"/>
    <w:tmpl w:val="7932DD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3A1CFD"/>
    <w:multiLevelType w:val="hybridMultilevel"/>
    <w:tmpl w:val="AE600E7E"/>
    <w:lvl w:ilvl="0" w:tplc="7832A092">
      <w:start w:val="1"/>
      <w:numFmt w:val="decimal"/>
      <w:lvlText w:val="%1."/>
      <w:lvlJc w:val="left"/>
      <w:pPr>
        <w:ind w:left="968" w:hanging="360"/>
      </w:pPr>
      <w:rPr>
        <w:rFonts w:ascii="Times New Roman" w:eastAsia="Times New Roman" w:hAnsi="Times New Roman" w:cs="Times New Roman" w:hint="default"/>
        <w:spacing w:val="-2"/>
        <w:w w:val="100"/>
        <w:sz w:val="24"/>
        <w:szCs w:val="24"/>
        <w:lang w:val="id" w:eastAsia="id" w:bidi="id"/>
      </w:rPr>
    </w:lvl>
    <w:lvl w:ilvl="1" w:tplc="A636F3D8">
      <w:start w:val="1"/>
      <w:numFmt w:val="lowerLetter"/>
      <w:lvlText w:val="%2."/>
      <w:lvlJc w:val="left"/>
      <w:pPr>
        <w:ind w:left="1400" w:hanging="432"/>
      </w:pPr>
      <w:rPr>
        <w:rFonts w:ascii="Times New Roman" w:eastAsia="Times New Roman" w:hAnsi="Times New Roman" w:cs="Times New Roman" w:hint="default"/>
        <w:spacing w:val="-3"/>
        <w:w w:val="99"/>
        <w:sz w:val="24"/>
        <w:szCs w:val="24"/>
        <w:lang w:val="id" w:eastAsia="id" w:bidi="id"/>
      </w:rPr>
    </w:lvl>
    <w:lvl w:ilvl="2" w:tplc="2A962140">
      <w:numFmt w:val="bullet"/>
      <w:lvlText w:val="•"/>
      <w:lvlJc w:val="left"/>
      <w:pPr>
        <w:ind w:left="2382" w:hanging="432"/>
      </w:pPr>
      <w:rPr>
        <w:rFonts w:hint="default"/>
        <w:lang w:val="id" w:eastAsia="id" w:bidi="id"/>
      </w:rPr>
    </w:lvl>
    <w:lvl w:ilvl="3" w:tplc="EE920C08">
      <w:numFmt w:val="bullet"/>
      <w:lvlText w:val="•"/>
      <w:lvlJc w:val="left"/>
      <w:pPr>
        <w:ind w:left="3365" w:hanging="432"/>
      </w:pPr>
      <w:rPr>
        <w:rFonts w:hint="default"/>
        <w:lang w:val="id" w:eastAsia="id" w:bidi="id"/>
      </w:rPr>
    </w:lvl>
    <w:lvl w:ilvl="4" w:tplc="D1FAE336">
      <w:numFmt w:val="bullet"/>
      <w:lvlText w:val="•"/>
      <w:lvlJc w:val="left"/>
      <w:pPr>
        <w:ind w:left="4348" w:hanging="432"/>
      </w:pPr>
      <w:rPr>
        <w:rFonts w:hint="default"/>
        <w:lang w:val="id" w:eastAsia="id" w:bidi="id"/>
      </w:rPr>
    </w:lvl>
    <w:lvl w:ilvl="5" w:tplc="3C8AE842">
      <w:numFmt w:val="bullet"/>
      <w:lvlText w:val="•"/>
      <w:lvlJc w:val="left"/>
      <w:pPr>
        <w:ind w:left="5330" w:hanging="432"/>
      </w:pPr>
      <w:rPr>
        <w:rFonts w:hint="default"/>
        <w:lang w:val="id" w:eastAsia="id" w:bidi="id"/>
      </w:rPr>
    </w:lvl>
    <w:lvl w:ilvl="6" w:tplc="C2F00CAC">
      <w:numFmt w:val="bullet"/>
      <w:lvlText w:val="•"/>
      <w:lvlJc w:val="left"/>
      <w:pPr>
        <w:ind w:left="6313" w:hanging="432"/>
      </w:pPr>
      <w:rPr>
        <w:rFonts w:hint="default"/>
        <w:lang w:val="id" w:eastAsia="id" w:bidi="id"/>
      </w:rPr>
    </w:lvl>
    <w:lvl w:ilvl="7" w:tplc="5DCA7E5E">
      <w:numFmt w:val="bullet"/>
      <w:lvlText w:val="•"/>
      <w:lvlJc w:val="left"/>
      <w:pPr>
        <w:ind w:left="7296" w:hanging="432"/>
      </w:pPr>
      <w:rPr>
        <w:rFonts w:hint="default"/>
        <w:lang w:val="id" w:eastAsia="id" w:bidi="id"/>
      </w:rPr>
    </w:lvl>
    <w:lvl w:ilvl="8" w:tplc="590C73EA">
      <w:numFmt w:val="bullet"/>
      <w:lvlText w:val="•"/>
      <w:lvlJc w:val="left"/>
      <w:pPr>
        <w:ind w:left="8278" w:hanging="432"/>
      </w:pPr>
      <w:rPr>
        <w:rFonts w:hint="default"/>
        <w:lang w:val="id" w:eastAsia="id" w:bidi="id"/>
      </w:rPr>
    </w:lvl>
  </w:abstractNum>
  <w:abstractNum w:abstractNumId="30" w15:restartNumberingAfterBreak="0">
    <w:nsid w:val="5C47638D"/>
    <w:multiLevelType w:val="hybridMultilevel"/>
    <w:tmpl w:val="7F5AFC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FDA7057"/>
    <w:multiLevelType w:val="hybridMultilevel"/>
    <w:tmpl w:val="2D2C5A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17E7762"/>
    <w:multiLevelType w:val="hybridMultilevel"/>
    <w:tmpl w:val="10946F42"/>
    <w:lvl w:ilvl="0" w:tplc="E25C746A">
      <w:start w:val="1"/>
      <w:numFmt w:val="decimal"/>
      <w:lvlText w:val="%1."/>
      <w:lvlJc w:val="left"/>
      <w:pPr>
        <w:ind w:left="1440" w:hanging="360"/>
      </w:pPr>
      <w:rPr>
        <w:rFonts w:hint="default"/>
      </w:rPr>
    </w:lvl>
    <w:lvl w:ilvl="1" w:tplc="9ADA4B7C">
      <w:numFmt w:val="bullet"/>
      <w:lvlText w:val="•"/>
      <w:lvlJc w:val="left"/>
      <w:pPr>
        <w:ind w:left="2160" w:hanging="36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A00FCC"/>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34" w15:restartNumberingAfterBreak="0">
    <w:nsid w:val="62F923D2"/>
    <w:multiLevelType w:val="hybridMultilevel"/>
    <w:tmpl w:val="51AEFD10"/>
    <w:lvl w:ilvl="0" w:tplc="597674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5326BCE"/>
    <w:multiLevelType w:val="hybridMultilevel"/>
    <w:tmpl w:val="23B8CA08"/>
    <w:lvl w:ilvl="0" w:tplc="4BDA4E64">
      <w:start w:val="1"/>
      <w:numFmt w:val="decimal"/>
      <w:lvlText w:val="%1."/>
      <w:lvlJc w:val="left"/>
      <w:pPr>
        <w:ind w:left="1249" w:hanging="641"/>
      </w:pPr>
      <w:rPr>
        <w:rFonts w:ascii="Times New Roman" w:eastAsia="Times New Roman" w:hAnsi="Times New Roman" w:cs="Times New Roman" w:hint="default"/>
        <w:spacing w:val="-6"/>
        <w:w w:val="99"/>
        <w:sz w:val="24"/>
        <w:szCs w:val="24"/>
        <w:lang w:val="id" w:eastAsia="id" w:bidi="id"/>
      </w:rPr>
    </w:lvl>
    <w:lvl w:ilvl="1" w:tplc="B56464E4">
      <w:numFmt w:val="bullet"/>
      <w:lvlText w:val="•"/>
      <w:lvlJc w:val="left"/>
      <w:pPr>
        <w:ind w:left="2140" w:hanging="641"/>
      </w:pPr>
      <w:rPr>
        <w:rFonts w:hint="default"/>
        <w:lang w:val="id" w:eastAsia="id" w:bidi="id"/>
      </w:rPr>
    </w:lvl>
    <w:lvl w:ilvl="2" w:tplc="F4C84964">
      <w:numFmt w:val="bullet"/>
      <w:lvlText w:val="•"/>
      <w:lvlJc w:val="left"/>
      <w:pPr>
        <w:ind w:left="3040" w:hanging="641"/>
      </w:pPr>
      <w:rPr>
        <w:rFonts w:hint="default"/>
        <w:lang w:val="id" w:eastAsia="id" w:bidi="id"/>
      </w:rPr>
    </w:lvl>
    <w:lvl w:ilvl="3" w:tplc="04DE0C14">
      <w:numFmt w:val="bullet"/>
      <w:lvlText w:val="•"/>
      <w:lvlJc w:val="left"/>
      <w:pPr>
        <w:ind w:left="3941" w:hanging="641"/>
      </w:pPr>
      <w:rPr>
        <w:rFonts w:hint="default"/>
        <w:lang w:val="id" w:eastAsia="id" w:bidi="id"/>
      </w:rPr>
    </w:lvl>
    <w:lvl w:ilvl="4" w:tplc="9BEAD866">
      <w:numFmt w:val="bullet"/>
      <w:lvlText w:val="•"/>
      <w:lvlJc w:val="left"/>
      <w:pPr>
        <w:ind w:left="4841" w:hanging="641"/>
      </w:pPr>
      <w:rPr>
        <w:rFonts w:hint="default"/>
        <w:lang w:val="id" w:eastAsia="id" w:bidi="id"/>
      </w:rPr>
    </w:lvl>
    <w:lvl w:ilvl="5" w:tplc="4CE8BD0C">
      <w:numFmt w:val="bullet"/>
      <w:lvlText w:val="•"/>
      <w:lvlJc w:val="left"/>
      <w:pPr>
        <w:ind w:left="5742" w:hanging="641"/>
      </w:pPr>
      <w:rPr>
        <w:rFonts w:hint="default"/>
        <w:lang w:val="id" w:eastAsia="id" w:bidi="id"/>
      </w:rPr>
    </w:lvl>
    <w:lvl w:ilvl="6" w:tplc="25B4C01A">
      <w:numFmt w:val="bullet"/>
      <w:lvlText w:val="•"/>
      <w:lvlJc w:val="left"/>
      <w:pPr>
        <w:ind w:left="6642" w:hanging="641"/>
      </w:pPr>
      <w:rPr>
        <w:rFonts w:hint="default"/>
        <w:lang w:val="id" w:eastAsia="id" w:bidi="id"/>
      </w:rPr>
    </w:lvl>
    <w:lvl w:ilvl="7" w:tplc="4542800E">
      <w:numFmt w:val="bullet"/>
      <w:lvlText w:val="•"/>
      <w:lvlJc w:val="left"/>
      <w:pPr>
        <w:ind w:left="7542" w:hanging="641"/>
      </w:pPr>
      <w:rPr>
        <w:rFonts w:hint="default"/>
        <w:lang w:val="id" w:eastAsia="id" w:bidi="id"/>
      </w:rPr>
    </w:lvl>
    <w:lvl w:ilvl="8" w:tplc="2626030C">
      <w:numFmt w:val="bullet"/>
      <w:lvlText w:val="•"/>
      <w:lvlJc w:val="left"/>
      <w:pPr>
        <w:ind w:left="8443" w:hanging="641"/>
      </w:pPr>
      <w:rPr>
        <w:rFonts w:hint="default"/>
        <w:lang w:val="id" w:eastAsia="id" w:bidi="id"/>
      </w:rPr>
    </w:lvl>
  </w:abstractNum>
  <w:abstractNum w:abstractNumId="36" w15:restartNumberingAfterBreak="0">
    <w:nsid w:val="654E3F76"/>
    <w:multiLevelType w:val="hybridMultilevel"/>
    <w:tmpl w:val="2ABCCF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7A5671A"/>
    <w:multiLevelType w:val="hybridMultilevel"/>
    <w:tmpl w:val="19926B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8747F7D"/>
    <w:multiLevelType w:val="hybridMultilevel"/>
    <w:tmpl w:val="0ED0C708"/>
    <w:lvl w:ilvl="0" w:tplc="0409000F">
      <w:start w:val="1"/>
      <w:numFmt w:val="decimal"/>
      <w:lvlText w:val="%1."/>
      <w:lvlJc w:val="left"/>
      <w:pPr>
        <w:ind w:left="720" w:hanging="360"/>
      </w:pPr>
    </w:lvl>
    <w:lvl w:ilvl="1" w:tplc="20664E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F5FD6"/>
    <w:multiLevelType w:val="hybridMultilevel"/>
    <w:tmpl w:val="C90C5B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DD549E1"/>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41" w15:restartNumberingAfterBreak="0">
    <w:nsid w:val="6EFF77B2"/>
    <w:multiLevelType w:val="multilevel"/>
    <w:tmpl w:val="D98A16FA"/>
    <w:lvl w:ilvl="0">
      <w:start w:val="2"/>
      <w:numFmt w:val="decimal"/>
      <w:lvlText w:val="%1"/>
      <w:lvlJc w:val="left"/>
      <w:pPr>
        <w:ind w:left="1400" w:hanging="432"/>
      </w:pPr>
      <w:rPr>
        <w:rFonts w:hint="default"/>
        <w:lang w:val="id" w:eastAsia="id" w:bidi="id"/>
      </w:rPr>
    </w:lvl>
    <w:lvl w:ilvl="1">
      <w:start w:val="1"/>
      <w:numFmt w:val="decimal"/>
      <w:lvlText w:val="%1.%2."/>
      <w:lvlJc w:val="left"/>
      <w:pPr>
        <w:ind w:left="1400" w:hanging="432"/>
      </w:pPr>
      <w:rPr>
        <w:rFonts w:ascii="Times New Roman" w:eastAsia="Times New Roman" w:hAnsi="Times New Roman" w:cs="Times New Roman" w:hint="default"/>
        <w:b/>
        <w:bCs/>
        <w:w w:val="100"/>
        <w:sz w:val="24"/>
        <w:szCs w:val="24"/>
        <w:lang w:val="id" w:eastAsia="id" w:bidi="id"/>
      </w:rPr>
    </w:lvl>
    <w:lvl w:ilvl="2">
      <w:start w:val="1"/>
      <w:numFmt w:val="decimal"/>
      <w:lvlText w:val="%1.%2.%3."/>
      <w:lvlJc w:val="left"/>
      <w:pPr>
        <w:ind w:left="2049" w:hanging="721"/>
      </w:pPr>
      <w:rPr>
        <w:rFonts w:ascii="Times New Roman" w:eastAsia="Times New Roman" w:hAnsi="Times New Roman" w:cs="Times New Roman" w:hint="default"/>
        <w:b/>
        <w:bCs/>
        <w:spacing w:val="-2"/>
        <w:w w:val="99"/>
        <w:sz w:val="24"/>
        <w:szCs w:val="24"/>
        <w:lang w:val="id" w:eastAsia="id" w:bidi="id"/>
      </w:rPr>
    </w:lvl>
    <w:lvl w:ilvl="3">
      <w:numFmt w:val="bullet"/>
      <w:lvlText w:val="•"/>
      <w:lvlJc w:val="left"/>
      <w:pPr>
        <w:ind w:left="3863" w:hanging="721"/>
      </w:pPr>
      <w:rPr>
        <w:rFonts w:hint="default"/>
        <w:lang w:val="id" w:eastAsia="id" w:bidi="id"/>
      </w:rPr>
    </w:lvl>
    <w:lvl w:ilvl="4">
      <w:numFmt w:val="bullet"/>
      <w:lvlText w:val="•"/>
      <w:lvlJc w:val="left"/>
      <w:pPr>
        <w:ind w:left="4774" w:hanging="721"/>
      </w:pPr>
      <w:rPr>
        <w:rFonts w:hint="default"/>
        <w:lang w:val="id" w:eastAsia="id" w:bidi="id"/>
      </w:rPr>
    </w:lvl>
    <w:lvl w:ilvl="5">
      <w:numFmt w:val="bullet"/>
      <w:lvlText w:val="•"/>
      <w:lvlJc w:val="left"/>
      <w:pPr>
        <w:ind w:left="5686" w:hanging="721"/>
      </w:pPr>
      <w:rPr>
        <w:rFonts w:hint="default"/>
        <w:lang w:val="id" w:eastAsia="id" w:bidi="id"/>
      </w:rPr>
    </w:lvl>
    <w:lvl w:ilvl="6">
      <w:numFmt w:val="bullet"/>
      <w:lvlText w:val="•"/>
      <w:lvlJc w:val="left"/>
      <w:pPr>
        <w:ind w:left="6597" w:hanging="721"/>
      </w:pPr>
      <w:rPr>
        <w:rFonts w:hint="default"/>
        <w:lang w:val="id" w:eastAsia="id" w:bidi="id"/>
      </w:rPr>
    </w:lvl>
    <w:lvl w:ilvl="7">
      <w:numFmt w:val="bullet"/>
      <w:lvlText w:val="•"/>
      <w:lvlJc w:val="left"/>
      <w:pPr>
        <w:ind w:left="7509" w:hanging="721"/>
      </w:pPr>
      <w:rPr>
        <w:rFonts w:hint="default"/>
        <w:lang w:val="id" w:eastAsia="id" w:bidi="id"/>
      </w:rPr>
    </w:lvl>
    <w:lvl w:ilvl="8">
      <w:numFmt w:val="bullet"/>
      <w:lvlText w:val="•"/>
      <w:lvlJc w:val="left"/>
      <w:pPr>
        <w:ind w:left="8420" w:hanging="721"/>
      </w:pPr>
      <w:rPr>
        <w:rFonts w:hint="default"/>
        <w:lang w:val="id" w:eastAsia="id" w:bidi="id"/>
      </w:rPr>
    </w:lvl>
  </w:abstractNum>
  <w:abstractNum w:abstractNumId="42" w15:restartNumberingAfterBreak="0">
    <w:nsid w:val="6F95058F"/>
    <w:multiLevelType w:val="hybridMultilevel"/>
    <w:tmpl w:val="08109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B027B"/>
    <w:multiLevelType w:val="hybridMultilevel"/>
    <w:tmpl w:val="A72E19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9521CBE"/>
    <w:multiLevelType w:val="hybridMultilevel"/>
    <w:tmpl w:val="F486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85895"/>
    <w:multiLevelType w:val="multilevel"/>
    <w:tmpl w:val="D2EEB50E"/>
    <w:lvl w:ilvl="0">
      <w:start w:val="1"/>
      <w:numFmt w:val="decimal"/>
      <w:lvlText w:val="%1."/>
      <w:lvlJc w:val="left"/>
      <w:pPr>
        <w:ind w:left="968" w:hanging="360"/>
      </w:pPr>
      <w:rPr>
        <w:rFonts w:ascii="Times New Roman" w:eastAsia="Times New Roman" w:hAnsi="Times New Roman" w:cs="Times New Roman" w:hint="default"/>
        <w:spacing w:val="-2"/>
        <w:w w:val="99"/>
        <w:sz w:val="24"/>
        <w:szCs w:val="24"/>
        <w:lang w:val="id" w:eastAsia="id" w:bidi="id"/>
      </w:rPr>
    </w:lvl>
    <w:lvl w:ilvl="1">
      <w:start w:val="1"/>
      <w:numFmt w:val="decimal"/>
      <w:lvlText w:val="%1.%2"/>
      <w:lvlJc w:val="left"/>
      <w:pPr>
        <w:ind w:left="1184" w:hanging="519"/>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1328" w:hanging="360"/>
      </w:pPr>
      <w:rPr>
        <w:rFonts w:hint="default"/>
        <w:spacing w:val="-2"/>
        <w:w w:val="99"/>
        <w:lang w:val="id" w:eastAsia="id" w:bidi="id"/>
      </w:rPr>
    </w:lvl>
    <w:lvl w:ilvl="3">
      <w:numFmt w:val="bullet"/>
      <w:lvlText w:val="o"/>
      <w:lvlJc w:val="left"/>
      <w:pPr>
        <w:ind w:left="2310" w:hanging="360"/>
      </w:pPr>
      <w:rPr>
        <w:rFonts w:ascii="Courier New" w:eastAsia="Courier New" w:hAnsi="Courier New" w:cs="Courier New" w:hint="default"/>
        <w:w w:val="100"/>
        <w:sz w:val="24"/>
        <w:szCs w:val="24"/>
        <w:lang w:val="id" w:eastAsia="id" w:bidi="id"/>
      </w:rPr>
    </w:lvl>
    <w:lvl w:ilvl="4">
      <w:numFmt w:val="bullet"/>
      <w:lvlText w:val="-"/>
      <w:lvlJc w:val="left"/>
      <w:pPr>
        <w:ind w:left="2877" w:hanging="360"/>
      </w:pPr>
      <w:rPr>
        <w:rFonts w:ascii="Cambria" w:eastAsia="Cambria" w:hAnsi="Cambria" w:cs="Cambria" w:hint="default"/>
        <w:spacing w:val="-5"/>
        <w:w w:val="99"/>
        <w:sz w:val="24"/>
        <w:szCs w:val="24"/>
        <w:lang w:val="id" w:eastAsia="id" w:bidi="id"/>
      </w:rPr>
    </w:lvl>
    <w:lvl w:ilvl="5">
      <w:numFmt w:val="bullet"/>
      <w:lvlText w:val="•"/>
      <w:lvlJc w:val="left"/>
      <w:pPr>
        <w:ind w:left="2880" w:hanging="360"/>
      </w:pPr>
      <w:rPr>
        <w:rFonts w:hint="default"/>
        <w:lang w:val="id" w:eastAsia="id" w:bidi="id"/>
      </w:rPr>
    </w:lvl>
    <w:lvl w:ilvl="6">
      <w:numFmt w:val="bullet"/>
      <w:lvlText w:val="•"/>
      <w:lvlJc w:val="left"/>
      <w:pPr>
        <w:ind w:left="4352" w:hanging="360"/>
      </w:pPr>
      <w:rPr>
        <w:rFonts w:hint="default"/>
        <w:lang w:val="id" w:eastAsia="id" w:bidi="id"/>
      </w:rPr>
    </w:lvl>
    <w:lvl w:ilvl="7">
      <w:numFmt w:val="bullet"/>
      <w:lvlText w:val="•"/>
      <w:lvlJc w:val="left"/>
      <w:pPr>
        <w:ind w:left="5825" w:hanging="360"/>
      </w:pPr>
      <w:rPr>
        <w:rFonts w:hint="default"/>
        <w:lang w:val="id" w:eastAsia="id" w:bidi="id"/>
      </w:rPr>
    </w:lvl>
    <w:lvl w:ilvl="8">
      <w:numFmt w:val="bullet"/>
      <w:lvlText w:val="•"/>
      <w:lvlJc w:val="left"/>
      <w:pPr>
        <w:ind w:left="7298" w:hanging="360"/>
      </w:pPr>
      <w:rPr>
        <w:rFonts w:hint="default"/>
        <w:lang w:val="id" w:eastAsia="id" w:bidi="id"/>
      </w:rPr>
    </w:lvl>
  </w:abstractNum>
  <w:num w:numId="1">
    <w:abstractNumId w:val="13"/>
  </w:num>
  <w:num w:numId="2">
    <w:abstractNumId w:val="44"/>
  </w:num>
  <w:num w:numId="3">
    <w:abstractNumId w:val="33"/>
  </w:num>
  <w:num w:numId="4">
    <w:abstractNumId w:val="41"/>
  </w:num>
  <w:num w:numId="5">
    <w:abstractNumId w:val="12"/>
  </w:num>
  <w:num w:numId="6">
    <w:abstractNumId w:val="45"/>
  </w:num>
  <w:num w:numId="7">
    <w:abstractNumId w:val="29"/>
  </w:num>
  <w:num w:numId="8">
    <w:abstractNumId w:val="10"/>
  </w:num>
  <w:num w:numId="9">
    <w:abstractNumId w:val="5"/>
  </w:num>
  <w:num w:numId="10">
    <w:abstractNumId w:val="40"/>
  </w:num>
  <w:num w:numId="11">
    <w:abstractNumId w:val="26"/>
  </w:num>
  <w:num w:numId="12">
    <w:abstractNumId w:val="18"/>
  </w:num>
  <w:num w:numId="13">
    <w:abstractNumId w:val="17"/>
  </w:num>
  <w:num w:numId="14">
    <w:abstractNumId w:val="2"/>
  </w:num>
  <w:num w:numId="15">
    <w:abstractNumId w:val="21"/>
  </w:num>
  <w:num w:numId="16">
    <w:abstractNumId w:val="27"/>
  </w:num>
  <w:num w:numId="17">
    <w:abstractNumId w:val="8"/>
  </w:num>
  <w:num w:numId="18">
    <w:abstractNumId w:val="1"/>
  </w:num>
  <w:num w:numId="19">
    <w:abstractNumId w:val="35"/>
  </w:num>
  <w:num w:numId="20">
    <w:abstractNumId w:val="37"/>
  </w:num>
  <w:num w:numId="21">
    <w:abstractNumId w:val="15"/>
  </w:num>
  <w:num w:numId="22">
    <w:abstractNumId w:val="30"/>
  </w:num>
  <w:num w:numId="23">
    <w:abstractNumId w:val="43"/>
  </w:num>
  <w:num w:numId="24">
    <w:abstractNumId w:val="24"/>
  </w:num>
  <w:num w:numId="25">
    <w:abstractNumId w:val="36"/>
  </w:num>
  <w:num w:numId="26">
    <w:abstractNumId w:val="0"/>
  </w:num>
  <w:num w:numId="27">
    <w:abstractNumId w:val="7"/>
  </w:num>
  <w:num w:numId="28">
    <w:abstractNumId w:val="3"/>
  </w:num>
  <w:num w:numId="29">
    <w:abstractNumId w:val="16"/>
  </w:num>
  <w:num w:numId="30">
    <w:abstractNumId w:val="14"/>
  </w:num>
  <w:num w:numId="31">
    <w:abstractNumId w:val="39"/>
  </w:num>
  <w:num w:numId="32">
    <w:abstractNumId w:val="4"/>
  </w:num>
  <w:num w:numId="33">
    <w:abstractNumId w:val="34"/>
  </w:num>
  <w:num w:numId="34">
    <w:abstractNumId w:val="9"/>
  </w:num>
  <w:num w:numId="35">
    <w:abstractNumId w:val="11"/>
  </w:num>
  <w:num w:numId="36">
    <w:abstractNumId w:val="22"/>
  </w:num>
  <w:num w:numId="37">
    <w:abstractNumId w:val="6"/>
  </w:num>
  <w:num w:numId="38">
    <w:abstractNumId w:val="42"/>
  </w:num>
  <w:num w:numId="39">
    <w:abstractNumId w:val="31"/>
  </w:num>
  <w:num w:numId="40">
    <w:abstractNumId w:val="23"/>
  </w:num>
  <w:num w:numId="41">
    <w:abstractNumId w:val="32"/>
  </w:num>
  <w:num w:numId="42">
    <w:abstractNumId w:val="28"/>
  </w:num>
  <w:num w:numId="43">
    <w:abstractNumId w:val="19"/>
  </w:num>
  <w:num w:numId="44">
    <w:abstractNumId w:val="20"/>
  </w:num>
  <w:num w:numId="45">
    <w:abstractNumId w:val="25"/>
  </w:num>
  <w:num w:numId="46">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84"/>
    <w:rsid w:val="000007B8"/>
    <w:rsid w:val="00036343"/>
    <w:rsid w:val="00056202"/>
    <w:rsid w:val="00092F1A"/>
    <w:rsid w:val="00097E05"/>
    <w:rsid w:val="000A0C4A"/>
    <w:rsid w:val="000B3453"/>
    <w:rsid w:val="000B617D"/>
    <w:rsid w:val="000F0C7E"/>
    <w:rsid w:val="00145846"/>
    <w:rsid w:val="00155E0A"/>
    <w:rsid w:val="00156B98"/>
    <w:rsid w:val="00161FFF"/>
    <w:rsid w:val="00163E60"/>
    <w:rsid w:val="00190C79"/>
    <w:rsid w:val="00194D38"/>
    <w:rsid w:val="001961D7"/>
    <w:rsid w:val="001B0E36"/>
    <w:rsid w:val="001C7D20"/>
    <w:rsid w:val="001D1804"/>
    <w:rsid w:val="001D3520"/>
    <w:rsid w:val="001E1060"/>
    <w:rsid w:val="001E229C"/>
    <w:rsid w:val="00210CFE"/>
    <w:rsid w:val="00211004"/>
    <w:rsid w:val="002137DA"/>
    <w:rsid w:val="0026691F"/>
    <w:rsid w:val="002810E6"/>
    <w:rsid w:val="002928C6"/>
    <w:rsid w:val="002974B9"/>
    <w:rsid w:val="002A2F94"/>
    <w:rsid w:val="002B66EC"/>
    <w:rsid w:val="002C5D31"/>
    <w:rsid w:val="002D4B74"/>
    <w:rsid w:val="003211B2"/>
    <w:rsid w:val="003445CE"/>
    <w:rsid w:val="00375B8F"/>
    <w:rsid w:val="00380EFE"/>
    <w:rsid w:val="00390A07"/>
    <w:rsid w:val="00391FA1"/>
    <w:rsid w:val="00395B30"/>
    <w:rsid w:val="003B5E5E"/>
    <w:rsid w:val="003D6661"/>
    <w:rsid w:val="00403D71"/>
    <w:rsid w:val="004044ED"/>
    <w:rsid w:val="00431389"/>
    <w:rsid w:val="00433A10"/>
    <w:rsid w:val="00435E31"/>
    <w:rsid w:val="0043718F"/>
    <w:rsid w:val="0045169F"/>
    <w:rsid w:val="00451B47"/>
    <w:rsid w:val="00491571"/>
    <w:rsid w:val="004939F0"/>
    <w:rsid w:val="004E1F56"/>
    <w:rsid w:val="004E46DA"/>
    <w:rsid w:val="004E4B08"/>
    <w:rsid w:val="00503230"/>
    <w:rsid w:val="00504D23"/>
    <w:rsid w:val="0054349F"/>
    <w:rsid w:val="005549B8"/>
    <w:rsid w:val="0058763B"/>
    <w:rsid w:val="00593020"/>
    <w:rsid w:val="005F3927"/>
    <w:rsid w:val="00600F26"/>
    <w:rsid w:val="006021B0"/>
    <w:rsid w:val="00635CF1"/>
    <w:rsid w:val="00661F7E"/>
    <w:rsid w:val="00662584"/>
    <w:rsid w:val="00685428"/>
    <w:rsid w:val="00686A0D"/>
    <w:rsid w:val="00692FD5"/>
    <w:rsid w:val="006A7B0D"/>
    <w:rsid w:val="006B3BFE"/>
    <w:rsid w:val="006C077F"/>
    <w:rsid w:val="007158A0"/>
    <w:rsid w:val="007301A2"/>
    <w:rsid w:val="00745B14"/>
    <w:rsid w:val="007533DE"/>
    <w:rsid w:val="007C5103"/>
    <w:rsid w:val="007D48B0"/>
    <w:rsid w:val="007E27AE"/>
    <w:rsid w:val="00806B35"/>
    <w:rsid w:val="00812B6A"/>
    <w:rsid w:val="00823924"/>
    <w:rsid w:val="00841C51"/>
    <w:rsid w:val="00866E4D"/>
    <w:rsid w:val="00872CD0"/>
    <w:rsid w:val="008B7D25"/>
    <w:rsid w:val="008E1FAF"/>
    <w:rsid w:val="008F05F5"/>
    <w:rsid w:val="00905320"/>
    <w:rsid w:val="0096621E"/>
    <w:rsid w:val="009C7899"/>
    <w:rsid w:val="009D5A46"/>
    <w:rsid w:val="009E0EB7"/>
    <w:rsid w:val="009E100D"/>
    <w:rsid w:val="009F2F93"/>
    <w:rsid w:val="00A04AB2"/>
    <w:rsid w:val="00A07AAE"/>
    <w:rsid w:val="00A12340"/>
    <w:rsid w:val="00A86584"/>
    <w:rsid w:val="00AA40F7"/>
    <w:rsid w:val="00AD44F2"/>
    <w:rsid w:val="00AE3DF6"/>
    <w:rsid w:val="00B34835"/>
    <w:rsid w:val="00B42454"/>
    <w:rsid w:val="00B7606C"/>
    <w:rsid w:val="00B80016"/>
    <w:rsid w:val="00B8534C"/>
    <w:rsid w:val="00B87BF5"/>
    <w:rsid w:val="00B93DF2"/>
    <w:rsid w:val="00B9538B"/>
    <w:rsid w:val="00BA3D43"/>
    <w:rsid w:val="00BD51E5"/>
    <w:rsid w:val="00BF7047"/>
    <w:rsid w:val="00C14B1E"/>
    <w:rsid w:val="00C25DF0"/>
    <w:rsid w:val="00C37AF9"/>
    <w:rsid w:val="00C46456"/>
    <w:rsid w:val="00C515B1"/>
    <w:rsid w:val="00C80AFA"/>
    <w:rsid w:val="00CA6237"/>
    <w:rsid w:val="00CA70B5"/>
    <w:rsid w:val="00CB3AEE"/>
    <w:rsid w:val="00CB78A2"/>
    <w:rsid w:val="00CC0BF3"/>
    <w:rsid w:val="00CC3AD8"/>
    <w:rsid w:val="00CD723E"/>
    <w:rsid w:val="00D456C3"/>
    <w:rsid w:val="00D550A9"/>
    <w:rsid w:val="00D67A5F"/>
    <w:rsid w:val="00D71898"/>
    <w:rsid w:val="00D873D8"/>
    <w:rsid w:val="00DB2C3B"/>
    <w:rsid w:val="00DD3A01"/>
    <w:rsid w:val="00DD6BE5"/>
    <w:rsid w:val="00DE2C51"/>
    <w:rsid w:val="00DE7762"/>
    <w:rsid w:val="00E07F2E"/>
    <w:rsid w:val="00E22207"/>
    <w:rsid w:val="00E22796"/>
    <w:rsid w:val="00E33E12"/>
    <w:rsid w:val="00E44FB6"/>
    <w:rsid w:val="00E522E5"/>
    <w:rsid w:val="00E56AF4"/>
    <w:rsid w:val="00E71499"/>
    <w:rsid w:val="00E7244D"/>
    <w:rsid w:val="00E77E10"/>
    <w:rsid w:val="00ED0F5E"/>
    <w:rsid w:val="00EE68AC"/>
    <w:rsid w:val="00F13E48"/>
    <w:rsid w:val="00F26CC7"/>
    <w:rsid w:val="00F3075A"/>
    <w:rsid w:val="00F3166A"/>
    <w:rsid w:val="00F73FEB"/>
    <w:rsid w:val="00F74245"/>
    <w:rsid w:val="00FF73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7ACDF"/>
  <w15:docId w15:val="{D724D4F9-8CD3-45CB-9A1F-DF1AB59B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584"/>
    <w:rPr>
      <w:lang w:val="en-GB"/>
    </w:rPr>
  </w:style>
  <w:style w:type="paragraph" w:styleId="Heading2">
    <w:name w:val="heading 2"/>
    <w:basedOn w:val="Normal"/>
    <w:link w:val="Heading2Char"/>
    <w:uiPriority w:val="1"/>
    <w:qFormat/>
    <w:rsid w:val="005549B8"/>
    <w:pPr>
      <w:widowControl w:val="0"/>
      <w:autoSpaceDE w:val="0"/>
      <w:autoSpaceDN w:val="0"/>
      <w:spacing w:after="0" w:line="240" w:lineRule="auto"/>
      <w:ind w:left="1168"/>
      <w:outlineLvl w:val="1"/>
    </w:pPr>
    <w:rPr>
      <w:rFonts w:ascii="Times New Roman" w:eastAsia="Times New Roman" w:hAnsi="Times New Roman" w:cs="Times New Roman"/>
      <w:b/>
      <w:bCs/>
      <w:sz w:val="24"/>
      <w:szCs w:val="24"/>
      <w:lang w:val="id" w:eastAsia="id"/>
    </w:rPr>
  </w:style>
  <w:style w:type="paragraph" w:styleId="Heading3">
    <w:name w:val="heading 3"/>
    <w:basedOn w:val="Normal"/>
    <w:next w:val="Normal"/>
    <w:link w:val="Heading3Char"/>
    <w:uiPriority w:val="9"/>
    <w:semiHidden/>
    <w:unhideWhenUsed/>
    <w:qFormat/>
    <w:rsid w:val="00504D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2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584"/>
    <w:rPr>
      <w:lang w:val="en-GB"/>
    </w:rPr>
  </w:style>
  <w:style w:type="paragraph" w:styleId="ListParagraph">
    <w:name w:val="List Paragraph"/>
    <w:basedOn w:val="Normal"/>
    <w:uiPriority w:val="1"/>
    <w:qFormat/>
    <w:rsid w:val="00662584"/>
    <w:pPr>
      <w:ind w:left="720"/>
      <w:contextualSpacing/>
    </w:pPr>
  </w:style>
  <w:style w:type="paragraph" w:styleId="Caption">
    <w:name w:val="caption"/>
    <w:basedOn w:val="Normal"/>
    <w:next w:val="Normal"/>
    <w:uiPriority w:val="35"/>
    <w:unhideWhenUsed/>
    <w:qFormat/>
    <w:rsid w:val="00662584"/>
    <w:pPr>
      <w:spacing w:after="200" w:line="240" w:lineRule="auto"/>
    </w:pPr>
    <w:rPr>
      <w:i/>
      <w:iCs/>
      <w:color w:val="44546A" w:themeColor="text2"/>
      <w:sz w:val="18"/>
      <w:szCs w:val="18"/>
      <w:lang w:val="en-US"/>
    </w:rPr>
  </w:style>
  <w:style w:type="table" w:styleId="TableGrid">
    <w:name w:val="Table Grid"/>
    <w:basedOn w:val="TableNormal"/>
    <w:uiPriority w:val="59"/>
    <w:rsid w:val="002B66E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6BE5"/>
    <w:rPr>
      <w:color w:val="0563C1" w:themeColor="hyperlink"/>
      <w:u w:val="single"/>
    </w:rPr>
  </w:style>
  <w:style w:type="character" w:customStyle="1" w:styleId="UnresolvedMention1">
    <w:name w:val="Unresolved Mention1"/>
    <w:basedOn w:val="DefaultParagraphFont"/>
    <w:uiPriority w:val="99"/>
    <w:semiHidden/>
    <w:unhideWhenUsed/>
    <w:rsid w:val="00DD6BE5"/>
    <w:rPr>
      <w:color w:val="605E5C"/>
      <w:shd w:val="clear" w:color="auto" w:fill="E1DFDD"/>
    </w:rPr>
  </w:style>
  <w:style w:type="paragraph" w:styleId="Header">
    <w:name w:val="header"/>
    <w:basedOn w:val="Normal"/>
    <w:link w:val="HeaderChar"/>
    <w:uiPriority w:val="99"/>
    <w:unhideWhenUsed/>
    <w:rsid w:val="001B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E36"/>
    <w:rPr>
      <w:lang w:val="en-GB"/>
    </w:rPr>
  </w:style>
  <w:style w:type="paragraph" w:styleId="BodyText">
    <w:name w:val="Body Text"/>
    <w:basedOn w:val="Normal"/>
    <w:link w:val="BodyTextChar"/>
    <w:uiPriority w:val="1"/>
    <w:qFormat/>
    <w:rsid w:val="006A7B0D"/>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A7B0D"/>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1"/>
    <w:rsid w:val="005549B8"/>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635CF1"/>
    <w:pPr>
      <w:widowControl w:val="0"/>
      <w:autoSpaceDE w:val="0"/>
      <w:autoSpaceDN w:val="0"/>
      <w:spacing w:after="0" w:line="240" w:lineRule="auto"/>
      <w:ind w:left="115"/>
    </w:pPr>
    <w:rPr>
      <w:rFonts w:ascii="Times New Roman" w:eastAsia="Times New Roman" w:hAnsi="Times New Roman" w:cs="Times New Roman"/>
      <w:lang w:val="id" w:eastAsia="id"/>
    </w:rPr>
  </w:style>
  <w:style w:type="character" w:customStyle="1" w:styleId="Heading3Char">
    <w:name w:val="Heading 3 Char"/>
    <w:basedOn w:val="DefaultParagraphFont"/>
    <w:link w:val="Heading3"/>
    <w:uiPriority w:val="9"/>
    <w:semiHidden/>
    <w:rsid w:val="00504D23"/>
    <w:rPr>
      <w:rFonts w:asciiTheme="majorHAnsi" w:eastAsiaTheme="majorEastAsia" w:hAnsiTheme="majorHAnsi" w:cstheme="majorBidi"/>
      <w:color w:val="1F3763" w:themeColor="accent1" w:themeShade="7F"/>
      <w:sz w:val="24"/>
      <w:szCs w:val="24"/>
      <w:lang w:val="en-GB"/>
    </w:rPr>
  </w:style>
  <w:style w:type="character" w:customStyle="1" w:styleId="UnresolvedMention2">
    <w:name w:val="Unresolved Mention2"/>
    <w:basedOn w:val="DefaultParagraphFont"/>
    <w:uiPriority w:val="99"/>
    <w:semiHidden/>
    <w:unhideWhenUsed/>
    <w:rsid w:val="00435E31"/>
    <w:rPr>
      <w:color w:val="605E5C"/>
      <w:shd w:val="clear" w:color="auto" w:fill="E1DFDD"/>
    </w:rPr>
  </w:style>
  <w:style w:type="character" w:styleId="FollowedHyperlink">
    <w:name w:val="FollowedHyperlink"/>
    <w:basedOn w:val="DefaultParagraphFont"/>
    <w:uiPriority w:val="99"/>
    <w:semiHidden/>
    <w:unhideWhenUsed/>
    <w:rsid w:val="00E07F2E"/>
    <w:rPr>
      <w:color w:val="954F72" w:themeColor="followedHyperlink"/>
      <w:u w:val="single"/>
    </w:rPr>
  </w:style>
  <w:style w:type="paragraph" w:styleId="BalloonText">
    <w:name w:val="Balloon Text"/>
    <w:basedOn w:val="Normal"/>
    <w:link w:val="BalloonTextChar"/>
    <w:uiPriority w:val="99"/>
    <w:semiHidden/>
    <w:unhideWhenUsed/>
    <w:rsid w:val="001D35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D3520"/>
    <w:rPr>
      <w:rFonts w:ascii="Lucida Grande" w:hAnsi="Lucida Grande"/>
      <w:sz w:val="18"/>
      <w:szCs w:val="18"/>
      <w:lang w:val="en-GB"/>
    </w:rPr>
  </w:style>
  <w:style w:type="paragraph" w:styleId="NormalWeb">
    <w:name w:val="Normal (Web)"/>
    <w:uiPriority w:val="99"/>
    <w:rsid w:val="001D352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90">
    <w:name w:val="Imported Style 9.0"/>
    <w:rsid w:val="00E22207"/>
    <w:pPr>
      <w:numPr>
        <w:numId w:val="36"/>
      </w:numPr>
    </w:pPr>
  </w:style>
  <w:style w:type="character" w:styleId="UnresolvedMention">
    <w:name w:val="Unresolved Mention"/>
    <w:basedOn w:val="DefaultParagraphFont"/>
    <w:uiPriority w:val="99"/>
    <w:semiHidden/>
    <w:unhideWhenUsed/>
    <w:rsid w:val="00587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32296">
      <w:bodyDiv w:val="1"/>
      <w:marLeft w:val="0"/>
      <w:marRight w:val="0"/>
      <w:marTop w:val="0"/>
      <w:marBottom w:val="0"/>
      <w:divBdr>
        <w:top w:val="none" w:sz="0" w:space="0" w:color="auto"/>
        <w:left w:val="none" w:sz="0" w:space="0" w:color="auto"/>
        <w:bottom w:val="none" w:sz="0" w:space="0" w:color="auto"/>
        <w:right w:val="none" w:sz="0" w:space="0" w:color="auto"/>
      </w:divBdr>
    </w:div>
    <w:div w:id="891886563">
      <w:bodyDiv w:val="1"/>
      <w:marLeft w:val="0"/>
      <w:marRight w:val="0"/>
      <w:marTop w:val="0"/>
      <w:marBottom w:val="0"/>
      <w:divBdr>
        <w:top w:val="none" w:sz="0" w:space="0" w:color="auto"/>
        <w:left w:val="none" w:sz="0" w:space="0" w:color="auto"/>
        <w:bottom w:val="none" w:sz="0" w:space="0" w:color="auto"/>
        <w:right w:val="none" w:sz="0" w:space="0" w:color="auto"/>
      </w:divBdr>
    </w:div>
    <w:div w:id="20074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ter_isye@gmail.com" TargetMode="External"/><Relationship Id="rId13" Type="http://schemas.openxmlformats.org/officeDocument/2006/relationships/hyperlink" Target="http://www.trau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urnalagent.com.pdf" TargetMode="External"/><Relationship Id="rId17" Type="http://schemas.openxmlformats.org/officeDocument/2006/relationships/hyperlink" Target="http://emupdates.com/2009/11/25/incentive-spirometer/untitled/" TargetMode="External"/><Relationship Id="rId2" Type="http://schemas.openxmlformats.org/officeDocument/2006/relationships/numbering" Target="numbering.xml"/><Relationship Id="rId16" Type="http://schemas.openxmlformats.org/officeDocument/2006/relationships/hyperlink" Target="https://my.clevelandclinic.org/health/articles/how-to-use-an-incentive-spirome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rejournal.com"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u.org/cecourses/981130/ch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848A1-1FFA-F041-84D1-56E9AA0A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jenisasymons@outlook.com</dc:creator>
  <cp:keywords/>
  <dc:description/>
  <cp:lastModifiedBy>kiki stefanys</cp:lastModifiedBy>
  <cp:revision>5</cp:revision>
  <dcterms:created xsi:type="dcterms:W3CDTF">2022-03-08T23:34:00Z</dcterms:created>
  <dcterms:modified xsi:type="dcterms:W3CDTF">2022-03-09T02:41:00Z</dcterms:modified>
</cp:coreProperties>
</file>