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52D8" w14:textId="77777777" w:rsidR="00A87F6E" w:rsidRDefault="00000000">
      <w:pPr>
        <w:spacing w:before="90" w:line="240" w:lineRule="auto"/>
        <w:ind w:right="3"/>
        <w:jc w:val="center"/>
        <w:rPr>
          <w:rFonts w:ascii="Times New Roman" w:eastAsia="Times New Roman" w:hAnsi="Times New Roman" w:cs="Times New Roman"/>
          <w:bCs/>
          <w:i/>
          <w:sz w:val="24"/>
          <w:lang w:val="id-ID"/>
        </w:rPr>
      </w:pPr>
      <w:r>
        <w:rPr>
          <w:rFonts w:ascii="Times New Roman" w:hAnsi="Times New Roman" w:cs="Times New Roman"/>
          <w:bCs/>
          <w:i/>
          <w:sz w:val="24"/>
          <w:lang w:val="id-ID"/>
        </w:rPr>
        <w:t>EVIDENCE BASED CASE REPORT</w:t>
      </w:r>
    </w:p>
    <w:p w14:paraId="5AE0EFB9" w14:textId="77777777" w:rsidR="00A87F6E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PERBANDINGAN KAPASITAS FUNGSIONAL ANTARA LATIHAN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INCENTIVE SPIROMETRY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DENGAN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DIAPHRAGMATIC BREATHING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PADA PENDERITA PASCA-COVID-19 </w:t>
      </w:r>
    </w:p>
    <w:p w14:paraId="02598273" w14:textId="77777777" w:rsidR="00A87F6E" w:rsidRDefault="00A87F6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EEE1B04" w14:textId="77777777" w:rsidR="00A87F6E" w:rsidRDefault="000000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Yudysthira Rantung</w:t>
      </w:r>
    </w:p>
    <w:p w14:paraId="4F8F4CDC" w14:textId="77777777" w:rsidR="00A87F6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Theresia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Isye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Mogi</w:t>
      </w:r>
    </w:p>
    <w:p w14:paraId="47846DB0" w14:textId="77777777" w:rsidR="00A87F6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Joudy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Gessal</w:t>
      </w:r>
      <w:proofErr w:type="spellEnd"/>
    </w:p>
    <w:p w14:paraId="3E70C3A4" w14:textId="77777777" w:rsidR="00A87F6E" w:rsidRDefault="00A87F6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070E4818" w14:textId="77777777" w:rsidR="00A87F6E" w:rsidRDefault="000000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PPDS-1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Ilmu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Kedokteran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Fisik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Rehabilitasi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Fakultas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Kedokteran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Universitas Sam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Ratulangi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Manado</w:t>
      </w:r>
    </w:p>
    <w:p w14:paraId="49F06835" w14:textId="77777777" w:rsidR="00A87F6E" w:rsidRDefault="000000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vertAlign w:val="superscript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Spesialis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Ilmu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Kedokteran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Fisik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Rehabilitasi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RSUP Prof. Dr. R. D. Kandou Manado</w:t>
      </w:r>
    </w:p>
    <w:p w14:paraId="26DA8888" w14:textId="65A76697" w:rsidR="00A87F6E" w:rsidRDefault="000000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sectPr w:rsidR="00A87F6E">
          <w:footerReference w:type="even" r:id="rId8"/>
          <w:footerReference w:type="default" r:id="rId9"/>
          <w:pgSz w:w="11900" w:h="16820"/>
          <w:pgMar w:top="1418" w:right="1418" w:bottom="1418" w:left="1418" w:header="709" w:footer="709" w:gutter="0"/>
          <w:cols w:space="567"/>
          <w:docGrid w:linePitch="360"/>
        </w:sect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Email: </w:t>
      </w:r>
      <w:hyperlink r:id="rId10" w:history="1">
        <w:r w:rsidR="0092656C" w:rsidRPr="0092656C">
          <w:rPr>
            <w:rStyle w:val="Hyperlink"/>
            <w:rFonts w:ascii="Times New Roman" w:eastAsia="Helvetica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yudysthirahendra@gmail.com</w:t>
        </w:r>
      </w:hyperlink>
    </w:p>
    <w:p w14:paraId="28B483A1" w14:textId="77777777" w:rsidR="00A87F6E" w:rsidRDefault="00A87F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302A7023" w14:textId="77777777" w:rsidR="00A87F6E" w:rsidRDefault="00A87F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sectPr w:rsidR="00A87F6E">
          <w:type w:val="continuous"/>
          <w:pgSz w:w="11900" w:h="16820"/>
          <w:pgMar w:top="1418" w:right="1418" w:bottom="1418" w:left="1418" w:header="709" w:footer="709" w:gutter="0"/>
          <w:cols w:space="567"/>
          <w:docGrid w:linePitch="360"/>
        </w:sectPr>
      </w:pPr>
    </w:p>
    <w:p w14:paraId="671CAE7A" w14:textId="77777777" w:rsidR="00A87F6E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PENDAHULUAN</w:t>
      </w:r>
    </w:p>
    <w:p w14:paraId="525E6E43" w14:textId="77777777" w:rsidR="00A87F6E" w:rsidRDefault="00000000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Style w:val="jlqj4b"/>
          <w:rFonts w:ascii="Times New Roman" w:hAnsi="Times New Roman" w:cs="Times New Roman"/>
          <w:sz w:val="20"/>
          <w:szCs w:val="20"/>
        </w:rPr>
      </w:pPr>
      <w:r>
        <w:rPr>
          <w:rStyle w:val="jlqj4b"/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Sebuah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wabah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pneumonia yang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disebabkan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oleh coronavirus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jenis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baru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dilaporkan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terjadi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akhir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Desember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2019. C</w:t>
      </w:r>
      <w:r>
        <w:rPr>
          <w:rFonts w:ascii="Times New Roman" w:hAnsi="Times New Roman" w:cs="Times New Roman"/>
          <w:sz w:val="20"/>
          <w:szCs w:val="20"/>
        </w:rPr>
        <w:t xml:space="preserve">oronavirus </w:t>
      </w:r>
      <w:proofErr w:type="spellStart"/>
      <w:r>
        <w:rPr>
          <w:rFonts w:ascii="Times New Roman" w:hAnsi="Times New Roman" w:cs="Times New Roman"/>
          <w:sz w:val="20"/>
          <w:szCs w:val="20"/>
        </w:rPr>
        <w:t>jenis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bernama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SARS-CoV-2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tergolong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β – coronavirus, </w:t>
      </w:r>
      <w:proofErr w:type="spellStart"/>
      <w:r>
        <w:rPr>
          <w:rFonts w:ascii="Times New Roman" w:hAnsi="Times New Roman" w:cs="Times New Roman"/>
          <w:sz w:val="20"/>
          <w:szCs w:val="20"/>
        </w:rPr>
        <w:t>sedangkan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penyakit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disebabkannya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disebut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Coronavirus Disease</w:t>
      </w:r>
      <w:r>
        <w:rPr>
          <w:rFonts w:ascii="Times New Roman" w:hAnsi="Times New Roman" w:cs="Times New Roman"/>
          <w:sz w:val="20"/>
          <w:szCs w:val="20"/>
        </w:rPr>
        <w:t xml:space="preserve"> 2019 </w:t>
      </w:r>
      <w:proofErr w:type="spellStart"/>
      <w:r>
        <w:rPr>
          <w:rFonts w:ascii="Times New Roman" w:hAnsi="Times New Roman" w:cs="Times New Roman"/>
          <w:sz w:val="20"/>
          <w:szCs w:val="20"/>
        </w:rPr>
        <w:t>atau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disingkat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COVID-19. </w:t>
      </w:r>
      <w:r>
        <w:rPr>
          <w:rFonts w:ascii="Times New Roman" w:hAnsi="Times New Roman" w:cs="Times New Roman"/>
          <w:i/>
          <w:iCs/>
          <w:sz w:val="20"/>
          <w:szCs w:val="20"/>
        </w:rPr>
        <w:t>International Committee on Taxonomy of Viruses</w:t>
      </w:r>
      <w:r>
        <w:rPr>
          <w:rFonts w:ascii="Times New Roman" w:hAnsi="Times New Roman" w:cs="Times New Roman"/>
          <w:sz w:val="20"/>
          <w:szCs w:val="20"/>
        </w:rPr>
        <w:t xml:space="preserve"> (ICTV) </w:t>
      </w:r>
      <w:proofErr w:type="spellStart"/>
      <w:r>
        <w:rPr>
          <w:rFonts w:ascii="Times New Roman" w:hAnsi="Times New Roman" w:cs="Times New Roman"/>
          <w:sz w:val="20"/>
          <w:szCs w:val="20"/>
        </w:rPr>
        <w:t>memberikan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penyebab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COVID-19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Severe Acute Respiratory Syndrome Coronavirus 2</w:t>
      </w:r>
      <w:r>
        <w:rPr>
          <w:rFonts w:ascii="Times New Roman" w:hAnsi="Times New Roman" w:cs="Times New Roman"/>
          <w:sz w:val="20"/>
          <w:szCs w:val="20"/>
        </w:rPr>
        <w:t xml:space="preserve"> (SARS-CoV-2) pada 11 </w:t>
      </w:r>
      <w:proofErr w:type="spellStart"/>
      <w:r>
        <w:rPr>
          <w:rFonts w:ascii="Times New Roman" w:hAnsi="Times New Roman" w:cs="Times New Roman"/>
          <w:sz w:val="20"/>
          <w:szCs w:val="20"/>
        </w:rPr>
        <w:t>Februari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2020.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Saat ini, COVID-19 dengan cepat menyebar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dari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asal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nya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di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 k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ota Wuhan, Cina ke seluruh dunia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Calibri" w:hAnsi="Times New Roman" w:cs="Times New Roman"/>
          <w:sz w:val="20"/>
          <w:szCs w:val="20"/>
        </w:rPr>
        <w:t xml:space="preserve">WHO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secara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resmi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menyebut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penyakit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disebabkan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oleh SARS-CoV-2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sebagai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COVID-19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dalam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International Classification Disease</w:t>
      </w:r>
      <w:r>
        <w:rPr>
          <w:rFonts w:ascii="Times New Roman" w:eastAsia="Calibri" w:hAnsi="Times New Roman" w:cs="Times New Roman"/>
          <w:sz w:val="20"/>
          <w:szCs w:val="20"/>
        </w:rPr>
        <w:t xml:space="preserve"> (ICD)</w:t>
      </w:r>
      <w:r>
        <w:rPr>
          <w:rFonts w:ascii="Times New Roman" w:hAnsi="Times New Roman" w:cs="Times New Roman"/>
          <w:sz w:val="20"/>
          <w:szCs w:val="20"/>
        </w:rPr>
        <w:t>. SARS-CoV-2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merupakan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salah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satu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virus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patogen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terutama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menargetkan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sistem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pernapasan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manusia.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1,2</w:t>
      </w:r>
    </w:p>
    <w:p w14:paraId="0BB8E86B" w14:textId="77777777" w:rsidR="00A87F6E" w:rsidRDefault="00000000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 xml:space="preserve">Studi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terbaru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mengungkapkan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bahwa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paru-paru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merupakan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organ yang paling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dipengaruhi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oleh</w:t>
      </w:r>
      <w:r>
        <w:rPr>
          <w:rFonts w:ascii="Times New Roman" w:hAnsi="Times New Roman" w:cs="Times New Roman"/>
          <w:sz w:val="20"/>
          <w:szCs w:val="20"/>
        </w:rPr>
        <w:t xml:space="preserve"> Covid-19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patologi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>
        <w:rPr>
          <w:rFonts w:ascii="Times New Roman" w:hAnsi="Times New Roman" w:cs="Times New Roman"/>
          <w:sz w:val="20"/>
          <w:szCs w:val="20"/>
        </w:rPr>
        <w:t>antaranya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termasuk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destruksi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epitel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alveolar </w:t>
      </w:r>
      <w:proofErr w:type="spellStart"/>
      <w:r>
        <w:rPr>
          <w:rFonts w:ascii="Times New Roman" w:hAnsi="Times New Roman" w:cs="Times New Roman"/>
          <w:sz w:val="20"/>
          <w:szCs w:val="20"/>
        </w:rPr>
        <w:t>difus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kerusakan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perdarahan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kapiler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pembentukan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membran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hialin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proliferasi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fibrosa septum alveolar,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konsolidasi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paru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Gambaran klinis Covid-19 bervariasi, mulai dari keadaan asimtomatik hingga sindrom gangguan pernapasan akut dan disfungsi multi organ.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Klasifikasi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penyakit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berdasarkan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tingkat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keparahan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Covid-19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dibagi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menjadi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i/>
          <w:sz w:val="20"/>
          <w:szCs w:val="20"/>
        </w:rPr>
        <w:t>mild</w:t>
      </w:r>
      <w:r>
        <w:rPr>
          <w:rStyle w:val="jlqj4b"/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ringan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, </w:t>
      </w:r>
      <w:r>
        <w:rPr>
          <w:rStyle w:val="jlqj4b"/>
          <w:rFonts w:ascii="Times New Roman" w:hAnsi="Times New Roman" w:cs="Times New Roman"/>
          <w:i/>
          <w:sz w:val="20"/>
          <w:szCs w:val="20"/>
        </w:rPr>
        <w:t>moderate</w:t>
      </w:r>
      <w:r>
        <w:rPr>
          <w:rStyle w:val="jlqj4b"/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sedang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pneumonia, </w:t>
      </w:r>
      <w:r>
        <w:rPr>
          <w:rStyle w:val="jlqj4b"/>
          <w:rFonts w:ascii="Times New Roman" w:hAnsi="Times New Roman" w:cs="Times New Roman"/>
          <w:i/>
          <w:sz w:val="20"/>
          <w:szCs w:val="20"/>
        </w:rPr>
        <w:t>severe</w:t>
      </w:r>
      <w:r>
        <w:rPr>
          <w:rStyle w:val="jlqj4b"/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berat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pneumonia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berat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, dan </w:t>
      </w:r>
      <w:r>
        <w:rPr>
          <w:rStyle w:val="jlqj4b"/>
          <w:rFonts w:ascii="Times New Roman" w:hAnsi="Times New Roman" w:cs="Times New Roman"/>
          <w:i/>
          <w:sz w:val="20"/>
          <w:szCs w:val="20"/>
        </w:rPr>
        <w:t>critical</w:t>
      </w:r>
      <w:r>
        <w:rPr>
          <w:rStyle w:val="jlqj4b"/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gawat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bermanifestasi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sebagai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ARDS ( </w:t>
      </w:r>
      <w:r>
        <w:rPr>
          <w:rStyle w:val="jlqj4b"/>
          <w:rFonts w:ascii="Times New Roman" w:hAnsi="Times New Roman" w:cs="Times New Roman"/>
          <w:i/>
          <w:sz w:val="20"/>
          <w:szCs w:val="20"/>
        </w:rPr>
        <w:t>Acute Respiratory Distress Syndrome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 ), sepsis,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syok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sepsis, thrombosis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akut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>, dan MIS-C (</w:t>
      </w:r>
      <w:r>
        <w:rPr>
          <w:rStyle w:val="jlqj4b"/>
          <w:rFonts w:ascii="Times New Roman" w:hAnsi="Times New Roman" w:cs="Times New Roman"/>
          <w:i/>
          <w:sz w:val="20"/>
          <w:szCs w:val="20"/>
        </w:rPr>
        <w:t>Multisystem Inflammatory Syndrome in Children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 )</w:t>
      </w:r>
      <w:r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  <w:t>3.4</w:t>
      </w:r>
    </w:p>
    <w:p w14:paraId="4FB90FCF" w14:textId="77777777" w:rsidR="00A87F6E" w:rsidRDefault="00000000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Style w:val="tlid-translation"/>
          <w:rFonts w:ascii="Times New Roman" w:hAnsi="Times New Roman" w:cs="Times New Roman"/>
          <w:bCs/>
          <w:sz w:val="20"/>
          <w:szCs w:val="20"/>
        </w:rPr>
      </w:pPr>
      <w:bookmarkStart w:id="0" w:name="_Hlk56555121"/>
      <w:r>
        <w:rPr>
          <w:rFonts w:ascii="Times New Roman" w:hAnsi="Times New Roman" w:cs="Times New Roman"/>
          <w:bCs/>
          <w:sz w:val="20"/>
          <w:szCs w:val="20"/>
        </w:rPr>
        <w:tab/>
        <w:t xml:space="preserve">Pada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penderita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pasca-Covid-19,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walaupun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gejala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klinis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akibat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infeksi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peradangan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jaringan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paru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dirasakan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telah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menghilang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disertai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konfirmasi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negatif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hasil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deteksi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material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genetik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virus pada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usapan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saluran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napas,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tetapi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masih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dilaporkan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adanya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gejala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sisa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akibat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gangguan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fungsi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paru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penderita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telah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dinyatakan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sembuh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telah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berada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rumah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Keluhan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sering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dilaporkan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berupa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sesak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napas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saat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aktivitas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kelelahan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tidak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dialami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sebelumnya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sehingga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mempengaruhi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kapasitas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fungsional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individu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sehari-hari</w:t>
      </w:r>
      <w:bookmarkEnd w:id="0"/>
      <w:proofErr w:type="spellEnd"/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.</w:t>
      </w:r>
      <w:r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  <w:t>6</w:t>
      </w:r>
      <w:r>
        <w:rPr>
          <w:rStyle w:val="jlqj4b"/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Style w:val="tlid-translation"/>
          <w:rFonts w:ascii="Times New Roman" w:hAnsi="Times New Roman" w:cs="Times New Roman"/>
          <w:sz w:val="20"/>
          <w:szCs w:val="20"/>
          <w:lang w:val="id-ID"/>
        </w:rPr>
        <w:t xml:space="preserve">Gangguan persisten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dari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tlid-translation"/>
          <w:rFonts w:ascii="Times New Roman" w:hAnsi="Times New Roman" w:cs="Times New Roman"/>
          <w:sz w:val="20"/>
          <w:szCs w:val="20"/>
          <w:lang w:val="id-ID"/>
        </w:rPr>
        <w:t>fungsi paru dan kapasitas latihan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tlid-translation"/>
          <w:rFonts w:ascii="Times New Roman" w:hAnsi="Times New Roman" w:cs="Times New Roman"/>
          <w:sz w:val="20"/>
          <w:szCs w:val="20"/>
          <w:lang w:val="id-ID"/>
        </w:rPr>
        <w:t>telah diketahui bertahan selam</w:t>
      </w:r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a </w:t>
      </w:r>
      <w:r>
        <w:rPr>
          <w:rStyle w:val="tlid-translation"/>
          <w:rFonts w:ascii="Times New Roman" w:hAnsi="Times New Roman" w:cs="Times New Roman"/>
          <w:sz w:val="20"/>
          <w:szCs w:val="20"/>
          <w:lang w:val="id-ID"/>
        </w:rPr>
        <w:t xml:space="preserve">berbulan-bulan atau bahkan bertahun-tahun pada orang yang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bertahan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dari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virus</w:t>
      </w:r>
      <w:r>
        <w:rPr>
          <w:rStyle w:val="tlid-translation"/>
          <w:rFonts w:ascii="Times New Roman" w:hAnsi="Times New Roman" w:cs="Times New Roman"/>
          <w:sz w:val="20"/>
          <w:szCs w:val="20"/>
          <w:lang w:val="id-ID"/>
        </w:rPr>
        <w:t xml:space="preserve"> pneumonia </w:t>
      </w:r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lainnya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seperti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SARS dan MERS.</w:t>
      </w:r>
      <w:r>
        <w:rPr>
          <w:rStyle w:val="tlid-translation"/>
          <w:rFonts w:ascii="Times New Roman" w:hAnsi="Times New Roman" w:cs="Times New Roman"/>
          <w:sz w:val="20"/>
          <w:szCs w:val="20"/>
          <w:vertAlign w:val="superscript"/>
        </w:rPr>
        <w:t>7</w:t>
      </w:r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Penelitian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dilakukan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Goertz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dkk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menunjukkan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bahwa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kelelahan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sesak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nafas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adalah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gejala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umum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sering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terjadi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pasien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post Covid-19.</w:t>
      </w:r>
      <w:r>
        <w:rPr>
          <w:rStyle w:val="tlid-translation"/>
          <w:rFonts w:ascii="Times New Roman" w:hAnsi="Times New Roman" w:cs="Times New Roman"/>
          <w:sz w:val="20"/>
          <w:szCs w:val="20"/>
          <w:vertAlign w:val="superscript"/>
        </w:rPr>
        <w:t>8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Penurunan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kapasitas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fungsional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individu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pasca-Covid-19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mendorong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diperlukannnya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rehabilitasi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respirasi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berupa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latihan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tlid-translation"/>
          <w:rFonts w:ascii="Times New Roman" w:hAnsi="Times New Roman" w:cs="Times New Roman"/>
          <w:sz w:val="20"/>
          <w:szCs w:val="20"/>
        </w:rPr>
        <w:t>pernapasan</w:t>
      </w:r>
      <w:proofErr w:type="spellEnd"/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tlid-translation"/>
          <w:rFonts w:ascii="Times New Roman" w:hAnsi="Times New Roman" w:cs="Times New Roman"/>
          <w:i/>
          <w:sz w:val="20"/>
          <w:szCs w:val="20"/>
        </w:rPr>
        <w:t>Incentive Spirometry</w:t>
      </w:r>
      <w:r>
        <w:rPr>
          <w:rStyle w:val="tlid-translation"/>
          <w:rFonts w:ascii="Times New Roman" w:hAnsi="Times New Roman" w:cs="Times New Roman"/>
          <w:sz w:val="20"/>
          <w:szCs w:val="20"/>
        </w:rPr>
        <w:t xml:space="preserve"> dan </w:t>
      </w:r>
      <w:r>
        <w:rPr>
          <w:rStyle w:val="tlid-translation"/>
          <w:rFonts w:ascii="Times New Roman" w:hAnsi="Times New Roman" w:cs="Times New Roman"/>
          <w:i/>
          <w:sz w:val="20"/>
          <w:szCs w:val="20"/>
        </w:rPr>
        <w:t>Diaphragmatic Breathing.</w:t>
      </w:r>
    </w:p>
    <w:p w14:paraId="09A06838" w14:textId="77777777" w:rsidR="00A87F6E" w:rsidRDefault="00000000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</w:pPr>
      <w:r>
        <w:rPr>
          <w:rStyle w:val="jlqj4b"/>
          <w:rFonts w:ascii="Times New Roman" w:hAnsi="Times New Roman" w:cs="Times New Roman"/>
          <w:i/>
          <w:iCs/>
          <w:sz w:val="20"/>
          <w:szCs w:val="20"/>
        </w:rPr>
        <w:tab/>
        <w:t>Incentive Spirometry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(IS)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adalah jenis latihan pernapasan dalam yang banyak digunakan untuk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meningkatkan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ekspansi paru-paru dan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mencegah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komplikasi paru pada anak-anak, orang dewasa, dan orang tua.</w:t>
      </w:r>
      <w:r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  <w:t>9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 IS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adalah perangkat yang m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engarahkan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pasien dengan umpan balik visual dan umpan balik positif lainnya, untuk mengembangkan paru-paru secara maksimal dan mempertahankan inflasi tersebut.</w:t>
      </w:r>
      <w:r>
        <w:rPr>
          <w:rStyle w:val="viiyi"/>
          <w:rFonts w:ascii="Times New Roman" w:hAnsi="Times New Roman" w:cs="Times New Roman"/>
          <w:sz w:val="20"/>
          <w:szCs w:val="20"/>
          <w:lang w:val="id-ID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Ini adalah mode umum terapi pernapasan pasca operasi dan melibatkan pernapasan dalam yang difasilitasi oleh alat mekanis sederhana.</w:t>
      </w:r>
      <w:r>
        <w:rPr>
          <w:rStyle w:val="viiyi"/>
          <w:rFonts w:ascii="Times New Roman" w:hAnsi="Times New Roman" w:cs="Times New Roman"/>
          <w:sz w:val="20"/>
          <w:szCs w:val="20"/>
          <w:lang w:val="id-ID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Inflasi paru maksimal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membuka alveoli yang kolaps dan mencegah serta mengatasi atelektasis.</w:t>
      </w:r>
      <w:r>
        <w:rPr>
          <w:rStyle w:val="viiyi"/>
          <w:rFonts w:ascii="Times New Roman" w:hAnsi="Times New Roman" w:cs="Times New Roman"/>
          <w:sz w:val="20"/>
          <w:szCs w:val="20"/>
          <w:lang w:val="id-ID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IS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adalah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alat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yang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digunakan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sebagai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terapi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rehabilitasi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paru.</w:t>
      </w:r>
      <w:r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  <w:t>10</w:t>
      </w:r>
    </w:p>
    <w:p w14:paraId="69CAF506" w14:textId="77777777" w:rsidR="00A87F6E" w:rsidRDefault="00000000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Cs/>
          <w:i/>
          <w:color w:val="000000"/>
          <w:sz w:val="20"/>
          <w:szCs w:val="20"/>
        </w:rPr>
        <w:tab/>
        <w:t>Diaphragmatic Breathing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atau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latihan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pernapasan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diafragma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digunakan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untuk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meningkatkan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penurunan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diafragma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saat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menghirup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dan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kenaikan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diafragma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saat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ekspirasi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Efek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menguntungkan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dari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pernapasan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diafragma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adalah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inflasi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alveoli,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membalikkan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hipoksemia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pasca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operasi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peningkatan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ventilasi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dan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oksigenasi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penurunan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kecepatan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kerja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pernapasan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, dan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peningkatan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tingkat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kecepatan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pernapasan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, dan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meningkatkan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kemampuan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pergerakan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diafragma.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  <w:vertAlign w:val="superscript"/>
        </w:rPr>
        <w:t>11</w:t>
      </w:r>
    </w:p>
    <w:p w14:paraId="2A26C85D" w14:textId="77777777" w:rsidR="00A87F6E" w:rsidRDefault="00000000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Penelitian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dilakukan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oleh Kai Liu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dkk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memberikan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program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rehabilitasi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respirasi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lastRenderedPageBreak/>
        <w:t>pasien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rawat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jalan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Covid-19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usia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diatas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65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tahun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menunjukkan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perbaikan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signifikan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terhadap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fungsi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respirasi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kualitas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hidup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dan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kapasitas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fungsional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diukur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6-MWT)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setelah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intervensi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terapi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selama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6 minggu.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12</w:t>
      </w:r>
    </w:p>
    <w:p w14:paraId="2CE161D1" w14:textId="77777777" w:rsidR="00A87F6E" w:rsidRDefault="00000000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  <w:t xml:space="preserve">Dari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penelitian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oleh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Alaparthi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dkk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pada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pasien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pasca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laparoskopi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menyimpulkan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bahwa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fungsi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paru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ekspresi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diafragma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meningkat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secara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signifikan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kelompok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latihan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</w:rPr>
        <w:t>diaphragmatic breathing</w:t>
      </w:r>
      <w:r>
        <w:rPr>
          <w:rFonts w:ascii="Times New Roman" w:eastAsia="Calibri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kelompok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</w:rPr>
        <w:t>volume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incentive spirometry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bila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dibandingkan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kelompok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</w:rPr>
        <w:t>flow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incentive spirometry</w:t>
      </w:r>
      <w:r>
        <w:rPr>
          <w:rFonts w:ascii="Times New Roman" w:eastAsia="Calibri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kelompok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kontrol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tanpa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perlakuan.</w:t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11</w:t>
      </w:r>
    </w:p>
    <w:p w14:paraId="5D725415" w14:textId="77777777" w:rsidR="00A87F6E" w:rsidRDefault="00000000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color w:val="0D0D0D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ab/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Berdasarkan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hasil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penelitian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seperti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diuraikan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di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atas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peneliti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tertarik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untuk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mengetahui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perbandingan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kapasitas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fungsional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antara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latihan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incentive spirometry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</w:rPr>
        <w:t>diaphragmatic breathing</w:t>
      </w:r>
      <w:r>
        <w:rPr>
          <w:rFonts w:ascii="Times New Roman" w:eastAsia="Calibri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penderita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pasca-Covid-19 di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Instalasi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Rehabilitasi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Medik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RSUP Prof. Dr. R.D. Kandou Manado</w:t>
      </w:r>
      <w:r>
        <w:rPr>
          <w:rFonts w:ascii="Times New Roman" w:hAnsi="Times New Roman" w:cs="Times New Roman"/>
          <w:sz w:val="20"/>
          <w:szCs w:val="20"/>
          <w:lang w:val="id-ID"/>
        </w:rPr>
        <w:t>.</w:t>
      </w:r>
    </w:p>
    <w:p w14:paraId="06109C93" w14:textId="77777777" w:rsidR="00A87F6E" w:rsidRDefault="00A87F6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</w:p>
    <w:p w14:paraId="465358F1" w14:textId="77777777" w:rsidR="00A87F6E" w:rsidRDefault="00000000">
      <w:pPr>
        <w:tabs>
          <w:tab w:val="left" w:pos="99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ILUSTRASI KASUS</w:t>
      </w:r>
    </w:p>
    <w:p w14:paraId="0687EF78" w14:textId="77777777" w:rsidR="00A87F6E" w:rsidRDefault="00000000">
      <w:pPr>
        <w:pStyle w:val="ListParagraph"/>
        <w:spacing w:line="240" w:lineRule="auto"/>
        <w:ind w:left="0" w:firstLine="0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color w:val="0D0D0D"/>
          <w:sz w:val="20"/>
          <w:szCs w:val="20"/>
        </w:rPr>
        <w:tab/>
      </w:r>
      <w:bookmarkStart w:id="1" w:name="_Hlk47472726"/>
      <w:r>
        <w:rPr>
          <w:rFonts w:ascii="Times New Roman" w:eastAsia="Calibri" w:hAnsi="Times New Roman" w:cs="Times New Roman"/>
          <w:i/>
          <w:iCs/>
          <w:sz w:val="20"/>
          <w:szCs w:val="20"/>
        </w:rPr>
        <w:t>Coronavirus Disease-2019</w:t>
      </w:r>
      <w:r>
        <w:rPr>
          <w:rFonts w:ascii="Times New Roman" w:eastAsia="Calibri" w:hAnsi="Times New Roman" w:cs="Times New Roman"/>
          <w:sz w:val="20"/>
          <w:szCs w:val="20"/>
        </w:rPr>
        <w:t xml:space="preserve"> (Covid-19)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adalah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penyakit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menular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disebabkan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oleh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varian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coronavirus yang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baru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ditemukan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Covid-19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merupakan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penyakit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infeksi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menular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yang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menyebabkan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disfungsi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pernafasan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fisik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psikologis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dan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sistemik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secara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keseluruhan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Covid-19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disebabkan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oleh </w:t>
      </w:r>
      <w:r>
        <w:rPr>
          <w:rFonts w:ascii="Times New Roman" w:hAnsi="Times New Roman" w:cs="Times New Roman"/>
          <w:sz w:val="20"/>
          <w:szCs w:val="20"/>
        </w:rPr>
        <w:t xml:space="preserve">SARS-CoV-2 </w:t>
      </w:r>
      <w:r>
        <w:rPr>
          <w:rFonts w:ascii="Times New Roman" w:eastAsia="Calibri" w:hAnsi="Times New Roman" w:cs="Times New Roman"/>
          <w:sz w:val="20"/>
          <w:szCs w:val="20"/>
        </w:rPr>
        <w:t xml:space="preserve">dan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mewakili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agen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penyebab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dari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penyakit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berpotensi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fatal yang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menjadi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perhatian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besar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kesehatan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masyarakat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global. Virus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merupakan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salah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satu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patogen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mayor yang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terutama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mengenai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sistem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pernapasan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manusia</w:t>
      </w:r>
      <w:bookmarkEnd w:id="1"/>
      <w:r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13 </w:t>
      </w:r>
      <w:r>
        <w:rPr>
          <w:rFonts w:ascii="Times New Roman" w:eastAsia="Calibri" w:hAnsi="Times New Roman" w:cs="Times New Roman"/>
          <w:sz w:val="20"/>
          <w:szCs w:val="20"/>
        </w:rPr>
        <w:t xml:space="preserve">Coronavirus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adalah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virus RNA </w:t>
      </w:r>
      <w:r>
        <w:rPr>
          <w:rFonts w:ascii="Times New Roman" w:eastAsia="Calibri" w:hAnsi="Times New Roman" w:cs="Times New Roman"/>
          <w:i/>
          <w:sz w:val="20"/>
          <w:szCs w:val="20"/>
        </w:rPr>
        <w:t>single-strand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berselubung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merupakan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subfamily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Orthocoronavirinae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sesuai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namanya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mempuyai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karakteristik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penonjolan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mirip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“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mahkota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” pada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permukaan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virus.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Merupakan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genus beta-coronavirus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bersama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SARS-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CoV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dan Coronavirus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menyerupai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SARS pada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hewan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kelelawar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Genus beta-coronavirus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dibagi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lagi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ke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beberapa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subgrup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SARS-CoV-2 yang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merupakan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penyebab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Covid-19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bersama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SARS-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CoV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dan Coronavirus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menyerupai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SARS pada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hewan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kelelawar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masuk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subgrup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Sarbecovirus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sementara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MERS-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CoV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subgrup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Merbecovirus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1,13</w:t>
      </w:r>
    </w:p>
    <w:p w14:paraId="27FA80DF" w14:textId="77777777" w:rsidR="00A87F6E" w:rsidRDefault="0000000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r>
        <w:rPr>
          <w:rStyle w:val="jlqj4b"/>
          <w:rFonts w:ascii="Times New Roman" w:hAnsi="Times New Roman" w:cs="Times New Roman"/>
          <w:sz w:val="20"/>
          <w:szCs w:val="20"/>
        </w:rPr>
        <w:tab/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Menurut </w:t>
      </w:r>
      <w:r>
        <w:rPr>
          <w:rStyle w:val="jlqj4b"/>
          <w:rFonts w:ascii="Times New Roman" w:hAnsi="Times New Roman" w:cs="Times New Roman"/>
          <w:sz w:val="20"/>
          <w:szCs w:val="20"/>
        </w:rPr>
        <w:t>data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WHO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diperbaharui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hingga 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21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Februari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2021 telah tercatat sebanyak </w:t>
      </w:r>
      <w:r>
        <w:rPr>
          <w:rFonts w:ascii="Times New Roman" w:hAnsi="Times New Roman" w:cs="Times New Roman"/>
          <w:sz w:val="20"/>
          <w:szCs w:val="20"/>
        </w:rPr>
        <w:t xml:space="preserve">110.763.898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kasus dipastikan men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gidap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Covid-19 dan </w:t>
      </w:r>
      <w:r>
        <w:rPr>
          <w:rFonts w:ascii="Times New Roman" w:hAnsi="Times New Roman" w:cs="Times New Roman"/>
          <w:sz w:val="20"/>
          <w:szCs w:val="20"/>
        </w:rPr>
        <w:t xml:space="preserve">2.455.331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di antaranya meninggal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bCs/>
          <w:sz w:val="20"/>
          <w:szCs w:val="20"/>
        </w:rPr>
        <w:t xml:space="preserve">Pada 15 Maret 2021,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Pemerintah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Republik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Indonesia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telah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melaporkan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1.425.044 orang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Covid-19 yang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terkonfirmasi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38.573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kematian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terkait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Covid-19 yang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dilaporkan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dan 1.249.947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pasien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telah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pulih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dari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penyakit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tersebut.</w:t>
      </w: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>5</w:t>
      </w:r>
    </w:p>
    <w:p w14:paraId="502EC048" w14:textId="77777777" w:rsidR="00A87F6E" w:rsidRDefault="00000000">
      <w:pPr>
        <w:pStyle w:val="BodyText"/>
        <w:ind w:firstLine="720"/>
        <w:jc w:val="both"/>
        <w:rPr>
          <w:sz w:val="20"/>
          <w:szCs w:val="20"/>
          <w:lang w:val="fr-FR"/>
        </w:rPr>
      </w:pPr>
      <w:r>
        <w:rPr>
          <w:rStyle w:val="jlqj4b"/>
          <w:sz w:val="20"/>
          <w:szCs w:val="20"/>
          <w:lang w:val="id-ID"/>
        </w:rPr>
        <w:t>Virus corona SARS mungkin telah beredar pada manusia sebelum menyebabkannya wabah pada tahun 2003.</w:t>
      </w:r>
      <w:r>
        <w:rPr>
          <w:rStyle w:val="viiyi"/>
          <w:sz w:val="20"/>
          <w:szCs w:val="20"/>
          <w:lang w:val="id-ID"/>
        </w:rPr>
        <w:t xml:space="preserve"> </w:t>
      </w:r>
      <w:r>
        <w:rPr>
          <w:rStyle w:val="jlqj4b"/>
          <w:sz w:val="20"/>
          <w:szCs w:val="20"/>
          <w:lang w:val="id-ID"/>
        </w:rPr>
        <w:t xml:space="preserve">Kelelawar rhinolophus diidentifikasi memiliki antibodi anti-SARS-CoV </w:t>
      </w:r>
      <w:proofErr w:type="spellStart"/>
      <w:r>
        <w:rPr>
          <w:rStyle w:val="jlqj4b"/>
          <w:sz w:val="20"/>
          <w:szCs w:val="20"/>
        </w:rPr>
        <w:t>sehingga</w:t>
      </w:r>
      <w:proofErr w:type="spellEnd"/>
      <w:r>
        <w:rPr>
          <w:rStyle w:val="jlqj4b"/>
          <w:sz w:val="20"/>
          <w:szCs w:val="20"/>
        </w:rPr>
        <w:t xml:space="preserve"> </w:t>
      </w:r>
      <w:proofErr w:type="spellStart"/>
      <w:r>
        <w:rPr>
          <w:rStyle w:val="jlqj4b"/>
          <w:sz w:val="20"/>
          <w:szCs w:val="20"/>
        </w:rPr>
        <w:t>dapat</w:t>
      </w:r>
      <w:proofErr w:type="spellEnd"/>
      <w:r>
        <w:rPr>
          <w:rStyle w:val="jlqj4b"/>
          <w:sz w:val="20"/>
          <w:szCs w:val="20"/>
        </w:rPr>
        <w:t xml:space="preserve"> </w:t>
      </w:r>
      <w:proofErr w:type="spellStart"/>
      <w:r>
        <w:rPr>
          <w:rStyle w:val="jlqj4b"/>
          <w:sz w:val="20"/>
          <w:szCs w:val="20"/>
        </w:rPr>
        <w:t>dipikirkan</w:t>
      </w:r>
      <w:proofErr w:type="spellEnd"/>
      <w:r>
        <w:rPr>
          <w:rStyle w:val="jlqj4b"/>
          <w:sz w:val="20"/>
          <w:szCs w:val="20"/>
        </w:rPr>
        <w:t xml:space="preserve"> </w:t>
      </w:r>
      <w:proofErr w:type="spellStart"/>
      <w:r>
        <w:rPr>
          <w:rStyle w:val="jlqj4b"/>
          <w:sz w:val="20"/>
          <w:szCs w:val="20"/>
        </w:rPr>
        <w:t>bahwa</w:t>
      </w:r>
      <w:proofErr w:type="spellEnd"/>
      <w:r>
        <w:rPr>
          <w:rStyle w:val="jlqj4b"/>
          <w:sz w:val="20"/>
          <w:szCs w:val="20"/>
          <w:lang w:val="id-ID"/>
        </w:rPr>
        <w:t xml:space="preserve"> kelelawar </w:t>
      </w:r>
      <w:proofErr w:type="spellStart"/>
      <w:r>
        <w:rPr>
          <w:rStyle w:val="jlqj4b"/>
          <w:sz w:val="20"/>
          <w:szCs w:val="20"/>
        </w:rPr>
        <w:t>menjadi</w:t>
      </w:r>
      <w:proofErr w:type="spellEnd"/>
      <w:r>
        <w:rPr>
          <w:rStyle w:val="jlqj4b"/>
          <w:sz w:val="20"/>
          <w:szCs w:val="20"/>
        </w:rPr>
        <w:t xml:space="preserve"> </w:t>
      </w:r>
      <w:r>
        <w:rPr>
          <w:rStyle w:val="jlqj4b"/>
          <w:sz w:val="20"/>
          <w:szCs w:val="20"/>
          <w:lang w:val="id-ID"/>
        </w:rPr>
        <w:t xml:space="preserve">sumber </w:t>
      </w:r>
      <w:proofErr w:type="spellStart"/>
      <w:r>
        <w:rPr>
          <w:rStyle w:val="jlqj4b"/>
          <w:sz w:val="20"/>
          <w:szCs w:val="20"/>
        </w:rPr>
        <w:t>penularan</w:t>
      </w:r>
      <w:proofErr w:type="spellEnd"/>
      <w:r>
        <w:rPr>
          <w:rStyle w:val="jlqj4b"/>
          <w:sz w:val="20"/>
          <w:szCs w:val="20"/>
        </w:rPr>
        <w:t xml:space="preserve"> </w:t>
      </w:r>
      <w:r>
        <w:rPr>
          <w:rStyle w:val="jlqj4b"/>
          <w:sz w:val="20"/>
          <w:szCs w:val="20"/>
          <w:lang w:val="id-ID"/>
        </w:rPr>
        <w:t>virus</w:t>
      </w:r>
      <w:r>
        <w:rPr>
          <w:rStyle w:val="jlqj4b"/>
          <w:sz w:val="20"/>
          <w:szCs w:val="20"/>
        </w:rPr>
        <w:t xml:space="preserve">. </w:t>
      </w:r>
      <w:r>
        <w:rPr>
          <w:rStyle w:val="jlqj4b"/>
          <w:sz w:val="20"/>
          <w:szCs w:val="20"/>
          <w:lang w:val="id-ID"/>
        </w:rPr>
        <w:t>Dalam kasus Covid-19, hanya kelelawar yang diidentifikasi sebagai reservoir utama.</w:t>
      </w:r>
      <w:r>
        <w:rPr>
          <w:rStyle w:val="viiyi"/>
          <w:sz w:val="20"/>
          <w:szCs w:val="20"/>
          <w:lang w:val="id-ID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Evolusi</w:t>
      </w:r>
      <w:proofErr w:type="spellEnd"/>
      <w:r>
        <w:rPr>
          <w:rFonts w:eastAsia="CIDFont+F3"/>
          <w:sz w:val="20"/>
          <w:szCs w:val="20"/>
        </w:rPr>
        <w:t xml:space="preserve"> group </w:t>
      </w:r>
      <w:proofErr w:type="spellStart"/>
      <w:r>
        <w:rPr>
          <w:rFonts w:eastAsia="CIDFont+F3"/>
          <w:sz w:val="20"/>
          <w:szCs w:val="20"/>
        </w:rPr>
        <w:t>dari</w:t>
      </w:r>
      <w:proofErr w:type="spellEnd"/>
      <w:r>
        <w:rPr>
          <w:rFonts w:eastAsia="CIDFont+F3"/>
          <w:sz w:val="20"/>
          <w:szCs w:val="20"/>
        </w:rPr>
        <w:t xml:space="preserve"> SARS-CoV-2 </w:t>
      </w:r>
      <w:proofErr w:type="spellStart"/>
      <w:r>
        <w:rPr>
          <w:rFonts w:eastAsia="CIDFont+F3"/>
          <w:sz w:val="20"/>
          <w:szCs w:val="20"/>
        </w:rPr>
        <w:t>ditemukan</w:t>
      </w:r>
      <w:proofErr w:type="spellEnd"/>
      <w:r>
        <w:rPr>
          <w:rFonts w:eastAsia="CIDFont+F3"/>
          <w:sz w:val="20"/>
          <w:szCs w:val="20"/>
        </w:rPr>
        <w:t xml:space="preserve"> di </w:t>
      </w:r>
      <w:proofErr w:type="spellStart"/>
      <w:r>
        <w:rPr>
          <w:rFonts w:eastAsia="CIDFont+F3"/>
          <w:sz w:val="20"/>
          <w:szCs w:val="20"/>
        </w:rPr>
        <w:t>kelelawar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sehingga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diduga</w:t>
      </w:r>
      <w:proofErr w:type="spellEnd"/>
      <w:r>
        <w:rPr>
          <w:rFonts w:eastAsia="CIDFont+F3"/>
          <w:sz w:val="20"/>
          <w:szCs w:val="20"/>
        </w:rPr>
        <w:t xml:space="preserve"> host </w:t>
      </w:r>
      <w:proofErr w:type="spellStart"/>
      <w:r>
        <w:rPr>
          <w:rFonts w:eastAsia="CIDFont+F3"/>
          <w:sz w:val="20"/>
          <w:szCs w:val="20"/>
        </w:rPr>
        <w:t>alami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atau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utama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dari</w:t>
      </w:r>
      <w:proofErr w:type="spellEnd"/>
      <w:r>
        <w:rPr>
          <w:rFonts w:eastAsia="CIDFont+F3"/>
          <w:sz w:val="20"/>
          <w:szCs w:val="20"/>
        </w:rPr>
        <w:t xml:space="preserve"> SARS-CoV-2 </w:t>
      </w:r>
      <w:proofErr w:type="spellStart"/>
      <w:r>
        <w:rPr>
          <w:rFonts w:eastAsia="CIDFont+F3"/>
          <w:sz w:val="20"/>
          <w:szCs w:val="20"/>
        </w:rPr>
        <w:t>mungkin</w:t>
      </w:r>
      <w:proofErr w:type="spellEnd"/>
      <w:r>
        <w:rPr>
          <w:rFonts w:eastAsia="CIDFont+F3"/>
          <w:sz w:val="20"/>
          <w:szCs w:val="20"/>
        </w:rPr>
        <w:t xml:space="preserve"> juga </w:t>
      </w:r>
      <w:proofErr w:type="spellStart"/>
      <w:r>
        <w:rPr>
          <w:rFonts w:eastAsia="CIDFont+F3"/>
          <w:sz w:val="20"/>
          <w:szCs w:val="20"/>
        </w:rPr>
        <w:t>kelelawar</w:t>
      </w:r>
      <w:proofErr w:type="spellEnd"/>
      <w:r>
        <w:rPr>
          <w:rFonts w:eastAsia="CIDFont+F3"/>
          <w:sz w:val="20"/>
          <w:szCs w:val="20"/>
        </w:rPr>
        <w:t xml:space="preserve">. Coronavirus </w:t>
      </w:r>
      <w:proofErr w:type="spellStart"/>
      <w:r>
        <w:rPr>
          <w:rFonts w:eastAsia="CIDFont+F3"/>
          <w:sz w:val="20"/>
          <w:szCs w:val="20"/>
        </w:rPr>
        <w:t>tipe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baru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ini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dapat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bertransmisi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dari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kelelawar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kemudian</w:t>
      </w:r>
      <w:proofErr w:type="spellEnd"/>
      <w:r>
        <w:rPr>
          <w:rFonts w:eastAsia="CIDFont+F3"/>
          <w:sz w:val="20"/>
          <w:szCs w:val="20"/>
        </w:rPr>
        <w:t xml:space="preserve"> host </w:t>
      </w:r>
      <w:proofErr w:type="spellStart"/>
      <w:r>
        <w:rPr>
          <w:rFonts w:eastAsia="CIDFont+F3"/>
          <w:sz w:val="20"/>
          <w:szCs w:val="20"/>
        </w:rPr>
        <w:t>perantara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kemudian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manusia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melalui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mutasi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evolusi</w:t>
      </w:r>
      <w:proofErr w:type="spellEnd"/>
      <w:r>
        <w:rPr>
          <w:rFonts w:eastAsia="CIDFont+F3"/>
          <w:sz w:val="20"/>
          <w:szCs w:val="20"/>
        </w:rPr>
        <w:t xml:space="preserve">. Ada </w:t>
      </w:r>
      <w:proofErr w:type="spellStart"/>
      <w:r>
        <w:rPr>
          <w:rFonts w:eastAsia="CIDFont+F3"/>
          <w:sz w:val="20"/>
          <w:szCs w:val="20"/>
        </w:rPr>
        <w:t>kemungkinan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banyak</w:t>
      </w:r>
      <w:proofErr w:type="spellEnd"/>
      <w:r>
        <w:rPr>
          <w:rFonts w:eastAsia="CIDFont+F3"/>
          <w:sz w:val="20"/>
          <w:szCs w:val="20"/>
        </w:rPr>
        <w:t xml:space="preserve"> host </w:t>
      </w:r>
      <w:proofErr w:type="spellStart"/>
      <w:r>
        <w:rPr>
          <w:rFonts w:eastAsia="CIDFont+F3"/>
          <w:sz w:val="20"/>
          <w:szCs w:val="20"/>
        </w:rPr>
        <w:t>perantara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dari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kelelawar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ke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manusia</w:t>
      </w:r>
      <w:proofErr w:type="spellEnd"/>
      <w:r>
        <w:rPr>
          <w:rFonts w:eastAsia="CIDFont+F3"/>
          <w:sz w:val="20"/>
          <w:szCs w:val="20"/>
        </w:rPr>
        <w:t xml:space="preserve"> yang </w:t>
      </w:r>
      <w:proofErr w:type="spellStart"/>
      <w:r>
        <w:rPr>
          <w:rFonts w:eastAsia="CIDFont+F3"/>
          <w:sz w:val="20"/>
          <w:szCs w:val="20"/>
        </w:rPr>
        <w:t>belum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dapat</w:t>
      </w:r>
      <w:proofErr w:type="spellEnd"/>
      <w:r>
        <w:rPr>
          <w:rFonts w:eastAsia="CIDFont+F3"/>
          <w:sz w:val="20"/>
          <w:szCs w:val="20"/>
        </w:rPr>
        <w:t xml:space="preserve"> diidentifikasi.</w:t>
      </w:r>
      <w:r>
        <w:rPr>
          <w:rFonts w:eastAsia="CIDFont+F3"/>
          <w:sz w:val="20"/>
          <w:szCs w:val="20"/>
          <w:vertAlign w:val="superscript"/>
        </w:rPr>
        <w:t>1,13</w:t>
      </w:r>
    </w:p>
    <w:p w14:paraId="2C9358C2" w14:textId="77777777" w:rsidR="00A87F6E" w:rsidRDefault="00000000">
      <w:pPr>
        <w:pStyle w:val="BodyText"/>
        <w:spacing w:before="138"/>
        <w:ind w:right="3" w:firstLine="720"/>
        <w:jc w:val="both"/>
        <w:rPr>
          <w:rFonts w:eastAsia="CIDFont+F3"/>
          <w:sz w:val="20"/>
          <w:szCs w:val="20"/>
          <w:vertAlign w:val="superscript"/>
        </w:rPr>
      </w:pPr>
      <w:r>
        <w:rPr>
          <w:sz w:val="20"/>
          <w:szCs w:val="20"/>
        </w:rPr>
        <w:t xml:space="preserve">Covid-19 </w:t>
      </w:r>
      <w:proofErr w:type="spellStart"/>
      <w:r>
        <w:rPr>
          <w:rFonts w:eastAsia="CIDFont+F3"/>
          <w:sz w:val="20"/>
          <w:szCs w:val="20"/>
        </w:rPr>
        <w:t>hanya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bisa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memperbanyak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diri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melalui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sel</w:t>
      </w:r>
      <w:proofErr w:type="spellEnd"/>
      <w:r>
        <w:rPr>
          <w:rFonts w:eastAsia="CIDFont+F3"/>
          <w:sz w:val="20"/>
          <w:szCs w:val="20"/>
        </w:rPr>
        <w:t xml:space="preserve"> </w:t>
      </w:r>
      <w:r>
        <w:rPr>
          <w:sz w:val="20"/>
          <w:szCs w:val="20"/>
        </w:rPr>
        <w:t>host</w:t>
      </w:r>
      <w:r>
        <w:rPr>
          <w:rFonts w:eastAsia="CIDFont+F3"/>
          <w:sz w:val="20"/>
          <w:szCs w:val="20"/>
        </w:rPr>
        <w:t>-</w:t>
      </w:r>
      <w:proofErr w:type="spellStart"/>
      <w:r>
        <w:rPr>
          <w:rFonts w:eastAsia="CIDFont+F3"/>
          <w:sz w:val="20"/>
          <w:szCs w:val="20"/>
        </w:rPr>
        <w:t>nya</w:t>
      </w:r>
      <w:proofErr w:type="spellEnd"/>
      <w:r>
        <w:rPr>
          <w:rFonts w:eastAsia="CIDFont+F3"/>
          <w:sz w:val="20"/>
          <w:szCs w:val="20"/>
        </w:rPr>
        <w:t xml:space="preserve">. Virus </w:t>
      </w:r>
      <w:proofErr w:type="spellStart"/>
      <w:r>
        <w:rPr>
          <w:rFonts w:eastAsia="CIDFont+F3"/>
          <w:sz w:val="20"/>
          <w:szCs w:val="20"/>
        </w:rPr>
        <w:t>tidak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bisa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hidup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tanpa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sel</w:t>
      </w:r>
      <w:proofErr w:type="spellEnd"/>
      <w:r>
        <w:rPr>
          <w:rFonts w:eastAsia="CIDFont+F3"/>
          <w:sz w:val="20"/>
          <w:szCs w:val="20"/>
        </w:rPr>
        <w:t xml:space="preserve"> </w:t>
      </w:r>
      <w:r>
        <w:rPr>
          <w:sz w:val="20"/>
          <w:szCs w:val="20"/>
        </w:rPr>
        <w:t>host</w:t>
      </w:r>
      <w:r>
        <w:rPr>
          <w:rFonts w:eastAsia="CIDFont+F3"/>
          <w:sz w:val="20"/>
          <w:szCs w:val="20"/>
        </w:rPr>
        <w:t xml:space="preserve">. </w:t>
      </w:r>
      <w:proofErr w:type="spellStart"/>
      <w:r>
        <w:rPr>
          <w:rFonts w:eastAsia="CIDFont+F3"/>
          <w:sz w:val="20"/>
          <w:szCs w:val="20"/>
        </w:rPr>
        <w:t>Berikut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siklus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dari</w:t>
      </w:r>
      <w:proofErr w:type="spellEnd"/>
      <w:r>
        <w:rPr>
          <w:rFonts w:eastAsia="CIDFont+F3"/>
          <w:sz w:val="20"/>
          <w:szCs w:val="20"/>
        </w:rPr>
        <w:t xml:space="preserve"> </w:t>
      </w:r>
      <w:r>
        <w:rPr>
          <w:sz w:val="20"/>
          <w:szCs w:val="20"/>
        </w:rPr>
        <w:t>Covid-19</w:t>
      </w:r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setelah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menemukan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sel</w:t>
      </w:r>
      <w:proofErr w:type="spellEnd"/>
      <w:r>
        <w:rPr>
          <w:rFonts w:eastAsia="CIDFont+F3"/>
          <w:sz w:val="20"/>
          <w:szCs w:val="20"/>
        </w:rPr>
        <w:t xml:space="preserve"> </w:t>
      </w:r>
      <w:r>
        <w:rPr>
          <w:sz w:val="20"/>
          <w:szCs w:val="20"/>
        </w:rPr>
        <w:t xml:space="preserve">host </w:t>
      </w:r>
      <w:proofErr w:type="spellStart"/>
      <w:r>
        <w:rPr>
          <w:rFonts w:eastAsia="CIDFont+F3"/>
          <w:sz w:val="20"/>
          <w:szCs w:val="20"/>
        </w:rPr>
        <w:t>sesuai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tropismenya</w:t>
      </w:r>
      <w:proofErr w:type="spellEnd"/>
      <w:r>
        <w:rPr>
          <w:rFonts w:eastAsia="CIDFont+F3"/>
          <w:sz w:val="20"/>
          <w:szCs w:val="20"/>
        </w:rPr>
        <w:t xml:space="preserve">. </w:t>
      </w:r>
      <w:proofErr w:type="spellStart"/>
      <w:r>
        <w:rPr>
          <w:rFonts w:eastAsia="CIDFont+F3"/>
          <w:sz w:val="20"/>
          <w:szCs w:val="20"/>
        </w:rPr>
        <w:t>Pertama</w:t>
      </w:r>
      <w:proofErr w:type="spellEnd"/>
      <w:r>
        <w:rPr>
          <w:rFonts w:eastAsia="CIDFont+F3"/>
          <w:sz w:val="20"/>
          <w:szCs w:val="20"/>
        </w:rPr>
        <w:t xml:space="preserve">, </w:t>
      </w:r>
      <w:proofErr w:type="spellStart"/>
      <w:r>
        <w:rPr>
          <w:rFonts w:eastAsia="CIDFont+F3"/>
          <w:sz w:val="20"/>
          <w:szCs w:val="20"/>
        </w:rPr>
        <w:t>penempelan</w:t>
      </w:r>
      <w:proofErr w:type="spellEnd"/>
      <w:r>
        <w:rPr>
          <w:rFonts w:eastAsia="CIDFont+F3"/>
          <w:sz w:val="20"/>
          <w:szCs w:val="20"/>
        </w:rPr>
        <w:t xml:space="preserve"> dan </w:t>
      </w:r>
      <w:proofErr w:type="spellStart"/>
      <w:r>
        <w:rPr>
          <w:rFonts w:eastAsia="CIDFont+F3"/>
          <w:sz w:val="20"/>
          <w:szCs w:val="20"/>
        </w:rPr>
        <w:t>masuk</w:t>
      </w:r>
      <w:proofErr w:type="spellEnd"/>
      <w:r>
        <w:rPr>
          <w:rFonts w:eastAsia="CIDFont+F3"/>
          <w:sz w:val="20"/>
          <w:szCs w:val="20"/>
        </w:rPr>
        <w:t xml:space="preserve"> virus </w:t>
      </w:r>
      <w:proofErr w:type="spellStart"/>
      <w:r>
        <w:rPr>
          <w:rFonts w:eastAsia="CIDFont+F3"/>
          <w:sz w:val="20"/>
          <w:szCs w:val="20"/>
        </w:rPr>
        <w:t>ke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sel</w:t>
      </w:r>
      <w:proofErr w:type="spellEnd"/>
      <w:r>
        <w:rPr>
          <w:rFonts w:eastAsia="CIDFont+F3"/>
          <w:sz w:val="20"/>
          <w:szCs w:val="20"/>
        </w:rPr>
        <w:t xml:space="preserve"> </w:t>
      </w:r>
      <w:r>
        <w:rPr>
          <w:sz w:val="20"/>
          <w:szCs w:val="20"/>
        </w:rPr>
        <w:t xml:space="preserve">host </w:t>
      </w:r>
      <w:proofErr w:type="spellStart"/>
      <w:r>
        <w:rPr>
          <w:rFonts w:eastAsia="CIDFont+F3"/>
          <w:sz w:val="20"/>
          <w:szCs w:val="20"/>
        </w:rPr>
        <w:t>diperantarai</w:t>
      </w:r>
      <w:proofErr w:type="spellEnd"/>
      <w:r>
        <w:rPr>
          <w:rFonts w:eastAsia="CIDFont+F3"/>
          <w:sz w:val="20"/>
          <w:szCs w:val="20"/>
        </w:rPr>
        <w:t xml:space="preserve"> oleh Protein S yang </w:t>
      </w:r>
      <w:proofErr w:type="spellStart"/>
      <w:r>
        <w:rPr>
          <w:rFonts w:eastAsia="CIDFont+F3"/>
          <w:sz w:val="20"/>
          <w:szCs w:val="20"/>
        </w:rPr>
        <w:t>ada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dipermukaan</w:t>
      </w:r>
      <w:proofErr w:type="spellEnd"/>
      <w:r>
        <w:rPr>
          <w:rFonts w:eastAsia="CIDFont+F3"/>
          <w:sz w:val="20"/>
          <w:szCs w:val="20"/>
        </w:rPr>
        <w:t xml:space="preserve"> virus. Protein S </w:t>
      </w:r>
      <w:proofErr w:type="spellStart"/>
      <w:r>
        <w:rPr>
          <w:rFonts w:eastAsia="CIDFont+F3"/>
          <w:sz w:val="20"/>
          <w:szCs w:val="20"/>
        </w:rPr>
        <w:t>penentu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utama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dalam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menginfeksi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spesies</w:t>
      </w:r>
      <w:proofErr w:type="spellEnd"/>
      <w:r>
        <w:rPr>
          <w:rFonts w:eastAsia="CIDFont+F3"/>
          <w:sz w:val="20"/>
          <w:szCs w:val="20"/>
        </w:rPr>
        <w:t xml:space="preserve"> </w:t>
      </w:r>
      <w:r>
        <w:rPr>
          <w:sz w:val="20"/>
          <w:szCs w:val="20"/>
        </w:rPr>
        <w:t>host</w:t>
      </w:r>
      <w:r>
        <w:rPr>
          <w:rFonts w:eastAsia="CIDFont+F3"/>
          <w:sz w:val="20"/>
          <w:szCs w:val="20"/>
        </w:rPr>
        <w:t>-</w:t>
      </w:r>
      <w:proofErr w:type="spellStart"/>
      <w:r>
        <w:rPr>
          <w:rFonts w:eastAsia="CIDFont+F3"/>
          <w:sz w:val="20"/>
          <w:szCs w:val="20"/>
        </w:rPr>
        <w:t>nya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serta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penentu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tropisnya</w:t>
      </w:r>
      <w:proofErr w:type="spellEnd"/>
      <w:r>
        <w:rPr>
          <w:rFonts w:eastAsia="CIDFont+F3"/>
          <w:sz w:val="20"/>
          <w:szCs w:val="20"/>
        </w:rPr>
        <w:t xml:space="preserve">. Pada </w:t>
      </w:r>
      <w:proofErr w:type="spellStart"/>
      <w:r>
        <w:rPr>
          <w:rFonts w:eastAsia="CIDFont+F3"/>
          <w:sz w:val="20"/>
          <w:szCs w:val="20"/>
        </w:rPr>
        <w:t>studi</w:t>
      </w:r>
      <w:proofErr w:type="spellEnd"/>
      <w:r>
        <w:rPr>
          <w:rFonts w:eastAsia="CIDFont+F3"/>
          <w:sz w:val="20"/>
          <w:szCs w:val="20"/>
        </w:rPr>
        <w:t xml:space="preserve"> </w:t>
      </w:r>
      <w:r>
        <w:rPr>
          <w:sz w:val="20"/>
          <w:szCs w:val="20"/>
        </w:rPr>
        <w:t>SARS-</w:t>
      </w:r>
      <w:proofErr w:type="spellStart"/>
      <w:r>
        <w:rPr>
          <w:sz w:val="20"/>
          <w:szCs w:val="20"/>
        </w:rPr>
        <w:t>CoV</w:t>
      </w:r>
      <w:proofErr w:type="spellEnd"/>
      <w:r>
        <w:rPr>
          <w:sz w:val="20"/>
          <w:szCs w:val="20"/>
        </w:rPr>
        <w:t xml:space="preserve"> </w:t>
      </w:r>
      <w:r>
        <w:rPr>
          <w:rFonts w:eastAsia="CIDFont+F3"/>
          <w:sz w:val="20"/>
          <w:szCs w:val="20"/>
        </w:rPr>
        <w:t xml:space="preserve">protein S </w:t>
      </w:r>
      <w:proofErr w:type="spellStart"/>
      <w:r>
        <w:rPr>
          <w:rFonts w:eastAsia="CIDFont+F3"/>
          <w:sz w:val="20"/>
          <w:szCs w:val="20"/>
        </w:rPr>
        <w:t>berikatan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dengan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reseptor</w:t>
      </w:r>
      <w:proofErr w:type="spellEnd"/>
      <w:r>
        <w:rPr>
          <w:rFonts w:eastAsia="CIDFont+F3"/>
          <w:sz w:val="20"/>
          <w:szCs w:val="20"/>
        </w:rPr>
        <w:t xml:space="preserve"> di </w:t>
      </w:r>
      <w:proofErr w:type="spellStart"/>
      <w:r>
        <w:rPr>
          <w:rFonts w:eastAsia="CIDFont+F3"/>
          <w:sz w:val="20"/>
          <w:szCs w:val="20"/>
        </w:rPr>
        <w:t>sel</w:t>
      </w:r>
      <w:proofErr w:type="spellEnd"/>
      <w:r>
        <w:rPr>
          <w:rFonts w:eastAsia="CIDFont+F3"/>
          <w:sz w:val="20"/>
          <w:szCs w:val="20"/>
        </w:rPr>
        <w:t xml:space="preserve"> </w:t>
      </w:r>
      <w:r>
        <w:rPr>
          <w:sz w:val="20"/>
          <w:szCs w:val="20"/>
        </w:rPr>
        <w:t xml:space="preserve">host </w:t>
      </w:r>
      <w:proofErr w:type="spellStart"/>
      <w:r>
        <w:rPr>
          <w:rFonts w:eastAsia="CIDFont+F3"/>
          <w:sz w:val="20"/>
          <w:szCs w:val="20"/>
        </w:rPr>
        <w:t>yaitu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enzim</w:t>
      </w:r>
      <w:proofErr w:type="spellEnd"/>
      <w:r>
        <w:rPr>
          <w:rFonts w:eastAsia="CIDFont+F3"/>
          <w:sz w:val="20"/>
          <w:szCs w:val="20"/>
        </w:rPr>
        <w:t xml:space="preserve"> ACE-2 (</w:t>
      </w:r>
      <w:proofErr w:type="spellStart"/>
      <w:r>
        <w:rPr>
          <w:sz w:val="20"/>
          <w:szCs w:val="20"/>
        </w:rPr>
        <w:t>angiotensinconverting</w:t>
      </w:r>
      <w:proofErr w:type="spellEnd"/>
      <w:r>
        <w:rPr>
          <w:rFonts w:eastAsia="CIDFont+F3"/>
          <w:sz w:val="20"/>
          <w:szCs w:val="20"/>
        </w:rPr>
        <w:t xml:space="preserve"> </w:t>
      </w:r>
      <w:r>
        <w:rPr>
          <w:sz w:val="20"/>
          <w:szCs w:val="20"/>
        </w:rPr>
        <w:t xml:space="preserve">enzyme </w:t>
      </w:r>
      <w:r>
        <w:rPr>
          <w:rFonts w:eastAsia="CIDFont+F3"/>
          <w:sz w:val="20"/>
          <w:szCs w:val="20"/>
        </w:rPr>
        <w:t xml:space="preserve">2). ACE-2 </w:t>
      </w:r>
      <w:proofErr w:type="spellStart"/>
      <w:r>
        <w:rPr>
          <w:rFonts w:eastAsia="CIDFont+F3"/>
          <w:sz w:val="20"/>
          <w:szCs w:val="20"/>
        </w:rPr>
        <w:t>dapat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ditemukan</w:t>
      </w:r>
      <w:proofErr w:type="spellEnd"/>
      <w:r>
        <w:rPr>
          <w:rFonts w:eastAsia="CIDFont+F3"/>
          <w:sz w:val="20"/>
          <w:szCs w:val="20"/>
        </w:rPr>
        <w:t xml:space="preserve"> pada </w:t>
      </w:r>
      <w:proofErr w:type="spellStart"/>
      <w:r>
        <w:rPr>
          <w:rFonts w:eastAsia="CIDFont+F3"/>
          <w:sz w:val="20"/>
          <w:szCs w:val="20"/>
        </w:rPr>
        <w:t>mukosa</w:t>
      </w:r>
      <w:proofErr w:type="spellEnd"/>
      <w:r>
        <w:rPr>
          <w:rFonts w:eastAsia="CIDFont+F3"/>
          <w:sz w:val="20"/>
          <w:szCs w:val="20"/>
        </w:rPr>
        <w:t xml:space="preserve"> oral dan nasal, </w:t>
      </w:r>
      <w:proofErr w:type="spellStart"/>
      <w:r>
        <w:rPr>
          <w:rFonts w:eastAsia="CIDFont+F3"/>
          <w:sz w:val="20"/>
          <w:szCs w:val="20"/>
        </w:rPr>
        <w:t>nasofaring</w:t>
      </w:r>
      <w:proofErr w:type="spellEnd"/>
      <w:r>
        <w:rPr>
          <w:rFonts w:eastAsia="CIDFont+F3"/>
          <w:sz w:val="20"/>
          <w:szCs w:val="20"/>
        </w:rPr>
        <w:t xml:space="preserve">, </w:t>
      </w:r>
      <w:proofErr w:type="spellStart"/>
      <w:r>
        <w:rPr>
          <w:rFonts w:eastAsia="CIDFont+F3"/>
          <w:sz w:val="20"/>
          <w:szCs w:val="20"/>
        </w:rPr>
        <w:t>paru</w:t>
      </w:r>
      <w:proofErr w:type="spellEnd"/>
      <w:r>
        <w:rPr>
          <w:rFonts w:eastAsia="CIDFont+F3"/>
          <w:sz w:val="20"/>
          <w:szCs w:val="20"/>
        </w:rPr>
        <w:t xml:space="preserve">, </w:t>
      </w:r>
      <w:proofErr w:type="spellStart"/>
      <w:r>
        <w:rPr>
          <w:rFonts w:eastAsia="CIDFont+F3"/>
          <w:sz w:val="20"/>
          <w:szCs w:val="20"/>
        </w:rPr>
        <w:t>lambung</w:t>
      </w:r>
      <w:proofErr w:type="spellEnd"/>
      <w:r>
        <w:rPr>
          <w:rFonts w:eastAsia="CIDFont+F3"/>
          <w:sz w:val="20"/>
          <w:szCs w:val="20"/>
        </w:rPr>
        <w:t xml:space="preserve">, usus </w:t>
      </w:r>
      <w:proofErr w:type="spellStart"/>
      <w:r>
        <w:rPr>
          <w:rFonts w:eastAsia="CIDFont+F3"/>
          <w:sz w:val="20"/>
          <w:szCs w:val="20"/>
        </w:rPr>
        <w:t>halus</w:t>
      </w:r>
      <w:proofErr w:type="spellEnd"/>
      <w:r>
        <w:rPr>
          <w:rFonts w:eastAsia="CIDFont+F3"/>
          <w:sz w:val="20"/>
          <w:szCs w:val="20"/>
        </w:rPr>
        <w:t xml:space="preserve">, usus </w:t>
      </w:r>
      <w:proofErr w:type="spellStart"/>
      <w:r>
        <w:rPr>
          <w:rFonts w:eastAsia="CIDFont+F3"/>
          <w:sz w:val="20"/>
          <w:szCs w:val="20"/>
        </w:rPr>
        <w:t>besar</w:t>
      </w:r>
      <w:proofErr w:type="spellEnd"/>
      <w:r>
        <w:rPr>
          <w:rFonts w:eastAsia="CIDFont+F3"/>
          <w:sz w:val="20"/>
          <w:szCs w:val="20"/>
        </w:rPr>
        <w:t xml:space="preserve">, </w:t>
      </w:r>
      <w:proofErr w:type="spellStart"/>
      <w:r>
        <w:rPr>
          <w:rFonts w:eastAsia="CIDFont+F3"/>
          <w:sz w:val="20"/>
          <w:szCs w:val="20"/>
        </w:rPr>
        <w:t>kulit</w:t>
      </w:r>
      <w:proofErr w:type="spellEnd"/>
      <w:r>
        <w:rPr>
          <w:rFonts w:eastAsia="CIDFont+F3"/>
          <w:sz w:val="20"/>
          <w:szCs w:val="20"/>
        </w:rPr>
        <w:t xml:space="preserve">, </w:t>
      </w:r>
      <w:proofErr w:type="spellStart"/>
      <w:r>
        <w:rPr>
          <w:rFonts w:eastAsia="CIDFont+F3"/>
          <w:sz w:val="20"/>
          <w:szCs w:val="20"/>
        </w:rPr>
        <w:t>timus</w:t>
      </w:r>
      <w:proofErr w:type="spellEnd"/>
      <w:r>
        <w:rPr>
          <w:rFonts w:eastAsia="CIDFont+F3"/>
          <w:sz w:val="20"/>
          <w:szCs w:val="20"/>
        </w:rPr>
        <w:t xml:space="preserve">, </w:t>
      </w:r>
      <w:proofErr w:type="spellStart"/>
      <w:r>
        <w:rPr>
          <w:rFonts w:eastAsia="CIDFont+F3"/>
          <w:sz w:val="20"/>
          <w:szCs w:val="20"/>
        </w:rPr>
        <w:t>sumsum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tulang</w:t>
      </w:r>
      <w:proofErr w:type="spellEnd"/>
      <w:r>
        <w:rPr>
          <w:rFonts w:eastAsia="CIDFont+F3"/>
          <w:sz w:val="20"/>
          <w:szCs w:val="20"/>
        </w:rPr>
        <w:t xml:space="preserve">, </w:t>
      </w:r>
      <w:proofErr w:type="spellStart"/>
      <w:r>
        <w:rPr>
          <w:rFonts w:eastAsia="CIDFont+F3"/>
          <w:sz w:val="20"/>
          <w:szCs w:val="20"/>
        </w:rPr>
        <w:t>limpa</w:t>
      </w:r>
      <w:proofErr w:type="spellEnd"/>
      <w:r>
        <w:rPr>
          <w:rFonts w:eastAsia="CIDFont+F3"/>
          <w:sz w:val="20"/>
          <w:szCs w:val="20"/>
        </w:rPr>
        <w:t xml:space="preserve">, </w:t>
      </w:r>
      <w:proofErr w:type="spellStart"/>
      <w:r>
        <w:rPr>
          <w:rFonts w:eastAsia="CIDFont+F3"/>
          <w:sz w:val="20"/>
          <w:szCs w:val="20"/>
        </w:rPr>
        <w:t>hati</w:t>
      </w:r>
      <w:proofErr w:type="spellEnd"/>
      <w:r>
        <w:rPr>
          <w:rFonts w:eastAsia="CIDFont+F3"/>
          <w:sz w:val="20"/>
          <w:szCs w:val="20"/>
        </w:rPr>
        <w:t xml:space="preserve">, </w:t>
      </w:r>
      <w:proofErr w:type="spellStart"/>
      <w:r>
        <w:rPr>
          <w:rFonts w:eastAsia="CIDFont+F3"/>
          <w:sz w:val="20"/>
          <w:szCs w:val="20"/>
        </w:rPr>
        <w:t>ginjal</w:t>
      </w:r>
      <w:proofErr w:type="spellEnd"/>
      <w:r>
        <w:rPr>
          <w:rFonts w:eastAsia="CIDFont+F3"/>
          <w:sz w:val="20"/>
          <w:szCs w:val="20"/>
        </w:rPr>
        <w:t xml:space="preserve">, </w:t>
      </w:r>
      <w:proofErr w:type="spellStart"/>
      <w:r>
        <w:rPr>
          <w:rFonts w:eastAsia="CIDFont+F3"/>
          <w:sz w:val="20"/>
          <w:szCs w:val="20"/>
        </w:rPr>
        <w:t>otak</w:t>
      </w:r>
      <w:proofErr w:type="spellEnd"/>
      <w:r>
        <w:rPr>
          <w:rFonts w:eastAsia="CIDFont+F3"/>
          <w:sz w:val="20"/>
          <w:szCs w:val="20"/>
        </w:rPr>
        <w:t xml:space="preserve">, </w:t>
      </w:r>
      <w:proofErr w:type="spellStart"/>
      <w:r>
        <w:rPr>
          <w:rFonts w:eastAsia="CIDFont+F3"/>
          <w:sz w:val="20"/>
          <w:szCs w:val="20"/>
        </w:rPr>
        <w:t>sel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epitel</w:t>
      </w:r>
      <w:proofErr w:type="spellEnd"/>
      <w:r>
        <w:rPr>
          <w:rFonts w:eastAsia="CIDFont+F3"/>
          <w:sz w:val="20"/>
          <w:szCs w:val="20"/>
        </w:rPr>
        <w:t xml:space="preserve"> alveolar </w:t>
      </w:r>
      <w:proofErr w:type="spellStart"/>
      <w:r>
        <w:rPr>
          <w:rFonts w:eastAsia="CIDFont+F3"/>
          <w:sz w:val="20"/>
          <w:szCs w:val="20"/>
        </w:rPr>
        <w:t>paru</w:t>
      </w:r>
      <w:proofErr w:type="spellEnd"/>
      <w:r>
        <w:rPr>
          <w:rFonts w:eastAsia="CIDFont+F3"/>
          <w:sz w:val="20"/>
          <w:szCs w:val="20"/>
        </w:rPr>
        <w:t xml:space="preserve">, </w:t>
      </w:r>
      <w:proofErr w:type="spellStart"/>
      <w:r>
        <w:rPr>
          <w:rFonts w:eastAsia="CIDFont+F3"/>
          <w:sz w:val="20"/>
          <w:szCs w:val="20"/>
        </w:rPr>
        <w:t>sel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enterosit</w:t>
      </w:r>
      <w:proofErr w:type="spellEnd"/>
      <w:r>
        <w:rPr>
          <w:rFonts w:eastAsia="CIDFont+F3"/>
          <w:sz w:val="20"/>
          <w:szCs w:val="20"/>
        </w:rPr>
        <w:t xml:space="preserve"> usus </w:t>
      </w:r>
      <w:proofErr w:type="spellStart"/>
      <w:r>
        <w:rPr>
          <w:rFonts w:eastAsia="CIDFont+F3"/>
          <w:sz w:val="20"/>
          <w:szCs w:val="20"/>
        </w:rPr>
        <w:t>halus</w:t>
      </w:r>
      <w:proofErr w:type="spellEnd"/>
      <w:r>
        <w:rPr>
          <w:rFonts w:eastAsia="CIDFont+F3"/>
          <w:sz w:val="20"/>
          <w:szCs w:val="20"/>
        </w:rPr>
        <w:t xml:space="preserve">, </w:t>
      </w:r>
      <w:proofErr w:type="spellStart"/>
      <w:r>
        <w:rPr>
          <w:rFonts w:eastAsia="CIDFont+F3"/>
          <w:sz w:val="20"/>
          <w:szCs w:val="20"/>
        </w:rPr>
        <w:t>sel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endotel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arteri</w:t>
      </w:r>
      <w:proofErr w:type="spellEnd"/>
      <w:r>
        <w:rPr>
          <w:rFonts w:eastAsia="CIDFont+F3"/>
          <w:sz w:val="20"/>
          <w:szCs w:val="20"/>
        </w:rPr>
        <w:t xml:space="preserve"> vena, dan </w:t>
      </w:r>
      <w:proofErr w:type="spellStart"/>
      <w:r>
        <w:rPr>
          <w:rFonts w:eastAsia="CIDFont+F3"/>
          <w:sz w:val="20"/>
          <w:szCs w:val="20"/>
        </w:rPr>
        <w:t>sel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otot</w:t>
      </w:r>
      <w:proofErr w:type="spellEnd"/>
      <w:r>
        <w:rPr>
          <w:rFonts w:eastAsia="CIDFont+F3"/>
          <w:sz w:val="20"/>
          <w:szCs w:val="20"/>
        </w:rPr>
        <w:t xml:space="preserve"> polos. </w:t>
      </w:r>
      <w:proofErr w:type="spellStart"/>
      <w:r>
        <w:rPr>
          <w:rFonts w:eastAsia="CIDFont+F3"/>
          <w:sz w:val="20"/>
          <w:szCs w:val="20"/>
        </w:rPr>
        <w:t>Setelah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berhasil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masuk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selanjutnya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translasi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replikasi</w:t>
      </w:r>
      <w:proofErr w:type="spellEnd"/>
      <w:r>
        <w:rPr>
          <w:rFonts w:eastAsia="CIDFont+F3"/>
          <w:sz w:val="20"/>
          <w:szCs w:val="20"/>
        </w:rPr>
        <w:t xml:space="preserve"> gen </w:t>
      </w:r>
      <w:proofErr w:type="spellStart"/>
      <w:r>
        <w:rPr>
          <w:rFonts w:eastAsia="CIDFont+F3"/>
          <w:sz w:val="20"/>
          <w:szCs w:val="20"/>
        </w:rPr>
        <w:t>dari</w:t>
      </w:r>
      <w:proofErr w:type="spellEnd"/>
      <w:r>
        <w:rPr>
          <w:rFonts w:eastAsia="CIDFont+F3"/>
          <w:sz w:val="20"/>
          <w:szCs w:val="20"/>
        </w:rPr>
        <w:t xml:space="preserve"> RNA </w:t>
      </w:r>
      <w:proofErr w:type="spellStart"/>
      <w:r>
        <w:rPr>
          <w:rFonts w:eastAsia="CIDFont+F3"/>
          <w:sz w:val="20"/>
          <w:szCs w:val="20"/>
        </w:rPr>
        <w:t>genom</w:t>
      </w:r>
      <w:proofErr w:type="spellEnd"/>
      <w:r>
        <w:rPr>
          <w:rFonts w:eastAsia="CIDFont+F3"/>
          <w:sz w:val="20"/>
          <w:szCs w:val="20"/>
        </w:rPr>
        <w:t xml:space="preserve"> virus. </w:t>
      </w:r>
      <w:proofErr w:type="spellStart"/>
      <w:r>
        <w:rPr>
          <w:rFonts w:eastAsia="CIDFont+F3"/>
          <w:sz w:val="20"/>
          <w:szCs w:val="20"/>
        </w:rPr>
        <w:t>Selanjutnya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replikasi</w:t>
      </w:r>
      <w:proofErr w:type="spellEnd"/>
      <w:r>
        <w:rPr>
          <w:rFonts w:eastAsia="CIDFont+F3"/>
          <w:sz w:val="20"/>
          <w:szCs w:val="20"/>
        </w:rPr>
        <w:t xml:space="preserve"> dan </w:t>
      </w:r>
      <w:proofErr w:type="spellStart"/>
      <w:r>
        <w:rPr>
          <w:rFonts w:eastAsia="CIDFont+F3"/>
          <w:sz w:val="20"/>
          <w:szCs w:val="20"/>
        </w:rPr>
        <w:t>transkripsi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dimana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sintesis</w:t>
      </w:r>
      <w:proofErr w:type="spellEnd"/>
      <w:r>
        <w:rPr>
          <w:rFonts w:eastAsia="CIDFont+F3"/>
          <w:sz w:val="20"/>
          <w:szCs w:val="20"/>
        </w:rPr>
        <w:t xml:space="preserve"> virus RNA </w:t>
      </w:r>
      <w:proofErr w:type="spellStart"/>
      <w:r>
        <w:rPr>
          <w:rFonts w:eastAsia="CIDFont+F3"/>
          <w:sz w:val="20"/>
          <w:szCs w:val="20"/>
        </w:rPr>
        <w:t>melalui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translasi</w:t>
      </w:r>
      <w:proofErr w:type="spellEnd"/>
      <w:r>
        <w:rPr>
          <w:rFonts w:eastAsia="CIDFont+F3"/>
          <w:sz w:val="20"/>
          <w:szCs w:val="20"/>
        </w:rPr>
        <w:t xml:space="preserve"> dan </w:t>
      </w:r>
      <w:proofErr w:type="spellStart"/>
      <w:r>
        <w:rPr>
          <w:rFonts w:eastAsia="CIDFont+F3"/>
          <w:sz w:val="20"/>
          <w:szCs w:val="20"/>
        </w:rPr>
        <w:t>perakitan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dari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kompleks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replikasi</w:t>
      </w:r>
      <w:proofErr w:type="spellEnd"/>
      <w:r>
        <w:rPr>
          <w:rFonts w:eastAsia="CIDFont+F3"/>
          <w:sz w:val="20"/>
          <w:szCs w:val="20"/>
        </w:rPr>
        <w:t xml:space="preserve"> virus. Tahap </w:t>
      </w:r>
      <w:proofErr w:type="spellStart"/>
      <w:r>
        <w:rPr>
          <w:rFonts w:eastAsia="CIDFont+F3"/>
          <w:sz w:val="20"/>
          <w:szCs w:val="20"/>
        </w:rPr>
        <w:t>selanjutnya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adalah</w:t>
      </w:r>
      <w:proofErr w:type="spellEnd"/>
      <w:r>
        <w:rPr>
          <w:rFonts w:eastAsia="CIDFont+F3"/>
          <w:sz w:val="20"/>
          <w:szCs w:val="20"/>
        </w:rPr>
        <w:t xml:space="preserve"> </w:t>
      </w:r>
      <w:proofErr w:type="spellStart"/>
      <w:r>
        <w:rPr>
          <w:rFonts w:eastAsia="CIDFont+F3"/>
          <w:sz w:val="20"/>
          <w:szCs w:val="20"/>
        </w:rPr>
        <w:t>perakitan</w:t>
      </w:r>
      <w:proofErr w:type="spellEnd"/>
      <w:r>
        <w:rPr>
          <w:rFonts w:eastAsia="CIDFont+F3"/>
          <w:sz w:val="20"/>
          <w:szCs w:val="20"/>
        </w:rPr>
        <w:t xml:space="preserve"> dan </w:t>
      </w:r>
      <w:proofErr w:type="spellStart"/>
      <w:r>
        <w:rPr>
          <w:rFonts w:eastAsia="CIDFont+F3"/>
          <w:sz w:val="20"/>
          <w:szCs w:val="20"/>
        </w:rPr>
        <w:t>rilis</w:t>
      </w:r>
      <w:proofErr w:type="spellEnd"/>
      <w:r>
        <w:rPr>
          <w:rFonts w:eastAsia="CIDFont+F3"/>
          <w:sz w:val="20"/>
          <w:szCs w:val="20"/>
        </w:rPr>
        <w:t xml:space="preserve"> virus. (Gambar 2.1) </w:t>
      </w:r>
      <w:r>
        <w:rPr>
          <w:rFonts w:eastAsia="CIDFont+F3"/>
          <w:sz w:val="20"/>
          <w:szCs w:val="20"/>
          <w:vertAlign w:val="superscript"/>
        </w:rPr>
        <w:t>14,15</w:t>
      </w:r>
    </w:p>
    <w:p w14:paraId="2BC0D2B6" w14:textId="77777777" w:rsidR="00A87F6E" w:rsidRDefault="00000000">
      <w:pPr>
        <w:spacing w:after="0" w:line="240" w:lineRule="auto"/>
        <w:jc w:val="both"/>
      </w:pPr>
      <w:r>
        <w:t xml:space="preserve">      </w:t>
      </w:r>
      <w:r>
        <w:rPr>
          <w:noProof/>
        </w:rPr>
        <w:drawing>
          <wp:inline distT="0" distB="0" distL="0" distR="0" wp14:anchorId="45CC8D47" wp14:editId="5354B236">
            <wp:extent cx="2242185" cy="1858645"/>
            <wp:effectExtent l="0" t="0" r="13335" b="63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0477E" w14:textId="77777777" w:rsidR="00A87F6E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IDFont+F3" w:hAnsi="Times New Roman" w:cs="Times New Roman"/>
          <w:sz w:val="20"/>
          <w:szCs w:val="20"/>
        </w:rPr>
      </w:pPr>
      <w:r>
        <w:rPr>
          <w:rFonts w:ascii="Times New Roman" w:eastAsia="CIDFont+F3" w:hAnsi="Times New Roman" w:cs="Times New Roman"/>
          <w:sz w:val="20"/>
          <w:szCs w:val="20"/>
        </w:rPr>
        <w:t xml:space="preserve">Gambar 2.1 </w:t>
      </w:r>
      <w:proofErr w:type="spellStart"/>
      <w:r>
        <w:rPr>
          <w:rFonts w:ascii="Times New Roman" w:eastAsia="CIDFont+F3" w:hAnsi="Times New Roman" w:cs="Times New Roman"/>
          <w:sz w:val="20"/>
          <w:szCs w:val="20"/>
        </w:rPr>
        <w:t>Sumber</w:t>
      </w:r>
      <w:proofErr w:type="spellEnd"/>
      <w:r>
        <w:rPr>
          <w:rFonts w:ascii="Times New Roman" w:eastAsia="CIDFont+F3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IDFont+F3" w:hAnsi="Times New Roman" w:cs="Times New Roman"/>
          <w:sz w:val="20"/>
          <w:szCs w:val="20"/>
        </w:rPr>
        <w:t>penularan</w:t>
      </w:r>
      <w:proofErr w:type="spellEnd"/>
      <w:r>
        <w:rPr>
          <w:rFonts w:ascii="Times New Roman" w:eastAsia="CIDFont+F3" w:hAnsi="Times New Roman" w:cs="Times New Roman"/>
          <w:sz w:val="20"/>
          <w:szCs w:val="20"/>
        </w:rPr>
        <w:t xml:space="preserve"> virus</w:t>
      </w:r>
    </w:p>
    <w:p w14:paraId="4BA3692A" w14:textId="77777777" w:rsidR="00A87F6E" w:rsidRDefault="00000000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CIDFont+F3" w:hAnsi="Times New Roman" w:cs="Times New Roman"/>
          <w:color w:val="auto"/>
          <w:sz w:val="20"/>
          <w:szCs w:val="20"/>
        </w:rPr>
        <w:t>(</w:t>
      </w:r>
      <w:proofErr w:type="spellStart"/>
      <w:r>
        <w:rPr>
          <w:rFonts w:ascii="Times New Roman" w:eastAsia="CIDFont+F3" w:hAnsi="Times New Roman" w:cs="Times New Roman"/>
          <w:color w:val="auto"/>
          <w:sz w:val="20"/>
          <w:szCs w:val="20"/>
        </w:rPr>
        <w:t>Dikutip</w:t>
      </w:r>
      <w:proofErr w:type="spellEnd"/>
      <w:r>
        <w:rPr>
          <w:rFonts w:ascii="Times New Roman" w:eastAsia="CIDFont+F3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CIDFont+F3" w:hAnsi="Times New Roman" w:cs="Times New Roman"/>
          <w:color w:val="auto"/>
          <w:sz w:val="20"/>
          <w:szCs w:val="20"/>
        </w:rPr>
        <w:t>dari</w:t>
      </w:r>
      <w:proofErr w:type="spellEnd"/>
      <w:r>
        <w:rPr>
          <w:rFonts w:ascii="Times New Roman" w:eastAsia="CIDFont+F3" w:hAnsi="Times New Roman" w:cs="Times New Roman"/>
          <w:color w:val="auto"/>
          <w:sz w:val="20"/>
          <w:szCs w:val="20"/>
        </w:rPr>
        <w:t xml:space="preserve"> Lanying Du et. Al. 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</w:rPr>
        <w:t>The spike protein of SARS-</w:t>
      </w:r>
      <w:proofErr w:type="spellStart"/>
      <w:r>
        <w:rPr>
          <w:rFonts w:ascii="Times New Roman" w:hAnsi="Times New Roman" w:cs="Times New Roman"/>
          <w:i/>
          <w:iCs/>
          <w:color w:val="auto"/>
          <w:sz w:val="20"/>
          <w:szCs w:val="20"/>
        </w:rPr>
        <w:t>CoV</w:t>
      </w:r>
      <w:proofErr w:type="spellEnd"/>
      <w:r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— a target for vaccine and therapeutic development</w:t>
      </w:r>
      <w:r>
        <w:rPr>
          <w:rFonts w:ascii="Times New Roman" w:hAnsi="Times New Roman" w:cs="Times New Roman"/>
          <w:color w:val="auto"/>
          <w:sz w:val="20"/>
          <w:szCs w:val="20"/>
        </w:rPr>
        <w:t>. Nature reviews microbiology.2009)</w:t>
      </w:r>
    </w:p>
    <w:p w14:paraId="57065988" w14:textId="77777777" w:rsidR="00A87F6E" w:rsidRDefault="00A87F6E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0"/>
          <w:szCs w:val="20"/>
          <w:lang w:val="id-ID"/>
        </w:rPr>
      </w:pPr>
    </w:p>
    <w:p w14:paraId="29A5981D" w14:textId="77777777" w:rsidR="00A87F6E" w:rsidRDefault="0000000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Covid-19 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yang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disebabkan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oleh </w:t>
      </w:r>
      <w:r>
        <w:rPr>
          <w:rFonts w:ascii="Times New Roman" w:hAnsi="Times New Roman" w:cs="Times New Roman"/>
          <w:bCs/>
          <w:sz w:val="20"/>
          <w:szCs w:val="20"/>
        </w:rPr>
        <w:t xml:space="preserve">SARS-CoV-2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memasuki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tubuh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memulai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perjalanannya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dari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hidung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mulut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atau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mata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akan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berjalan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turun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ke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alveoli di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paru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. Alveoli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merupakan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kantung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kecil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berisi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udara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dimana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pertukaran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gas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terjadi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Setiap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alveolus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dibungkus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kapiler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di mana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sel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darah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merah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melepaskan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karbon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dioksida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(CO</w:t>
      </w:r>
      <w:r>
        <w:rPr>
          <w:rFonts w:ascii="Times New Roman" w:hAnsi="Times New Roman" w:cs="Times New Roman"/>
          <w:bCs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bCs/>
          <w:sz w:val="20"/>
          <w:szCs w:val="20"/>
        </w:rPr>
        <w:t xml:space="preserve">) dan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membawa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oksigen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(O</w:t>
      </w:r>
      <w:r>
        <w:rPr>
          <w:rFonts w:ascii="Times New Roman" w:hAnsi="Times New Roman" w:cs="Times New Roman"/>
          <w:bCs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bCs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Dua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jenis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sel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alveolar yang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memfasilitasi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pertukaran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gas: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sel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tipe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I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cukup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tipis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sehingga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oksigen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melaluinya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dan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sel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tipe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II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lastRenderedPageBreak/>
        <w:t>mensekresikan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surfaktan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-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zat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melapisi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alveolus dan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mencegahnya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agar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tidak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kolaps.</w:t>
      </w: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>21</w:t>
      </w:r>
    </w:p>
    <w:p w14:paraId="50C964FB" w14:textId="77777777" w:rsidR="00A87F6E" w:rsidRDefault="0000000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Awal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infeksi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dimulai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setelah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virus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masuk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ke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alveoli.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Umumnya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ACE2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diekspresikan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sel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alveolar,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epitel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bronkial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endotel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vaskular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oleh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karena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itu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protein SARS-CoV-2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berikatan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ACE2. Protein S pada virus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cenderung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berikatan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reseptor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ACE2 pada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sel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alveolar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tipe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II, yang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memungkinkan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virus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memasuki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sel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melalui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fusi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endosom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atau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membran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melepaskan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RNA-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nya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. RNA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lalu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"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membajak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"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sel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Setelah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RNA virus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telah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memasuki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sel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virus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melakukan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replikasi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melepaskannya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ke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alveoli. Sel host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dihancurkan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pada proses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dan</w:t>
      </w:r>
      <w:r>
        <w:rPr>
          <w:rFonts w:ascii="Times New Roman" w:hAnsi="Times New Roman" w:cs="Times New Roman"/>
          <w:sz w:val="20"/>
          <w:szCs w:val="20"/>
        </w:rPr>
        <w:t xml:space="preserve"> coronavirus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baru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menginfeksi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sel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sekitar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di alveoli. Proses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terjadi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awalnya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tanpa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mengetahui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adanya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infeksi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yang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merupakan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salah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satu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alasan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Covid-19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menyebar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sangat efektif.</w:t>
      </w: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>21</w:t>
      </w:r>
    </w:p>
    <w:p w14:paraId="5933BFDB" w14:textId="77777777" w:rsidR="00A87F6E" w:rsidRDefault="0000000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Apabila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kolaps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alveoli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mengenai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sebagian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besar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alveoli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maka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menyebabkan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acute respiratory distress syndrome</w:t>
      </w:r>
      <w:r>
        <w:rPr>
          <w:rFonts w:ascii="Times New Roman" w:hAnsi="Times New Roman" w:cs="Times New Roman"/>
          <w:bCs/>
          <w:sz w:val="20"/>
          <w:szCs w:val="20"/>
        </w:rPr>
        <w:t xml:space="preserve"> (ARDS). Saat proses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berlangsung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pasien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mungkin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memerlukan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ventilator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bantuan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pernapasan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Inflamasi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menjadi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berat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cairan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kaya protein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masuk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ke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aliran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darah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berjalan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ke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seluruh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tubuh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menyebabkan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systemic inflammatory distress syndrome</w:t>
      </w:r>
      <w:r>
        <w:rPr>
          <w:rFonts w:ascii="Times New Roman" w:hAnsi="Times New Roman" w:cs="Times New Roman"/>
          <w:bCs/>
          <w:sz w:val="20"/>
          <w:szCs w:val="20"/>
        </w:rPr>
        <w:t xml:space="preserve"> (SIRS). SIRS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mengakibatkan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syok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septik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kegagalan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multi-organ yang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menyebabkan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kematian.</w:t>
      </w: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>21</w:t>
      </w:r>
    </w:p>
    <w:p w14:paraId="31542A1F" w14:textId="77777777" w:rsidR="00A87F6E" w:rsidRDefault="000000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Efek utama 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virus corona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pada tubuh adalah reaksi kekebalan abnormal yang disebabkan oleh invasi virus, dan akibatnya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menyebabkan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ketidakseimbangan rasio sitokin yang diproduksi oleh tubuh. Selama proses ini, sel epitel di paru-paru dan sel endotel mikrovaskuler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 alveolar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menjadi sasaran serangan oleh mediator inflamasi 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yang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akan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mengakibatkan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kerusakan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organ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paru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hingga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menyebabkan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</w:t>
      </w:r>
      <w:r>
        <w:rPr>
          <w:rStyle w:val="jlqj4b"/>
          <w:rFonts w:ascii="Times New Roman" w:hAnsi="Times New Roman" w:cs="Times New Roman"/>
          <w:i/>
          <w:iCs/>
          <w:sz w:val="20"/>
          <w:szCs w:val="20"/>
        </w:rPr>
        <w:t xml:space="preserve">Acute Respiratory Distress Syndrome </w:t>
      </w:r>
      <w:r>
        <w:rPr>
          <w:rStyle w:val="jlqj4b"/>
          <w:rFonts w:ascii="Times New Roman" w:hAnsi="Times New Roman" w:cs="Times New Roman"/>
          <w:sz w:val="20"/>
          <w:szCs w:val="20"/>
        </w:rPr>
        <w:t>(ARDS)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.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Pertama, vasokonstriksi,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peningkatan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permeabilitas vaskular, kebocoran darah, dan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faktor-faktor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inflamasi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terjadi setelah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adanya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kerusakan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pada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sel endotel vaskular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dan aktivasi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dari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mediator inflamasi. Cairan yang masuk ke alveolar menyebabkan interstitial dan edema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 pada alveolar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, 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yang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mengakibatkan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kerusakan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pada </w:t>
      </w:r>
      <w:r>
        <w:rPr>
          <w:rStyle w:val="jlqj4b"/>
          <w:rFonts w:ascii="Times New Roman" w:hAnsi="Times New Roman" w:cs="Times New Roman"/>
          <w:i/>
          <w:iCs/>
          <w:sz w:val="20"/>
          <w:szCs w:val="20"/>
        </w:rPr>
        <w:t xml:space="preserve">barrier </w:t>
      </w:r>
      <w:r>
        <w:rPr>
          <w:rStyle w:val="jlqj4b"/>
          <w:rFonts w:ascii="Times New Roman" w:hAnsi="Times New Roman" w:cs="Times New Roman"/>
          <w:sz w:val="20"/>
          <w:szCs w:val="20"/>
        </w:rPr>
        <w:t>pada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permeabilitas epitel alveolar penghalang, dan menyebabkan atelektasis dengan mengurangi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surfaktan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alveolar</w:t>
      </w:r>
      <w:r>
        <w:rPr>
          <w:rStyle w:val="jlqj4b"/>
          <w:rFonts w:ascii="Times New Roman" w:hAnsi="Times New Roman" w:cs="Times New Roman"/>
          <w:sz w:val="20"/>
          <w:szCs w:val="20"/>
        </w:rPr>
        <w:t>. Yang pada a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khirnya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menyebabkan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sel epitel di paru-paru dan sel endotel vaskular mengalami kerusakan yang cuk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up 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berat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.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Kedua, jaringan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iskemik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dan hipoksia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meningkatkan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tingkat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keparahan kerusakan 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pada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paru-paru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sehingga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kemudian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menyebabkan iskemia paru dan penurunan difusi oksigen, hipoksia dan mengganggu rasio ventilasi / perfusi.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 P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asien dengan Covid-19 umumnya mengalami progresif hipoksemia.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Keadaan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hipoksia telah dilaporkan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mempercepat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perkembangan fibrosis melalui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transformasi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epitel mesenkim.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Selain it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u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kondisi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hipoksemia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tidak hanya merusak jaringan paru-paru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secara langsung tetapi juga meningkatkan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inflamasi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dan stres oksidatif. Selanjutnya, ventilasi mekanis meningkatkan pelepasan faktor inflamasi lokal dalam tubuh, sementara stres mekanis menyebabkan kerusakan paru-paru sekunder 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pada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proses inflamasi. Penyebab mekanisme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tersebut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menyebabkan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kerusakan paru-paru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secara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terus menerus sebelum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terjadinya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perbaikan status, diikuti dengan dimulainya perbaikan kerusakan mekanisme di paru-paru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fada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fase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menengah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hingga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fase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lanjut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pada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stadium ARDS, dan perkembangan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 pada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fibrosis.</w:t>
      </w:r>
      <w:r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  <w:t>22</w:t>
      </w:r>
    </w:p>
    <w:p w14:paraId="04E0C0E1" w14:textId="77777777" w:rsidR="00A87F6E" w:rsidRDefault="0000000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Dongqing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Lv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et al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menemukan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bahwa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frekuensi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disfungsi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paru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pasien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pneumonia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terkait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Covid-19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relatif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tinggi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bermanifestasi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sebagai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disfungsi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ventilasi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restriktif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.</w:t>
      </w: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Gangguan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paru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restriktif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merupakan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istilah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diberikan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hilangnya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pertukaran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gas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secara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anatomis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atau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fungsional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Kehilangan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secara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anatomis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terjadi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setelah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pengangkatan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reseksi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)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atau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perpindahan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(mis. oleh tumor)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dari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jaringan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paru-paru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. Atelektasis juga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menyebabkan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penurunan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area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difusi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Terjadinya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penurunan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secara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fungsional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pada area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pertukaran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gas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jika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air plasma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dikeluarkan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ke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alveoli,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misalnya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pada edema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paru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atau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peradangan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peningkatan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permeabilitas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pembuluh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darah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mis.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pneumonia).</w:t>
      </w: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>22,23</w:t>
      </w:r>
    </w:p>
    <w:p w14:paraId="3D543481" w14:textId="77777777" w:rsidR="00A87F6E" w:rsidRDefault="000000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</w:pP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Selain gejala 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pada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respirasi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, trombosis dan emboli paru telah diamati pada penyakit 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yang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berat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.</w:t>
      </w:r>
      <w:r>
        <w:rPr>
          <w:rStyle w:val="viiyi"/>
          <w:rFonts w:ascii="Times New Roman" w:hAnsi="Times New Roman" w:cs="Times New Roman"/>
          <w:sz w:val="20"/>
          <w:szCs w:val="20"/>
          <w:lang w:val="id-ID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Hal ini sejalan dengan temuan bahwa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dijumpai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peningkatan d-dimer dan fibrinogen yang diamati pada penyakit berat.</w:t>
      </w:r>
      <w:r>
        <w:rPr>
          <w:rStyle w:val="viiyi"/>
          <w:rFonts w:ascii="Times New Roman" w:hAnsi="Times New Roman" w:cs="Times New Roman"/>
          <w:sz w:val="20"/>
          <w:szCs w:val="20"/>
          <w:lang w:val="id-ID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Fungsi endotel meliputi vasodilatasi, fibrinolisis, dan anti-agregasi.</w:t>
      </w:r>
      <w:r>
        <w:rPr>
          <w:rStyle w:val="viiyi"/>
          <w:rFonts w:ascii="Times New Roman" w:hAnsi="Times New Roman" w:cs="Times New Roman"/>
          <w:sz w:val="20"/>
          <w:szCs w:val="20"/>
          <w:lang w:val="id-ID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Karena endotel memainkan peran penting dalam regulasi trombotik, profil hiperkoagulasi yang terlihat pada penyakit 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yang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berat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kemungkinan besar menunjukkan cedera endotel yang signifikan.</w:t>
      </w:r>
      <w:r>
        <w:rPr>
          <w:rStyle w:val="viiyi"/>
          <w:rFonts w:ascii="Times New Roman" w:hAnsi="Times New Roman" w:cs="Times New Roman"/>
          <w:sz w:val="20"/>
          <w:szCs w:val="20"/>
          <w:lang w:val="id-ID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Sel endotel juga mengekspresikan ACE2.</w:t>
      </w:r>
      <w:r>
        <w:rPr>
          <w:rStyle w:val="viiyi"/>
          <w:rFonts w:ascii="Times New Roman" w:hAnsi="Times New Roman" w:cs="Times New Roman"/>
          <w:sz w:val="20"/>
          <w:szCs w:val="20"/>
          <w:lang w:val="id-ID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Sebagai catatan, sel endotel mewakili sepertiga dari sel paru-paru.</w:t>
      </w:r>
      <w:r>
        <w:rPr>
          <w:rStyle w:val="viiyi"/>
          <w:rFonts w:ascii="Times New Roman" w:hAnsi="Times New Roman" w:cs="Times New Roman"/>
          <w:sz w:val="20"/>
          <w:szCs w:val="20"/>
          <w:lang w:val="id-ID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Permeabilitas mikrovaskular akibat cedera endotel dapat memfasilitasi invasi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dari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virus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 tersebut.</w:t>
      </w:r>
      <w:r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  <w:t>22</w:t>
      </w:r>
    </w:p>
    <w:p w14:paraId="626F1E9D" w14:textId="77777777" w:rsidR="00A87F6E" w:rsidRDefault="00000000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Setelah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kondisi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klinis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membaik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atau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terkonfirmasi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negatif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Covid-19 </w:t>
      </w:r>
      <w:proofErr w:type="spellStart"/>
      <w:r>
        <w:rPr>
          <w:rFonts w:ascii="Times New Roman" w:hAnsi="Times New Roman" w:cs="Times New Roman"/>
          <w:sz w:val="20"/>
          <w:szCs w:val="20"/>
        </w:rPr>
        <w:t>sering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kali </w:t>
      </w:r>
      <w:proofErr w:type="spellStart"/>
      <w:r>
        <w:rPr>
          <w:rFonts w:ascii="Times New Roman" w:hAnsi="Times New Roman" w:cs="Times New Roman"/>
          <w:sz w:val="20"/>
          <w:szCs w:val="20"/>
        </w:rPr>
        <w:t>pasien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mengalami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keadaan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 mana </w:t>
      </w:r>
      <w:proofErr w:type="spellStart"/>
      <w:r>
        <w:rPr>
          <w:rFonts w:ascii="Times New Roman" w:hAnsi="Times New Roman" w:cs="Times New Roman"/>
          <w:sz w:val="20"/>
          <w:szCs w:val="20"/>
        </w:rPr>
        <w:t>masih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gejala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menetap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Pemulihan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pascainfeksi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Covid-19 </w:t>
      </w:r>
      <w:proofErr w:type="spellStart"/>
      <w:r>
        <w:rPr>
          <w:rFonts w:ascii="Times New Roman" w:hAnsi="Times New Roman" w:cs="Times New Roman"/>
          <w:sz w:val="20"/>
          <w:szCs w:val="20"/>
        </w:rPr>
        <w:t>bervariasi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setiap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individu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Waktu </w:t>
      </w:r>
      <w:proofErr w:type="spellStart"/>
      <w:r>
        <w:rPr>
          <w:rFonts w:ascii="Times New Roman" w:hAnsi="Times New Roman" w:cs="Times New Roman"/>
          <w:sz w:val="20"/>
          <w:szCs w:val="20"/>
        </w:rPr>
        <w:t>pemulihan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pascainfeksi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Covid-19 rata-rata </w:t>
      </w:r>
      <w:proofErr w:type="spellStart"/>
      <w:r>
        <w:rPr>
          <w:rFonts w:ascii="Times New Roman" w:hAnsi="Times New Roman" w:cs="Times New Roman"/>
          <w:sz w:val="20"/>
          <w:szCs w:val="20"/>
        </w:rPr>
        <w:t>sekitar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2-3 </w:t>
      </w:r>
      <w:proofErr w:type="spellStart"/>
      <w:r>
        <w:rPr>
          <w:rFonts w:ascii="Times New Roman" w:hAnsi="Times New Roman" w:cs="Times New Roman"/>
          <w:sz w:val="20"/>
          <w:szCs w:val="20"/>
        </w:rPr>
        <w:t>minggu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namun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 </w:t>
      </w:r>
      <w:proofErr w:type="spellStart"/>
      <w:r>
        <w:rPr>
          <w:rFonts w:ascii="Times New Roman" w:hAnsi="Times New Roman" w:cs="Times New Roman"/>
          <w:sz w:val="20"/>
          <w:szCs w:val="20"/>
        </w:rPr>
        <w:t>dari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5 orang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mengalami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gejala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menetap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hingga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5 </w:t>
      </w:r>
      <w:proofErr w:type="spellStart"/>
      <w:r>
        <w:rPr>
          <w:rFonts w:ascii="Times New Roman" w:hAnsi="Times New Roman" w:cs="Times New Roman"/>
          <w:sz w:val="20"/>
          <w:szCs w:val="20"/>
        </w:rPr>
        <w:t>minggu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bahkan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sampai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12 </w:t>
      </w:r>
      <w:proofErr w:type="spellStart"/>
      <w:r>
        <w:rPr>
          <w:rFonts w:ascii="Times New Roman" w:hAnsi="Times New Roman" w:cs="Times New Roman"/>
          <w:sz w:val="20"/>
          <w:szCs w:val="20"/>
        </w:rPr>
        <w:t>minggu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atau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lebih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terlepas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tingkat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keparahan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penyakitnya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Gejala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menetap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hingga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12 </w:t>
      </w:r>
      <w:proofErr w:type="spellStart"/>
      <w:r>
        <w:rPr>
          <w:rFonts w:ascii="Times New Roman" w:hAnsi="Times New Roman" w:cs="Times New Roman"/>
          <w:sz w:val="20"/>
          <w:szCs w:val="20"/>
        </w:rPr>
        <w:t>minggu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atau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lebih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disebut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Post Covid-19 Syndrome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atau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Long Covid</w:t>
      </w:r>
      <w:r>
        <w:rPr>
          <w:rFonts w:ascii="Times New Roman" w:hAnsi="Times New Roman" w:cs="Times New Roman"/>
          <w:sz w:val="20"/>
          <w:szCs w:val="20"/>
        </w:rPr>
        <w:t xml:space="preserve">. Istilah lain </w:t>
      </w:r>
      <w:proofErr w:type="spellStart"/>
      <w:r>
        <w:rPr>
          <w:rFonts w:ascii="Times New Roman" w:hAnsi="Times New Roman" w:cs="Times New Roman"/>
          <w:sz w:val="20"/>
          <w:szCs w:val="20"/>
        </w:rPr>
        <w:t>bermakna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serupa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sering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yaitu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“</w:t>
      </w:r>
      <w:r>
        <w:rPr>
          <w:rFonts w:ascii="Times New Roman" w:hAnsi="Times New Roman" w:cs="Times New Roman"/>
          <w:i/>
          <w:sz w:val="20"/>
          <w:szCs w:val="20"/>
        </w:rPr>
        <w:t>Long haulers</w:t>
      </w:r>
      <w:r>
        <w:rPr>
          <w:rFonts w:ascii="Times New Roman" w:hAnsi="Times New Roman" w:cs="Times New Roman"/>
          <w:sz w:val="20"/>
          <w:szCs w:val="20"/>
        </w:rPr>
        <w:t>”, “</w:t>
      </w:r>
      <w:r>
        <w:rPr>
          <w:rFonts w:ascii="Times New Roman" w:hAnsi="Times New Roman" w:cs="Times New Roman"/>
          <w:i/>
          <w:sz w:val="20"/>
          <w:szCs w:val="20"/>
        </w:rPr>
        <w:t>Post Covid-19 Syndrome</w:t>
      </w:r>
      <w:r>
        <w:rPr>
          <w:rFonts w:ascii="Times New Roman" w:hAnsi="Times New Roman" w:cs="Times New Roman"/>
          <w:sz w:val="20"/>
          <w:szCs w:val="20"/>
        </w:rPr>
        <w:t xml:space="preserve">”,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Post Acute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Sequelae of SARS Cov-2 Infection (PASC).</w:t>
      </w:r>
    </w:p>
    <w:p w14:paraId="5BF66080" w14:textId="77777777" w:rsidR="00A87F6E" w:rsidRDefault="000000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Kondisi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pasca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Covid-19 </w:t>
      </w:r>
      <w:proofErr w:type="spellStart"/>
      <w:r>
        <w:rPr>
          <w:rFonts w:ascii="Times New Roman" w:hAnsi="Times New Roman" w:cs="Times New Roman"/>
          <w:sz w:val="20"/>
          <w:szCs w:val="20"/>
        </w:rPr>
        <w:t>terjadi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individu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riwayat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kemungkinan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atau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terkonfirmasi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infeksi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SARS-CoV-2, </w:t>
      </w:r>
      <w:proofErr w:type="spellStart"/>
      <w:r>
        <w:rPr>
          <w:rFonts w:ascii="Times New Roman" w:hAnsi="Times New Roman" w:cs="Times New Roman"/>
          <w:sz w:val="20"/>
          <w:szCs w:val="20"/>
        </w:rPr>
        <w:t>umumnya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>
        <w:rPr>
          <w:rFonts w:ascii="Times New Roman" w:hAnsi="Times New Roman" w:cs="Times New Roman"/>
          <w:sz w:val="20"/>
          <w:szCs w:val="20"/>
        </w:rPr>
        <w:t>bulan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sejak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terdiagnosis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lastRenderedPageBreak/>
        <w:t xml:space="preserve">Covid-19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gejala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berlangsung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setidaknya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selama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 </w:t>
      </w:r>
      <w:proofErr w:type="spellStart"/>
      <w:r>
        <w:rPr>
          <w:rFonts w:ascii="Times New Roman" w:hAnsi="Times New Roman" w:cs="Times New Roman"/>
          <w:sz w:val="20"/>
          <w:szCs w:val="20"/>
        </w:rPr>
        <w:t>bulan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tidak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dijelaskan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diagnosis </w:t>
      </w:r>
      <w:proofErr w:type="spellStart"/>
      <w:r>
        <w:rPr>
          <w:rFonts w:ascii="Times New Roman" w:hAnsi="Times New Roman" w:cs="Times New Roman"/>
          <w:sz w:val="20"/>
          <w:szCs w:val="20"/>
        </w:rPr>
        <w:t>alternatif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Gejala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umum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diantaranya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kelelahan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sesak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napas, </w:t>
      </w:r>
      <w:proofErr w:type="spellStart"/>
      <w:r>
        <w:rPr>
          <w:rFonts w:ascii="Times New Roman" w:hAnsi="Times New Roman" w:cs="Times New Roman"/>
          <w:sz w:val="20"/>
          <w:szCs w:val="20"/>
        </w:rPr>
        <w:t>disfungsi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kognitif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dan lain-lain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biasanya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berdampak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fungsi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sehari-hari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Gejala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berupa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onset </w:t>
      </w:r>
      <w:proofErr w:type="spellStart"/>
      <w:r>
        <w:rPr>
          <w:rFonts w:ascii="Times New Roman" w:hAnsi="Times New Roman" w:cs="Times New Roman"/>
          <w:sz w:val="20"/>
          <w:szCs w:val="20"/>
        </w:rPr>
        <w:t>baru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muncul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setelah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pemulihan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awal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episode Covid-19 </w:t>
      </w:r>
      <w:proofErr w:type="spellStart"/>
      <w:r>
        <w:rPr>
          <w:rFonts w:ascii="Times New Roman" w:hAnsi="Times New Roman" w:cs="Times New Roman"/>
          <w:sz w:val="20"/>
          <w:szCs w:val="20"/>
        </w:rPr>
        <w:t>akut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ataupun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bertahan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sejak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awal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penyakit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Gejala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>
        <w:rPr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berfluktuasi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atau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kambuh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waktu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waktu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15E0E4D2" w14:textId="77777777" w:rsidR="00A87F6E" w:rsidRDefault="00000000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Prevalensi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Long Covid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bervariasi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antara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13%-87%. </w:t>
      </w:r>
      <w:proofErr w:type="spellStart"/>
      <w:r>
        <w:rPr>
          <w:rFonts w:ascii="Times New Roman" w:hAnsi="Times New Roman" w:cs="Times New Roman"/>
          <w:sz w:val="20"/>
          <w:szCs w:val="20"/>
        </w:rPr>
        <w:t>Pasien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Covid-19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menjalani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isolasi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mandiri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mengalami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Long Covid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sebanyak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10-35%, </w:t>
      </w:r>
      <w:proofErr w:type="spellStart"/>
      <w:r>
        <w:rPr>
          <w:rFonts w:ascii="Times New Roman" w:hAnsi="Times New Roman" w:cs="Times New Roman"/>
          <w:sz w:val="20"/>
          <w:szCs w:val="20"/>
        </w:rPr>
        <w:t>sedangkan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pasien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Covid-19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mengalami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perawatan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di Rumah Sakit (RS) </w:t>
      </w:r>
      <w:proofErr w:type="spellStart"/>
      <w:r>
        <w:rPr>
          <w:rFonts w:ascii="Times New Roman" w:hAnsi="Times New Roman" w:cs="Times New Roman"/>
          <w:sz w:val="20"/>
          <w:szCs w:val="20"/>
        </w:rPr>
        <w:t>sekitar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80%. </w:t>
      </w:r>
      <w:proofErr w:type="spellStart"/>
      <w:r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Long Covid</w:t>
      </w:r>
      <w:r>
        <w:rPr>
          <w:rFonts w:ascii="Times New Roman" w:hAnsi="Times New Roman" w:cs="Times New Roman"/>
          <w:sz w:val="20"/>
          <w:szCs w:val="20"/>
        </w:rPr>
        <w:t xml:space="preserve"> di Indonesia </w:t>
      </w:r>
      <w:proofErr w:type="spellStart"/>
      <w:r>
        <w:rPr>
          <w:rFonts w:ascii="Times New Roman" w:hAnsi="Times New Roman" w:cs="Times New Roman"/>
          <w:sz w:val="20"/>
          <w:szCs w:val="20"/>
        </w:rPr>
        <w:t>menunjukkan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63,5% </w:t>
      </w:r>
      <w:proofErr w:type="spellStart"/>
      <w:r>
        <w:rPr>
          <w:rFonts w:ascii="Times New Roman" w:hAnsi="Times New Roman" w:cs="Times New Roman"/>
          <w:sz w:val="20"/>
          <w:szCs w:val="20"/>
        </w:rPr>
        <w:t>pasien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Covid-19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mengalami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Long Covid</w:t>
      </w:r>
      <w:r>
        <w:rPr>
          <w:rFonts w:ascii="Times New Roman" w:hAnsi="Times New Roman" w:cs="Times New Roman"/>
          <w:sz w:val="20"/>
          <w:szCs w:val="20"/>
        </w:rPr>
        <w:t xml:space="preserve"> dan 36,5% </w:t>
      </w:r>
      <w:proofErr w:type="spellStart"/>
      <w:r>
        <w:rPr>
          <w:rFonts w:ascii="Times New Roman" w:hAnsi="Times New Roman" w:cs="Times New Roman"/>
          <w:sz w:val="20"/>
          <w:szCs w:val="20"/>
        </w:rPr>
        <w:t>tidak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mengalami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gejala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menetap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Faktor </w:t>
      </w:r>
      <w:proofErr w:type="spellStart"/>
      <w:r>
        <w:rPr>
          <w:rFonts w:ascii="Times New Roman" w:hAnsi="Times New Roman" w:cs="Times New Roman"/>
          <w:sz w:val="20"/>
          <w:szCs w:val="20"/>
        </w:rPr>
        <w:t>risiko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terjadinya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Long Covid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diantaranya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adalah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usia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lanjut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adanya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komorbid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beratnya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penyakit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perawatan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terapi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oksigen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perawatan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alat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bantu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napas.</w:t>
      </w:r>
    </w:p>
    <w:p w14:paraId="6FB7095A" w14:textId="77777777" w:rsidR="00A87F6E" w:rsidRDefault="00000000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Gejala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menetap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</w:t>
      </w:r>
      <w:r>
        <w:rPr>
          <w:rFonts w:ascii="Times New Roman" w:hAnsi="Times New Roman" w:cs="Times New Roman"/>
          <w:i/>
          <w:sz w:val="20"/>
          <w:szCs w:val="20"/>
        </w:rPr>
        <w:t xml:space="preserve">Long Covid </w:t>
      </w:r>
      <w:proofErr w:type="spellStart"/>
      <w:r>
        <w:rPr>
          <w:rFonts w:ascii="Times New Roman" w:hAnsi="Times New Roman" w:cs="Times New Roman"/>
          <w:sz w:val="20"/>
          <w:szCs w:val="20"/>
        </w:rPr>
        <w:t>berhubungan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penurunan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fungsi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paru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kebugaran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kardiorespirasi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kebugaran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otot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serta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faktor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neuropsikologis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akibat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inflamasi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invasi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virus. </w:t>
      </w:r>
      <w:proofErr w:type="spellStart"/>
      <w:r>
        <w:rPr>
          <w:rFonts w:ascii="Times New Roman" w:hAnsi="Times New Roman" w:cs="Times New Roman"/>
          <w:sz w:val="20"/>
          <w:szCs w:val="20"/>
        </w:rPr>
        <w:t>Kondisi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menyebabkan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gangguan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aktivitas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psikologis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sosial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vokasional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kualitas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hidup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diperlukan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tatalaksana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rehabilitasi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memulihkan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kondisi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meningkatkan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fungsi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5BEEC352" w14:textId="77777777" w:rsidR="00A87F6E" w:rsidRDefault="00000000">
      <w:pPr>
        <w:pStyle w:val="ListParagraph"/>
        <w:tabs>
          <w:tab w:val="left" w:pos="450"/>
          <w:tab w:val="left" w:pos="851"/>
          <w:tab w:val="left" w:pos="1134"/>
        </w:tabs>
        <w:spacing w:line="240" w:lineRule="auto"/>
        <w:ind w:left="0" w:firstLine="0"/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</w:pPr>
      <w:r>
        <w:rPr>
          <w:rStyle w:val="jlqj4b"/>
          <w:rFonts w:ascii="Times New Roman" w:hAnsi="Times New Roman" w:cs="Times New Roman"/>
          <w:sz w:val="20"/>
          <w:szCs w:val="20"/>
        </w:rPr>
        <w:tab/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Perubahan jaringan paru-paru seperti </w:t>
      </w:r>
      <w:r>
        <w:rPr>
          <w:rStyle w:val="jlqj4b"/>
          <w:rFonts w:ascii="Times New Roman" w:hAnsi="Times New Roman" w:cs="Times New Roman"/>
          <w:i/>
          <w:iCs/>
          <w:sz w:val="20"/>
          <w:szCs w:val="20"/>
          <w:lang w:val="id-ID"/>
        </w:rPr>
        <w:t>ground-glass opacities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, konsolidasi, penebalan vaskular, bronkiektasis, efusi pleura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>
        <w:rPr>
          <w:rStyle w:val="jlqj4b"/>
          <w:rFonts w:ascii="Times New Roman" w:hAnsi="Times New Roman" w:cs="Times New Roman"/>
          <w:i/>
          <w:iCs/>
          <w:sz w:val="20"/>
          <w:szCs w:val="20"/>
          <w:lang w:val="id-ID"/>
        </w:rPr>
        <w:t>crazy paving pattern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dan nodul padat yang tidak teratur dapat berkembang pada lebih dari 80% p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enderita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Covid-19. Konsultasi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bagian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paru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saat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rawat jalan  harus di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persiapkan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dan memungkinkan penilaian gejala awal yang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terjadi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(kelelahan, kecemasan, depresi dan disfagia), fungsi paru dan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aktivitas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fisik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. Tujuan rehabilitasi paru pada pasien Covid-19 adalah untuk memperbaiki gejala dispnea, meredakan kecemasan, mengurangi komplikasi, meminimalkan kecacatan, mempertahankan fungsi, dan meningkatkan kualitas hidup.</w:t>
      </w:r>
      <w:r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  <w:t>26,27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</w:t>
      </w:r>
      <w:r>
        <w:rPr>
          <w:rStyle w:val="jlqj4b"/>
          <w:rFonts w:ascii="Times New Roman" w:hAnsi="Times New Roman" w:cs="Times New Roman"/>
          <w:i/>
          <w:iCs/>
          <w:sz w:val="20"/>
          <w:szCs w:val="20"/>
        </w:rPr>
        <w:t>Incentive Spirometry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(IS) merupakan salah satu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perangkat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praktek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rehabilitasi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kardiorespirasi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yang berupa </w:t>
      </w:r>
      <w:r>
        <w:rPr>
          <w:rStyle w:val="jlqj4b"/>
          <w:rFonts w:ascii="Times New Roman" w:hAnsi="Times New Roman" w:cs="Times New Roman"/>
          <w:i/>
          <w:iCs/>
          <w:sz w:val="20"/>
          <w:szCs w:val="20"/>
        </w:rPr>
        <w:t>deep breathing exercise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. </w:t>
      </w:r>
      <w:r>
        <w:rPr>
          <w:rStyle w:val="jlqj4b"/>
          <w:rFonts w:ascii="Times New Roman" w:hAnsi="Times New Roman" w:cs="Times New Roman"/>
          <w:sz w:val="20"/>
          <w:szCs w:val="20"/>
        </w:rPr>
        <w:t>IS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adalah perangkat yang men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garahkan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pasien dengan</w:t>
      </w:r>
      <w:r>
        <w:rPr>
          <w:rStyle w:val="jlqj4b"/>
          <w:rFonts w:ascii="Times New Roman" w:hAnsi="Times New Roman" w:cs="Times New Roman"/>
          <w:i/>
          <w:iCs/>
          <w:sz w:val="20"/>
          <w:szCs w:val="20"/>
        </w:rPr>
        <w:t xml:space="preserve"> visual feedback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, untuk mengembangkan paru-paru secara maksimal dan mempertahankan inflasi 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pada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paru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. Dihipotesiskan bahwa penggunaan IS dapat meningkatkan oksigenasi, fungsi paru dan kualitas hidup</w:t>
      </w:r>
      <w:r>
        <w:rPr>
          <w:rStyle w:val="jlqj4b"/>
          <w:rFonts w:ascii="Times New Roman" w:hAnsi="Times New Roman" w:cs="Times New Roman"/>
          <w:sz w:val="20"/>
          <w:szCs w:val="20"/>
        </w:rPr>
        <w:t>.</w:t>
      </w:r>
      <w:r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  <w:t>10</w:t>
      </w:r>
    </w:p>
    <w:p w14:paraId="71C803EB" w14:textId="77777777" w:rsidR="00A87F6E" w:rsidRDefault="00000000">
      <w:pPr>
        <w:pStyle w:val="ListParagraph"/>
        <w:tabs>
          <w:tab w:val="left" w:pos="450"/>
          <w:tab w:val="left" w:pos="851"/>
          <w:tab w:val="left" w:pos="1134"/>
        </w:tabs>
        <w:spacing w:line="240" w:lineRule="auto"/>
        <w:ind w:left="0" w:firstLine="0"/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</w:pPr>
      <w:r>
        <w:rPr>
          <w:rStyle w:val="jlqj4b"/>
          <w:rFonts w:ascii="Times New Roman" w:hAnsi="Times New Roman" w:cs="Times New Roman"/>
          <w:sz w:val="20"/>
          <w:szCs w:val="20"/>
        </w:rPr>
        <w:t>IS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adalah jenis </w:t>
      </w:r>
      <w:r>
        <w:rPr>
          <w:rStyle w:val="jlqj4b"/>
          <w:rFonts w:ascii="Times New Roman" w:hAnsi="Times New Roman" w:cs="Times New Roman"/>
          <w:i/>
          <w:iCs/>
          <w:sz w:val="20"/>
          <w:szCs w:val="20"/>
        </w:rPr>
        <w:t xml:space="preserve">deep breathing </w:t>
      </w:r>
      <w:proofErr w:type="spellStart"/>
      <w:r>
        <w:rPr>
          <w:rStyle w:val="jlqj4b"/>
          <w:rFonts w:ascii="Times New Roman" w:hAnsi="Times New Roman" w:cs="Times New Roman"/>
          <w:i/>
          <w:iCs/>
          <w:sz w:val="20"/>
          <w:szCs w:val="20"/>
        </w:rPr>
        <w:t>exerise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yang banyak digunakan untuk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meningkatkan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ekspansi paru-paru dan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mencegah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komplikasi paru pada anak-anak, orang dewasa, dan orang tua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>me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ngarahkan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pasien untuk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melakukan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jlqj4b"/>
          <w:rFonts w:ascii="Times New Roman" w:hAnsi="Times New Roman" w:cs="Times New Roman"/>
          <w:sz w:val="20"/>
          <w:szCs w:val="20"/>
          <w:lang w:val="id-ID"/>
        </w:rPr>
        <w:t xml:space="preserve"> inspirasi maksimal dibantu dengan </w:t>
      </w:r>
      <w:r>
        <w:rPr>
          <w:rStyle w:val="jlqj4b"/>
          <w:rFonts w:ascii="Times New Roman" w:hAnsi="Times New Roman" w:cs="Times New Roman"/>
          <w:i/>
          <w:iCs/>
          <w:sz w:val="20"/>
          <w:szCs w:val="20"/>
          <w:lang w:val="id-ID"/>
        </w:rPr>
        <w:t>visual feedback</w:t>
      </w:r>
      <w:r>
        <w:rPr>
          <w:rStyle w:val="jlqj4b"/>
          <w:rFonts w:ascii="Times New Roman" w:hAnsi="Times New Roman" w:cs="Times New Roman"/>
          <w:sz w:val="20"/>
          <w:szCs w:val="20"/>
        </w:rPr>
        <w:t>.</w:t>
      </w:r>
      <w:r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  <w:t>9</w:t>
      </w:r>
    </w:p>
    <w:p w14:paraId="214B3420" w14:textId="77777777" w:rsidR="00A87F6E" w:rsidRDefault="0000000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vertAlign w:val="superscript"/>
        </w:rPr>
      </w:pPr>
      <w:r>
        <w:rPr>
          <w:rFonts w:ascii="Times New Roman" w:eastAsia="Calibri" w:hAnsi="Times New Roman" w:cs="Times New Roman"/>
          <w:bCs/>
          <w:i/>
          <w:color w:val="000000"/>
          <w:sz w:val="20"/>
          <w:szCs w:val="20"/>
        </w:rPr>
        <w:tab/>
        <w:t>Diaphragmatic Breathing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atau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latihan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pernapasan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diafragma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digunakan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untuk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meningkatkan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penurunan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diafragma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saat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menghirup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dan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kenaikan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diafragma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saat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ekspirasi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Efek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menguntungkan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dari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pernapasan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diafragma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adalah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sebagai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berikut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: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inflasi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alveoli,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membalikkan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hipoksemia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pasca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operasi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peningkatan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ventilasi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dan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oksigenasi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penurunan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kecepatan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kerja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pernapasan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, dan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peningkatan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tingkat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kecepatan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pernapasan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, dan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meningkatkan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kemampuan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pergerakan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diafragma.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  <w:vertAlign w:val="superscript"/>
        </w:rPr>
        <w:t>11</w:t>
      </w:r>
    </w:p>
    <w:p w14:paraId="5D1B7CE0" w14:textId="77777777" w:rsidR="00A87F6E" w:rsidRDefault="00000000">
      <w:pPr>
        <w:tabs>
          <w:tab w:val="left" w:pos="450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Cs/>
          <w:i/>
          <w:color w:val="000000"/>
          <w:sz w:val="20"/>
          <w:szCs w:val="20"/>
        </w:rPr>
        <w:tab/>
        <w:t>Diaphragmatic Breathing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adalah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pernapasan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dilakukan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dengan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cara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mengontraksikan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diafragma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suatu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otot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terletak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secara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horizontal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antara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rongga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dada dan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rongga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perut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. Udara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memasuki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paru-paru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saat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diafragma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berkontraksi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dengan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kuat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Tetapi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tidak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seperti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selama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pernapasan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santai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konvensional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(eupnea),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otot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interkostal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dada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melakukan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sedikit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pekerjaan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dalam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proses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ini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. Perut juga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mengembang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selama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jenis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pernapasan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ini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untuk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memberi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ruang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bagi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kontraksi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diafragma.</w:t>
      </w:r>
      <w:r>
        <w:rPr>
          <w:rFonts w:ascii="Times New Roman" w:eastAsia="Calibri" w:hAnsi="Times New Roman" w:cs="Times New Roman"/>
          <w:bCs/>
          <w:color w:val="000000"/>
          <w:sz w:val="20"/>
          <w:szCs w:val="20"/>
          <w:vertAlign w:val="superscript"/>
        </w:rPr>
        <w:t>35</w:t>
      </w:r>
    </w:p>
    <w:p w14:paraId="029281A2" w14:textId="77777777" w:rsidR="00A87F6E" w:rsidRDefault="00000000">
      <w:pPr>
        <w:tabs>
          <w:tab w:val="left" w:pos="720"/>
          <w:tab w:val="left" w:pos="851"/>
          <w:tab w:val="left" w:pos="1134"/>
        </w:tabs>
        <w:spacing w:after="0" w:line="240" w:lineRule="auto"/>
        <w:jc w:val="both"/>
        <w:rPr>
          <w:rStyle w:val="jlqj4b"/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Cs/>
          <w:i/>
          <w:iCs/>
          <w:color w:val="000000"/>
          <w:sz w:val="20"/>
          <w:szCs w:val="20"/>
        </w:rPr>
        <w:t>Diaphragmatic breathing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membantu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memperkuat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diafragma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otot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penting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membantu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pernapasan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karena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mewakili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80%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pernapasan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. Ketika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diafragma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berfungsi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secara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efektif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dalam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perannya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sebagai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otot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utama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inspirasi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ventilasi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menjadi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efisien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konsumsi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oksigen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dari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otot-otot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pernapasan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berkurang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selama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pernapasan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normal ( volume tidal ). Ketika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pasien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sangat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bergantung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otot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aksesori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inspirasi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kerja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mekanis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pernapasan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konsumsi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oksigen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meningkat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efisiensi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ventilasi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menurun.</w:t>
      </w:r>
      <w:r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  <w:t>35,36</w:t>
      </w:r>
    </w:p>
    <w:p w14:paraId="4983D8AD" w14:textId="77777777" w:rsidR="00A87F6E" w:rsidRDefault="00000000">
      <w:pPr>
        <w:tabs>
          <w:tab w:val="left" w:pos="720"/>
          <w:tab w:val="left" w:pos="851"/>
          <w:tab w:val="left" w:pos="1134"/>
        </w:tabs>
        <w:spacing w:after="0" w:line="240" w:lineRule="auto"/>
        <w:jc w:val="both"/>
        <w:rPr>
          <w:rStyle w:val="jlqj4b"/>
          <w:rFonts w:ascii="Times New Roman" w:hAnsi="Times New Roman" w:cs="Times New Roman"/>
          <w:sz w:val="20"/>
          <w:szCs w:val="20"/>
        </w:rPr>
      </w:pPr>
      <w:r>
        <w:rPr>
          <w:rStyle w:val="jlqj4b"/>
          <w:rFonts w:ascii="Times New Roman" w:hAnsi="Times New Roman" w:cs="Times New Roman"/>
          <w:sz w:val="20"/>
          <w:szCs w:val="20"/>
        </w:rPr>
        <w:tab/>
        <w:t xml:space="preserve">Teknik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pernapasan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terkontrol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, yang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menekankan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teknik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0"/>
          <w:szCs w:val="20"/>
        </w:rPr>
        <w:t>diaphragmatic breathing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dirancang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untuk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meningkatkan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efisiensi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ventilasi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mengurangi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kerja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pernapasan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meningkatkan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ekskursi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diafragma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, dan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meningkatkan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jlqj4b"/>
          <w:rFonts w:ascii="Times New Roman" w:hAnsi="Times New Roman" w:cs="Times New Roman"/>
          <w:sz w:val="20"/>
          <w:szCs w:val="20"/>
        </w:rPr>
        <w:t>pertukaran</w:t>
      </w:r>
      <w:proofErr w:type="spellEnd"/>
      <w:r>
        <w:rPr>
          <w:rStyle w:val="jlqj4b"/>
          <w:rFonts w:ascii="Times New Roman" w:hAnsi="Times New Roman" w:cs="Times New Roman"/>
          <w:sz w:val="20"/>
          <w:szCs w:val="20"/>
        </w:rPr>
        <w:t xml:space="preserve"> gas dan oksigenasi.</w:t>
      </w:r>
      <w:r>
        <w:rPr>
          <w:rStyle w:val="jlqj4b"/>
          <w:rFonts w:ascii="Times New Roman" w:hAnsi="Times New Roman" w:cs="Times New Roman"/>
          <w:sz w:val="20"/>
          <w:szCs w:val="20"/>
          <w:vertAlign w:val="superscript"/>
        </w:rPr>
        <w:t>36,37</w:t>
      </w:r>
    </w:p>
    <w:p w14:paraId="621C40DC" w14:textId="77777777" w:rsidR="00A87F6E" w:rsidRDefault="00A87F6E">
      <w:pPr>
        <w:spacing w:after="0" w:line="240" w:lineRule="auto"/>
        <w:contextualSpacing/>
        <w:jc w:val="both"/>
        <w:rPr>
          <w:rFonts w:ascii="Times New Roman" w:hAnsi="Times New Roman"/>
          <w:color w:val="0D0D0D"/>
          <w:sz w:val="20"/>
          <w:szCs w:val="20"/>
        </w:rPr>
      </w:pPr>
    </w:p>
    <w:p w14:paraId="70F12ADC" w14:textId="77777777" w:rsidR="00A87F6E" w:rsidRDefault="00000000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D0D0D"/>
          <w:sz w:val="20"/>
          <w:szCs w:val="20"/>
        </w:rPr>
      </w:pPr>
      <w:r>
        <w:rPr>
          <w:rFonts w:ascii="Times New Roman" w:hAnsi="Times New Roman"/>
          <w:b/>
          <w:bCs/>
          <w:color w:val="0D0D0D"/>
          <w:sz w:val="20"/>
          <w:szCs w:val="20"/>
        </w:rPr>
        <w:t>METODE DAN HASIL</w:t>
      </w:r>
    </w:p>
    <w:p w14:paraId="6F062C2F" w14:textId="77777777" w:rsidR="00A87F6E" w:rsidRPr="0092656C" w:rsidRDefault="00000000">
      <w:pPr>
        <w:tabs>
          <w:tab w:val="left" w:pos="851"/>
          <w:tab w:val="left" w:pos="990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zh-CN" w:eastAsia="zh-CN"/>
        </w:rPr>
      </w:pPr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val="zh-CN" w:eastAsia="zh-CN"/>
        </w:rPr>
        <w:t>Waktu Penelitian</w:t>
      </w:r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: </w:t>
      </w:r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val="zh-CN" w:eastAsia="zh-CN"/>
        </w:rPr>
        <w:t xml:space="preserve">Penelitian mulai dilakukan bulan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val="en-GB" w:eastAsia="zh-CN"/>
        </w:rPr>
        <w:t>Juli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val="en-GB" w:eastAsia="zh-CN"/>
        </w:rPr>
        <w:t xml:space="preserve"> 2021 - Agustus</w:t>
      </w:r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val="zh-CN" w:eastAsia="zh-CN"/>
        </w:rPr>
        <w:t xml:space="preserve"> 20</w:t>
      </w:r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21</w:t>
      </w:r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val="zh-CN" w:eastAsia="zh-CN"/>
        </w:rPr>
        <w:t xml:space="preserve">  </w:t>
      </w:r>
    </w:p>
    <w:p w14:paraId="5ADA076D" w14:textId="77777777" w:rsidR="00A87F6E" w:rsidRPr="0092656C" w:rsidRDefault="0000000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val="id-ID"/>
        </w:rPr>
        <w:t xml:space="preserve">Subyek penelitian adalah penderita </w:t>
      </w:r>
      <w:r w:rsidRPr="0092656C">
        <w:rPr>
          <w:rFonts w:ascii="Times New Roman" w:eastAsia="Calibri" w:hAnsi="Times New Roman" w:cs="Times New Roman"/>
          <w:color w:val="000000"/>
          <w:sz w:val="20"/>
          <w:szCs w:val="20"/>
        </w:rPr>
        <w:t>pasca-Covid-19</w:t>
      </w:r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val="id-ID"/>
        </w:rPr>
        <w:t xml:space="preserve"> yang baru yang memenuhi kriteria inklusi. </w:t>
      </w:r>
      <w:r w:rsidRPr="0092656C">
        <w:rPr>
          <w:rFonts w:ascii="Times New Roman" w:eastAsia="Calibri" w:hAnsi="Times New Roman" w:cs="Times New Roman"/>
          <w:color w:val="000000"/>
          <w:sz w:val="20"/>
          <w:szCs w:val="20"/>
        </w:rPr>
        <w:t>S</w:t>
      </w:r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val="id-ID"/>
        </w:rPr>
        <w:t xml:space="preserve">emua subyek </w:t>
      </w:r>
      <w:r w:rsidRPr="0092656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yang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</w:rPr>
        <w:t>memenuhi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</w:rPr>
        <w:t>kriteria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</w:rPr>
        <w:t>inklusi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</w:rPr>
        <w:t>dimasukkan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</w:rPr>
        <w:t>ke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</w:rPr>
        <w:t>dalam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</w:rPr>
        <w:t>kedua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</w:rPr>
        <w:t>grup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</w:rPr>
        <w:t>secara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</w:rPr>
        <w:t>acak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14:paraId="795BC047" w14:textId="77777777" w:rsidR="00A87F6E" w:rsidRPr="0092656C" w:rsidRDefault="00000000">
      <w:pPr>
        <w:tabs>
          <w:tab w:val="left" w:pos="720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</w:pPr>
      <w:r w:rsidRPr="0092656C">
        <w:rPr>
          <w:rFonts w:ascii="Times New Roman" w:eastAsia="Calibri" w:hAnsi="Times New Roman" w:cs="Times New Roman"/>
          <w:bCs/>
          <w:color w:val="000000"/>
          <w:sz w:val="20"/>
          <w:szCs w:val="20"/>
          <w:lang w:val="id-ID"/>
        </w:rPr>
        <w:t>Kriteria Inklusi</w:t>
      </w:r>
      <w:r w:rsidRPr="0092656C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: 1.</w:t>
      </w:r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Penderita </w:t>
      </w:r>
      <w:r w:rsidRPr="0092656C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zh-CN"/>
        </w:rPr>
        <w:t>post Covid-19 syndrome</w:t>
      </w:r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dengan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riwayat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pasca-Covid-19 </w:t>
      </w:r>
      <w:r w:rsidRPr="0092656C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zh-CN"/>
        </w:rPr>
        <w:t xml:space="preserve">moderate </w:t>
      </w:r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/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sedang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. 2.Hasil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pemeriksaan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</w:t>
      </w:r>
      <w:r w:rsidRPr="0092656C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zh-CN"/>
        </w:rPr>
        <w:t xml:space="preserve">x-photo thorax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menunjukkan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gambaran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pneumonia. 3.Hasil EKG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dalam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batas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normal. 4.</w:t>
      </w:r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val="zh-CN" w:eastAsia="zh-CN"/>
        </w:rPr>
        <w:t xml:space="preserve">Laki-laki atau perempuan, usia </w:t>
      </w:r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40-65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tahun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. 5.Mengerti dan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mampu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mengikuti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petunjuk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yang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diberikan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. 6.</w:t>
      </w:r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val="zh-CN" w:eastAsia="zh-CN"/>
        </w:rPr>
        <w:t xml:space="preserve">Bersedia mengikuti penelitian dan menandatangani </w:t>
      </w:r>
      <w:r w:rsidRPr="0092656C">
        <w:rPr>
          <w:rFonts w:ascii="Times New Roman" w:eastAsia="Calibri" w:hAnsi="Times New Roman" w:cs="Times New Roman"/>
          <w:i/>
          <w:color w:val="000000"/>
          <w:sz w:val="20"/>
          <w:szCs w:val="20"/>
          <w:lang w:val="zh-CN" w:eastAsia="zh-CN"/>
        </w:rPr>
        <w:t>informed consen</w:t>
      </w:r>
      <w:r w:rsidRPr="0092656C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zh-CN"/>
        </w:rPr>
        <w:t>t.</w:t>
      </w:r>
    </w:p>
    <w:p w14:paraId="4FEC6245" w14:textId="77777777" w:rsidR="00A87F6E" w:rsidRPr="0092656C" w:rsidRDefault="00000000">
      <w:pPr>
        <w:tabs>
          <w:tab w:val="left" w:pos="720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zh-CN" w:eastAsia="zh-CN"/>
        </w:rPr>
      </w:pPr>
      <w:r w:rsidRPr="0092656C">
        <w:rPr>
          <w:rFonts w:ascii="Times New Roman" w:eastAsia="Calibri" w:hAnsi="Times New Roman" w:cs="Times New Roman"/>
          <w:bCs/>
          <w:color w:val="000000"/>
          <w:sz w:val="20"/>
          <w:szCs w:val="20"/>
          <w:lang w:val="id-ID"/>
        </w:rPr>
        <w:t>Kriteria Eksklusi</w:t>
      </w:r>
      <w:r w:rsidRPr="0092656C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: 1.</w:t>
      </w:r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Tidak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terdapat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nyeri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pada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ekstremitas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inferior. 2.Tidak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terdapat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gangguan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neuromuskular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dan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gangguan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keseimbangan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. 3.Mempunyai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gangguan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penglihatan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dan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pendengaran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yang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tidak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terkoreksi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dengan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alat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bantu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sehingga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mengakibatkan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tidak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dapat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mengikuti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 xml:space="preserve"> </w:t>
      </w:r>
      <w:proofErr w:type="spellStart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instruksi</w:t>
      </w:r>
      <w:proofErr w:type="spellEnd"/>
      <w:r w:rsidRPr="0092656C"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  <w:t>.</w:t>
      </w:r>
    </w:p>
    <w:p w14:paraId="3A82E249" w14:textId="77777777" w:rsidR="00A87F6E" w:rsidRDefault="00A87F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2FCF9A" w14:textId="77777777" w:rsidR="00A87F6E" w:rsidRDefault="00000000">
      <w:pPr>
        <w:pStyle w:val="ListParagraph"/>
        <w:spacing w:line="240" w:lineRule="auto"/>
        <w:ind w:left="-270" w:firstLine="0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Pengujian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Perbedaan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Kapasitas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Fungsional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Diukur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Jumlah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Jalan 6-MWT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Sebelum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Sesudah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Latihan </w:t>
      </w:r>
      <w:r>
        <w:rPr>
          <w:rFonts w:ascii="Times New Roman" w:hAnsi="Times New Roman" w:cs="Times New Roman"/>
          <w:b/>
          <w:i/>
          <w:sz w:val="20"/>
          <w:szCs w:val="20"/>
        </w:rPr>
        <w:t>Incentive Spirometry</w:t>
      </w:r>
    </w:p>
    <w:p w14:paraId="273C32EB" w14:textId="77777777" w:rsidR="00A87F6E" w:rsidRDefault="00A87F6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B7A3165" w14:textId="77777777" w:rsidR="00A87F6E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analisis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bantuan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Program SPSS </w:t>
      </w:r>
      <w:proofErr w:type="spellStart"/>
      <w:r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>
        <w:rPr>
          <w:rFonts w:ascii="Times New Roman" w:hAnsi="Times New Roman" w:cs="Times New Roman"/>
          <w:sz w:val="20"/>
          <w:szCs w:val="20"/>
        </w:rPr>
        <w:t>statistik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variabel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Kapasitas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Fungsional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diukur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Jumlah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Jalan Uji 6-MWT </w:t>
      </w:r>
      <w:proofErr w:type="spellStart"/>
      <w:r>
        <w:rPr>
          <w:rFonts w:ascii="Times New Roman" w:hAnsi="Times New Roman" w:cs="Times New Roman"/>
          <w:sz w:val="20"/>
          <w:szCs w:val="20"/>
        </w:rPr>
        <w:t>sebelum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sesudah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diberi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Latihan </w:t>
      </w:r>
      <w:r>
        <w:rPr>
          <w:rFonts w:ascii="Times New Roman" w:hAnsi="Times New Roman" w:cs="Times New Roman"/>
          <w:i/>
          <w:sz w:val="20"/>
          <w:szCs w:val="20"/>
        </w:rPr>
        <w:t>Incentive Spirometry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disajikan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Tabel 1.  Dari </w:t>
      </w:r>
      <w:proofErr w:type="spellStart"/>
      <w:r>
        <w:rPr>
          <w:rFonts w:ascii="Times New Roman" w:hAnsi="Times New Roman" w:cs="Times New Roman"/>
          <w:sz w:val="20"/>
          <w:szCs w:val="20"/>
        </w:rPr>
        <w:t>hasil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kenormalan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Uji Shapiro-Wilk (</w:t>
      </w:r>
      <w:proofErr w:type="spellStart"/>
      <w:r>
        <w:rPr>
          <w:rFonts w:ascii="Times New Roman" w:hAnsi="Times New Roman" w:cs="Times New Roman"/>
          <w:sz w:val="20"/>
          <w:szCs w:val="20"/>
        </w:rPr>
        <w:t>terlampir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>
        <w:rPr>
          <w:rFonts w:ascii="Times New Roman" w:hAnsi="Times New Roman" w:cs="Times New Roman"/>
          <w:sz w:val="20"/>
          <w:szCs w:val="20"/>
        </w:rPr>
        <w:t>menunjukkan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>
        <w:rPr>
          <w:rFonts w:ascii="Times New Roman" w:hAnsi="Times New Roman" w:cs="Times New Roman"/>
          <w:sz w:val="20"/>
          <w:szCs w:val="20"/>
        </w:rPr>
        <w:t>Kapasitas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Fungsional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ternyata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menyebar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normal, </w:t>
      </w:r>
      <w:proofErr w:type="spellStart"/>
      <w:r>
        <w:rPr>
          <w:rFonts w:ascii="Times New Roman" w:hAnsi="Times New Roman" w:cs="Times New Roman"/>
          <w:sz w:val="20"/>
          <w:szCs w:val="20"/>
        </w:rPr>
        <w:t>sebab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memiliki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nilai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 = 0,797 &gt; 0,05. Oleh </w:t>
      </w:r>
      <w:proofErr w:type="spellStart"/>
      <w:r>
        <w:rPr>
          <w:rFonts w:ascii="Times New Roman" w:hAnsi="Times New Roman" w:cs="Times New Roman"/>
          <w:sz w:val="20"/>
          <w:szCs w:val="20"/>
        </w:rPr>
        <w:t>sebab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itu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perbedaan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>
        <w:rPr>
          <w:rFonts w:ascii="Times New Roman" w:hAnsi="Times New Roman" w:cs="Times New Roman"/>
          <w:sz w:val="20"/>
          <w:szCs w:val="20"/>
        </w:rPr>
        <w:t>sebelum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sesudah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Latihan </w:t>
      </w:r>
      <w:r>
        <w:rPr>
          <w:rFonts w:ascii="Times New Roman" w:hAnsi="Times New Roman" w:cs="Times New Roman"/>
          <w:i/>
          <w:sz w:val="20"/>
          <w:szCs w:val="20"/>
        </w:rPr>
        <w:t>Incentive Spirometry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diuji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Uji t </w:t>
      </w:r>
      <w:proofErr w:type="spellStart"/>
      <w:r>
        <w:rPr>
          <w:rFonts w:ascii="Times New Roman" w:hAnsi="Times New Roman" w:cs="Times New Roman"/>
          <w:sz w:val="20"/>
          <w:szCs w:val="20"/>
        </w:rPr>
        <w:t>Berpasangan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Hasil uji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dilihat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Tabel 1.</w:t>
      </w:r>
    </w:p>
    <w:p w14:paraId="29C5C93B" w14:textId="77777777" w:rsidR="00A87F6E" w:rsidRDefault="0000000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Hasil uji </w:t>
      </w:r>
      <w:proofErr w:type="spellStart"/>
      <w:r>
        <w:rPr>
          <w:rFonts w:ascii="Times New Roman" w:hAnsi="Times New Roman" w:cs="Times New Roman"/>
          <w:sz w:val="20"/>
          <w:szCs w:val="20"/>
        </w:rPr>
        <w:t>menunjukkan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perbedaan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sangat </w:t>
      </w:r>
      <w:proofErr w:type="spellStart"/>
      <w:r>
        <w:rPr>
          <w:rFonts w:ascii="Times New Roman" w:hAnsi="Times New Roman" w:cs="Times New Roman"/>
          <w:sz w:val="20"/>
          <w:szCs w:val="20"/>
        </w:rPr>
        <w:t>bermakna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antara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nilai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rerata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sebelum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sesudah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diberi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Latihan </w:t>
      </w:r>
      <w:r>
        <w:rPr>
          <w:rFonts w:ascii="Times New Roman" w:hAnsi="Times New Roman" w:cs="Times New Roman"/>
          <w:i/>
          <w:sz w:val="20"/>
          <w:szCs w:val="20"/>
        </w:rPr>
        <w:t>Incentive Spirometry</w:t>
      </w:r>
      <w:r>
        <w:rPr>
          <w:rFonts w:ascii="Times New Roman" w:hAnsi="Times New Roman" w:cs="Times New Roman"/>
          <w:sz w:val="20"/>
          <w:szCs w:val="20"/>
        </w:rPr>
        <w:t xml:space="preserve"> (t = -11,319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nilai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 &lt; 0,001). Jika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awal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sebelum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diberi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latihan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>
        <w:rPr>
          <w:rFonts w:ascii="Times New Roman" w:hAnsi="Times New Roman" w:cs="Times New Roman"/>
          <w:sz w:val="20"/>
          <w:szCs w:val="20"/>
        </w:rPr>
        <w:t>nilai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rerata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= 370,00 meter, </w:t>
      </w:r>
      <w:proofErr w:type="spellStart"/>
      <w:r>
        <w:rPr>
          <w:rFonts w:ascii="Times New Roman" w:hAnsi="Times New Roman" w:cs="Times New Roman"/>
          <w:sz w:val="20"/>
          <w:szCs w:val="20"/>
        </w:rPr>
        <w:t>maka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sesudah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latihan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nilai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rerata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= 475,44 meter. Jadi </w:t>
      </w:r>
      <w:proofErr w:type="spellStart"/>
      <w:r>
        <w:rPr>
          <w:rFonts w:ascii="Times New Roman" w:hAnsi="Times New Roman" w:cs="Times New Roman"/>
          <w:sz w:val="20"/>
          <w:szCs w:val="20"/>
        </w:rPr>
        <w:t>terjadi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peningkatan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sangat </w:t>
      </w:r>
      <w:proofErr w:type="spellStart"/>
      <w:r>
        <w:rPr>
          <w:rFonts w:ascii="Times New Roman" w:hAnsi="Times New Roman" w:cs="Times New Roman"/>
          <w:sz w:val="20"/>
          <w:szCs w:val="20"/>
        </w:rPr>
        <w:t>bermakna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kapasitas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fungsional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diukur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Jumlah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Jalan Uji 6-MWT </w:t>
      </w:r>
      <w:proofErr w:type="spellStart"/>
      <w:r>
        <w:rPr>
          <w:rFonts w:ascii="Times New Roman" w:hAnsi="Times New Roman" w:cs="Times New Roman"/>
          <w:sz w:val="20"/>
          <w:szCs w:val="20"/>
        </w:rPr>
        <w:t>pasca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latihan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Incentive Spirometry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Secara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grafik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peningkatan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kapasitas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fungsional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sebelum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sesudah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diberi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latihan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dilihat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Gambar 4.1.</w:t>
      </w:r>
    </w:p>
    <w:p w14:paraId="23C5B899" w14:textId="77777777" w:rsidR="00A87F6E" w:rsidRDefault="00000000">
      <w:pPr>
        <w:pStyle w:val="BodyText"/>
        <w:spacing w:before="160"/>
        <w:ind w:right="3"/>
        <w:jc w:val="both"/>
      </w:pPr>
      <w:r>
        <w:rPr>
          <w:noProof/>
        </w:rPr>
        <w:drawing>
          <wp:inline distT="0" distB="0" distL="0" distR="0" wp14:anchorId="73459E27" wp14:editId="50D12485">
            <wp:extent cx="2722245" cy="1601470"/>
            <wp:effectExtent l="0" t="0" r="5715" b="139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78917" w14:textId="77777777" w:rsidR="00A87F6E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Gambar 4.1. </w:t>
      </w:r>
      <w:proofErr w:type="spellStart"/>
      <w:r>
        <w:rPr>
          <w:rFonts w:ascii="Times New Roman" w:hAnsi="Times New Roman" w:cs="Times New Roman"/>
          <w:sz w:val="20"/>
          <w:szCs w:val="20"/>
        </w:rPr>
        <w:t>Sebaran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>
        <w:rPr>
          <w:rFonts w:ascii="Times New Roman" w:hAnsi="Times New Roman" w:cs="Times New Roman"/>
          <w:sz w:val="20"/>
          <w:szCs w:val="20"/>
        </w:rPr>
        <w:t>Kapasitas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Fungsional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Sebelum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Sesudah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Diberi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Latihan </w:t>
      </w:r>
      <w:r>
        <w:rPr>
          <w:rFonts w:ascii="Times New Roman" w:hAnsi="Times New Roman" w:cs="Times New Roman"/>
          <w:i/>
          <w:sz w:val="20"/>
          <w:szCs w:val="20"/>
        </w:rPr>
        <w:t>Incentive Spirometry</w:t>
      </w:r>
    </w:p>
    <w:p w14:paraId="1A632A73" w14:textId="77777777" w:rsidR="00A87F6E" w:rsidRDefault="00A87F6E">
      <w:pPr>
        <w:pStyle w:val="BodyText"/>
        <w:spacing w:before="160"/>
        <w:ind w:right="3"/>
        <w:jc w:val="both"/>
        <w:rPr>
          <w:lang w:val="fr-FR"/>
        </w:rPr>
      </w:pPr>
    </w:p>
    <w:p w14:paraId="69603140" w14:textId="77777777" w:rsidR="00A87F6E" w:rsidRDefault="00A87F6E">
      <w:pPr>
        <w:pStyle w:val="BodyText"/>
        <w:spacing w:before="160"/>
        <w:ind w:right="3" w:firstLine="688"/>
        <w:jc w:val="both"/>
        <w:rPr>
          <w:sz w:val="20"/>
          <w:szCs w:val="20"/>
          <w:lang w:val="fr-FR"/>
        </w:rPr>
      </w:pPr>
    </w:p>
    <w:p w14:paraId="2A4E5C49" w14:textId="77777777" w:rsidR="00A87F6E" w:rsidRDefault="00000000">
      <w:pPr>
        <w:pStyle w:val="ListParagraph"/>
        <w:spacing w:line="240" w:lineRule="auto"/>
        <w:ind w:left="-270" w:firstLine="0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Pengujian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Perbedaan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Kapasitas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Fungsional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Diukur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Jumlah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Jalan 6-MWT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Sebelum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Sesudah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Latihan </w:t>
      </w:r>
      <w:r>
        <w:rPr>
          <w:rFonts w:ascii="Times New Roman" w:eastAsia="Calibri" w:hAnsi="Times New Roman" w:cs="Times New Roman"/>
          <w:b/>
          <w:i/>
          <w:iCs/>
          <w:color w:val="000000"/>
          <w:sz w:val="20"/>
          <w:szCs w:val="20"/>
          <w:lang w:eastAsia="zh-CN"/>
        </w:rPr>
        <w:t>Diaphragmatic Breathing</w:t>
      </w:r>
    </w:p>
    <w:p w14:paraId="1B3735E9" w14:textId="77777777" w:rsidR="00A87F6E" w:rsidRDefault="00A87F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1BF9DF" w14:textId="77777777" w:rsidR="00A87F6E" w:rsidRDefault="00000000">
      <w:pPr>
        <w:pStyle w:val="BodyText"/>
        <w:ind w:right="3"/>
        <w:jc w:val="both"/>
      </w:pPr>
      <w:proofErr w:type="spellStart"/>
      <w:r>
        <w:rPr>
          <w:sz w:val="20"/>
          <w:szCs w:val="20"/>
        </w:rPr>
        <w:t>Berdasarkan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analisis</w:t>
      </w:r>
      <w:proofErr w:type="spellEnd"/>
      <w:r>
        <w:rPr>
          <w:sz w:val="20"/>
          <w:szCs w:val="20"/>
        </w:rPr>
        <w:t xml:space="preserve"> data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menggunakan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bantuan</w:t>
      </w:r>
      <w:proofErr w:type="spellEnd"/>
      <w:r>
        <w:rPr>
          <w:sz w:val="20"/>
          <w:szCs w:val="20"/>
        </w:rPr>
        <w:t xml:space="preserve"> Program SPSS </w:t>
      </w:r>
      <w:proofErr w:type="spellStart"/>
      <w:r>
        <w:rPr>
          <w:sz w:val="20"/>
          <w:szCs w:val="20"/>
        </w:rPr>
        <w:t>diperoleh</w:t>
      </w:r>
      <w:proofErr w:type="spellEnd"/>
      <w:r>
        <w:rPr>
          <w:sz w:val="20"/>
          <w:szCs w:val="20"/>
        </w:rPr>
        <w:t xml:space="preserve"> data </w:t>
      </w:r>
      <w:proofErr w:type="spellStart"/>
      <w:r>
        <w:rPr>
          <w:sz w:val="20"/>
          <w:szCs w:val="20"/>
        </w:rPr>
        <w:t>statistik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variabel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Kapasitas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Fungsional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diukur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Jumlah</w:t>
      </w:r>
      <w:proofErr w:type="spellEnd"/>
      <w:r>
        <w:rPr>
          <w:sz w:val="20"/>
          <w:szCs w:val="20"/>
        </w:rPr>
        <w:t xml:space="preserve"> Jalan Uji 6-MWT </w:t>
      </w:r>
      <w:proofErr w:type="spellStart"/>
      <w:r>
        <w:rPr>
          <w:sz w:val="20"/>
          <w:szCs w:val="20"/>
        </w:rPr>
        <w:t>sebelum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sesudah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diberi</w:t>
      </w:r>
      <w:proofErr w:type="spellEnd"/>
      <w:r>
        <w:rPr>
          <w:sz w:val="20"/>
          <w:szCs w:val="20"/>
        </w:rPr>
        <w:t xml:space="preserve"> Latihan </w:t>
      </w:r>
      <w:r>
        <w:rPr>
          <w:rFonts w:eastAsia="Calibri"/>
          <w:i/>
          <w:iCs/>
          <w:color w:val="000000"/>
          <w:sz w:val="20"/>
          <w:szCs w:val="20"/>
          <w:lang w:eastAsia="zh-CN"/>
        </w:rPr>
        <w:t>diaphragmatic breathing</w:t>
      </w:r>
      <w:r>
        <w:rPr>
          <w:sz w:val="20"/>
          <w:szCs w:val="20"/>
        </w:rPr>
        <w:t xml:space="preserve">.  Dari </w:t>
      </w:r>
      <w:proofErr w:type="spellStart"/>
      <w:r>
        <w:rPr>
          <w:sz w:val="20"/>
          <w:szCs w:val="20"/>
        </w:rPr>
        <w:t>hasil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pengujian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kenormalan</w:t>
      </w:r>
      <w:proofErr w:type="spellEnd"/>
      <w:r>
        <w:rPr>
          <w:sz w:val="20"/>
          <w:szCs w:val="20"/>
        </w:rPr>
        <w:t xml:space="preserve"> data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Uji Shapiro-Wilk (</w:t>
      </w:r>
      <w:proofErr w:type="spellStart"/>
      <w:r>
        <w:rPr>
          <w:sz w:val="20"/>
          <w:szCs w:val="20"/>
        </w:rPr>
        <w:t>terlampir</w:t>
      </w:r>
      <w:proofErr w:type="spellEnd"/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menunjukkan</w:t>
      </w:r>
      <w:proofErr w:type="spellEnd"/>
      <w:r>
        <w:rPr>
          <w:sz w:val="20"/>
          <w:szCs w:val="20"/>
        </w:rPr>
        <w:t xml:space="preserve"> data </w:t>
      </w:r>
      <w:proofErr w:type="spellStart"/>
      <w:r>
        <w:rPr>
          <w:sz w:val="20"/>
          <w:szCs w:val="20"/>
        </w:rPr>
        <w:t>Kapasitas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Fungsional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ternyata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tidak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menyebar</w:t>
      </w:r>
      <w:proofErr w:type="spellEnd"/>
      <w:r>
        <w:rPr>
          <w:sz w:val="20"/>
          <w:szCs w:val="20"/>
        </w:rPr>
        <w:t xml:space="preserve"> normal, </w:t>
      </w:r>
      <w:proofErr w:type="spellStart"/>
      <w:r>
        <w:rPr>
          <w:sz w:val="20"/>
          <w:szCs w:val="20"/>
        </w:rPr>
        <w:t>sebab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memiliki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nilai</w:t>
      </w:r>
      <w:proofErr w:type="spellEnd"/>
      <w:r>
        <w:rPr>
          <w:sz w:val="20"/>
          <w:szCs w:val="20"/>
        </w:rPr>
        <w:t xml:space="preserve"> p = 0,341 &gt; 0,05. Oleh </w:t>
      </w:r>
      <w:proofErr w:type="spellStart"/>
      <w:r>
        <w:rPr>
          <w:sz w:val="20"/>
          <w:szCs w:val="20"/>
        </w:rPr>
        <w:t>sebab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itu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pengujian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perbedaan</w:t>
      </w:r>
      <w:proofErr w:type="spellEnd"/>
      <w:r>
        <w:rPr>
          <w:sz w:val="20"/>
          <w:szCs w:val="20"/>
        </w:rPr>
        <w:t xml:space="preserve"> data </w:t>
      </w:r>
      <w:proofErr w:type="spellStart"/>
      <w:r>
        <w:rPr>
          <w:sz w:val="20"/>
          <w:szCs w:val="20"/>
        </w:rPr>
        <w:t>sebelum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sesudah</w:t>
      </w:r>
      <w:proofErr w:type="spellEnd"/>
      <w:r>
        <w:rPr>
          <w:sz w:val="20"/>
          <w:szCs w:val="20"/>
        </w:rPr>
        <w:t xml:space="preserve"> Latihan </w:t>
      </w:r>
      <w:r>
        <w:rPr>
          <w:rFonts w:eastAsia="Calibri"/>
          <w:i/>
          <w:iCs/>
          <w:color w:val="000000"/>
          <w:sz w:val="20"/>
          <w:szCs w:val="20"/>
          <w:lang w:eastAsia="zh-CN"/>
        </w:rPr>
        <w:t xml:space="preserve">diaphragmatic </w:t>
      </w:r>
      <w:r>
        <w:rPr>
          <w:rFonts w:eastAsia="Calibri"/>
          <w:i/>
          <w:iCs/>
          <w:color w:val="000000"/>
          <w:sz w:val="20"/>
          <w:szCs w:val="20"/>
          <w:lang w:eastAsia="zh-CN"/>
        </w:rPr>
        <w:t>breathing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diuji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Uji t </w:t>
      </w:r>
      <w:proofErr w:type="spellStart"/>
      <w:r>
        <w:rPr>
          <w:sz w:val="20"/>
          <w:szCs w:val="20"/>
        </w:rPr>
        <w:t>Berpasangan</w:t>
      </w:r>
      <w:proofErr w:type="spellEnd"/>
      <w:r>
        <w:rPr>
          <w:sz w:val="20"/>
          <w:szCs w:val="20"/>
        </w:rPr>
        <w:t xml:space="preserve">. Hasil uji </w:t>
      </w:r>
      <w:proofErr w:type="spellStart"/>
      <w:r>
        <w:rPr>
          <w:sz w:val="20"/>
          <w:szCs w:val="20"/>
        </w:rPr>
        <w:t>ini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terdapat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perbedaan</w:t>
      </w:r>
      <w:proofErr w:type="spellEnd"/>
      <w:r>
        <w:rPr>
          <w:sz w:val="20"/>
          <w:szCs w:val="20"/>
        </w:rPr>
        <w:t xml:space="preserve"> yang sangat </w:t>
      </w:r>
      <w:proofErr w:type="spellStart"/>
      <w:r>
        <w:rPr>
          <w:sz w:val="20"/>
          <w:szCs w:val="20"/>
        </w:rPr>
        <w:t>bermakna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antara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nilai</w:t>
      </w:r>
      <w:proofErr w:type="spellEnd"/>
      <w:r>
        <w:rPr>
          <w:sz w:val="20"/>
          <w:szCs w:val="20"/>
        </w:rPr>
        <w:t xml:space="preserve"> median </w:t>
      </w:r>
      <w:proofErr w:type="spellStart"/>
      <w:r>
        <w:rPr>
          <w:sz w:val="20"/>
          <w:szCs w:val="20"/>
        </w:rPr>
        <w:t>sebelum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sesudah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diberi</w:t>
      </w:r>
      <w:proofErr w:type="spellEnd"/>
      <w:r>
        <w:rPr>
          <w:sz w:val="20"/>
          <w:szCs w:val="20"/>
        </w:rPr>
        <w:t xml:space="preserve"> Latihan </w:t>
      </w:r>
      <w:r>
        <w:rPr>
          <w:rFonts w:eastAsia="Calibri"/>
          <w:i/>
          <w:iCs/>
          <w:color w:val="000000"/>
          <w:sz w:val="20"/>
          <w:szCs w:val="20"/>
          <w:lang w:eastAsia="zh-CN"/>
        </w:rPr>
        <w:t>diaphragmatic breathing</w:t>
      </w:r>
      <w:r>
        <w:rPr>
          <w:sz w:val="20"/>
          <w:szCs w:val="20"/>
        </w:rPr>
        <w:t xml:space="preserve"> (t = -5,755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nilai</w:t>
      </w:r>
      <w:proofErr w:type="spellEnd"/>
      <w:r>
        <w:rPr>
          <w:sz w:val="20"/>
          <w:szCs w:val="20"/>
        </w:rPr>
        <w:t xml:space="preserve"> p &lt; 0,001). Jika pada </w:t>
      </w:r>
      <w:proofErr w:type="spellStart"/>
      <w:r>
        <w:rPr>
          <w:sz w:val="20"/>
          <w:szCs w:val="20"/>
        </w:rPr>
        <w:t>awal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sebelum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diberi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latihan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nilai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rerata</w:t>
      </w:r>
      <w:proofErr w:type="spellEnd"/>
      <w:r>
        <w:rPr>
          <w:sz w:val="20"/>
          <w:szCs w:val="20"/>
        </w:rPr>
        <w:t xml:space="preserve"> = 359,36 meter, </w:t>
      </w:r>
      <w:proofErr w:type="spellStart"/>
      <w:r>
        <w:rPr>
          <w:sz w:val="20"/>
          <w:szCs w:val="20"/>
        </w:rPr>
        <w:t>maka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sesudah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latihan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nilai</w:t>
      </w:r>
      <w:proofErr w:type="spellEnd"/>
      <w:r>
        <w:rPr>
          <w:sz w:val="20"/>
          <w:szCs w:val="20"/>
        </w:rPr>
        <w:t xml:space="preserve"> median = 397,77 meter. Jadi </w:t>
      </w:r>
      <w:proofErr w:type="spellStart"/>
      <w:r>
        <w:rPr>
          <w:sz w:val="20"/>
          <w:szCs w:val="20"/>
        </w:rPr>
        <w:t>terjadi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peningkatan</w:t>
      </w:r>
      <w:proofErr w:type="spellEnd"/>
      <w:r>
        <w:rPr>
          <w:sz w:val="20"/>
          <w:szCs w:val="20"/>
        </w:rPr>
        <w:t xml:space="preserve"> yang sangat </w:t>
      </w:r>
      <w:proofErr w:type="spellStart"/>
      <w:r>
        <w:rPr>
          <w:sz w:val="20"/>
          <w:szCs w:val="20"/>
        </w:rPr>
        <w:t>bermakna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kapasitas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fungsional</w:t>
      </w:r>
      <w:proofErr w:type="spellEnd"/>
      <w:r>
        <w:rPr>
          <w:sz w:val="20"/>
          <w:szCs w:val="20"/>
        </w:rPr>
        <w:t xml:space="preserve"> yang </w:t>
      </w:r>
      <w:proofErr w:type="spellStart"/>
      <w:r>
        <w:rPr>
          <w:sz w:val="20"/>
          <w:szCs w:val="20"/>
        </w:rPr>
        <w:t>diukur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Jumlah</w:t>
      </w:r>
      <w:proofErr w:type="spellEnd"/>
      <w:r>
        <w:rPr>
          <w:sz w:val="20"/>
          <w:szCs w:val="20"/>
        </w:rPr>
        <w:t xml:space="preserve"> Jalan Uji 6-MWT </w:t>
      </w:r>
      <w:proofErr w:type="spellStart"/>
      <w:r>
        <w:rPr>
          <w:sz w:val="20"/>
          <w:szCs w:val="20"/>
        </w:rPr>
        <w:t>pasca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latihan</w:t>
      </w:r>
      <w:proofErr w:type="spellEnd"/>
      <w:r>
        <w:rPr>
          <w:sz w:val="20"/>
          <w:szCs w:val="20"/>
        </w:rPr>
        <w:t xml:space="preserve"> </w:t>
      </w:r>
      <w:r>
        <w:rPr>
          <w:rFonts w:eastAsia="Calibri"/>
          <w:i/>
          <w:iCs/>
          <w:color w:val="000000"/>
          <w:sz w:val="20"/>
          <w:szCs w:val="20"/>
          <w:lang w:eastAsia="zh-CN"/>
        </w:rPr>
        <w:t>diaphragmatic breathing</w:t>
      </w:r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Secara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grafik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peningkatan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kapasitas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fungsional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sebelum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sesudah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diberi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latihan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dapat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dilihat</w:t>
      </w:r>
      <w:proofErr w:type="spellEnd"/>
      <w:r>
        <w:rPr>
          <w:sz w:val="20"/>
          <w:szCs w:val="20"/>
        </w:rPr>
        <w:t xml:space="preserve"> pada Gambar 4.2.</w:t>
      </w:r>
    </w:p>
    <w:p w14:paraId="3C4DABC4" w14:textId="77777777" w:rsidR="00A87F6E" w:rsidRDefault="00000000">
      <w:pPr>
        <w:pStyle w:val="BodyText"/>
        <w:spacing w:before="160"/>
        <w:ind w:right="3"/>
        <w:jc w:val="both"/>
      </w:pPr>
      <w:r>
        <w:rPr>
          <w:noProof/>
        </w:rPr>
        <w:drawing>
          <wp:inline distT="0" distB="0" distL="0" distR="0" wp14:anchorId="0272E0F4" wp14:editId="0C2CB3EE">
            <wp:extent cx="2647950" cy="1557655"/>
            <wp:effectExtent l="0" t="0" r="3810" b="1206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34A2F" w14:textId="77777777" w:rsidR="00A87F6E" w:rsidRDefault="00000000">
      <w:pPr>
        <w:pStyle w:val="BodyText"/>
        <w:ind w:right="6"/>
        <w:jc w:val="center"/>
        <w:rPr>
          <w:sz w:val="20"/>
          <w:szCs w:val="20"/>
          <w:lang w:val="fr-FR"/>
        </w:rPr>
      </w:pPr>
      <w:r>
        <w:rPr>
          <w:sz w:val="20"/>
          <w:szCs w:val="20"/>
        </w:rPr>
        <w:t xml:space="preserve">Gambar 4.2. </w:t>
      </w:r>
      <w:proofErr w:type="spellStart"/>
      <w:r>
        <w:rPr>
          <w:sz w:val="20"/>
          <w:szCs w:val="20"/>
        </w:rPr>
        <w:t>Sebaran</w:t>
      </w:r>
      <w:proofErr w:type="spellEnd"/>
      <w:r>
        <w:rPr>
          <w:sz w:val="20"/>
          <w:szCs w:val="20"/>
        </w:rPr>
        <w:t xml:space="preserve"> Data </w:t>
      </w:r>
      <w:proofErr w:type="spellStart"/>
      <w:r>
        <w:rPr>
          <w:sz w:val="20"/>
          <w:szCs w:val="20"/>
        </w:rPr>
        <w:t>Kapasitas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Fungsional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Sebelum</w:t>
      </w:r>
      <w:proofErr w:type="spellEnd"/>
      <w:r>
        <w:rPr>
          <w:sz w:val="20"/>
          <w:szCs w:val="20"/>
        </w:rPr>
        <w:t xml:space="preserve"> dan </w:t>
      </w:r>
      <w:proofErr w:type="spellStart"/>
      <w:r>
        <w:rPr>
          <w:sz w:val="20"/>
          <w:szCs w:val="20"/>
        </w:rPr>
        <w:t>Sesudah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Diberi</w:t>
      </w:r>
      <w:proofErr w:type="spellEnd"/>
      <w:r>
        <w:rPr>
          <w:sz w:val="20"/>
          <w:szCs w:val="20"/>
        </w:rPr>
        <w:t xml:space="preserve"> Latihan </w:t>
      </w:r>
      <w:r>
        <w:rPr>
          <w:rFonts w:eastAsia="Calibri"/>
          <w:i/>
          <w:iCs/>
          <w:color w:val="000000"/>
          <w:sz w:val="20"/>
          <w:szCs w:val="20"/>
          <w:lang w:eastAsia="zh-CN"/>
        </w:rPr>
        <w:t>diaphragmatic breathing</w:t>
      </w:r>
    </w:p>
    <w:p w14:paraId="0101A799" w14:textId="77777777" w:rsidR="00A87F6E" w:rsidRDefault="00A87F6E">
      <w:pPr>
        <w:pStyle w:val="ListParagraph"/>
        <w:spacing w:line="240" w:lineRule="auto"/>
        <w:ind w:left="-270" w:firstLine="0"/>
        <w:rPr>
          <w:rFonts w:ascii="Times New Roman" w:hAnsi="Times New Roman" w:cs="Times New Roman"/>
          <w:b/>
          <w:sz w:val="20"/>
          <w:szCs w:val="20"/>
        </w:rPr>
      </w:pPr>
    </w:p>
    <w:p w14:paraId="378746BD" w14:textId="77777777" w:rsidR="00A87F6E" w:rsidRDefault="00000000">
      <w:pPr>
        <w:pStyle w:val="ListParagraph"/>
        <w:spacing w:line="240" w:lineRule="auto"/>
        <w:ind w:left="-270" w:firstLine="0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Pengujian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Perbedaan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Peningkatan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Kapasitas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Fungsional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Diukur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Jumlah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Jalan 6-MWT Antara Latihan </w:t>
      </w:r>
      <w:r>
        <w:rPr>
          <w:rFonts w:ascii="Times New Roman" w:hAnsi="Times New Roman" w:cs="Times New Roman"/>
          <w:b/>
          <w:i/>
          <w:sz w:val="20"/>
          <w:szCs w:val="20"/>
        </w:rPr>
        <w:t>Incentive Spirometry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Latihan </w:t>
      </w:r>
      <w:r>
        <w:rPr>
          <w:rFonts w:ascii="Times New Roman" w:eastAsia="Calibri" w:hAnsi="Times New Roman" w:cs="Times New Roman"/>
          <w:b/>
          <w:i/>
          <w:iCs/>
          <w:color w:val="000000"/>
          <w:sz w:val="20"/>
          <w:szCs w:val="20"/>
          <w:lang w:eastAsia="zh-CN"/>
        </w:rPr>
        <w:t>Diaphragmatic Breathing</w:t>
      </w:r>
    </w:p>
    <w:p w14:paraId="5BB1964E" w14:textId="77777777" w:rsidR="00A87F6E" w:rsidRDefault="00A87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E004E1" w14:textId="77777777" w:rsidR="00A87F6E" w:rsidRDefault="000000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analisis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bantuan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Program SPSS </w:t>
      </w:r>
      <w:proofErr w:type="spellStart"/>
      <w:r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>
        <w:rPr>
          <w:rFonts w:ascii="Times New Roman" w:hAnsi="Times New Roman" w:cs="Times New Roman"/>
          <w:sz w:val="20"/>
          <w:szCs w:val="20"/>
        </w:rPr>
        <w:t>statistik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variabel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pengamatan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peningkatan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Kapasitas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Fungsional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latihan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sz w:val="20"/>
          <w:szCs w:val="20"/>
        </w:rPr>
        <w:t>incentive spirometry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latihan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zh-CN"/>
        </w:rPr>
        <w:t>diaphragmatic breathing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sebagaimana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disajikan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Tabel 3.  Dari </w:t>
      </w:r>
      <w:proofErr w:type="spellStart"/>
      <w:r>
        <w:rPr>
          <w:rFonts w:ascii="Times New Roman" w:hAnsi="Times New Roman" w:cs="Times New Roman"/>
          <w:sz w:val="20"/>
          <w:szCs w:val="20"/>
        </w:rPr>
        <w:t>hasil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kenormalan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data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kedua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jenis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Latihan (</w:t>
      </w:r>
      <w:proofErr w:type="spellStart"/>
      <w:r>
        <w:rPr>
          <w:rFonts w:ascii="Times New Roman" w:hAnsi="Times New Roman" w:cs="Times New Roman"/>
          <w:sz w:val="20"/>
          <w:szCs w:val="20"/>
        </w:rPr>
        <w:t>terlampir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>
        <w:rPr>
          <w:rFonts w:ascii="Times New Roman" w:hAnsi="Times New Roman" w:cs="Times New Roman"/>
          <w:sz w:val="20"/>
          <w:szCs w:val="20"/>
        </w:rPr>
        <w:t>menunjukkan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>
        <w:rPr>
          <w:rFonts w:ascii="Times New Roman" w:hAnsi="Times New Roman" w:cs="Times New Roman"/>
          <w:sz w:val="20"/>
          <w:szCs w:val="20"/>
        </w:rPr>
        <w:t>kapasitas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fungsional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kedua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jenis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latihan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ternyata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menyebar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normal, </w:t>
      </w:r>
      <w:proofErr w:type="spellStart"/>
      <w:r>
        <w:rPr>
          <w:rFonts w:ascii="Times New Roman" w:hAnsi="Times New Roman" w:cs="Times New Roman"/>
          <w:sz w:val="20"/>
          <w:szCs w:val="20"/>
        </w:rPr>
        <w:t>sebab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memiliki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nilai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 &gt; 0,05. Oleh </w:t>
      </w:r>
      <w:proofErr w:type="spellStart"/>
      <w:r>
        <w:rPr>
          <w:rFonts w:ascii="Times New Roman" w:hAnsi="Times New Roman" w:cs="Times New Roman"/>
          <w:sz w:val="20"/>
          <w:szCs w:val="20"/>
        </w:rPr>
        <w:t>sebab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itu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mengetahui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perbedaan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pengaruh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latihan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sz w:val="20"/>
          <w:szCs w:val="20"/>
        </w:rPr>
        <w:t>incentive spirometry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latihan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zh-CN"/>
        </w:rPr>
        <w:t>diaphragmatic breathing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peningkatan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kapasitas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fungsional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diuji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Uji t Tidak </w:t>
      </w:r>
      <w:proofErr w:type="spellStart"/>
      <w:r>
        <w:rPr>
          <w:rFonts w:ascii="Times New Roman" w:hAnsi="Times New Roman" w:cs="Times New Roman"/>
          <w:sz w:val="20"/>
          <w:szCs w:val="20"/>
        </w:rPr>
        <w:t>Berpasangan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B27FDB6" w14:textId="77777777" w:rsidR="00A87F6E" w:rsidRDefault="00000000">
      <w:pPr>
        <w:pStyle w:val="BodyText"/>
        <w:ind w:right="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Hasil uji </w:t>
      </w:r>
      <w:proofErr w:type="spellStart"/>
      <w:r>
        <w:rPr>
          <w:sz w:val="20"/>
          <w:szCs w:val="20"/>
        </w:rPr>
        <w:t>menunjukkan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terdapat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perbedaan</w:t>
      </w:r>
      <w:proofErr w:type="spellEnd"/>
      <w:r>
        <w:rPr>
          <w:sz w:val="20"/>
          <w:szCs w:val="20"/>
        </w:rPr>
        <w:t xml:space="preserve"> yang sangat </w:t>
      </w:r>
      <w:proofErr w:type="spellStart"/>
      <w:r>
        <w:rPr>
          <w:sz w:val="20"/>
          <w:szCs w:val="20"/>
        </w:rPr>
        <w:t>bermakna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antara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nilai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rerata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latihan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incentive spirometry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dengan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nilai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rerata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latihan</w:t>
      </w:r>
      <w:proofErr w:type="spellEnd"/>
      <w:r>
        <w:rPr>
          <w:bCs/>
          <w:sz w:val="20"/>
          <w:szCs w:val="20"/>
        </w:rPr>
        <w:t xml:space="preserve"> </w:t>
      </w:r>
      <w:r>
        <w:rPr>
          <w:rFonts w:eastAsia="Calibri"/>
          <w:i/>
          <w:iCs/>
          <w:color w:val="000000"/>
          <w:sz w:val="20"/>
          <w:szCs w:val="20"/>
          <w:lang w:eastAsia="zh-CN"/>
        </w:rPr>
        <w:t>diaphragmatic breathing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sebab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diperoeh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nilai</w:t>
      </w:r>
      <w:proofErr w:type="spellEnd"/>
      <w:r>
        <w:rPr>
          <w:sz w:val="20"/>
          <w:szCs w:val="20"/>
        </w:rPr>
        <w:t xml:space="preserve"> t = -5,993  </w:t>
      </w:r>
      <w:proofErr w:type="spellStart"/>
      <w:r>
        <w:rPr>
          <w:sz w:val="20"/>
          <w:szCs w:val="20"/>
        </w:rPr>
        <w:t>dengan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nilai</w:t>
      </w:r>
      <w:proofErr w:type="spellEnd"/>
      <w:r>
        <w:rPr>
          <w:sz w:val="20"/>
          <w:szCs w:val="20"/>
        </w:rPr>
        <w:t xml:space="preserve"> p &lt; 0,001. Nampak pada Tabel 3, </w:t>
      </w:r>
      <w:proofErr w:type="spellStart"/>
      <w:r>
        <w:rPr>
          <w:sz w:val="20"/>
          <w:szCs w:val="20"/>
        </w:rPr>
        <w:t>peningkatan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nilai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rerata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latihan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incentive spirometry</w:t>
      </w:r>
      <w:r>
        <w:rPr>
          <w:sz w:val="20"/>
          <w:szCs w:val="20"/>
        </w:rPr>
        <w:t xml:space="preserve"> 105,44 meter, </w:t>
      </w:r>
      <w:proofErr w:type="spellStart"/>
      <w:r>
        <w:rPr>
          <w:sz w:val="20"/>
          <w:szCs w:val="20"/>
        </w:rPr>
        <w:t>sedangkan</w:t>
      </w:r>
      <w:proofErr w:type="spellEnd"/>
      <w:r>
        <w:rPr>
          <w:sz w:val="20"/>
          <w:szCs w:val="20"/>
        </w:rPr>
        <w:t xml:space="preserve"> pada </w:t>
      </w:r>
      <w:proofErr w:type="spellStart"/>
      <w:r>
        <w:rPr>
          <w:color w:val="000000"/>
          <w:sz w:val="20"/>
          <w:szCs w:val="20"/>
        </w:rPr>
        <w:t>latihan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rFonts w:eastAsia="Calibri"/>
          <w:i/>
          <w:iCs/>
          <w:color w:val="000000"/>
          <w:sz w:val="20"/>
          <w:szCs w:val="20"/>
          <w:lang w:eastAsia="zh-CN"/>
        </w:rPr>
        <w:t>diaphragmatic breathing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adalah</w:t>
      </w:r>
      <w:proofErr w:type="spellEnd"/>
      <w:r>
        <w:rPr>
          <w:sz w:val="20"/>
          <w:szCs w:val="20"/>
        </w:rPr>
        <w:t xml:space="preserve"> 38,41 meter. Jadi, </w:t>
      </w:r>
      <w:proofErr w:type="spellStart"/>
      <w:r>
        <w:rPr>
          <w:sz w:val="20"/>
          <w:szCs w:val="20"/>
        </w:rPr>
        <w:t>peningkatan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kapasitas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fungsional</w:t>
      </w:r>
      <w:proofErr w:type="spellEnd"/>
      <w:r>
        <w:rPr>
          <w:sz w:val="20"/>
          <w:szCs w:val="20"/>
        </w:rPr>
        <w:t xml:space="preserve"> pada </w:t>
      </w:r>
      <w:proofErr w:type="spellStart"/>
      <w:r>
        <w:rPr>
          <w:color w:val="000000"/>
          <w:sz w:val="20"/>
          <w:szCs w:val="20"/>
        </w:rPr>
        <w:t>latihan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incentive spirometry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lebih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tinggi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daripada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latihan</w:t>
      </w:r>
      <w:proofErr w:type="spellEnd"/>
      <w:r>
        <w:rPr>
          <w:bCs/>
          <w:sz w:val="20"/>
          <w:szCs w:val="20"/>
        </w:rPr>
        <w:t xml:space="preserve"> </w:t>
      </w:r>
      <w:r>
        <w:rPr>
          <w:rFonts w:eastAsia="Calibri"/>
          <w:i/>
          <w:iCs/>
          <w:color w:val="000000"/>
          <w:sz w:val="20"/>
          <w:szCs w:val="20"/>
          <w:lang w:eastAsia="zh-CN"/>
        </w:rPr>
        <w:t>diaphragmatic breathing</w:t>
      </w:r>
      <w:r>
        <w:rPr>
          <w:sz w:val="20"/>
          <w:szCs w:val="20"/>
        </w:rPr>
        <w:t xml:space="preserve">.  </w:t>
      </w:r>
      <w:proofErr w:type="spellStart"/>
      <w:r>
        <w:rPr>
          <w:sz w:val="20"/>
          <w:szCs w:val="20"/>
        </w:rPr>
        <w:t>Secara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grafik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peningkatan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kapasitas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fungsional</w:t>
      </w:r>
      <w:proofErr w:type="spellEnd"/>
      <w:r>
        <w:rPr>
          <w:sz w:val="20"/>
          <w:szCs w:val="20"/>
        </w:rPr>
        <w:t xml:space="preserve"> pada </w:t>
      </w:r>
      <w:proofErr w:type="spellStart"/>
      <w:r>
        <w:rPr>
          <w:sz w:val="20"/>
          <w:szCs w:val="20"/>
        </w:rPr>
        <w:t>kedua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jenis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latihan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dapat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dilihat</w:t>
      </w:r>
      <w:proofErr w:type="spellEnd"/>
      <w:r>
        <w:rPr>
          <w:sz w:val="20"/>
          <w:szCs w:val="20"/>
        </w:rPr>
        <w:t xml:space="preserve"> pada Gambar 4.3.</w:t>
      </w:r>
    </w:p>
    <w:p w14:paraId="683CFE04" w14:textId="77777777" w:rsidR="00A87F6E" w:rsidRDefault="00000000">
      <w:pPr>
        <w:pStyle w:val="BodyText"/>
        <w:ind w:right="3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29FF6949" wp14:editId="4676EC5A">
            <wp:extent cx="2693670" cy="1584325"/>
            <wp:effectExtent l="0" t="0" r="3810" b="63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3670" cy="158432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9C390" w14:textId="77777777" w:rsidR="00A87F6E" w:rsidRDefault="00000000">
      <w:pPr>
        <w:pStyle w:val="BodyText"/>
        <w:ind w:right="6"/>
        <w:jc w:val="center"/>
        <w:rPr>
          <w:sz w:val="20"/>
          <w:szCs w:val="20"/>
          <w:lang w:val="fr-FR"/>
        </w:rPr>
      </w:pPr>
      <w:r>
        <w:rPr>
          <w:sz w:val="20"/>
          <w:szCs w:val="20"/>
        </w:rPr>
        <w:t xml:space="preserve">Gambar 4.3. </w:t>
      </w:r>
      <w:proofErr w:type="spellStart"/>
      <w:r>
        <w:rPr>
          <w:sz w:val="20"/>
          <w:szCs w:val="20"/>
        </w:rPr>
        <w:t>Sebaran</w:t>
      </w:r>
      <w:proofErr w:type="spellEnd"/>
      <w:r>
        <w:rPr>
          <w:sz w:val="20"/>
          <w:szCs w:val="20"/>
        </w:rPr>
        <w:t xml:space="preserve"> Data </w:t>
      </w:r>
      <w:proofErr w:type="spellStart"/>
      <w:r>
        <w:rPr>
          <w:sz w:val="20"/>
          <w:szCs w:val="20"/>
        </w:rPr>
        <w:t>Peningkatan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Kapasitas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Fungsional</w:t>
      </w:r>
      <w:proofErr w:type="spellEnd"/>
      <w:r>
        <w:rPr>
          <w:sz w:val="20"/>
          <w:szCs w:val="20"/>
        </w:rPr>
        <w:t xml:space="preserve"> pada </w:t>
      </w:r>
      <w:proofErr w:type="spellStart"/>
      <w:r>
        <w:rPr>
          <w:sz w:val="20"/>
          <w:szCs w:val="20"/>
        </w:rPr>
        <w:t>Kedua</w:t>
      </w:r>
      <w:proofErr w:type="spellEnd"/>
      <w:r>
        <w:rPr>
          <w:sz w:val="20"/>
          <w:szCs w:val="20"/>
        </w:rPr>
        <w:t xml:space="preserve"> Jenis Latihan</w:t>
      </w:r>
    </w:p>
    <w:p w14:paraId="51001233" w14:textId="77777777" w:rsidR="00A87F6E" w:rsidRDefault="00A87F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id-ID"/>
        </w:rPr>
      </w:pPr>
    </w:p>
    <w:p w14:paraId="0AC712C9" w14:textId="77777777" w:rsidR="00A87F6E" w:rsidRDefault="00A87F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id-ID"/>
        </w:rPr>
      </w:pPr>
    </w:p>
    <w:p w14:paraId="12285DD9" w14:textId="77777777" w:rsidR="00A87F6E" w:rsidRDefault="000000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D0D0D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D0D0D"/>
          <w:sz w:val="20"/>
          <w:szCs w:val="20"/>
        </w:rPr>
        <w:t>KESIMPULAN</w:t>
      </w:r>
    </w:p>
    <w:p w14:paraId="31A5037B" w14:textId="77777777" w:rsidR="00A87F6E" w:rsidRDefault="00000000">
      <w:pPr>
        <w:tabs>
          <w:tab w:val="left" w:pos="0"/>
          <w:tab w:val="left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id-ID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hasil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beberapa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simpulan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14:paraId="2283619F" w14:textId="77777777" w:rsidR="00A87F6E" w:rsidRDefault="00000000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pacing w:line="240" w:lineRule="auto"/>
        <w:ind w:left="36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Latihan </w:t>
      </w:r>
      <w:r>
        <w:rPr>
          <w:rFonts w:ascii="Times New Roman" w:hAnsi="Times New Roman" w:cs="Times New Roman"/>
          <w:i/>
          <w:sz w:val="20"/>
          <w:szCs w:val="20"/>
        </w:rPr>
        <w:t>Incentive Spirometry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meningkatkan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kapasitas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fungsional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penderita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pasca-Covid-19. </w:t>
      </w:r>
    </w:p>
    <w:p w14:paraId="2544E5BB" w14:textId="77777777" w:rsidR="00A87F6E" w:rsidRDefault="00000000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pacing w:line="240" w:lineRule="auto"/>
        <w:ind w:left="36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Latihan </w:t>
      </w:r>
      <w:r>
        <w:rPr>
          <w:rFonts w:ascii="Times New Roman" w:hAnsi="Times New Roman" w:cs="Times New Roman"/>
          <w:i/>
          <w:sz w:val="20"/>
          <w:szCs w:val="20"/>
        </w:rPr>
        <w:t>diaphragmatic breathing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meningkatkan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kapasitas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fungsional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penderita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pasca-Covid-19.</w:t>
      </w:r>
    </w:p>
    <w:p w14:paraId="5F2E1006" w14:textId="77777777" w:rsidR="00A87F6E" w:rsidRDefault="00000000">
      <w:pPr>
        <w:pStyle w:val="ListParagraph"/>
        <w:numPr>
          <w:ilvl w:val="0"/>
          <w:numId w:val="1"/>
        </w:numPr>
        <w:tabs>
          <w:tab w:val="left" w:pos="0"/>
          <w:tab w:val="left" w:pos="360"/>
        </w:tabs>
        <w:spacing w:line="240" w:lineRule="auto"/>
        <w:ind w:left="360" w:firstLine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Peningkatan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kapasitas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fungsional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setelah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latihan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Incentive Spirometry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lebih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daripada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setelah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latihan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diaphragmatic breathing</w:t>
      </w:r>
      <w:r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penderita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pasca-Covid-19.</w:t>
      </w:r>
    </w:p>
    <w:p w14:paraId="05298EE6" w14:textId="77777777" w:rsidR="00A87F6E" w:rsidRDefault="00A87F6E">
      <w:pPr>
        <w:widowControl w:val="0"/>
        <w:tabs>
          <w:tab w:val="left" w:pos="841"/>
        </w:tabs>
        <w:autoSpaceDE w:val="0"/>
        <w:autoSpaceDN w:val="0"/>
        <w:spacing w:line="240" w:lineRule="auto"/>
        <w:ind w:right="3"/>
        <w:jc w:val="both"/>
        <w:rPr>
          <w:rFonts w:ascii="Times New Roman" w:eastAsia="Times New Roman" w:hAnsi="Times New Roman" w:cs="Times New Roman"/>
          <w:sz w:val="20"/>
          <w:szCs w:val="20"/>
          <w:lang w:val="id-ID"/>
        </w:rPr>
      </w:pPr>
    </w:p>
    <w:p w14:paraId="265BC36E" w14:textId="77777777" w:rsidR="00A87F6E" w:rsidRDefault="00A87F6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9651D71" w14:textId="77777777" w:rsidR="00A87F6E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DAFTAR PUSTAKA</w:t>
      </w:r>
    </w:p>
    <w:p w14:paraId="272740A8" w14:textId="77777777" w:rsidR="00A87F6E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-10" w:firstLineChars="5" w:firstLine="10"/>
        <w:rPr>
          <w:rFonts w:ascii="Times New Roman" w:eastAsia="Calibri" w:hAnsi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Gilbert M, Pullano G, Pinotti F,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et al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Preparedness and vulnerability of African countries against importations of COVID-19: a modelling study. 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Lancet </w:t>
      </w:r>
      <w:r>
        <w:rPr>
          <w:rFonts w:ascii="Times New Roman" w:hAnsi="Times New Roman" w:cs="Times New Roman"/>
          <w:color w:val="000000"/>
          <w:sz w:val="20"/>
          <w:szCs w:val="20"/>
        </w:rPr>
        <w:t>2020;395:871–7.</w:t>
      </w:r>
    </w:p>
    <w:p w14:paraId="27E8473F" w14:textId="77777777" w:rsidR="00A87F6E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-10" w:firstLineChars="5" w:firstLine="10"/>
        <w:rPr>
          <w:rFonts w:ascii="Times New Roman" w:eastAsia="Times New Roman" w:hAnsi="Times New Roman" w:cs="Times New Roman"/>
          <w:kern w:val="36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eastAsia="zh-CN"/>
        </w:rPr>
        <w:t xml:space="preserve">Singhal T. A Review of Coronavirus Disease-2019 (COVID-19). </w:t>
      </w:r>
      <w:r>
        <w:rPr>
          <w:rFonts w:ascii="Times New Roman" w:hAnsi="Times New Roman" w:cs="Times New Roman"/>
          <w:i/>
          <w:iCs/>
          <w:sz w:val="20"/>
          <w:szCs w:val="20"/>
        </w:rPr>
        <w:t>The Indian Journal of Pediatrics</w:t>
      </w:r>
      <w:r>
        <w:rPr>
          <w:rFonts w:ascii="Times New Roman" w:hAnsi="Times New Roman" w:cs="Times New Roman"/>
          <w:sz w:val="20"/>
          <w:szCs w:val="20"/>
        </w:rPr>
        <w:t xml:space="preserve"> (April 2020). https://doi.org/10.1007/s12098-020-03263-6</w:t>
      </w:r>
    </w:p>
    <w:p w14:paraId="15020A0A" w14:textId="77777777" w:rsidR="00A87F6E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-10" w:firstLineChars="5" w:firstLine="1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Chen N, Zhou M, Dong X,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et al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Epidemiological and clinical characteristics of 99 cases of 2019 novel coronavirus pneumonia in Wuhan, China: a descriptive study. </w:t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Lancet </w:t>
      </w:r>
      <w:r>
        <w:rPr>
          <w:rFonts w:ascii="Times New Roman" w:hAnsi="Times New Roman" w:cs="Times New Roman"/>
          <w:color w:val="000000"/>
          <w:sz w:val="20"/>
          <w:szCs w:val="20"/>
        </w:rPr>
        <w:t>2020;395:507–13.</w:t>
      </w:r>
    </w:p>
    <w:p w14:paraId="0A47E66C" w14:textId="77777777" w:rsidR="00A87F6E" w:rsidRDefault="00000000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240" w:lineRule="auto"/>
        <w:ind w:left="-10" w:firstLineChars="5" w:firstLine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WHO. WHO Coronavirus Disease (COVID-19) Dashboard. Available online : https://Covid19.who.int/</w:t>
      </w:r>
    </w:p>
    <w:p w14:paraId="035F66F9" w14:textId="77777777" w:rsidR="00A87F6E" w:rsidRDefault="00000000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240" w:lineRule="auto"/>
        <w:ind w:left="-10" w:firstLineChars="5" w:firstLine="1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Frota AX, Vieira MC, Functional capacity and rehabilitation strategies in Covid-19 patients: current knowledge and challenges. Rev Soc Bras Med Trop. 2021 Jan 29;54:e07892020. </w:t>
      </w:r>
      <w:proofErr w:type="spellStart"/>
      <w:r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doi</w:t>
      </w:r>
      <w:proofErr w:type="spellEnd"/>
      <w:r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: 10.1590/0037-8682-0789-2020. PMID: 33533821; PMCID: PMC7849325. </w:t>
      </w:r>
    </w:p>
    <w:p w14:paraId="7DFE1899" w14:textId="77777777" w:rsidR="00A87F6E" w:rsidRDefault="00000000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240" w:lineRule="auto"/>
        <w:ind w:left="-10" w:firstLineChars="5" w:firstLine="1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Mo X, Jian W,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Su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Z, et al. Abnormal pulmonary function in COVID-19 patients at time of hospital discharge.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Eur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Respir J 2020; 55: 2001217 [https://doi.org/10.1183/13993003. 01217-2020]. </w:t>
      </w:r>
    </w:p>
    <w:p w14:paraId="1802A3FD" w14:textId="77777777" w:rsidR="00A87F6E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-10" w:firstLineChars="5" w:firstLine="10"/>
        <w:rPr>
          <w:rFonts w:ascii="Times New Roman" w:eastAsia="CIDFont+F3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Goërtz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YMJ, Van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Herck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M,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Delbressine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JM,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et al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Persistent symptoms 3 months after a SARS-CoV-2 infection: the post-COVID-19 syndrome?.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ERJ Open Res </w:t>
      </w:r>
      <w:r>
        <w:rPr>
          <w:rFonts w:ascii="Times New Roman" w:hAnsi="Times New Roman" w:cs="Times New Roman"/>
          <w:color w:val="000000"/>
          <w:sz w:val="20"/>
          <w:szCs w:val="20"/>
        </w:rPr>
        <w:t>2020; in press (</w:t>
      </w:r>
      <w:r>
        <w:rPr>
          <w:rFonts w:ascii="Times New Roman" w:hAnsi="Times New Roman" w:cs="Times New Roman"/>
          <w:sz w:val="20"/>
          <w:szCs w:val="20"/>
        </w:rPr>
        <w:t>https://doi.org/10.1183/23120541.00542-2020</w:t>
      </w:r>
      <w:r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14:paraId="3859E4DF" w14:textId="77777777" w:rsidR="00A87F6E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-10" w:firstLineChars="5" w:firstLine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Lunardi AC, et.al. Effect of Volume-Oriented Versus Flow-Oriented Incentive Spirometry on Chest Wall Volumes, Inspiratory Muscle Activity, and Thoracoabdominal Synchrony in the Elderly. Respiratory care. March 2014. </w:t>
      </w:r>
      <w:proofErr w:type="spellStart"/>
      <w:r>
        <w:rPr>
          <w:rFonts w:ascii="Times New Roman" w:hAnsi="Times New Roman" w:cs="Times New Roman"/>
          <w:sz w:val="20"/>
          <w:szCs w:val="20"/>
        </w:rPr>
        <w:t>doi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 10.4187/respcare.02665</w:t>
      </w:r>
    </w:p>
    <w:p w14:paraId="6BAE0F2F" w14:textId="77777777" w:rsidR="00A87F6E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-10" w:firstLineChars="5" w:firstLine="1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Basoglu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OK et.al. The efficacy of incentive spirometry in patients with COPD. Original article. </w:t>
      </w:r>
      <w:r>
        <w:rPr>
          <w:rFonts w:ascii="Times New Roman" w:hAnsi="Times New Roman" w:cs="Times New Roman"/>
          <w:i/>
          <w:iCs/>
          <w:sz w:val="20"/>
          <w:szCs w:val="20"/>
        </w:rPr>
        <w:t>Respirology</w:t>
      </w:r>
      <w:r>
        <w:rPr>
          <w:rFonts w:ascii="Times New Roman" w:hAnsi="Times New Roman" w:cs="Times New Roman"/>
          <w:sz w:val="20"/>
          <w:szCs w:val="20"/>
        </w:rPr>
        <w:t>. 2005. p349-353</w:t>
      </w:r>
    </w:p>
    <w:p w14:paraId="0F89658E" w14:textId="77777777" w:rsidR="00A87F6E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-10" w:firstLineChars="5" w:firstLine="10"/>
        <w:rPr>
          <w:rFonts w:ascii="Times New Roman" w:eastAsia="CIDFont+F3" w:hAnsi="Times New Roman" w:cs="Times New Roman"/>
          <w:color w:val="000000" w:themeColor="text1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Alaparthi</w:t>
      </w:r>
      <w:proofErr w:type="spellEnd"/>
      <w:r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 GK, Augustine AJ, Anand R, Mahale A. Comparison of Diaphragmatic Breathing Exercise, Volume and Flow Incentive Spirometry, on Diaphragm Excursion and Pulmonary Function in Patients Undergoing Laparoscopic Surgery: A Randomized Controlled Trial. Minim Invasive Surg. 2016;2016:1967532. </w:t>
      </w:r>
      <w:proofErr w:type="spellStart"/>
      <w:r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doi</w:t>
      </w:r>
      <w:proofErr w:type="spellEnd"/>
      <w:r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: 10.1155/2016/1967532. </w:t>
      </w:r>
      <w:proofErr w:type="spellStart"/>
      <w:r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Epub</w:t>
      </w:r>
      <w:proofErr w:type="spellEnd"/>
      <w:r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 2016 Jul 21. PMID: 27525116; PMCID: PMC4972934.</w:t>
      </w:r>
      <w:r>
        <w:rPr>
          <w:rFonts w:ascii="Times New Roman" w:eastAsia="CIDFont+F3" w:hAnsi="Times New Roman" w:cs="Times New Roman"/>
          <w:sz w:val="20"/>
          <w:szCs w:val="20"/>
        </w:rPr>
        <w:t xml:space="preserve"> </w:t>
      </w:r>
    </w:p>
    <w:p w14:paraId="2509A638" w14:textId="77777777" w:rsidR="00A87F6E" w:rsidRDefault="00000000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240" w:lineRule="auto"/>
        <w:ind w:left="-10" w:firstLineChars="5" w:firstLine="1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 xml:space="preserve">Liu K, et al. Respiratory rehabilitation in elderly patients with COVID-19: A randomized controlled study. 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elsevier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. Complementary therapies in clinical practice. 2020:39-101166 </w:t>
      </w:r>
    </w:p>
    <w:p w14:paraId="7E3A7D91" w14:textId="77777777" w:rsidR="00A87F6E" w:rsidRDefault="00000000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240" w:lineRule="auto"/>
        <w:ind w:left="-10" w:firstLineChars="5" w:firstLine="10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 xml:space="preserve">Hussin A. Rothan and Siddappa N. 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0"/>
        </w:rPr>
        <w:t>Byrareddy</w:t>
      </w:r>
      <w:proofErr w:type="spellEnd"/>
      <w:r>
        <w:rPr>
          <w:rFonts w:ascii="Times New Roman" w:eastAsia="Calibri" w:hAnsi="Times New Roman" w:cs="Times New Roman"/>
          <w:bCs/>
          <w:sz w:val="20"/>
          <w:szCs w:val="20"/>
        </w:rPr>
        <w:t xml:space="preserve">. (2020).  The epidemiology and pathogenesis of coronavirus disease (COVID-19) outbreak. Journal of Autoimmunity,. </w:t>
      </w:r>
      <w:hyperlink r:id="rId15" w:history="1">
        <w:r>
          <w:rPr>
            <w:rStyle w:val="Hyperlink"/>
            <w:rFonts w:ascii="Times New Roman" w:eastAsia="Calibri" w:hAnsi="Times New Roman" w:cs="Times New Roman"/>
            <w:bCs/>
            <w:color w:val="auto"/>
            <w:sz w:val="20"/>
            <w:szCs w:val="20"/>
            <w:u w:val="none"/>
          </w:rPr>
          <w:t>https://doi.org/10.1016/j.jaut.2020.102433</w:t>
        </w:r>
      </w:hyperlink>
    </w:p>
    <w:p w14:paraId="24F031F7" w14:textId="77777777" w:rsidR="00A87F6E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-10" w:firstLineChars="5" w:firstLine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IDFont+F3" w:hAnsi="Times New Roman" w:cs="Times New Roman"/>
          <w:sz w:val="20"/>
          <w:szCs w:val="20"/>
        </w:rPr>
        <w:t xml:space="preserve">Wang Z, Qiang W, </w:t>
      </w:r>
      <w:proofErr w:type="spellStart"/>
      <w:r>
        <w:rPr>
          <w:rFonts w:ascii="Times New Roman" w:eastAsia="CIDFont+F3" w:hAnsi="Times New Roman" w:cs="Times New Roman"/>
          <w:sz w:val="20"/>
          <w:szCs w:val="20"/>
        </w:rPr>
        <w:t>Ke</w:t>
      </w:r>
      <w:proofErr w:type="spellEnd"/>
      <w:r>
        <w:rPr>
          <w:rFonts w:ascii="Times New Roman" w:eastAsia="CIDFont+F3" w:hAnsi="Times New Roman" w:cs="Times New Roman"/>
          <w:sz w:val="20"/>
          <w:szCs w:val="20"/>
        </w:rPr>
        <w:t xml:space="preserve"> H. A Handbook of 2019-nCoV Pneumonia Control and Prevention. Hubei Science and </w:t>
      </w:r>
      <w:proofErr w:type="spellStart"/>
      <w:r>
        <w:rPr>
          <w:rFonts w:ascii="Times New Roman" w:eastAsia="CIDFont+F3" w:hAnsi="Times New Roman" w:cs="Times New Roman"/>
          <w:sz w:val="20"/>
          <w:szCs w:val="20"/>
        </w:rPr>
        <w:t>Technologi</w:t>
      </w:r>
      <w:proofErr w:type="spellEnd"/>
      <w:r>
        <w:rPr>
          <w:rFonts w:ascii="Times New Roman" w:eastAsia="CIDFont+F3" w:hAnsi="Times New Roman" w:cs="Times New Roman"/>
          <w:sz w:val="20"/>
          <w:szCs w:val="20"/>
        </w:rPr>
        <w:t xml:space="preserve"> Press. China; 2020.</w:t>
      </w:r>
    </w:p>
    <w:p w14:paraId="2DB9A82C" w14:textId="77777777" w:rsidR="00A87F6E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-10" w:firstLineChars="5" w:firstLine="1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Bloukh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SH, et.al. Prevalence of COVID-19: A Look behind the Scenes. Mini review. April 2020. </w:t>
      </w:r>
      <w:proofErr w:type="spellStart"/>
      <w:r>
        <w:rPr>
          <w:rFonts w:ascii="Times New Roman" w:hAnsi="Times New Roman" w:cs="Times New Roman"/>
          <w:sz w:val="20"/>
          <w:szCs w:val="20"/>
        </w:rPr>
        <w:t>doi</w:t>
      </w:r>
      <w:proofErr w:type="spellEnd"/>
      <w:r>
        <w:rPr>
          <w:rFonts w:ascii="Times New Roman" w:hAnsi="Times New Roman" w:cs="Times New Roman"/>
          <w:sz w:val="20"/>
          <w:szCs w:val="20"/>
        </w:rPr>
        <w:t>: 10.20944/preprints202004.0179.v2</w:t>
      </w:r>
    </w:p>
    <w:p w14:paraId="467578D9" w14:textId="77777777" w:rsidR="00A87F6E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-10" w:firstLineChars="5" w:firstLine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IDFont+F3" w:hAnsi="Times New Roman" w:cs="Times New Roman"/>
          <w:sz w:val="20"/>
          <w:szCs w:val="20"/>
        </w:rPr>
        <w:t>Fehr AR, Perlman S. Coronavirus: An Overview of Their Replication and Pathogenesis. Methods Mol Biol. 2015 ; 1282: 1–23.</w:t>
      </w:r>
    </w:p>
    <w:p w14:paraId="23AA0702" w14:textId="77777777" w:rsidR="00A87F6E" w:rsidRDefault="00000000">
      <w:pPr>
        <w:pStyle w:val="Default"/>
        <w:numPr>
          <w:ilvl w:val="0"/>
          <w:numId w:val="2"/>
        </w:numPr>
        <w:ind w:left="-10" w:firstLineChars="5" w:firstLine="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IDFont+F3" w:hAnsi="Times New Roman" w:cs="Times New Roman"/>
          <w:sz w:val="20"/>
          <w:szCs w:val="20"/>
        </w:rPr>
        <w:t>World Health Organization. Clinical management of severe acute respiratory infection when novel coronavirus (2019-nCoV) infection is suspected. interim guidance. [Serial on The Internet]. Cited Jan 30th 2020. Available on: https://www.who.int/publications-detail/clinical-management-ofsevere-acute-respiratory-infection-when-novel-coronavirus-(ncov)-infection-is-suspected.(Jan 28th 2020)</w:t>
      </w:r>
    </w:p>
    <w:p w14:paraId="4CDB99F6" w14:textId="77777777" w:rsidR="00A87F6E" w:rsidRDefault="00000000">
      <w:pPr>
        <w:pStyle w:val="ListParagraph"/>
        <w:numPr>
          <w:ilvl w:val="0"/>
          <w:numId w:val="2"/>
        </w:numPr>
        <w:spacing w:line="240" w:lineRule="auto"/>
        <w:ind w:left="-10" w:firstLineChars="5" w:firstLine="10"/>
        <w:rPr>
          <w:rFonts w:ascii="Times New Roman" w:eastAsia="CIDFont+F3" w:hAnsi="Times New Roman" w:cs="Times New Roman"/>
          <w:color w:val="000000" w:themeColor="text1"/>
          <w:sz w:val="20"/>
          <w:szCs w:val="20"/>
        </w:rPr>
      </w:pPr>
      <w:proofErr w:type="spellStart"/>
      <w:r>
        <w:rPr>
          <w:rFonts w:ascii="Times New Roman" w:eastAsia="CIDFont+F3" w:hAnsi="Times New Roman" w:cs="Times New Roman"/>
          <w:sz w:val="20"/>
          <w:szCs w:val="20"/>
        </w:rPr>
        <w:t>Korsman</w:t>
      </w:r>
      <w:proofErr w:type="spellEnd"/>
      <w:r>
        <w:rPr>
          <w:rFonts w:ascii="Times New Roman" w:eastAsia="CIDFont+F3" w:hAnsi="Times New Roman" w:cs="Times New Roman"/>
          <w:sz w:val="20"/>
          <w:szCs w:val="20"/>
        </w:rPr>
        <w:t xml:space="preserve"> SNJ, van Zyl GU, Nutt L, Andersson MI, </w:t>
      </w:r>
      <w:proofErr w:type="spellStart"/>
      <w:r>
        <w:rPr>
          <w:rFonts w:ascii="Times New Roman" w:eastAsia="CIDFont+F3" w:hAnsi="Times New Roman" w:cs="Times New Roman"/>
          <w:sz w:val="20"/>
          <w:szCs w:val="20"/>
        </w:rPr>
        <w:t>Presier</w:t>
      </w:r>
      <w:proofErr w:type="spellEnd"/>
      <w:r>
        <w:rPr>
          <w:rFonts w:ascii="Times New Roman" w:eastAsia="CIDFont+F3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IDFont+F3" w:hAnsi="Times New Roman" w:cs="Times New Roman"/>
          <w:sz w:val="20"/>
          <w:szCs w:val="20"/>
        </w:rPr>
        <w:t>W.Virology</w:t>
      </w:r>
      <w:proofErr w:type="spellEnd"/>
      <w:r>
        <w:rPr>
          <w:rFonts w:ascii="Times New Roman" w:eastAsia="CIDFont+F3" w:hAnsi="Times New Roman" w:cs="Times New Roman"/>
          <w:sz w:val="20"/>
          <w:szCs w:val="20"/>
        </w:rPr>
        <w:t>. Chins: Churchill Livingston Elsevier; 2012</w:t>
      </w:r>
    </w:p>
    <w:p w14:paraId="1FAE6216" w14:textId="77777777" w:rsidR="00A87F6E" w:rsidRDefault="00000000">
      <w:pPr>
        <w:pStyle w:val="ListParagraph"/>
        <w:numPr>
          <w:ilvl w:val="0"/>
          <w:numId w:val="2"/>
        </w:numPr>
        <w:spacing w:line="240" w:lineRule="auto"/>
        <w:ind w:left="-10" w:firstLineChars="5" w:firstLine="10"/>
        <w:rPr>
          <w:rFonts w:ascii="Times New Roman" w:eastAsia="CIDFont+F3" w:hAnsi="Times New Roman" w:cs="Times New Roman"/>
          <w:color w:val="000000" w:themeColor="text1"/>
          <w:sz w:val="20"/>
          <w:szCs w:val="20"/>
        </w:rPr>
      </w:pPr>
      <w:proofErr w:type="spellStart"/>
      <w:r>
        <w:rPr>
          <w:rFonts w:ascii="Times New Roman" w:eastAsia="CIDFont+F3" w:hAnsi="Times New Roman" w:cs="Times New Roman"/>
          <w:sz w:val="20"/>
          <w:szCs w:val="20"/>
        </w:rPr>
        <w:t>Perhimpunan</w:t>
      </w:r>
      <w:proofErr w:type="spellEnd"/>
      <w:r>
        <w:rPr>
          <w:rFonts w:ascii="Times New Roman" w:eastAsia="CIDFont+F3" w:hAnsi="Times New Roman" w:cs="Times New Roman"/>
          <w:sz w:val="20"/>
          <w:szCs w:val="20"/>
        </w:rPr>
        <w:t xml:space="preserve"> Dokter Paru Indonesia. Panduan </w:t>
      </w:r>
      <w:proofErr w:type="spellStart"/>
      <w:r>
        <w:rPr>
          <w:rFonts w:ascii="Times New Roman" w:eastAsia="CIDFont+F3" w:hAnsi="Times New Roman" w:cs="Times New Roman"/>
          <w:sz w:val="20"/>
          <w:szCs w:val="20"/>
        </w:rPr>
        <w:t>Praktik</w:t>
      </w:r>
      <w:proofErr w:type="spellEnd"/>
      <w:r>
        <w:rPr>
          <w:rFonts w:ascii="Times New Roman" w:eastAsia="CIDFont+F3" w:hAnsi="Times New Roman" w:cs="Times New Roman"/>
          <w:sz w:val="20"/>
          <w:szCs w:val="20"/>
        </w:rPr>
        <w:t xml:space="preserve"> Klinis: Pneumonia 2019-nCoV. PDPI: Jakarta; 2020.</w:t>
      </w:r>
    </w:p>
    <w:p w14:paraId="7FF5B929" w14:textId="77777777" w:rsidR="00A87F6E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-10" w:firstLineChars="5" w:firstLine="10"/>
        <w:rPr>
          <w:rFonts w:ascii="Times New Roman" w:eastAsia="CIDFont+F3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CIDFont+F3" w:hAnsi="Times New Roman" w:cs="Times New Roman"/>
          <w:sz w:val="20"/>
          <w:szCs w:val="20"/>
        </w:rPr>
        <w:t xml:space="preserve">Cozzi D, et. Al. </w:t>
      </w:r>
      <w:r>
        <w:rPr>
          <w:rFonts w:ascii="Times New Roman" w:hAnsi="Times New Roman" w:cs="Times New Roman"/>
          <w:sz w:val="20"/>
          <w:szCs w:val="20"/>
        </w:rPr>
        <w:t xml:space="preserve">Chest X‑ray in new Coronavirus Disease 2019 (COVID‑19) </w:t>
      </w:r>
      <w:proofErr w:type="spellStart"/>
      <w:r>
        <w:rPr>
          <w:rFonts w:ascii="Times New Roman" w:hAnsi="Times New Roman" w:cs="Times New Roman"/>
          <w:sz w:val="20"/>
          <w:szCs w:val="20"/>
        </w:rPr>
        <w:t>infection:findings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 correlation with clinical outcome. Chest Radiology.2020</w:t>
      </w:r>
    </w:p>
    <w:p w14:paraId="10CD4B90" w14:textId="77777777" w:rsidR="00A87F6E" w:rsidRDefault="00000000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240" w:lineRule="auto"/>
        <w:ind w:left="-10" w:firstLineChars="5" w:firstLine="1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Routley, N. Visualizing What COVID-19 Does to Your Body. Available online: </w:t>
      </w:r>
      <w:r>
        <w:rPr>
          <w:rFonts w:ascii="Times New Roman" w:hAnsi="Times New Roman" w:cs="Times New Roman"/>
          <w:bCs/>
          <w:sz w:val="20"/>
          <w:szCs w:val="20"/>
        </w:rPr>
        <w:lastRenderedPageBreak/>
        <w:t>https://www.visualcapitalist.com/visualizing-what-Covid-19-does-to-your-body/</w:t>
      </w:r>
    </w:p>
    <w:p w14:paraId="2ED89BEB" w14:textId="77777777" w:rsidR="00A87F6E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-10" w:firstLineChars="5" w:firstLine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Yuki K, et.al. COVID-19 pathophysiology. </w:t>
      </w:r>
      <w:hyperlink r:id="rId16" w:history="1">
        <w:r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Clin Immunol</w:t>
        </w:r>
      </w:hyperlink>
      <w:r>
        <w:rPr>
          <w:rStyle w:val="cit"/>
          <w:rFonts w:ascii="Times New Roman" w:hAnsi="Times New Roman" w:cs="Times New Roman"/>
          <w:sz w:val="20"/>
          <w:szCs w:val="20"/>
        </w:rPr>
        <w:t xml:space="preserve">. June 2020. </w:t>
      </w:r>
      <w:proofErr w:type="spellStart"/>
      <w:r>
        <w:rPr>
          <w:rStyle w:val="cit"/>
          <w:rFonts w:ascii="Times New Roman" w:hAnsi="Times New Roman" w:cs="Times New Roman"/>
          <w:sz w:val="20"/>
          <w:szCs w:val="20"/>
        </w:rPr>
        <w:t>doi</w:t>
      </w:r>
      <w:proofErr w:type="spellEnd"/>
      <w:r>
        <w:rPr>
          <w:rStyle w:val="cit"/>
          <w:rFonts w:ascii="Times New Roman" w:hAnsi="Times New Roman" w:cs="Times New Roman"/>
          <w:sz w:val="20"/>
          <w:szCs w:val="20"/>
        </w:rPr>
        <w:t>: 10.1016/j.clim.2020.108427</w:t>
      </w:r>
    </w:p>
    <w:p w14:paraId="46E26096" w14:textId="77777777" w:rsidR="00A87F6E" w:rsidRDefault="00000000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240" w:lineRule="auto"/>
        <w:ind w:left="-10" w:firstLineChars="5" w:firstLine="1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Dongqing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Lv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Xi Chen,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Linghong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Mao et al.  Pulmonary function of patients with 2019 novel coronavirus induced pneumonia: A Retrospective Cohort Study. Research Square. https://doi.org/10.21203/rs.3.rs-24303/v1</w:t>
      </w:r>
    </w:p>
    <w:p w14:paraId="75A028A4" w14:textId="77777777" w:rsidR="00A87F6E" w:rsidRDefault="00000000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240" w:lineRule="auto"/>
        <w:ind w:left="-10" w:firstLineChars="5" w:firstLine="1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You, J., Zhang, L., Ni-jia-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Ti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 et al. (2020). Abnormal pulmonary function and residual CT abnormalities in rehabilitating COVID-19 patients after discharge: a prospective cohort study. Journal of Infection. doi:10.1016/j.jinf.2020.06.003</w:t>
      </w:r>
    </w:p>
    <w:p w14:paraId="1C4406BA" w14:textId="77777777" w:rsidR="00A87F6E" w:rsidRDefault="00000000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240" w:lineRule="auto"/>
        <w:ind w:left="-10" w:firstLineChars="5" w:firstLine="1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 xml:space="preserve">Law, S., Leung, A. W., &amp; Xu, C. (2020). Severe Acute Respiratory Syndrome (SARS) and Coronavirus disease-2019 (COVID-19): From Causes to Preventions in Hong Kong. International Journal of Infectious Diseases. doi:10.1016/j.ijid.2020.03.059 </w:t>
      </w:r>
    </w:p>
    <w:p w14:paraId="78C2DDD1" w14:textId="77777777" w:rsidR="00A87F6E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-10" w:firstLineChars="5" w:firstLine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Wang TJ, et. al. Physical Medicine and Rehabilitation and Pulmonary. Am J Phys Med </w:t>
      </w:r>
      <w:proofErr w:type="spellStart"/>
      <w:r>
        <w:rPr>
          <w:rFonts w:ascii="Times New Roman" w:hAnsi="Times New Roman" w:cs="Times New Roman"/>
          <w:sz w:val="20"/>
          <w:szCs w:val="20"/>
        </w:rPr>
        <w:t>Rehabil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2020. </w:t>
      </w:r>
      <w:proofErr w:type="spellStart"/>
      <w:r>
        <w:rPr>
          <w:rFonts w:ascii="Times New Roman" w:hAnsi="Times New Roman" w:cs="Times New Roman"/>
          <w:sz w:val="20"/>
          <w:szCs w:val="20"/>
        </w:rPr>
        <w:t>doi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:10.1097/PHM.0000000000001505</w:t>
      </w:r>
    </w:p>
    <w:p w14:paraId="66C4895E" w14:textId="77777777" w:rsidR="00A87F6E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-10" w:firstLineChars="5" w:firstLine="10"/>
        <w:rPr>
          <w:rStyle w:val="Hyperlink"/>
          <w:rFonts w:ascii="Times New Roman" w:eastAsia="CIDFont+F3" w:hAnsi="Times New Roman" w:cs="Times New Roman"/>
          <w:color w:val="000000" w:themeColor="text1"/>
          <w:sz w:val="20"/>
          <w:szCs w:val="20"/>
          <w:u w:val="none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Greenhalgh T, et.al. Management of post-acute Covid-19 in primary care. </w:t>
      </w:r>
      <w:r>
        <w:rPr>
          <w:rStyle w:val="highwire-cite-journal"/>
          <w:rFonts w:ascii="Times New Roman" w:hAnsi="Times New Roman" w:cs="Times New Roman"/>
          <w:color w:val="000000" w:themeColor="text1"/>
          <w:sz w:val="20"/>
          <w:szCs w:val="20"/>
        </w:rPr>
        <w:t>BMJ</w:t>
      </w:r>
      <w:r>
        <w:rPr>
          <w:rStyle w:val="HTMLCite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Style w:val="highwire-cite-published-year"/>
          <w:rFonts w:ascii="Times New Roman" w:hAnsi="Times New Roman" w:cs="Times New Roman"/>
          <w:color w:val="000000" w:themeColor="text1"/>
          <w:sz w:val="20"/>
          <w:szCs w:val="20"/>
        </w:rPr>
        <w:t>2020</w:t>
      </w:r>
      <w:r>
        <w:rPr>
          <w:rStyle w:val="HTMLCite"/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r>
        <w:rPr>
          <w:rStyle w:val="highwire-cite-volume-issue"/>
          <w:rFonts w:ascii="Times New Roman" w:hAnsi="Times New Roman" w:cs="Times New Roman"/>
          <w:color w:val="000000" w:themeColor="text1"/>
          <w:sz w:val="20"/>
          <w:szCs w:val="20"/>
        </w:rPr>
        <w:t>370</w:t>
      </w:r>
      <w:r>
        <w:rPr>
          <w:rStyle w:val="HTMLCite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Style w:val="highwire-cite-doi"/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>
        <w:rPr>
          <w:rStyle w:val="highwire-cite-doi"/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hyperlink r:id="rId17" w:history="1">
        <w:r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https://doi.org/10.1136/bmj.m3026</w:t>
        </w:r>
      </w:hyperlink>
    </w:p>
    <w:p w14:paraId="1CD6D176" w14:textId="77777777" w:rsidR="00A87F6E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-10" w:firstLineChars="5" w:firstLine="10"/>
        <w:rPr>
          <w:rStyle w:val="highwire-cite-metadata-doi"/>
          <w:rFonts w:ascii="Times New Roman" w:eastAsia="CIDFont+F3" w:hAnsi="Times New Roman" w:cs="Times New Roman"/>
          <w:color w:val="000000" w:themeColor="text1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Polastri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M, et.al. COVID-19 and pulmonary rehabilitation: preparing for phase three. </w:t>
      </w:r>
      <w:r>
        <w:rPr>
          <w:rStyle w:val="highwire-cite-metadata-journal"/>
          <w:rFonts w:ascii="Times New Roman" w:hAnsi="Times New Roman" w:cs="Times New Roman"/>
          <w:sz w:val="20"/>
          <w:szCs w:val="20"/>
        </w:rPr>
        <w:t>European Respiratory Journal. 2</w:t>
      </w:r>
      <w:r>
        <w:rPr>
          <w:rStyle w:val="highwire-cite-metadata-date"/>
          <w:rFonts w:ascii="Times New Roman" w:hAnsi="Times New Roman" w:cs="Times New Roman"/>
          <w:sz w:val="20"/>
          <w:szCs w:val="20"/>
        </w:rPr>
        <w:t>020.</w:t>
      </w:r>
      <w:r>
        <w:rPr>
          <w:rFonts w:ascii="Times New Roman" w:hAnsi="Times New Roman" w:cs="Times New Roman"/>
          <w:sz w:val="20"/>
          <w:szCs w:val="20"/>
        </w:rPr>
        <w:t xml:space="preserve">doi: </w:t>
      </w:r>
      <w:r>
        <w:rPr>
          <w:rStyle w:val="highwire-cite-metadata-doi"/>
          <w:rFonts w:ascii="Times New Roman" w:hAnsi="Times New Roman" w:cs="Times New Roman"/>
          <w:sz w:val="20"/>
          <w:szCs w:val="20"/>
        </w:rPr>
        <w:t>10.1183/13993003.01822-2020</w:t>
      </w:r>
    </w:p>
    <w:p w14:paraId="782E6E6F" w14:textId="77777777" w:rsidR="00A87F6E" w:rsidRDefault="00000000">
      <w:pPr>
        <w:pStyle w:val="ListParagraph"/>
        <w:numPr>
          <w:ilvl w:val="0"/>
          <w:numId w:val="2"/>
        </w:numPr>
        <w:spacing w:line="240" w:lineRule="auto"/>
        <w:ind w:left="-10" w:firstLineChars="5" w:firstLine="1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Eltorai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AE, et.al. Clinical Effectiveness of Incentive Spirometry for the Prevention of Postoperative Pulmonary Complications.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Respir Care. March 2018.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doi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: 10.4187/respcare.05679.</w:t>
      </w:r>
    </w:p>
    <w:p w14:paraId="284F9EF9" w14:textId="77777777" w:rsidR="00A87F6E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-10" w:firstLineChars="5" w:firstLine="10"/>
        <w:rPr>
          <w:rStyle w:val="meta-citation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Bartlett RH, Gazzaniga AB, Geraghty TR. Respiratory maneuvers to prevent postoperative pulmonary complications. A critical review.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JAMA </w:t>
      </w:r>
      <w:r>
        <w:rPr>
          <w:rFonts w:ascii="Times New Roman" w:hAnsi="Times New Roman" w:cs="Times New Roman"/>
          <w:sz w:val="20"/>
          <w:szCs w:val="20"/>
        </w:rPr>
        <w:t>1973; 224: p.1017-1021.</w:t>
      </w:r>
      <w:r>
        <w:rPr>
          <w:rStyle w:val="Heading1Char"/>
          <w:rFonts w:ascii="Times New Roman" w:eastAsiaTheme="minorHAnsi" w:hAnsi="Times New Roman" w:cs="Times New Roman"/>
          <w:sz w:val="20"/>
          <w:szCs w:val="20"/>
        </w:rPr>
        <w:t xml:space="preserve"> </w:t>
      </w:r>
      <w:r>
        <w:rPr>
          <w:rStyle w:val="meta-citation"/>
          <w:rFonts w:ascii="Times New Roman" w:hAnsi="Times New Roman" w:cs="Times New Roman"/>
          <w:sz w:val="20"/>
          <w:szCs w:val="20"/>
        </w:rPr>
        <w:t>doi:10.1001/jama.1973.03220210035008</w:t>
      </w:r>
    </w:p>
    <w:p w14:paraId="119279AC" w14:textId="77777777" w:rsidR="00A87F6E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-10" w:firstLineChars="5" w:firstLine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Parreira VF, et.al. Assessment of tidal volume and thoracoabdominal motion using volume and flow-oriented incentive spirometers in healthy subjects. Braz J Med Biol Res, July 2005. </w:t>
      </w:r>
      <w:proofErr w:type="spellStart"/>
      <w:r>
        <w:rPr>
          <w:rFonts w:ascii="Times New Roman" w:hAnsi="Times New Roman" w:cs="Times New Roman"/>
          <w:sz w:val="20"/>
          <w:szCs w:val="20"/>
        </w:rPr>
        <w:t>doi</w:t>
      </w:r>
      <w:proofErr w:type="spellEnd"/>
      <w:r>
        <w:rPr>
          <w:rFonts w:ascii="Times New Roman" w:hAnsi="Times New Roman" w:cs="Times New Roman"/>
          <w:sz w:val="20"/>
          <w:szCs w:val="20"/>
        </w:rPr>
        <w:t>: 10.1590/S0100-879X2005000700014</w:t>
      </w:r>
    </w:p>
    <w:p w14:paraId="3B526C57" w14:textId="77777777" w:rsidR="00A87F6E" w:rsidRDefault="00000000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240" w:lineRule="auto"/>
        <w:ind w:left="-10" w:firstLineChars="5" w:firstLine="1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Tomich GM, et.al. Breathing pattern, thoracoabdominal motion and muscular activity during three breathing exercises. Braz J Med Biol Res, 2007; 40: 1409-1417. </w:t>
      </w:r>
      <w:proofErr w:type="spellStart"/>
      <w:r>
        <w:rPr>
          <w:rFonts w:ascii="Times New Roman" w:hAnsi="Times New Roman" w:cs="Times New Roman"/>
          <w:sz w:val="20"/>
          <w:szCs w:val="20"/>
        </w:rPr>
        <w:t>doi</w:t>
      </w:r>
      <w:proofErr w:type="spellEnd"/>
      <w:r>
        <w:rPr>
          <w:rFonts w:ascii="Times New Roman" w:hAnsi="Times New Roman" w:cs="Times New Roman"/>
          <w:sz w:val="20"/>
          <w:szCs w:val="20"/>
        </w:rPr>
        <w:t>: 10.1590/S0100-879X2006005000165 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</w:p>
    <w:p w14:paraId="64130990" w14:textId="77777777" w:rsidR="00A87F6E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-10" w:firstLineChars="5" w:firstLine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Restrepo RD, et.al . AARC (American Association for Respiratory Care) clinical practice guideline. Incentive spirometry: 2011. </w:t>
      </w:r>
      <w:proofErr w:type="spellStart"/>
      <w:r>
        <w:rPr>
          <w:rFonts w:ascii="Times New Roman" w:hAnsi="Times New Roman" w:cs="Times New Roman"/>
          <w:sz w:val="20"/>
          <w:szCs w:val="20"/>
        </w:rPr>
        <w:t>doi</w:t>
      </w:r>
      <w:proofErr w:type="spellEnd"/>
      <w:r>
        <w:rPr>
          <w:rFonts w:ascii="Times New Roman" w:hAnsi="Times New Roman" w:cs="Times New Roman"/>
          <w:sz w:val="20"/>
          <w:szCs w:val="20"/>
        </w:rPr>
        <w:t>: 10.4187/respcare.01471</w:t>
      </w:r>
    </w:p>
    <w:p w14:paraId="4962CFD9" w14:textId="77777777" w:rsidR="00A87F6E" w:rsidRDefault="00000000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240" w:lineRule="auto"/>
        <w:ind w:left="-10" w:firstLineChars="5" w:firstLine="1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Gugnani, A. effects of breathing exercises and incentive spirometry in improving lung capacity on individuals with lung fibrosis. European Journal of Molecular &amp; Clinical Medicine                                                                                  ISSN 2515-8260                 Volume 7, Issue 2, 2020</w:t>
      </w:r>
    </w:p>
    <w:p w14:paraId="6ECC9F4E" w14:textId="77777777" w:rsidR="00A87F6E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-10" w:firstLineChars="5" w:firstLine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Abraham N. A study to assess the effectiveness of diaphragmatic breathing exercise in COPD patients: A </w:t>
      </w:r>
      <w:proofErr w:type="spellStart"/>
      <w:r>
        <w:rPr>
          <w:rFonts w:ascii="Times New Roman" w:hAnsi="Times New Roman" w:cs="Times New Roman"/>
          <w:sz w:val="20"/>
          <w:szCs w:val="20"/>
        </w:rPr>
        <w:t>randomised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controlled trial. International Journal of Medical and Health Research. www.medicalsciencejournal.com Volume 5; Issue 1; January 2019; Page No. 311-313</w:t>
      </w:r>
    </w:p>
    <w:p w14:paraId="3B086D9F" w14:textId="77777777" w:rsidR="00A87F6E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-10" w:firstLineChars="5" w:firstLine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303030"/>
          <w:sz w:val="20"/>
          <w:szCs w:val="20"/>
          <w:shd w:val="clear" w:color="auto" w:fill="FFFFFF"/>
        </w:rPr>
        <w:t>Ma X, Yue ZQ, Gong ZQ, et al. The Effect of Diaphragmatic Breathing on Attention, Negative Affect and Stress in Healthy Adults. </w:t>
      </w:r>
      <w:r>
        <w:rPr>
          <w:rFonts w:ascii="Times New Roman" w:hAnsi="Times New Roman" w:cs="Times New Roman"/>
          <w:i/>
          <w:iCs/>
          <w:color w:val="303030"/>
          <w:sz w:val="20"/>
          <w:szCs w:val="20"/>
          <w:shd w:val="clear" w:color="auto" w:fill="FFFFFF"/>
        </w:rPr>
        <w:t>Front Psychol</w:t>
      </w:r>
      <w:r>
        <w:rPr>
          <w:rFonts w:ascii="Times New Roman" w:hAnsi="Times New Roman" w:cs="Times New Roman"/>
          <w:color w:val="303030"/>
          <w:sz w:val="20"/>
          <w:szCs w:val="20"/>
          <w:shd w:val="clear" w:color="auto" w:fill="FFFFFF"/>
        </w:rPr>
        <w:t>. 2017;8:874. Published 2017 Jun 6. doi:10.3389/fpsyg.2017.00874</w:t>
      </w:r>
    </w:p>
    <w:p w14:paraId="4D623105" w14:textId="77777777" w:rsidR="00A87F6E" w:rsidRDefault="00000000">
      <w:pPr>
        <w:adjustRightInd w:val="0"/>
        <w:spacing w:line="240" w:lineRule="auto"/>
        <w:ind w:left="-10" w:firstLineChars="5" w:firstLine="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CFCFC"/>
        </w:rPr>
        <w:t>Shaw, B.S., Shaw, I. Pulmonary Function and Abdominal and Thoracic Kinematic Changes Following Aerobic and Inspiratory Resistive Diaphragmatic Breathing Training in Asthmatics. </w:t>
      </w:r>
      <w:r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CFCFC"/>
        </w:rPr>
        <w:t>Lung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CFCFC"/>
        </w:rPr>
        <w:t> 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CFCFC"/>
        </w:rPr>
        <w:t>189, 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CFCFC"/>
        </w:rPr>
        <w:t xml:space="preserve">131–139 (2011). </w:t>
      </w:r>
      <w:r>
        <w:rPr>
          <w:rFonts w:ascii="Times New Roman" w:hAnsi="Times New Roman" w:cs="Times New Roman"/>
          <w:sz w:val="20"/>
          <w:szCs w:val="20"/>
          <w:shd w:val="clear" w:color="auto" w:fill="FCFCFC"/>
        </w:rPr>
        <w:t>https://doi.org/10.1007/s00408-011-9281-8</w:t>
      </w:r>
    </w:p>
    <w:p w14:paraId="4AFF78DD" w14:textId="77777777" w:rsidR="00A87F6E" w:rsidRDefault="00A87F6E">
      <w:pPr>
        <w:adjustRightInd w:val="0"/>
        <w:spacing w:before="80" w:after="0" w:line="240" w:lineRule="auto"/>
        <w:ind w:left="-10" w:firstLineChars="5" w:firstLine="1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87F6E">
      <w:type w:val="continuous"/>
      <w:pgSz w:w="11900" w:h="16820"/>
      <w:pgMar w:top="1418" w:right="1418" w:bottom="1418" w:left="1418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3C072" w14:textId="77777777" w:rsidR="00175CE7" w:rsidRDefault="00175CE7">
      <w:pPr>
        <w:spacing w:line="240" w:lineRule="auto"/>
      </w:pPr>
      <w:r>
        <w:separator/>
      </w:r>
    </w:p>
  </w:endnote>
  <w:endnote w:type="continuationSeparator" w:id="0">
    <w:p w14:paraId="7DB6CA0F" w14:textId="77777777" w:rsidR="00175CE7" w:rsidRDefault="00175C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Yu Gothic"/>
    <w:charset w:val="80"/>
    <w:family w:val="swiss"/>
    <w:pitch w:val="default"/>
    <w:sig w:usb0="00000000" w:usb1="00000000" w:usb2="0000003F" w:usb3="00000000" w:csb0="003F01FF" w:csb1="00000000"/>
  </w:font>
  <w:font w:name="Charis SIL">
    <w:altName w:val="Calibri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IDFont+F3">
    <w:altName w:val="Yu Gothic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51228259"/>
      <w:docPartObj>
        <w:docPartGallery w:val="AutoText"/>
      </w:docPartObj>
    </w:sdtPr>
    <w:sdtContent>
      <w:p w14:paraId="054869D2" w14:textId="77777777" w:rsidR="00A87F6E" w:rsidRDefault="00000000">
        <w:pPr>
          <w:pStyle w:val="Footer"/>
          <w:framePr w:wrap="auto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10545C" w14:textId="77777777" w:rsidR="00A87F6E" w:rsidRDefault="00A87F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90701960"/>
      <w:docPartObj>
        <w:docPartGallery w:val="AutoText"/>
      </w:docPartObj>
    </w:sdtPr>
    <w:sdtContent>
      <w:p w14:paraId="27B48585" w14:textId="77777777" w:rsidR="00A87F6E" w:rsidRDefault="00000000">
        <w:pPr>
          <w:pStyle w:val="Footer"/>
          <w:framePr w:wrap="auto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5372F93C" w14:textId="77777777" w:rsidR="00A87F6E" w:rsidRDefault="00A87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3CEE2" w14:textId="77777777" w:rsidR="00175CE7" w:rsidRDefault="00175CE7">
      <w:pPr>
        <w:spacing w:after="0"/>
      </w:pPr>
      <w:r>
        <w:separator/>
      </w:r>
    </w:p>
  </w:footnote>
  <w:footnote w:type="continuationSeparator" w:id="0">
    <w:p w14:paraId="0FF0EF44" w14:textId="77777777" w:rsidR="00175CE7" w:rsidRDefault="00175C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B0090"/>
    <w:multiLevelType w:val="multilevel"/>
    <w:tmpl w:val="68CB0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F2D3D"/>
    <w:multiLevelType w:val="multilevel"/>
    <w:tmpl w:val="7A2F2D3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574346">
    <w:abstractNumId w:val="0"/>
  </w:num>
  <w:num w:numId="2" w16cid:durableId="1153176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2"/>
    <w:rsid w:val="00005A0A"/>
    <w:rsid w:val="000142B2"/>
    <w:rsid w:val="00014D79"/>
    <w:rsid w:val="00035387"/>
    <w:rsid w:val="00035BAC"/>
    <w:rsid w:val="000369E0"/>
    <w:rsid w:val="0004735F"/>
    <w:rsid w:val="000A7279"/>
    <w:rsid w:val="000B5C6C"/>
    <w:rsid w:val="000C48F8"/>
    <w:rsid w:val="000F5DDA"/>
    <w:rsid w:val="0012551D"/>
    <w:rsid w:val="00132E8D"/>
    <w:rsid w:val="0015044C"/>
    <w:rsid w:val="001657AA"/>
    <w:rsid w:val="00170EFE"/>
    <w:rsid w:val="00175CE7"/>
    <w:rsid w:val="001864B1"/>
    <w:rsid w:val="001A3859"/>
    <w:rsid w:val="001C4BE9"/>
    <w:rsid w:val="001E7BF7"/>
    <w:rsid w:val="00221B28"/>
    <w:rsid w:val="00235A6F"/>
    <w:rsid w:val="0026737E"/>
    <w:rsid w:val="00290670"/>
    <w:rsid w:val="002C4711"/>
    <w:rsid w:val="002C7048"/>
    <w:rsid w:val="002F176D"/>
    <w:rsid w:val="003224F7"/>
    <w:rsid w:val="003352E9"/>
    <w:rsid w:val="00383AF0"/>
    <w:rsid w:val="003B2821"/>
    <w:rsid w:val="003D25DE"/>
    <w:rsid w:val="003F08FC"/>
    <w:rsid w:val="004007F5"/>
    <w:rsid w:val="00454221"/>
    <w:rsid w:val="00465BEC"/>
    <w:rsid w:val="00476165"/>
    <w:rsid w:val="00480B05"/>
    <w:rsid w:val="00483D6A"/>
    <w:rsid w:val="004B38F6"/>
    <w:rsid w:val="004F5D48"/>
    <w:rsid w:val="00540931"/>
    <w:rsid w:val="00561C5C"/>
    <w:rsid w:val="0056251C"/>
    <w:rsid w:val="00576D74"/>
    <w:rsid w:val="005A788D"/>
    <w:rsid w:val="005B08DE"/>
    <w:rsid w:val="005B20C7"/>
    <w:rsid w:val="005C4FB4"/>
    <w:rsid w:val="005E1604"/>
    <w:rsid w:val="006070EF"/>
    <w:rsid w:val="0061464B"/>
    <w:rsid w:val="0061648C"/>
    <w:rsid w:val="006359F6"/>
    <w:rsid w:val="00661857"/>
    <w:rsid w:val="00663ADF"/>
    <w:rsid w:val="00692536"/>
    <w:rsid w:val="006A67BE"/>
    <w:rsid w:val="006E534F"/>
    <w:rsid w:val="006F32C6"/>
    <w:rsid w:val="00700B82"/>
    <w:rsid w:val="00710328"/>
    <w:rsid w:val="00726E0D"/>
    <w:rsid w:val="00730E14"/>
    <w:rsid w:val="00737F3E"/>
    <w:rsid w:val="00750708"/>
    <w:rsid w:val="00757CDC"/>
    <w:rsid w:val="007640DD"/>
    <w:rsid w:val="007720CD"/>
    <w:rsid w:val="00792701"/>
    <w:rsid w:val="007C0128"/>
    <w:rsid w:val="007E5B8E"/>
    <w:rsid w:val="007F16D8"/>
    <w:rsid w:val="008024E0"/>
    <w:rsid w:val="00824F5D"/>
    <w:rsid w:val="00835882"/>
    <w:rsid w:val="00846702"/>
    <w:rsid w:val="00846749"/>
    <w:rsid w:val="00892E15"/>
    <w:rsid w:val="00894A86"/>
    <w:rsid w:val="008F0688"/>
    <w:rsid w:val="008F0719"/>
    <w:rsid w:val="008F59C2"/>
    <w:rsid w:val="0092656C"/>
    <w:rsid w:val="009268A9"/>
    <w:rsid w:val="00926BBD"/>
    <w:rsid w:val="00942132"/>
    <w:rsid w:val="00950962"/>
    <w:rsid w:val="00953AF6"/>
    <w:rsid w:val="00963AEA"/>
    <w:rsid w:val="00967D22"/>
    <w:rsid w:val="009A3200"/>
    <w:rsid w:val="009C27F4"/>
    <w:rsid w:val="009E2006"/>
    <w:rsid w:val="00A301E7"/>
    <w:rsid w:val="00A30288"/>
    <w:rsid w:val="00A87F6E"/>
    <w:rsid w:val="00AE4DF1"/>
    <w:rsid w:val="00AF1CBA"/>
    <w:rsid w:val="00AF3CF8"/>
    <w:rsid w:val="00AF66AD"/>
    <w:rsid w:val="00B043B0"/>
    <w:rsid w:val="00B103D6"/>
    <w:rsid w:val="00B239CD"/>
    <w:rsid w:val="00B570F9"/>
    <w:rsid w:val="00B60B2C"/>
    <w:rsid w:val="00BA7FFD"/>
    <w:rsid w:val="00BB106A"/>
    <w:rsid w:val="00BB5B62"/>
    <w:rsid w:val="00BC060C"/>
    <w:rsid w:val="00BC4403"/>
    <w:rsid w:val="00BC7238"/>
    <w:rsid w:val="00BE6B62"/>
    <w:rsid w:val="00C01362"/>
    <w:rsid w:val="00C41C45"/>
    <w:rsid w:val="00C61EE3"/>
    <w:rsid w:val="00C63355"/>
    <w:rsid w:val="00C72001"/>
    <w:rsid w:val="00C73EBB"/>
    <w:rsid w:val="00C743B2"/>
    <w:rsid w:val="00C870BC"/>
    <w:rsid w:val="00CB0990"/>
    <w:rsid w:val="00CB0CD1"/>
    <w:rsid w:val="00CC26C5"/>
    <w:rsid w:val="00CC3497"/>
    <w:rsid w:val="00CE2E54"/>
    <w:rsid w:val="00D04267"/>
    <w:rsid w:val="00D052EE"/>
    <w:rsid w:val="00D10512"/>
    <w:rsid w:val="00D105B5"/>
    <w:rsid w:val="00D32579"/>
    <w:rsid w:val="00D42E4B"/>
    <w:rsid w:val="00D70122"/>
    <w:rsid w:val="00D720E9"/>
    <w:rsid w:val="00D91A64"/>
    <w:rsid w:val="00D9656D"/>
    <w:rsid w:val="00DA0DDA"/>
    <w:rsid w:val="00DA3BE4"/>
    <w:rsid w:val="00DD2573"/>
    <w:rsid w:val="00DE5223"/>
    <w:rsid w:val="00E00FA1"/>
    <w:rsid w:val="00E33693"/>
    <w:rsid w:val="00EA0C16"/>
    <w:rsid w:val="00EA18A7"/>
    <w:rsid w:val="00EB07E3"/>
    <w:rsid w:val="00EC0A80"/>
    <w:rsid w:val="00ED0192"/>
    <w:rsid w:val="00EF21DE"/>
    <w:rsid w:val="00F30EFC"/>
    <w:rsid w:val="00F50FDC"/>
    <w:rsid w:val="00F5155F"/>
    <w:rsid w:val="00F53D75"/>
    <w:rsid w:val="00F705FF"/>
    <w:rsid w:val="00F73FB3"/>
    <w:rsid w:val="00F8540E"/>
    <w:rsid w:val="00F93A96"/>
    <w:rsid w:val="00F94571"/>
    <w:rsid w:val="00FB2125"/>
    <w:rsid w:val="00FB4755"/>
    <w:rsid w:val="00FD26F9"/>
    <w:rsid w:val="00FE02A0"/>
    <w:rsid w:val="00FE5AF1"/>
    <w:rsid w:val="374D3560"/>
    <w:rsid w:val="3E090957"/>
    <w:rsid w:val="4A1576A8"/>
    <w:rsid w:val="58B0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6D09"/>
  <w15:docId w15:val="{D9D9A36A-FA8C-423C-9D7A-4112149E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TMLCite">
    <w:name w:val="HTML Cite"/>
    <w:basedOn w:val="DefaultParagraphFont"/>
    <w:uiPriority w:val="99"/>
    <w:semiHidden/>
    <w:unhideWhenUsed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</w:style>
  <w:style w:type="table" w:styleId="TableGrid">
    <w:name w:val="Table Grid"/>
    <w:basedOn w:val="TableNormal"/>
    <w:uiPriority w:val="59"/>
    <w:pPr>
      <w:ind w:left="720" w:hanging="360"/>
      <w:jc w:val="both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480" w:lineRule="auto"/>
      <w:ind w:left="720" w:hanging="360"/>
      <w:contextualSpacing/>
      <w:jc w:val="both"/>
    </w:pPr>
    <w:rPr>
      <w:rFonts w:eastAsia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Theme="minorEastAsia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sz w:val="22"/>
      <w:szCs w:val="22"/>
      <w:lang w:val="en-US"/>
    </w:rPr>
  </w:style>
  <w:style w:type="table" w:customStyle="1" w:styleId="ListTable6Colorful-Accent31">
    <w:name w:val="List Table 6 Colorful - Accent 31"/>
    <w:basedOn w:val="TableNormal"/>
    <w:uiPriority w:val="51"/>
    <w:tblPr>
      <w:tblBorders>
        <w:top w:val="single" w:sz="4" w:space="0" w:color="A5A5A5" w:themeColor="accent3"/>
        <w:bottom w:val="single" w:sz="4" w:space="0" w:color="A5A5A5" w:themeColor="accent3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41">
    <w:name w:val="Plain Table 41"/>
    <w:basedOn w:val="TableNormal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stTable1Light-Accent31">
    <w:name w:val="List Table 1 Light - Accent 31"/>
    <w:basedOn w:val="TableNormal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1">
    <w:name w:val="List Table 1 Light1"/>
    <w:basedOn w:val="TableNormal"/>
    <w:uiPriority w:val="46"/>
    <w:tblPr/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leGrid3">
    <w:name w:val="Table Grid3"/>
    <w:basedOn w:val="TableNormal"/>
    <w:uiPriority w:val="59"/>
    <w:qFormat/>
    <w:rPr>
      <w:lang w:val="en-US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qFormat/>
    <w:rPr>
      <w:lang w:val="en-US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1">
    <w:name w:val="List Table 6 Colorful1"/>
    <w:basedOn w:val="TableNormal"/>
    <w:uiPriority w:val="51"/>
    <w:rPr>
      <w:color w:val="000000"/>
      <w:sz w:val="22"/>
      <w:szCs w:val="22"/>
      <w:lang w:val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2">
    <w:name w:val="Table Grid2"/>
    <w:basedOn w:val="TableNormal"/>
    <w:uiPriority w:val="59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Pr>
      <w:rFonts w:ascii="ArialUnicodeMS" w:hAnsi="ArialUnicodeMS" w:hint="default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lang w:val="en-US"/>
    </w:rPr>
  </w:style>
  <w:style w:type="character" w:customStyle="1" w:styleId="jlqj4b">
    <w:name w:val="jlqj4b"/>
    <w:basedOn w:val="DefaultParagraphFont"/>
  </w:style>
  <w:style w:type="character" w:customStyle="1" w:styleId="tlid-translation">
    <w:name w:val="tlid-translation"/>
    <w:basedOn w:val="DefaultParagraphFont"/>
  </w:style>
  <w:style w:type="character" w:customStyle="1" w:styleId="viiyi">
    <w:name w:val="viiyi"/>
    <w:basedOn w:val="DefaultParagraphFont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haris SIL" w:eastAsiaTheme="minorHAnsi" w:hAnsi="Charis SIL" w:cs="Charis SIL"/>
      <w:color w:val="000000"/>
      <w:sz w:val="24"/>
      <w:szCs w:val="24"/>
      <w:lang w:val="zh-CN" w:eastAsia="en-US"/>
    </w:rPr>
  </w:style>
  <w:style w:type="character" w:customStyle="1" w:styleId="cit">
    <w:name w:val="cit"/>
    <w:basedOn w:val="DefaultParagraphFont"/>
    <w:qFormat/>
  </w:style>
  <w:style w:type="character" w:customStyle="1" w:styleId="highwire-cite-journal">
    <w:name w:val="highwire-cite-journal"/>
    <w:basedOn w:val="DefaultParagraphFont"/>
    <w:qFormat/>
  </w:style>
  <w:style w:type="character" w:customStyle="1" w:styleId="highwire-cite-published-year">
    <w:name w:val="highwire-cite-published-year"/>
    <w:basedOn w:val="DefaultParagraphFont"/>
    <w:qFormat/>
  </w:style>
  <w:style w:type="character" w:customStyle="1" w:styleId="highwire-cite-volume-issue">
    <w:name w:val="highwire-cite-volume-issue"/>
    <w:basedOn w:val="DefaultParagraphFont"/>
    <w:qFormat/>
  </w:style>
  <w:style w:type="character" w:customStyle="1" w:styleId="highwire-cite-doi">
    <w:name w:val="highwire-cite-doi"/>
    <w:basedOn w:val="DefaultParagraphFont"/>
    <w:qFormat/>
  </w:style>
  <w:style w:type="character" w:customStyle="1" w:styleId="highwire-cite-metadata-journal">
    <w:name w:val="highwire-cite-metadata-journal"/>
    <w:basedOn w:val="DefaultParagraphFont"/>
    <w:qFormat/>
  </w:style>
  <w:style w:type="character" w:customStyle="1" w:styleId="highwire-cite-metadata-date">
    <w:name w:val="highwire-cite-metadata-date"/>
    <w:basedOn w:val="DefaultParagraphFont"/>
  </w:style>
  <w:style w:type="character" w:customStyle="1" w:styleId="highwire-cite-metadata-doi">
    <w:name w:val="highwire-cite-metadata-doi"/>
    <w:basedOn w:val="DefaultParagraphFont"/>
    <w:qFormat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ta-citation">
    <w:name w:val="meta-citation"/>
    <w:basedOn w:val="DefaultParagraphFont"/>
    <w:qFormat/>
  </w:style>
  <w:style w:type="character" w:styleId="UnresolvedMention">
    <w:name w:val="Unresolved Mention"/>
    <w:basedOn w:val="DefaultParagraphFont"/>
    <w:uiPriority w:val="99"/>
    <w:semiHidden/>
    <w:unhideWhenUsed/>
    <w:rsid w:val="00926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doi.org/10.1136/bmj.m30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mc/articles/PMC716993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jaut.2020.102433" TargetMode="External"/><Relationship Id="rId10" Type="http://schemas.openxmlformats.org/officeDocument/2006/relationships/hyperlink" Target="mailto:yudysthirahendra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4718</Words>
  <Characters>26893</Characters>
  <Application>Microsoft Office Word</Application>
  <DocSecurity>0</DocSecurity>
  <Lines>224</Lines>
  <Paragraphs>63</Paragraphs>
  <ScaleCrop>false</ScaleCrop>
  <Company>Hewlett-Packard Company</Company>
  <LinksUpToDate>false</LinksUpToDate>
  <CharactersWithSpaces>31548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kiki stefanys</cp:lastModifiedBy>
  <cp:revision>52</cp:revision>
  <dcterms:created xsi:type="dcterms:W3CDTF">2022-03-10T02:55:00Z</dcterms:created>
  <dcterms:modified xsi:type="dcterms:W3CDTF">2022-07-12T03:20:00Z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58AF9E17163D42CB9C3D260E00FAE63B</vt:lpwstr>
  </property>
</Properties>
</file>