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C0117E" w:rsidRDefault="00C0117E" w:rsidP="00C0117E">
      <w:pPr>
        <w:spacing w:after="0" w:line="240" w:lineRule="auto"/>
        <w:ind w:left="567" w:hanging="567"/>
        <w:jc w:val="both"/>
        <w:rPr>
          <w:rStyle w:val="longtext"/>
          <w:rFonts w:ascii="Times New Roman" w:hAnsi="Times New Roman"/>
          <w:sz w:val="24"/>
          <w:szCs w:val="24"/>
          <w:shd w:val="clear" w:color="auto" w:fill="FFFFFF"/>
        </w:rPr>
      </w:pPr>
    </w:p>
    <w:p w:rsidR="00D218D7" w:rsidRDefault="00081C16" w:rsidP="00D218D7">
      <w:pPr>
        <w:spacing w:after="0" w:line="240" w:lineRule="auto"/>
        <w:ind w:left="567" w:hanging="567"/>
        <w:contextualSpacing/>
        <w:rPr>
          <w:rFonts w:ascii="Times New Roman" w:hAnsi="Times New Roman"/>
          <w:sz w:val="24"/>
          <w:szCs w:val="24"/>
        </w:rPr>
      </w:pPr>
      <w:r w:rsidRPr="00081C16">
        <w:rPr>
          <w:rStyle w:val="hps"/>
          <w:rFonts w:ascii="Times New Roman" w:hAnsi="Times New Roman"/>
          <w:sz w:val="24"/>
          <w:szCs w:val="24"/>
        </w:rPr>
        <w:t>Erica .S. Supit</w:t>
      </w:r>
      <w:r w:rsidRPr="00081C16">
        <w:rPr>
          <w:rFonts w:ascii="Times New Roman" w:hAnsi="Times New Roman"/>
          <w:sz w:val="24"/>
          <w:szCs w:val="24"/>
        </w:rPr>
        <w:t>, Kompensasi, Entrepreneurial Government Dan Kinerja Aparatur (Studi Pada Pegawai Dinas Pendapatan Daerah Provinsi Sulawesi Utara</w:t>
      </w:r>
      <w:proofErr w:type="gramStart"/>
      <w:r w:rsidRPr="00081C16">
        <w:rPr>
          <w:rFonts w:ascii="Times New Roman" w:hAnsi="Times New Roman"/>
          <w:sz w:val="24"/>
          <w:szCs w:val="24"/>
        </w:rPr>
        <w:t>)  (</w:t>
      </w:r>
      <w:proofErr w:type="gramEnd"/>
      <w:r w:rsidRPr="00081C16">
        <w:rPr>
          <w:rFonts w:ascii="Times New Roman" w:hAnsi="Times New Roman"/>
          <w:sz w:val="24"/>
          <w:szCs w:val="24"/>
        </w:rPr>
        <w:t xml:space="preserve"> Hal. 303-314</w:t>
      </w:r>
      <w:r w:rsidRPr="00081C16">
        <w:rPr>
          <w:rFonts w:ascii="Times New Roman" w:hAnsi="Times New Roman"/>
        </w:rPr>
        <w:t>)</w:t>
      </w:r>
    </w:p>
    <w:p w:rsidR="00426E52" w:rsidRDefault="00D218D7" w:rsidP="00426E52">
      <w:pPr>
        <w:spacing w:after="0" w:line="240" w:lineRule="auto"/>
        <w:ind w:left="567" w:hanging="567"/>
        <w:contextualSpacing/>
        <w:rPr>
          <w:rFonts w:ascii="Times New Roman" w:hAnsi="Times New Roman"/>
          <w:sz w:val="24"/>
          <w:szCs w:val="24"/>
        </w:rPr>
      </w:pPr>
      <w:r w:rsidRPr="00D218D7">
        <w:rPr>
          <w:rFonts w:ascii="Times New Roman"/>
          <w:spacing w:val="-2"/>
          <w:w w:val="105"/>
          <w:sz w:val="24"/>
          <w:szCs w:val="24"/>
        </w:rPr>
        <w:t>Fendy L. Walintukan</w:t>
      </w:r>
      <w:r w:rsidRPr="00D218D7">
        <w:rPr>
          <w:rFonts w:ascii="Times New Roman" w:hAnsi="Times New Roman"/>
          <w:sz w:val="24"/>
          <w:szCs w:val="24"/>
        </w:rPr>
        <w:t xml:space="preserve">, </w:t>
      </w:r>
      <w:r w:rsidRPr="00D218D7">
        <w:rPr>
          <w:rFonts w:ascii="Times New Roman"/>
          <w:spacing w:val="-1"/>
          <w:sz w:val="24"/>
          <w:szCs w:val="24"/>
        </w:rPr>
        <w:t>Analisis Beban Kerja Sebagai Dasar Perencanaan Kebutuhan Sumberdaya Manusia (Hal</w:t>
      </w:r>
      <w:r w:rsidR="00426E52">
        <w:rPr>
          <w:rFonts w:ascii="Times New Roman"/>
          <w:spacing w:val="-1"/>
          <w:sz w:val="24"/>
          <w:szCs w:val="24"/>
        </w:rPr>
        <w:t>.</w:t>
      </w:r>
      <w:r w:rsidRPr="00D218D7">
        <w:rPr>
          <w:rFonts w:ascii="Times New Roman"/>
          <w:spacing w:val="-1"/>
          <w:sz w:val="24"/>
          <w:szCs w:val="24"/>
        </w:rPr>
        <w:t xml:space="preserve"> </w:t>
      </w:r>
      <w:r w:rsidRPr="00D218D7">
        <w:rPr>
          <w:rFonts w:ascii="Times New Roman" w:hAnsi="Times New Roman"/>
          <w:sz w:val="24"/>
          <w:szCs w:val="24"/>
        </w:rPr>
        <w:t>315-322)</w:t>
      </w:r>
    </w:p>
    <w:p w:rsidR="00D243A4" w:rsidRDefault="00426E52" w:rsidP="00D243A4">
      <w:pPr>
        <w:spacing w:after="0" w:line="240" w:lineRule="auto"/>
        <w:ind w:left="567" w:hanging="567"/>
        <w:contextualSpacing/>
        <w:rPr>
          <w:rFonts w:ascii="Times New Roman" w:hAnsi="Times New Roman"/>
          <w:sz w:val="24"/>
          <w:szCs w:val="24"/>
        </w:rPr>
      </w:pPr>
      <w:r w:rsidRPr="00426E52">
        <w:rPr>
          <w:rStyle w:val="longtext"/>
          <w:rFonts w:ascii="Times New Roman" w:hAnsi="Times New Roman"/>
          <w:sz w:val="24"/>
          <w:szCs w:val="24"/>
          <w:shd w:val="clear" w:color="auto" w:fill="FFFFFF"/>
        </w:rPr>
        <w:t xml:space="preserve">Gery Rumengan, </w:t>
      </w:r>
      <w:r w:rsidRPr="00426E52">
        <w:rPr>
          <w:rFonts w:ascii="Times New Roman" w:hAnsi="Times New Roman"/>
          <w:bCs/>
          <w:sz w:val="24"/>
          <w:szCs w:val="24"/>
        </w:rPr>
        <w:t>Kontribusi Manajemen Talenta, Inovasi Dan Keunggulan Kompetitif Dalam Meningkatkan Kinerja Bisnis Perusahaan</w:t>
      </w:r>
      <w:r w:rsidRPr="00426E52">
        <w:rPr>
          <w:rFonts w:ascii="Times New Roman" w:hAnsi="Times New Roman"/>
          <w:sz w:val="24"/>
          <w:szCs w:val="24"/>
        </w:rPr>
        <w:t xml:space="preserve"> </w:t>
      </w:r>
      <w:r>
        <w:rPr>
          <w:rFonts w:ascii="Times New Roman" w:hAnsi="Times New Roman"/>
          <w:sz w:val="24"/>
          <w:szCs w:val="24"/>
        </w:rPr>
        <w:t>(H</w:t>
      </w:r>
      <w:r w:rsidRPr="00426E52">
        <w:rPr>
          <w:rFonts w:ascii="Times New Roman" w:hAnsi="Times New Roman"/>
          <w:sz w:val="24"/>
          <w:szCs w:val="24"/>
        </w:rPr>
        <w:t>al. 323-332)</w:t>
      </w:r>
    </w:p>
    <w:p w:rsidR="00410E39" w:rsidRDefault="00D243A4" w:rsidP="00410E39">
      <w:pPr>
        <w:spacing w:after="0" w:line="240" w:lineRule="auto"/>
        <w:ind w:left="567" w:hanging="567"/>
        <w:contextualSpacing/>
        <w:rPr>
          <w:rFonts w:ascii="Times New Roman" w:hAnsi="Times New Roman"/>
          <w:sz w:val="24"/>
          <w:szCs w:val="24"/>
        </w:rPr>
      </w:pPr>
      <w:r w:rsidRPr="00D243A4">
        <w:rPr>
          <w:rFonts w:ascii="Times New Roman" w:hAnsi="Times New Roman"/>
          <w:spacing w:val="-2"/>
          <w:w w:val="105"/>
          <w:sz w:val="24"/>
          <w:szCs w:val="24"/>
        </w:rPr>
        <w:t xml:space="preserve">Eva W. Karundeng, </w:t>
      </w:r>
      <w:r w:rsidRPr="00D243A4">
        <w:rPr>
          <w:rFonts w:ascii="Times New Roman" w:hAnsi="Times New Roman"/>
          <w:bCs/>
          <w:spacing w:val="-1"/>
          <w:sz w:val="24"/>
          <w:szCs w:val="24"/>
        </w:rPr>
        <w:t xml:space="preserve">Analisis Komponen Manajemen Pengetahuan Yang Memengaruhi Kinerja Karyawan Pada Siloam Hospitals Manado, </w:t>
      </w:r>
      <w:proofErr w:type="gramStart"/>
      <w:r w:rsidRPr="00D243A4">
        <w:rPr>
          <w:rFonts w:ascii="Times New Roman" w:hAnsi="Times New Roman"/>
          <w:bCs/>
          <w:spacing w:val="-1"/>
          <w:sz w:val="24"/>
          <w:szCs w:val="24"/>
        </w:rPr>
        <w:t>( Hal</w:t>
      </w:r>
      <w:proofErr w:type="gramEnd"/>
      <w:r w:rsidRPr="00D243A4">
        <w:rPr>
          <w:rFonts w:ascii="Times New Roman" w:hAnsi="Times New Roman"/>
          <w:bCs/>
          <w:spacing w:val="-1"/>
          <w:sz w:val="24"/>
          <w:szCs w:val="24"/>
        </w:rPr>
        <w:t xml:space="preserve">. </w:t>
      </w:r>
      <w:r w:rsidRPr="00D243A4">
        <w:rPr>
          <w:rFonts w:ascii="Times New Roman" w:hAnsi="Times New Roman"/>
          <w:sz w:val="24"/>
          <w:szCs w:val="24"/>
        </w:rPr>
        <w:t>333-342)</w:t>
      </w:r>
    </w:p>
    <w:p w:rsidR="00410E39" w:rsidRDefault="00410E39" w:rsidP="00410E39">
      <w:pPr>
        <w:spacing w:after="0" w:line="240" w:lineRule="auto"/>
        <w:ind w:left="567" w:hanging="567"/>
        <w:contextualSpacing/>
        <w:rPr>
          <w:rFonts w:ascii="Times New Roman" w:hAnsi="Times New Roman"/>
          <w:sz w:val="24"/>
          <w:szCs w:val="24"/>
        </w:rPr>
      </w:pPr>
      <w:r w:rsidRPr="00410E39">
        <w:rPr>
          <w:rFonts w:ascii="Times New Roman" w:hAnsi="Times New Roman"/>
          <w:spacing w:val="-2"/>
          <w:w w:val="105"/>
          <w:sz w:val="24"/>
          <w:szCs w:val="24"/>
        </w:rPr>
        <w:t xml:space="preserve">Kiven S. Manus, </w:t>
      </w:r>
      <w:r w:rsidRPr="00410E39">
        <w:rPr>
          <w:rFonts w:ascii="Times New Roman" w:hAnsi="Times New Roman"/>
          <w:spacing w:val="-1"/>
          <w:sz w:val="24"/>
          <w:szCs w:val="24"/>
        </w:rPr>
        <w:t xml:space="preserve">Analisis Kinerja Organisasi Dengan Menggunakan Pendekatan Balanced Scorecard, </w:t>
      </w:r>
      <w:proofErr w:type="gramStart"/>
      <w:r w:rsidRPr="00410E39">
        <w:rPr>
          <w:rFonts w:ascii="Times New Roman" w:hAnsi="Times New Roman"/>
          <w:spacing w:val="-1"/>
          <w:sz w:val="24"/>
          <w:szCs w:val="24"/>
        </w:rPr>
        <w:t>( Hal</w:t>
      </w:r>
      <w:proofErr w:type="gramEnd"/>
      <w:r w:rsidRPr="00410E39">
        <w:rPr>
          <w:rFonts w:ascii="Times New Roman" w:hAnsi="Times New Roman"/>
          <w:spacing w:val="-1"/>
          <w:sz w:val="24"/>
          <w:szCs w:val="24"/>
        </w:rPr>
        <w:t xml:space="preserve">. </w:t>
      </w:r>
      <w:r w:rsidRPr="00410E39">
        <w:rPr>
          <w:rFonts w:ascii="Times New Roman" w:hAnsi="Times New Roman"/>
          <w:sz w:val="24"/>
          <w:szCs w:val="24"/>
        </w:rPr>
        <w:t>343-352)</w:t>
      </w:r>
    </w:p>
    <w:p w:rsidR="00084092" w:rsidRDefault="00410E39" w:rsidP="00084092">
      <w:pPr>
        <w:spacing w:after="0" w:line="240" w:lineRule="auto"/>
        <w:ind w:left="567" w:hanging="567"/>
        <w:contextualSpacing/>
        <w:rPr>
          <w:rStyle w:val="hps"/>
          <w:rFonts w:ascii="Times New Roman" w:hAnsi="Times New Roman"/>
          <w:sz w:val="24"/>
          <w:szCs w:val="24"/>
        </w:rPr>
      </w:pPr>
      <w:r w:rsidRPr="00410E39">
        <w:rPr>
          <w:rStyle w:val="hps"/>
          <w:rFonts w:ascii="Times New Roman" w:hAnsi="Times New Roman"/>
          <w:sz w:val="24"/>
          <w:szCs w:val="24"/>
        </w:rPr>
        <w:t>Milianithya Stisifina Mongi</w:t>
      </w:r>
      <w:r w:rsidRPr="00410E39">
        <w:rPr>
          <w:rFonts w:ascii="Times New Roman" w:hAnsi="Times New Roman"/>
          <w:sz w:val="24"/>
          <w:szCs w:val="24"/>
        </w:rPr>
        <w:t xml:space="preserve">, </w:t>
      </w:r>
      <w:r w:rsidR="002D616C">
        <w:rPr>
          <w:rFonts w:ascii="Times New Roman" w:hAnsi="Times New Roman"/>
          <w:sz w:val="24"/>
          <w:szCs w:val="24"/>
        </w:rPr>
        <w:t xml:space="preserve">Irvan Trang, </w:t>
      </w:r>
      <w:r w:rsidRPr="00410E39">
        <w:rPr>
          <w:rStyle w:val="hps"/>
          <w:rFonts w:ascii="Times New Roman" w:hAnsi="Times New Roman"/>
          <w:sz w:val="24"/>
          <w:szCs w:val="24"/>
        </w:rPr>
        <w:t>Kompetensi &amp; Pemberdayaan Perawat Di Kota Manado Dalam Menghadapi Masyarakat Ekonomi Asean (MEA) (Hal. 353-368)</w:t>
      </w:r>
    </w:p>
    <w:p w:rsidR="00084092" w:rsidRDefault="00084092" w:rsidP="00084092">
      <w:pPr>
        <w:spacing w:after="0" w:line="240" w:lineRule="auto"/>
        <w:ind w:left="567" w:hanging="567"/>
        <w:contextualSpacing/>
        <w:rPr>
          <w:rFonts w:ascii="Times New Roman" w:hAnsi="Times New Roman"/>
          <w:sz w:val="24"/>
          <w:szCs w:val="24"/>
        </w:rPr>
      </w:pPr>
      <w:r w:rsidRPr="00084092">
        <w:rPr>
          <w:rFonts w:ascii="Times New Roman" w:hAnsi="Times New Roman"/>
          <w:sz w:val="24"/>
          <w:szCs w:val="24"/>
        </w:rPr>
        <w:t>Yasinta Debora Maramis, Analisis Manajemen Perubahan (</w:t>
      </w:r>
      <w:r w:rsidRPr="00084092">
        <w:rPr>
          <w:rFonts w:ascii="Times New Roman" w:hAnsi="Times New Roman"/>
          <w:i/>
          <w:sz w:val="24"/>
          <w:szCs w:val="24"/>
        </w:rPr>
        <w:t>Change Management</w:t>
      </w:r>
      <w:r w:rsidRPr="00084092">
        <w:rPr>
          <w:rFonts w:ascii="Times New Roman" w:hAnsi="Times New Roman"/>
          <w:sz w:val="24"/>
          <w:szCs w:val="24"/>
        </w:rPr>
        <w:t xml:space="preserve">) Pada PT Bank Danamon Tbk Manado </w:t>
      </w:r>
      <w:proofErr w:type="gramStart"/>
      <w:r w:rsidRPr="00084092">
        <w:rPr>
          <w:rFonts w:ascii="Times New Roman" w:hAnsi="Times New Roman"/>
          <w:sz w:val="24"/>
          <w:szCs w:val="24"/>
        </w:rPr>
        <w:t>( Hal</w:t>
      </w:r>
      <w:proofErr w:type="gramEnd"/>
      <w:r w:rsidRPr="00084092">
        <w:rPr>
          <w:rFonts w:ascii="Times New Roman" w:hAnsi="Times New Roman"/>
          <w:sz w:val="24"/>
          <w:szCs w:val="24"/>
        </w:rPr>
        <w:t>. 369-384)</w:t>
      </w:r>
    </w:p>
    <w:p w:rsidR="00084092" w:rsidRPr="00084092" w:rsidRDefault="00084092" w:rsidP="00084092">
      <w:pPr>
        <w:spacing w:after="0" w:line="240" w:lineRule="auto"/>
        <w:ind w:left="567" w:hanging="567"/>
        <w:contextualSpacing/>
        <w:rPr>
          <w:rFonts w:ascii="Times New Roman" w:hAnsi="Times New Roman"/>
          <w:sz w:val="24"/>
          <w:szCs w:val="24"/>
        </w:rPr>
      </w:pPr>
      <w:r w:rsidRPr="00084092">
        <w:rPr>
          <w:rFonts w:ascii="Times New Roman" w:hAnsi="Times New Roman"/>
          <w:sz w:val="24"/>
          <w:szCs w:val="24"/>
        </w:rPr>
        <w:t>Joubert B Maramis, Kawasan Ekonomi Khusus (KEK), UMKM d</w:t>
      </w:r>
      <w:r w:rsidR="00026778">
        <w:rPr>
          <w:rFonts w:ascii="Times New Roman" w:hAnsi="Times New Roman"/>
          <w:sz w:val="24"/>
          <w:szCs w:val="24"/>
        </w:rPr>
        <w:t xml:space="preserve">an Kebijakan Pemerintah </w:t>
      </w:r>
      <w:proofErr w:type="gramStart"/>
      <w:r w:rsidR="00026778">
        <w:rPr>
          <w:rFonts w:ascii="Times New Roman" w:hAnsi="Times New Roman"/>
          <w:sz w:val="24"/>
          <w:szCs w:val="24"/>
        </w:rPr>
        <w:t>( Hal</w:t>
      </w:r>
      <w:proofErr w:type="gramEnd"/>
      <w:r w:rsidR="00026778">
        <w:rPr>
          <w:rFonts w:ascii="Times New Roman" w:hAnsi="Times New Roman"/>
          <w:sz w:val="24"/>
          <w:szCs w:val="24"/>
        </w:rPr>
        <w:t xml:space="preserve">. </w:t>
      </w:r>
      <w:r w:rsidRPr="00084092">
        <w:rPr>
          <w:rFonts w:ascii="Times New Roman" w:hAnsi="Times New Roman"/>
          <w:sz w:val="24"/>
          <w:szCs w:val="24"/>
        </w:rPr>
        <w:t>385-40</w:t>
      </w:r>
      <w:r w:rsidR="00762EC2">
        <w:rPr>
          <w:rFonts w:ascii="Times New Roman" w:hAnsi="Times New Roman"/>
          <w:sz w:val="24"/>
          <w:szCs w:val="24"/>
        </w:rPr>
        <w:t>5</w:t>
      </w:r>
      <w:r w:rsidRPr="00084092">
        <w:rPr>
          <w:rFonts w:ascii="Times New Roman" w:hAnsi="Times New Roman"/>
          <w:sz w:val="24"/>
          <w:szCs w:val="24"/>
        </w:rPr>
        <w:t>)</w:t>
      </w:r>
    </w:p>
    <w:p w:rsidR="00084092" w:rsidRPr="00084092" w:rsidRDefault="00084092" w:rsidP="00084092">
      <w:pPr>
        <w:spacing w:after="0" w:line="240" w:lineRule="auto"/>
        <w:ind w:left="567" w:hanging="567"/>
        <w:contextualSpacing/>
        <w:rPr>
          <w:rFonts w:ascii="Times New Roman" w:hAnsi="Times New Roman"/>
          <w:sz w:val="24"/>
          <w:szCs w:val="24"/>
        </w:rPr>
      </w:pPr>
    </w:p>
    <w:p w:rsidR="00084092" w:rsidRPr="00410E39" w:rsidRDefault="00084092" w:rsidP="00410E39">
      <w:pPr>
        <w:spacing w:after="0" w:line="240" w:lineRule="auto"/>
        <w:ind w:left="567" w:hanging="567"/>
        <w:contextualSpacing/>
        <w:rPr>
          <w:rFonts w:ascii="Times New Roman" w:hAnsi="Times New Roman"/>
          <w:sz w:val="24"/>
          <w:szCs w:val="24"/>
        </w:rPr>
      </w:pPr>
    </w:p>
    <w:p w:rsidR="00D243A4" w:rsidRPr="00D243A4" w:rsidRDefault="00D243A4" w:rsidP="00D243A4">
      <w:pPr>
        <w:spacing w:after="0" w:line="240" w:lineRule="auto"/>
        <w:ind w:left="567" w:hanging="567"/>
        <w:contextualSpacing/>
        <w:rPr>
          <w:rFonts w:ascii="Times New Roman" w:hAnsi="Times New Roman"/>
          <w:sz w:val="24"/>
          <w:szCs w:val="24"/>
        </w:rPr>
      </w:pPr>
    </w:p>
    <w:p w:rsidR="001E5D06" w:rsidRDefault="001E5D06" w:rsidP="001E5D06">
      <w:pPr>
        <w:spacing w:after="0" w:line="360" w:lineRule="auto"/>
        <w:contextualSpacing/>
        <w:jc w:val="center"/>
        <w:rPr>
          <w:rFonts w:ascii="Times New Roman" w:hAnsi="Times New Roman"/>
          <w:color w:val="000000"/>
          <w:sz w:val="24"/>
          <w:szCs w:val="24"/>
          <w:lang w:val="id-ID"/>
        </w:rPr>
      </w:pPr>
      <w:bookmarkStart w:id="0" w:name="_GoBack"/>
      <w:bookmarkEnd w:id="0"/>
    </w:p>
    <w:p w:rsidR="000C2856" w:rsidRPr="00191E34" w:rsidRDefault="000C2856" w:rsidP="000C2856">
      <w:pPr>
        <w:pStyle w:val="NoSpacing"/>
        <w:ind w:firstLine="567"/>
        <w:jc w:val="center"/>
        <w:rPr>
          <w:rFonts w:ascii="Times New Roman" w:hAnsi="Times New Roman"/>
          <w:b/>
          <w:sz w:val="24"/>
          <w:szCs w:val="24"/>
          <w:lang w:val="en-GB"/>
        </w:rPr>
      </w:pPr>
    </w:p>
    <w:p w:rsidR="00CC39BC" w:rsidRDefault="00CC39BC" w:rsidP="00652237">
      <w:pPr>
        <w:spacing w:after="0" w:line="240" w:lineRule="auto"/>
        <w:jc w:val="center"/>
        <w:rPr>
          <w:rFonts w:ascii="Times New Roman" w:hAnsi="Times New Roman"/>
          <w:sz w:val="24"/>
          <w:szCs w:val="24"/>
        </w:rPr>
      </w:pPr>
    </w:p>
    <w:p w:rsidR="00CC39BC" w:rsidRDefault="00B605C1"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8519DF">
                      <w:rPr>
                        <w:rFonts w:ascii="Times New Roman" w:hAnsi="Times New Roman"/>
                        <w:sz w:val="20"/>
                      </w:rPr>
                      <w:t>4</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CB720A">
                      <w:rPr>
                        <w:rFonts w:ascii="Times New Roman" w:hAnsi="Times New Roman"/>
                        <w:sz w:val="20"/>
                        <w:szCs w:val="20"/>
                      </w:rPr>
                      <w:t>.</w:t>
                    </w:r>
                    <w:r w:rsidR="00331ACA">
                      <w:rPr>
                        <w:rFonts w:ascii="Times New Roman" w:hAnsi="Times New Roman"/>
                        <w:sz w:val="20"/>
                        <w:szCs w:val="20"/>
                      </w:rPr>
                      <w:t>4</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2242AA">
                      <w:rPr>
                        <w:rFonts w:ascii="Times New Roman" w:hAnsi="Times New Roman"/>
                        <w:sz w:val="20"/>
                      </w:rPr>
                      <w:t>30</w:t>
                    </w:r>
                    <w:r w:rsidR="00331ACA">
                      <w:rPr>
                        <w:rFonts w:ascii="Times New Roman" w:hAnsi="Times New Roman"/>
                        <w:sz w:val="20"/>
                      </w:rPr>
                      <w:t>3-</w:t>
                    </w:r>
                    <w:r w:rsidR="00762EC2">
                      <w:rPr>
                        <w:rFonts w:ascii="Times New Roman" w:hAnsi="Times New Roman"/>
                        <w:sz w:val="20"/>
                      </w:rPr>
                      <w:t>405</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331ACA" w:rsidP="00CC39BC">
                    <w:pPr>
                      <w:spacing w:after="0" w:line="240" w:lineRule="auto"/>
                      <w:rPr>
                        <w:rFonts w:ascii="Times New Roman" w:hAnsi="Times New Roman"/>
                        <w:sz w:val="20"/>
                      </w:rPr>
                    </w:pPr>
                    <w:r>
                      <w:rPr>
                        <w:rFonts w:ascii="Times New Roman" w:hAnsi="Times New Roman"/>
                        <w:sz w:val="20"/>
                      </w:rPr>
                      <w:t>Pebruari</w:t>
                    </w:r>
                    <w:r w:rsidR="00CC39BC" w:rsidRPr="00CC39BC">
                      <w:rPr>
                        <w:rFonts w:ascii="Times New Roman" w:hAnsi="Times New Roman"/>
                        <w:sz w:val="20"/>
                      </w:rPr>
                      <w:t xml:space="preserve"> 201</w:t>
                    </w:r>
                    <w:r>
                      <w:rPr>
                        <w:rFonts w:ascii="Times New Roman" w:hAnsi="Times New Roman"/>
                        <w:sz w:val="20"/>
                      </w:rPr>
                      <w:t>7</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B605C1"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Pelindung / 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Ketua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Sem. G. Oroh,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D46A44">
        <w:rPr>
          <w:rFonts w:ascii="Times New Roman" w:hAnsi="Times New Roman"/>
          <w:sz w:val="24"/>
          <w:szCs w:val="24"/>
        </w:rPr>
        <w:t>Imelda Ogi</w:t>
      </w:r>
      <w:r w:rsidR="000E1B4A">
        <w:rPr>
          <w:rFonts w:ascii="Times New Roman" w:hAnsi="Times New Roman"/>
          <w:sz w:val="24"/>
          <w:szCs w:val="24"/>
        </w:rPr>
        <w:t xml:space="preserve">, </w:t>
      </w:r>
      <w:proofErr w:type="gramStart"/>
      <w:r w:rsidR="000E1B4A">
        <w:rPr>
          <w:rFonts w:ascii="Times New Roman" w:hAnsi="Times New Roman"/>
          <w:sz w:val="24"/>
          <w:szCs w:val="24"/>
        </w:rPr>
        <w:t>SE.</w:t>
      </w:r>
      <w:r w:rsidR="00D46A44">
        <w:rPr>
          <w:rFonts w:ascii="Times New Roman" w:hAnsi="Times New Roman"/>
          <w:sz w:val="24"/>
          <w:szCs w:val="24"/>
        </w:rPr>
        <w:t>,</w:t>
      </w:r>
      <w:proofErr w:type="gramEnd"/>
      <w:r w:rsidR="000E1B4A">
        <w:rPr>
          <w:rFonts w:ascii="Times New Roman" w:hAnsi="Times New Roman"/>
          <w:sz w:val="24"/>
          <w:szCs w:val="24"/>
        </w:rPr>
        <w:t xml:space="preserve"> MM</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lastRenderedPageBreak/>
        <w:t>Judul artikel dalam terbitan berkala ilmiah harus spesifik dan efektif yang diukur dari kelugasan penulisannya. Tidak melebihi 12 kata yang menggunakan Bahasa 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5C1" w:rsidRDefault="00B605C1" w:rsidP="00156B42">
      <w:pPr>
        <w:spacing w:after="0" w:line="240" w:lineRule="auto"/>
      </w:pPr>
      <w:r>
        <w:separator/>
      </w:r>
    </w:p>
  </w:endnote>
  <w:endnote w:type="continuationSeparator" w:id="0">
    <w:p w:rsidR="00B605C1" w:rsidRDefault="00B605C1"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B605C1">
    <w:pPr>
      <w:pStyle w:val="Footer"/>
      <w:jc w:val="right"/>
    </w:pPr>
  </w:p>
  <w:p w:rsidR="00863AB4" w:rsidRDefault="00B60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5C1" w:rsidRDefault="00B605C1" w:rsidP="00156B42">
      <w:pPr>
        <w:spacing w:after="0" w:line="240" w:lineRule="auto"/>
      </w:pPr>
      <w:r>
        <w:separator/>
      </w:r>
    </w:p>
  </w:footnote>
  <w:footnote w:type="continuationSeparator" w:id="0">
    <w:p w:rsidR="00B605C1" w:rsidRDefault="00B605C1"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53681"/>
    <w:rsid w:val="00066321"/>
    <w:rsid w:val="000760BD"/>
    <w:rsid w:val="00081C16"/>
    <w:rsid w:val="00084092"/>
    <w:rsid w:val="00097DBD"/>
    <w:rsid w:val="000A0026"/>
    <w:rsid w:val="000A6322"/>
    <w:rsid w:val="000C2856"/>
    <w:rsid w:val="000D0557"/>
    <w:rsid w:val="000E1B4A"/>
    <w:rsid w:val="00156B42"/>
    <w:rsid w:val="001612B1"/>
    <w:rsid w:val="00194AA6"/>
    <w:rsid w:val="001E5D06"/>
    <w:rsid w:val="002242AA"/>
    <w:rsid w:val="00232458"/>
    <w:rsid w:val="00235C37"/>
    <w:rsid w:val="00250030"/>
    <w:rsid w:val="002B0D71"/>
    <w:rsid w:val="002D616C"/>
    <w:rsid w:val="002E686D"/>
    <w:rsid w:val="002E793B"/>
    <w:rsid w:val="00331ACA"/>
    <w:rsid w:val="00371F16"/>
    <w:rsid w:val="003F1BF6"/>
    <w:rsid w:val="00410E39"/>
    <w:rsid w:val="00426E52"/>
    <w:rsid w:val="00451286"/>
    <w:rsid w:val="0049415A"/>
    <w:rsid w:val="004A0837"/>
    <w:rsid w:val="004A6B1C"/>
    <w:rsid w:val="004D40F3"/>
    <w:rsid w:val="005074C0"/>
    <w:rsid w:val="00533CE7"/>
    <w:rsid w:val="00554793"/>
    <w:rsid w:val="0061308F"/>
    <w:rsid w:val="00652237"/>
    <w:rsid w:val="00664256"/>
    <w:rsid w:val="00680E82"/>
    <w:rsid w:val="006B5973"/>
    <w:rsid w:val="006E3072"/>
    <w:rsid w:val="007126B1"/>
    <w:rsid w:val="00730A07"/>
    <w:rsid w:val="00762EC2"/>
    <w:rsid w:val="0076723E"/>
    <w:rsid w:val="0078407A"/>
    <w:rsid w:val="00786563"/>
    <w:rsid w:val="007A6A0C"/>
    <w:rsid w:val="008519DF"/>
    <w:rsid w:val="00854C32"/>
    <w:rsid w:val="00896EA7"/>
    <w:rsid w:val="008A3662"/>
    <w:rsid w:val="008B1500"/>
    <w:rsid w:val="008B3338"/>
    <w:rsid w:val="008F2828"/>
    <w:rsid w:val="00913C92"/>
    <w:rsid w:val="009C3833"/>
    <w:rsid w:val="009D180C"/>
    <w:rsid w:val="00A514F8"/>
    <w:rsid w:val="00A96FE0"/>
    <w:rsid w:val="00AA699B"/>
    <w:rsid w:val="00AC67C6"/>
    <w:rsid w:val="00AD5B10"/>
    <w:rsid w:val="00AF32E7"/>
    <w:rsid w:val="00B16929"/>
    <w:rsid w:val="00B17C92"/>
    <w:rsid w:val="00B5037F"/>
    <w:rsid w:val="00B605C1"/>
    <w:rsid w:val="00BE161C"/>
    <w:rsid w:val="00BE377E"/>
    <w:rsid w:val="00C0117E"/>
    <w:rsid w:val="00C154D2"/>
    <w:rsid w:val="00C2177D"/>
    <w:rsid w:val="00C27338"/>
    <w:rsid w:val="00C37B5F"/>
    <w:rsid w:val="00C5701B"/>
    <w:rsid w:val="00CB0AFF"/>
    <w:rsid w:val="00CB32EB"/>
    <w:rsid w:val="00CB720A"/>
    <w:rsid w:val="00CC39BC"/>
    <w:rsid w:val="00CE0E5E"/>
    <w:rsid w:val="00D218D7"/>
    <w:rsid w:val="00D243A4"/>
    <w:rsid w:val="00D3212C"/>
    <w:rsid w:val="00D36663"/>
    <w:rsid w:val="00D46A44"/>
    <w:rsid w:val="00D7250A"/>
    <w:rsid w:val="00D97351"/>
    <w:rsid w:val="00DA5A50"/>
    <w:rsid w:val="00DC2803"/>
    <w:rsid w:val="00DE5375"/>
    <w:rsid w:val="00E01421"/>
    <w:rsid w:val="00E24048"/>
    <w:rsid w:val="00E63EB3"/>
    <w:rsid w:val="00EB553C"/>
    <w:rsid w:val="00ED0D76"/>
    <w:rsid w:val="00EE74F3"/>
    <w:rsid w:val="00F44CD4"/>
    <w:rsid w:val="00F715E5"/>
    <w:rsid w:val="00FA5E07"/>
    <w:rsid w:val="00FA76B8"/>
    <w:rsid w:val="00FB63E8"/>
    <w:rsid w:val="00FC2545"/>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69</cp:revision>
  <cp:lastPrinted>2015-04-17T06:51:00Z</cp:lastPrinted>
  <dcterms:created xsi:type="dcterms:W3CDTF">2013-05-07T04:30:00Z</dcterms:created>
  <dcterms:modified xsi:type="dcterms:W3CDTF">2017-02-28T00:33:00Z</dcterms:modified>
</cp:coreProperties>
</file>