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560" w:right="558"/>
        <w:jc w:val="center"/>
        <w:rPr>
          <w:rFonts w:ascii="Times New Roman" w:hAnsi="Times New Roman" w:cs="Times New Roman"/>
          <w:b/>
          <w:bCs/>
          <w:sz w:val="28"/>
          <w:szCs w:val="28"/>
        </w:rPr>
      </w:pPr>
      <w:r>
        <w:rPr>
          <w:rFonts w:ascii="Times New Roman" w:hAnsi="Times New Roman" w:cs="Times New Roman"/>
          <w:b/>
          <w:bCs/>
          <w:sz w:val="28"/>
          <w:szCs w:val="28"/>
        </w:rPr>
        <w:t>UJI RESISTENSI BAKTERI PADA URIN PENDERITA ISK TERHADAP ANTIBIOTIK LEVOFLOXACIN DAN CIPROFLOXACIN DI LABORATORIUM KLINIK PRODIA MAKASSAR</w:t>
      </w:r>
    </w:p>
    <w:p>
      <w:pPr>
        <w:ind w:left="560" w:right="558"/>
        <w:jc w:val="center"/>
        <w:rPr>
          <w:rFonts w:ascii="Times New Roman" w:hAnsi="Times New Roman" w:cs="Times New Roman"/>
          <w:b/>
          <w:bCs/>
          <w:sz w:val="28"/>
          <w:szCs w:val="28"/>
        </w:rPr>
      </w:pPr>
    </w:p>
    <w:p>
      <w:pPr>
        <w:ind w:left="560" w:right="558"/>
        <w:jc w:val="center"/>
        <w:rPr>
          <w:rFonts w:ascii="Times New Roman" w:hAnsi="Times New Roman" w:cs="Times New Roman"/>
          <w:b/>
          <w:bCs/>
          <w:sz w:val="28"/>
          <w:szCs w:val="28"/>
        </w:rPr>
      </w:pPr>
    </w:p>
    <w:p>
      <w:pPr>
        <w:pStyle w:val="7"/>
        <w:spacing w:line="240" w:lineRule="auto"/>
        <w:jc w:val="center"/>
        <w:rPr>
          <w:rFonts w:hint="default" w:ascii="Times New Roman" w:hAnsi="Times New Roman"/>
          <w:b/>
          <w:bCs/>
          <w:sz w:val="28"/>
          <w:szCs w:val="28"/>
        </w:rPr>
      </w:pPr>
      <w:r>
        <w:rPr>
          <w:rFonts w:hint="default" w:ascii="Times New Roman" w:hAnsi="Times New Roman"/>
          <w:i/>
          <w:iCs/>
          <w:sz w:val="28"/>
          <w:szCs w:val="28"/>
        </w:rPr>
        <w:t>“Testing of Bacterial Resistance in Urine of UTI Patients to Levofloxacin and Ciprofloxacin Antibiotics in Makassar Prodia Clinic Laborato</w:t>
      </w:r>
      <w:r>
        <w:rPr>
          <w:rFonts w:hint="default" w:ascii="Times New Roman" w:hAnsi="Times New Roman"/>
          <w:b/>
          <w:bCs/>
          <w:i/>
          <w:iCs/>
          <w:sz w:val="28"/>
          <w:szCs w:val="28"/>
        </w:rPr>
        <w:t>ry”</w:t>
      </w:r>
    </w:p>
    <w:p>
      <w:pPr>
        <w:ind w:left="560" w:right="558"/>
        <w:jc w:val="center"/>
        <w:rPr>
          <w:rFonts w:ascii="Times New Roman" w:hAnsi="Times New Roman" w:cs="Times New Roman"/>
          <w:b/>
          <w:bCs/>
          <w:sz w:val="28"/>
          <w:szCs w:val="28"/>
        </w:rPr>
      </w:pPr>
    </w:p>
    <w:p>
      <w:pPr>
        <w:ind w:left="560" w:right="558"/>
        <w:jc w:val="center"/>
        <w:rPr>
          <w:rFonts w:ascii="Times New Roman" w:hAnsi="Times New Roman" w:cs="Times New Roman"/>
          <w:b/>
          <w:bCs/>
          <w:sz w:val="28"/>
          <w:szCs w:val="28"/>
        </w:rPr>
      </w:pPr>
    </w:p>
    <w:p>
      <w:pPr>
        <w:ind w:left="560" w:right="558"/>
        <w:jc w:val="center"/>
        <w:rPr>
          <w:rFonts w:ascii="Times New Roman" w:hAnsi="Times New Roman" w:cs="Times New Roman"/>
          <w:b/>
          <w:bCs/>
          <w:sz w:val="28"/>
          <w:szCs w:val="28"/>
        </w:rPr>
      </w:pPr>
      <w:r>
        <w:rPr>
          <w:rFonts w:ascii="Times New Roman" w:hAnsi="Times New Roman" w:cs="Times New Roman"/>
          <w:b/>
          <w:bCs/>
          <w:sz w:val="28"/>
          <w:szCs w:val="28"/>
        </w:rPr>
        <w:t>NASKAH PUBLIKASI SKRIPSI</w:t>
      </w:r>
    </w:p>
    <w:p>
      <w:pPr>
        <w:ind w:left="560" w:right="558"/>
        <w:jc w:val="center"/>
        <w:rPr>
          <w:rFonts w:ascii="Times New Roman" w:hAnsi="Times New Roman" w:cs="Times New Roman"/>
          <w:b/>
          <w:bCs/>
          <w:sz w:val="28"/>
          <w:szCs w:val="28"/>
        </w:rPr>
      </w:pPr>
    </w:p>
    <w:p>
      <w:pPr>
        <w:ind w:left="560" w:right="558"/>
        <w:jc w:val="center"/>
        <w:rPr>
          <w:rFonts w:ascii="Times New Roman" w:hAnsi="Times New Roman" w:cs="Times New Roman"/>
          <w:sz w:val="28"/>
          <w:szCs w:val="28"/>
        </w:rPr>
      </w:pPr>
    </w:p>
    <w:p>
      <w:pPr>
        <w:ind w:left="560" w:right="558"/>
        <w:jc w:val="center"/>
        <w:rPr>
          <w:rFonts w:ascii="Times New Roman" w:hAnsi="Times New Roman" w:cs="Times New Roman"/>
          <w:b/>
          <w:bCs/>
          <w:sz w:val="28"/>
          <w:szCs w:val="28"/>
        </w:rPr>
      </w:pPr>
      <w:r>
        <w:rPr>
          <w:rFonts w:ascii="Times New Roman" w:hAnsi="Times New Roman" w:cs="Times New Roman"/>
          <w:sz w:val="28"/>
          <w:szCs w:val="28"/>
          <w:lang w:val="id-ID" w:eastAsia="id-ID"/>
        </w:rPr>
        <w:drawing>
          <wp:inline distT="0" distB="0" distL="114300" distR="114300">
            <wp:extent cx="2348865" cy="2171700"/>
            <wp:effectExtent l="0" t="0" r="133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srcRect l="25731" t="11716" r="26692" b="11716"/>
                    <a:stretch>
                      <a:fillRect/>
                    </a:stretch>
                  </pic:blipFill>
                  <pic:spPr>
                    <a:xfrm>
                      <a:off x="0" y="0"/>
                      <a:ext cx="2371321" cy="2192401"/>
                    </a:xfrm>
                    <a:prstGeom prst="rect">
                      <a:avLst/>
                    </a:prstGeom>
                    <a:noFill/>
                    <a:ln>
                      <a:noFill/>
                    </a:ln>
                  </pic:spPr>
                </pic:pic>
              </a:graphicData>
            </a:graphic>
          </wp:inline>
        </w:drawing>
      </w:r>
    </w:p>
    <w:p>
      <w:pPr>
        <w:ind w:left="560" w:right="558"/>
        <w:jc w:val="center"/>
        <w:rPr>
          <w:rFonts w:ascii="Times New Roman" w:hAnsi="Times New Roman" w:cs="Times New Roman"/>
          <w:b/>
          <w:bCs/>
          <w:sz w:val="28"/>
          <w:szCs w:val="28"/>
        </w:rPr>
      </w:pPr>
    </w:p>
    <w:p>
      <w:pPr>
        <w:ind w:left="560" w:right="558"/>
        <w:jc w:val="center"/>
        <w:rPr>
          <w:rFonts w:ascii="Times New Roman" w:hAnsi="Times New Roman" w:cs="Times New Roman"/>
          <w:b/>
          <w:bCs/>
          <w:sz w:val="28"/>
          <w:szCs w:val="28"/>
        </w:rPr>
      </w:pPr>
    </w:p>
    <w:p>
      <w:pPr>
        <w:ind w:left="560" w:right="558"/>
        <w:jc w:val="center"/>
        <w:rPr>
          <w:rFonts w:ascii="Times New Roman" w:hAnsi="Times New Roman" w:cs="Times New Roman"/>
          <w:b/>
          <w:bCs/>
          <w:sz w:val="28"/>
          <w:szCs w:val="28"/>
        </w:rPr>
      </w:pPr>
    </w:p>
    <w:p>
      <w:pPr>
        <w:ind w:left="560" w:right="558"/>
        <w:jc w:val="center"/>
        <w:rPr>
          <w:rFonts w:ascii="Times New Roman" w:hAnsi="Times New Roman" w:cs="Times New Roman"/>
          <w:b/>
          <w:bCs/>
          <w:sz w:val="28"/>
          <w:szCs w:val="28"/>
        </w:rPr>
      </w:pPr>
    </w:p>
    <w:p>
      <w:pPr>
        <w:ind w:left="560" w:right="558"/>
        <w:jc w:val="center"/>
        <w:rPr>
          <w:rFonts w:ascii="Times New Roman" w:hAnsi="Times New Roman" w:cs="Times New Roman"/>
          <w:b/>
          <w:bCs/>
          <w:sz w:val="28"/>
          <w:szCs w:val="28"/>
        </w:rPr>
      </w:pPr>
      <w:r>
        <w:rPr>
          <w:rFonts w:ascii="Times New Roman" w:hAnsi="Times New Roman" w:cs="Times New Roman"/>
          <w:b/>
          <w:bCs/>
          <w:sz w:val="28"/>
          <w:szCs w:val="28"/>
        </w:rPr>
        <w:t>ASMAWIAH RAME</w:t>
      </w:r>
    </w:p>
    <w:p>
      <w:pPr>
        <w:ind w:left="560" w:right="558"/>
        <w:jc w:val="center"/>
        <w:rPr>
          <w:rFonts w:ascii="Times New Roman" w:hAnsi="Times New Roman" w:cs="Times New Roman"/>
          <w:b/>
          <w:bCs/>
          <w:sz w:val="28"/>
          <w:szCs w:val="28"/>
        </w:rPr>
      </w:pPr>
      <w:r>
        <w:rPr>
          <w:rFonts w:ascii="Times New Roman" w:hAnsi="Times New Roman" w:cs="Times New Roman"/>
          <w:b/>
          <w:bCs/>
          <w:sz w:val="28"/>
          <w:szCs w:val="28"/>
        </w:rPr>
        <w:t>NIM. 3212029</w:t>
      </w:r>
    </w:p>
    <w:p>
      <w:pPr>
        <w:ind w:left="560" w:right="558"/>
        <w:jc w:val="center"/>
        <w:rPr>
          <w:rFonts w:ascii="Times New Roman" w:hAnsi="Times New Roman" w:cs="Times New Roman"/>
          <w:b/>
          <w:bCs/>
          <w:sz w:val="28"/>
          <w:szCs w:val="28"/>
        </w:rPr>
      </w:pPr>
    </w:p>
    <w:p>
      <w:pPr>
        <w:ind w:left="560" w:right="558"/>
        <w:jc w:val="center"/>
        <w:rPr>
          <w:rFonts w:ascii="Times New Roman" w:hAnsi="Times New Roman" w:cs="Times New Roman"/>
          <w:b/>
          <w:bCs/>
          <w:sz w:val="28"/>
          <w:szCs w:val="28"/>
        </w:rPr>
      </w:pPr>
    </w:p>
    <w:p>
      <w:pPr>
        <w:ind w:left="560" w:right="558"/>
        <w:jc w:val="center"/>
        <w:rPr>
          <w:rFonts w:ascii="Times New Roman" w:hAnsi="Times New Roman" w:cs="Times New Roman"/>
          <w:b/>
          <w:bCs/>
          <w:sz w:val="28"/>
          <w:szCs w:val="28"/>
        </w:rPr>
      </w:pPr>
    </w:p>
    <w:p>
      <w:pPr>
        <w:ind w:left="560" w:right="558"/>
        <w:jc w:val="center"/>
        <w:rPr>
          <w:rFonts w:ascii="Times New Roman" w:hAnsi="Times New Roman" w:cs="Times New Roman"/>
          <w:b/>
          <w:bCs/>
          <w:sz w:val="28"/>
          <w:szCs w:val="28"/>
        </w:rPr>
      </w:pPr>
    </w:p>
    <w:p>
      <w:pPr>
        <w:ind w:left="560" w:right="558"/>
        <w:jc w:val="center"/>
        <w:rPr>
          <w:rFonts w:ascii="Times New Roman" w:hAnsi="Times New Roman" w:cs="Times New Roman"/>
          <w:b/>
          <w:bCs/>
          <w:sz w:val="28"/>
          <w:szCs w:val="28"/>
        </w:rPr>
      </w:pPr>
    </w:p>
    <w:p>
      <w:pPr>
        <w:ind w:left="560" w:right="558"/>
        <w:jc w:val="center"/>
        <w:rPr>
          <w:rFonts w:ascii="Times New Roman" w:hAnsi="Times New Roman" w:cs="Times New Roman"/>
          <w:b/>
          <w:bCs/>
          <w:sz w:val="28"/>
          <w:szCs w:val="28"/>
        </w:rPr>
      </w:pPr>
      <w:r>
        <w:rPr>
          <w:rFonts w:ascii="Times New Roman" w:hAnsi="Times New Roman" w:cs="Times New Roman"/>
          <w:b/>
          <w:bCs/>
          <w:sz w:val="28"/>
          <w:szCs w:val="28"/>
        </w:rPr>
        <w:t>PROGRAM STUDI SARJANA TERAPAN</w:t>
      </w:r>
    </w:p>
    <w:p>
      <w:pPr>
        <w:ind w:left="560" w:right="558"/>
        <w:jc w:val="center"/>
        <w:rPr>
          <w:rFonts w:ascii="Times New Roman" w:hAnsi="Times New Roman" w:cs="Times New Roman"/>
          <w:b/>
          <w:bCs/>
          <w:sz w:val="28"/>
          <w:szCs w:val="28"/>
        </w:rPr>
      </w:pPr>
      <w:r>
        <w:rPr>
          <w:rFonts w:ascii="Times New Roman" w:hAnsi="Times New Roman" w:cs="Times New Roman"/>
          <w:b/>
          <w:bCs/>
          <w:sz w:val="28"/>
          <w:szCs w:val="28"/>
        </w:rPr>
        <w:t>TEKNOLOGI LABORATORIUM MEDIS</w:t>
      </w:r>
    </w:p>
    <w:p>
      <w:pPr>
        <w:ind w:left="560" w:right="558"/>
        <w:jc w:val="center"/>
        <w:rPr>
          <w:rFonts w:ascii="Times New Roman" w:hAnsi="Times New Roman" w:cs="Times New Roman"/>
          <w:b/>
          <w:bCs/>
          <w:sz w:val="28"/>
          <w:szCs w:val="28"/>
        </w:rPr>
      </w:pPr>
      <w:r>
        <w:rPr>
          <w:rFonts w:ascii="Times New Roman" w:hAnsi="Times New Roman" w:cs="Times New Roman"/>
          <w:b/>
          <w:bCs/>
          <w:sz w:val="28"/>
          <w:szCs w:val="28"/>
        </w:rPr>
        <w:t>SEKOLAH TINGGI ILMU KESEHATAN NASIONAL</w:t>
      </w:r>
    </w:p>
    <w:p>
      <w:pPr>
        <w:ind w:left="560" w:right="558"/>
        <w:jc w:val="center"/>
        <w:rPr>
          <w:rFonts w:ascii="Times New Roman" w:hAnsi="Times New Roman" w:cs="Times New Roman"/>
          <w:b/>
          <w:bCs/>
          <w:sz w:val="28"/>
          <w:szCs w:val="28"/>
        </w:rPr>
      </w:pPr>
      <w:r>
        <w:rPr>
          <w:rFonts w:ascii="Times New Roman" w:hAnsi="Times New Roman" w:cs="Times New Roman"/>
          <w:b/>
          <w:bCs/>
          <w:sz w:val="28"/>
          <w:szCs w:val="28"/>
        </w:rPr>
        <w:t>SUKOHARJO</w:t>
      </w:r>
    </w:p>
    <w:p>
      <w:pPr>
        <w:ind w:left="560" w:right="558"/>
        <w:jc w:val="center"/>
        <w:rPr>
          <w:rFonts w:ascii="Times New Roman" w:hAnsi="Times New Roman" w:cs="Times New Roman"/>
          <w:b/>
          <w:bCs/>
          <w:sz w:val="28"/>
          <w:szCs w:val="28"/>
        </w:rPr>
      </w:pPr>
      <w:r>
        <w:rPr>
          <w:rFonts w:ascii="Times New Roman" w:hAnsi="Times New Roman" w:cs="Times New Roman"/>
          <w:b/>
          <w:bCs/>
          <w:sz w:val="28"/>
          <w:szCs w:val="28"/>
        </w:rPr>
        <w:t>2021</w:t>
      </w:r>
    </w:p>
    <w:p>
      <w:pPr>
        <w:pStyle w:val="7"/>
        <w:spacing w:line="240" w:lineRule="auto"/>
        <w:ind w:left="560" w:right="558"/>
        <w:jc w:val="center"/>
        <w:rPr>
          <w:rFonts w:hint="default" w:ascii="Times New Roman" w:hAnsi="Times New Roman"/>
          <w:b/>
          <w:bCs/>
          <w:sz w:val="28"/>
          <w:szCs w:val="28"/>
        </w:rPr>
      </w:pPr>
    </w:p>
    <w:p>
      <w:pPr>
        <w:pStyle w:val="7"/>
        <w:spacing w:line="240" w:lineRule="auto"/>
        <w:ind w:left="560" w:right="558"/>
        <w:jc w:val="center"/>
        <w:rPr>
          <w:rFonts w:hint="default" w:ascii="Times New Roman" w:hAnsi="Times New Roman"/>
          <w:b/>
          <w:bCs/>
          <w:sz w:val="28"/>
          <w:szCs w:val="28"/>
        </w:rPr>
      </w:pPr>
    </w:p>
    <w:p>
      <w:pPr>
        <w:pStyle w:val="7"/>
        <w:spacing w:line="240" w:lineRule="auto"/>
        <w:ind w:left="560" w:right="558"/>
        <w:jc w:val="center"/>
        <w:rPr>
          <w:rFonts w:hint="default" w:ascii="Times New Roman" w:hAnsi="Times New Roman"/>
          <w:b/>
          <w:bCs/>
          <w:sz w:val="28"/>
          <w:szCs w:val="28"/>
        </w:rPr>
      </w:pPr>
    </w:p>
    <w:p>
      <w:pPr>
        <w:pStyle w:val="7"/>
        <w:spacing w:line="240" w:lineRule="auto"/>
        <w:ind w:left="560" w:right="558"/>
        <w:jc w:val="center"/>
        <w:rPr>
          <w:rFonts w:hint="default" w:ascii="Times New Roman" w:hAnsi="Times New Roman"/>
          <w:b/>
          <w:bCs/>
          <w:sz w:val="28"/>
          <w:szCs w:val="28"/>
        </w:rPr>
      </w:pPr>
    </w:p>
    <w:p>
      <w:pPr>
        <w:pStyle w:val="7"/>
        <w:spacing w:line="240" w:lineRule="auto"/>
        <w:ind w:left="560" w:right="558"/>
        <w:jc w:val="center"/>
        <w:rPr>
          <w:rFonts w:hint="default" w:ascii="Times New Roman" w:hAnsi="Times New Roman"/>
          <w:b/>
          <w:bCs/>
          <w:sz w:val="28"/>
          <w:szCs w:val="28"/>
        </w:rPr>
      </w:pPr>
    </w:p>
    <w:p>
      <w:pPr>
        <w:pStyle w:val="7"/>
        <w:spacing w:line="240" w:lineRule="auto"/>
        <w:ind w:left="560" w:right="558"/>
        <w:jc w:val="center"/>
        <w:rPr>
          <w:rFonts w:hint="default" w:ascii="Times New Roman" w:hAnsi="Times New Roman"/>
          <w:b/>
          <w:bCs/>
          <w:sz w:val="28"/>
          <w:szCs w:val="28"/>
        </w:rPr>
      </w:pPr>
    </w:p>
    <w:p>
      <w:pPr>
        <w:ind w:left="560" w:right="558"/>
        <w:jc w:val="center"/>
        <w:rPr>
          <w:rFonts w:ascii="Times New Roman" w:hAnsi="Times New Roman" w:cs="Times New Roman"/>
          <w:b/>
          <w:bCs/>
          <w:sz w:val="28"/>
          <w:szCs w:val="28"/>
        </w:rPr>
      </w:pPr>
      <w:r>
        <w:rPr>
          <w:rFonts w:ascii="Times New Roman" w:hAnsi="Times New Roman" w:cs="Times New Roman"/>
          <w:b/>
          <w:bCs/>
          <w:sz w:val="28"/>
          <w:szCs w:val="28"/>
        </w:rPr>
        <w:t>Halaman Pengesahan</w:t>
      </w:r>
    </w:p>
    <w:p>
      <w:pPr>
        <w:ind w:left="560" w:right="558"/>
        <w:jc w:val="center"/>
        <w:rPr>
          <w:rFonts w:ascii="Times New Roman" w:hAnsi="Times New Roman" w:cs="Times New Roman"/>
          <w:b/>
          <w:bCs/>
          <w:sz w:val="28"/>
          <w:szCs w:val="28"/>
        </w:rPr>
      </w:pPr>
    </w:p>
    <w:p>
      <w:pPr>
        <w:ind w:left="560" w:right="558"/>
        <w:jc w:val="center"/>
        <w:rPr>
          <w:rFonts w:ascii="Times New Roman" w:hAnsi="Times New Roman" w:cs="Times New Roman"/>
          <w:b/>
          <w:bCs/>
          <w:sz w:val="28"/>
          <w:szCs w:val="28"/>
        </w:rPr>
      </w:pPr>
    </w:p>
    <w:p>
      <w:pPr>
        <w:ind w:left="560" w:right="558"/>
        <w:jc w:val="center"/>
        <w:rPr>
          <w:rFonts w:ascii="Times New Roman" w:hAnsi="Times New Roman" w:cs="Times New Roman"/>
          <w:b/>
          <w:bCs/>
          <w:sz w:val="28"/>
          <w:szCs w:val="28"/>
        </w:rPr>
      </w:pPr>
    </w:p>
    <w:p>
      <w:pPr>
        <w:ind w:left="560" w:right="558"/>
        <w:jc w:val="center"/>
        <w:rPr>
          <w:rFonts w:ascii="Times New Roman" w:hAnsi="Times New Roman" w:cs="Times New Roman"/>
          <w:b/>
          <w:bCs/>
          <w:sz w:val="24"/>
          <w:szCs w:val="24"/>
        </w:rPr>
      </w:pPr>
      <w:r>
        <w:rPr>
          <w:rFonts w:ascii="Times New Roman" w:hAnsi="Times New Roman" w:cs="Times New Roman"/>
          <w:b/>
          <w:bCs/>
          <w:sz w:val="24"/>
          <w:szCs w:val="24"/>
        </w:rPr>
        <w:t>PENGESAHAN NASKAH PUBLIKASI SKRIPSI</w:t>
      </w:r>
    </w:p>
    <w:p>
      <w:pPr>
        <w:ind w:left="560" w:right="558"/>
        <w:jc w:val="center"/>
        <w:rPr>
          <w:rFonts w:ascii="Times New Roman" w:hAnsi="Times New Roman" w:cs="Times New Roman"/>
          <w:b/>
          <w:bCs/>
          <w:sz w:val="24"/>
          <w:szCs w:val="24"/>
        </w:rPr>
      </w:pPr>
    </w:p>
    <w:p>
      <w:pPr>
        <w:ind w:left="560" w:right="558"/>
        <w:jc w:val="center"/>
        <w:rPr>
          <w:rFonts w:ascii="Times New Roman" w:hAnsi="Times New Roman" w:cs="Times New Roman"/>
          <w:b/>
          <w:bCs/>
          <w:sz w:val="24"/>
          <w:szCs w:val="24"/>
        </w:rPr>
      </w:pPr>
      <w:r>
        <w:rPr>
          <w:rFonts w:ascii="Times New Roman" w:hAnsi="Times New Roman" w:cs="Times New Roman"/>
          <w:b/>
          <w:bCs/>
          <w:sz w:val="24"/>
          <w:szCs w:val="24"/>
        </w:rPr>
        <w:t>UJI RESISTENSI BAKTERI PADA URIN PENDERITA ISK TERHADAP ANTIBIOTIK LEVOFLOXACIN DAN CIPROFLOXACIN DI LABORATORIUM KLINIK PRODIA MAKASSAR</w:t>
      </w:r>
    </w:p>
    <w:p>
      <w:pPr>
        <w:ind w:left="560" w:right="558"/>
        <w:jc w:val="center"/>
        <w:rPr>
          <w:rFonts w:ascii="Times New Roman" w:hAnsi="Times New Roman" w:cs="Times New Roman"/>
          <w:b/>
          <w:bCs/>
          <w:sz w:val="28"/>
          <w:szCs w:val="28"/>
        </w:rPr>
      </w:pPr>
    </w:p>
    <w:p>
      <w:pPr>
        <w:ind w:left="560" w:right="558"/>
        <w:jc w:val="center"/>
        <w:rPr>
          <w:rFonts w:ascii="Times New Roman" w:hAnsi="Times New Roman" w:cs="Times New Roman"/>
          <w:b/>
          <w:bCs/>
          <w:sz w:val="28"/>
          <w:szCs w:val="28"/>
        </w:rPr>
      </w:pPr>
    </w:p>
    <w:p>
      <w:pPr>
        <w:ind w:left="560" w:right="558"/>
        <w:jc w:val="center"/>
        <w:rPr>
          <w:rFonts w:ascii="Times New Roman" w:hAnsi="Times New Roman" w:cs="Times New Roman"/>
          <w:b/>
          <w:bCs/>
          <w:sz w:val="28"/>
          <w:szCs w:val="28"/>
        </w:rPr>
      </w:pPr>
    </w:p>
    <w:p>
      <w:pPr>
        <w:ind w:left="560" w:right="558"/>
        <w:jc w:val="center"/>
        <w:rPr>
          <w:rFonts w:ascii="Times New Roman" w:hAnsi="Times New Roman" w:cs="Times New Roman"/>
          <w:b/>
          <w:bCs/>
          <w:sz w:val="28"/>
          <w:szCs w:val="28"/>
        </w:rPr>
      </w:pPr>
      <w:r>
        <w:rPr>
          <w:rFonts w:ascii="Times New Roman" w:hAnsi="Times New Roman" w:cs="Times New Roman"/>
          <w:b/>
          <w:bCs/>
          <w:sz w:val="28"/>
          <w:szCs w:val="28"/>
        </w:rPr>
        <w:t>Oleh</w:t>
      </w:r>
    </w:p>
    <w:p>
      <w:pPr>
        <w:ind w:left="560" w:right="558"/>
        <w:jc w:val="center"/>
        <w:rPr>
          <w:rFonts w:ascii="Times New Roman" w:hAnsi="Times New Roman" w:cs="Times New Roman"/>
          <w:b/>
          <w:bCs/>
          <w:sz w:val="24"/>
          <w:szCs w:val="24"/>
        </w:rPr>
      </w:pPr>
      <w:r>
        <w:rPr>
          <w:rFonts w:ascii="Times New Roman" w:hAnsi="Times New Roman" w:cs="Times New Roman"/>
          <w:b/>
          <w:bCs/>
          <w:sz w:val="24"/>
          <w:szCs w:val="24"/>
        </w:rPr>
        <w:t>ASMAWIAH RAME</w:t>
      </w:r>
    </w:p>
    <w:p>
      <w:pPr>
        <w:ind w:left="560" w:right="558"/>
        <w:jc w:val="center"/>
        <w:rPr>
          <w:rFonts w:ascii="Times New Roman" w:hAnsi="Times New Roman" w:cs="Times New Roman"/>
          <w:b/>
          <w:bCs/>
          <w:sz w:val="24"/>
          <w:szCs w:val="24"/>
        </w:rPr>
      </w:pPr>
      <w:r>
        <w:rPr>
          <w:rFonts w:ascii="Times New Roman" w:hAnsi="Times New Roman" w:cs="Times New Roman"/>
          <w:b/>
          <w:bCs/>
          <w:sz w:val="24"/>
          <w:szCs w:val="24"/>
        </w:rPr>
        <w:t>NIM : 3212029</w:t>
      </w:r>
    </w:p>
    <w:p>
      <w:pPr>
        <w:ind w:left="560" w:right="558"/>
        <w:jc w:val="center"/>
        <w:rPr>
          <w:rFonts w:ascii="Times New Roman" w:hAnsi="Times New Roman" w:cs="Times New Roman"/>
          <w:b/>
          <w:bCs/>
          <w:sz w:val="28"/>
          <w:szCs w:val="28"/>
        </w:rPr>
      </w:pPr>
    </w:p>
    <w:p>
      <w:pPr>
        <w:ind w:left="560" w:right="558"/>
        <w:jc w:val="center"/>
        <w:rPr>
          <w:rFonts w:ascii="Times New Roman" w:hAnsi="Times New Roman" w:cs="Times New Roman"/>
          <w:b/>
          <w:bCs/>
          <w:sz w:val="28"/>
          <w:szCs w:val="28"/>
        </w:rPr>
      </w:pPr>
    </w:p>
    <w:p>
      <w:pPr>
        <w:ind w:left="560" w:right="558"/>
        <w:jc w:val="center"/>
        <w:rPr>
          <w:rFonts w:ascii="Times New Roman" w:hAnsi="Times New Roman" w:cs="Times New Roman"/>
          <w:b/>
          <w:bCs/>
          <w:sz w:val="28"/>
          <w:szCs w:val="28"/>
        </w:rPr>
      </w:pPr>
    </w:p>
    <w:p>
      <w:pPr>
        <w:ind w:left="560" w:right="558"/>
        <w:jc w:val="center"/>
        <w:rPr>
          <w:rFonts w:ascii="Times New Roman" w:hAnsi="Times New Roman" w:cs="Times New Roman"/>
          <w:b/>
          <w:bCs/>
          <w:sz w:val="28"/>
          <w:szCs w:val="28"/>
        </w:rPr>
      </w:pPr>
      <w:r>
        <w:rPr>
          <w:rFonts w:ascii="Times New Roman" w:hAnsi="Times New Roman" w:cs="Times New Roman"/>
          <w:b/>
          <w:bCs/>
          <w:sz w:val="28"/>
          <w:szCs w:val="28"/>
        </w:rPr>
        <w:t>Telah disetujui untuk dipublikasikan</w:t>
      </w:r>
    </w:p>
    <w:p>
      <w:pPr>
        <w:ind w:left="560" w:right="558"/>
        <w:jc w:val="center"/>
        <w:rPr>
          <w:rFonts w:ascii="Times New Roman" w:hAnsi="Times New Roman" w:cs="Times New Roman"/>
          <w:b/>
          <w:bCs/>
          <w:sz w:val="28"/>
          <w:szCs w:val="28"/>
        </w:rPr>
      </w:pPr>
    </w:p>
    <w:p>
      <w:pPr>
        <w:ind w:left="560" w:right="558"/>
        <w:jc w:val="center"/>
        <w:rPr>
          <w:rFonts w:ascii="Times New Roman" w:hAnsi="Times New Roman" w:cs="Times New Roman"/>
          <w:b/>
          <w:bCs/>
          <w:sz w:val="28"/>
          <w:szCs w:val="28"/>
        </w:rPr>
      </w:pPr>
    </w:p>
    <w:p>
      <w:pPr>
        <w:ind w:left="560" w:right="558"/>
        <w:jc w:val="center"/>
        <w:rPr>
          <w:rFonts w:ascii="Times New Roman" w:hAnsi="Times New Roman" w:cs="Times New Roman"/>
          <w:b/>
          <w:bCs/>
          <w:sz w:val="28"/>
          <w:szCs w:val="28"/>
        </w:rPr>
      </w:pPr>
    </w:p>
    <w:p>
      <w:pPr>
        <w:ind w:left="560" w:right="558"/>
        <w:jc w:val="center"/>
        <w:rPr>
          <w:rFonts w:ascii="Times New Roman" w:hAnsi="Times New Roman" w:cs="Times New Roman"/>
          <w:b/>
          <w:bCs/>
          <w:sz w:val="28"/>
          <w:szCs w:val="28"/>
        </w:rPr>
      </w:pPr>
      <w:r>
        <w:rPr>
          <w:rFonts w:ascii="Times New Roman" w:hAnsi="Times New Roman" w:cs="Times New Roman"/>
          <w:b/>
          <w:bCs/>
          <w:sz w:val="28"/>
          <w:szCs w:val="28"/>
        </w:rPr>
        <w:t>Sukoharjo, 14 Mei 2022</w:t>
      </w:r>
    </w:p>
    <w:p>
      <w:pPr>
        <w:ind w:left="560" w:right="558"/>
        <w:jc w:val="center"/>
        <w:rPr>
          <w:rFonts w:ascii="Times New Roman" w:hAnsi="Times New Roman" w:cs="Times New Roman"/>
          <w:b/>
          <w:bCs/>
          <w:sz w:val="28"/>
          <w:szCs w:val="28"/>
        </w:rPr>
      </w:pPr>
      <w:r>
        <w:rPr>
          <w:rFonts w:ascii="Times New Roman" w:hAnsi="Times New Roman" w:cs="Times New Roman"/>
          <w:b/>
          <w:bCs/>
          <w:sz w:val="28"/>
          <w:szCs w:val="28"/>
        </w:rPr>
        <w:t>Pembimbing Utama</w:t>
      </w:r>
    </w:p>
    <w:p>
      <w:pPr>
        <w:ind w:left="560" w:right="558"/>
        <w:jc w:val="center"/>
        <w:rPr>
          <w:rFonts w:ascii="Times New Roman" w:hAnsi="Times New Roman" w:cs="Times New Roman"/>
          <w:b/>
          <w:bCs/>
          <w:sz w:val="28"/>
          <w:szCs w:val="28"/>
        </w:rPr>
      </w:pPr>
    </w:p>
    <w:p>
      <w:pPr>
        <w:ind w:left="560" w:right="558"/>
        <w:jc w:val="center"/>
        <w:rPr>
          <w:rFonts w:ascii="Times New Roman" w:hAnsi="Times New Roman" w:cs="Times New Roman"/>
          <w:b/>
          <w:bCs/>
          <w:sz w:val="28"/>
          <w:szCs w:val="28"/>
        </w:rPr>
      </w:pPr>
    </w:p>
    <w:p>
      <w:pPr>
        <w:ind w:left="560" w:right="558"/>
        <w:jc w:val="center"/>
        <w:rPr>
          <w:rFonts w:ascii="Times New Roman" w:hAnsi="Times New Roman" w:cs="Times New Roman"/>
          <w:b/>
          <w:bCs/>
          <w:sz w:val="28"/>
          <w:szCs w:val="28"/>
        </w:rPr>
      </w:pPr>
    </w:p>
    <w:p>
      <w:pPr>
        <w:ind w:left="560" w:right="558"/>
        <w:jc w:val="center"/>
        <w:rPr>
          <w:rFonts w:ascii="Times New Roman" w:hAnsi="Times New Roman" w:cs="Times New Roman"/>
          <w:b/>
          <w:bCs/>
          <w:sz w:val="28"/>
          <w:szCs w:val="28"/>
        </w:rPr>
      </w:pPr>
    </w:p>
    <w:p>
      <w:pPr>
        <w:ind w:left="560" w:right="558"/>
        <w:jc w:val="center"/>
        <w:rPr>
          <w:rFonts w:ascii="Times New Roman" w:hAnsi="Times New Roman" w:cs="Times New Roman"/>
          <w:b/>
          <w:bCs/>
          <w:sz w:val="28"/>
          <w:szCs w:val="28"/>
        </w:rPr>
      </w:pPr>
      <w:r>
        <w:rPr>
          <w:rFonts w:ascii="Times New Roman" w:hAnsi="Times New Roman" w:cs="Times New Roman"/>
          <w:b/>
          <w:bCs/>
          <w:sz w:val="28"/>
          <w:szCs w:val="28"/>
        </w:rPr>
        <w:t>Vector Stephen Dewangga, M.Si</w:t>
      </w:r>
    </w:p>
    <w:p>
      <w:pPr>
        <w:pStyle w:val="7"/>
        <w:spacing w:line="240" w:lineRule="auto"/>
        <w:jc w:val="center"/>
        <w:rPr>
          <w:rFonts w:hint="default" w:ascii="Times New Roman" w:hAnsi="Times New Roman"/>
          <w:b/>
          <w:bCs/>
          <w:sz w:val="28"/>
          <w:szCs w:val="28"/>
        </w:rPr>
        <w:sectPr>
          <w:footerReference r:id="rId3" w:type="default"/>
          <w:pgSz w:w="11906" w:h="16838"/>
          <w:pgMar w:top="1134" w:right="1134" w:bottom="1134" w:left="1134" w:header="720" w:footer="720" w:gutter="0"/>
          <w:cols w:space="0" w:num="1"/>
          <w:docGrid w:linePitch="360" w:charSpace="0"/>
        </w:sectPr>
      </w:pPr>
    </w:p>
    <w:p>
      <w:pPr>
        <w:pStyle w:val="7"/>
        <w:spacing w:line="240" w:lineRule="auto"/>
        <w:jc w:val="center"/>
        <w:rPr>
          <w:rFonts w:hint="default" w:ascii="Times New Roman" w:hAnsi="Times New Roman"/>
          <w:b/>
          <w:bCs/>
          <w:sz w:val="28"/>
          <w:szCs w:val="28"/>
        </w:rPr>
      </w:pPr>
      <w:r>
        <w:rPr>
          <w:rFonts w:hint="default" w:ascii="Times New Roman" w:hAnsi="Times New Roman"/>
          <w:b/>
          <w:bCs/>
          <w:sz w:val="28"/>
          <w:szCs w:val="28"/>
        </w:rPr>
        <w:t>TESTING OF BACTERIAL RESISTANCE IN URINE of UTI PATIENTS to LEVOFLOXACIN AND CIPROFLOXACIN ANTIBIOTICS IN MAKASSAR PRODIA CLINIC LABORATORY</w:t>
      </w:r>
    </w:p>
    <w:p>
      <w:pPr>
        <w:jc w:val="center"/>
        <w:rPr>
          <w:rFonts w:ascii="Times New Roman" w:hAnsi="Times New Roman" w:cs="Times New Roman"/>
          <w:b/>
          <w:bCs/>
          <w:sz w:val="28"/>
          <w:szCs w:val="28"/>
        </w:rPr>
      </w:pPr>
    </w:p>
    <w:p>
      <w:pPr>
        <w:jc w:val="center"/>
        <w:rPr>
          <w:rFonts w:ascii="Times New Roman" w:hAnsi="Times New Roman" w:cs="Times New Roman"/>
          <w:b/>
          <w:bCs/>
          <w:sz w:val="28"/>
          <w:szCs w:val="28"/>
        </w:rPr>
      </w:pPr>
      <w:r>
        <w:rPr>
          <w:rFonts w:ascii="Times New Roman" w:hAnsi="Times New Roman" w:cs="Times New Roman"/>
          <w:b/>
          <w:bCs/>
          <w:sz w:val="28"/>
          <w:szCs w:val="28"/>
        </w:rPr>
        <w:t>UJI RESISTENSI BAKTERI PADA URIN PENDERITA ISK TERHADAP ANTIBIOTIK LEVOFLOXACIN DAN CIPROFLOXACIN DI LABORATORIUM KLINIK PRODIA MAKASSAR</w:t>
      </w:r>
    </w:p>
    <w:p>
      <w:pPr>
        <w:jc w:val="center"/>
        <w:rPr>
          <w:rFonts w:ascii="Times New Roman" w:hAnsi="Times New Roman" w:cs="Times New Roman"/>
          <w:b/>
          <w:bCs/>
          <w:sz w:val="28"/>
          <w:szCs w:val="28"/>
        </w:rPr>
      </w:pPr>
    </w:p>
    <w:p>
      <w:pPr>
        <w:jc w:val="center"/>
        <w:rPr>
          <w:rFonts w:ascii="Times New Roman" w:hAnsi="Times New Roman" w:cs="Times New Roman"/>
          <w:b/>
          <w:bCs/>
          <w:sz w:val="28"/>
          <w:szCs w:val="28"/>
        </w:rPr>
      </w:pPr>
    </w:p>
    <w:p>
      <w:pPr>
        <w:spacing w:after="200"/>
        <w:jc w:val="center"/>
        <w:rPr>
          <w:rFonts w:hint="default" w:ascii="Times New Roman" w:hAnsi="Times New Roman" w:cs="Times New Roman"/>
          <w:b/>
          <w:bCs/>
          <w:sz w:val="22"/>
          <w:szCs w:val="22"/>
          <w:lang w:val="en-US"/>
        </w:rPr>
      </w:pPr>
      <w:r>
        <w:rPr>
          <w:rFonts w:ascii="Times New Roman" w:hAnsi="Times New Roman" w:cs="Times New Roman"/>
          <w:b/>
          <w:bCs/>
          <w:sz w:val="22"/>
          <w:szCs w:val="22"/>
        </w:rPr>
        <w:t>ASMAWIAH RAME, VECTOR STEPHEN</w:t>
      </w:r>
      <w:r>
        <w:rPr>
          <w:rFonts w:hint="default" w:ascii="Times New Roman" w:hAnsi="Times New Roman" w:cs="Times New Roman"/>
          <w:b/>
          <w:bCs/>
          <w:sz w:val="22"/>
          <w:szCs w:val="22"/>
          <w:lang w:val="en-US"/>
        </w:rPr>
        <w:t xml:space="preserve"> DEWANGGA</w:t>
      </w:r>
    </w:p>
    <w:p>
      <w:pPr>
        <w:jc w:val="center"/>
        <w:rPr>
          <w:rFonts w:ascii="Times New Roman" w:hAnsi="Times New Roman" w:cs="Times New Roman"/>
          <w:b/>
          <w:bCs/>
          <w:color w:val="000000" w:themeColor="text1"/>
          <w:sz w:val="22"/>
          <w:szCs w:val="22"/>
          <w:highlight w:val="none"/>
          <w14:textFill>
            <w14:solidFill>
              <w14:schemeClr w14:val="tx1"/>
            </w14:solidFill>
          </w14:textFill>
        </w:rPr>
      </w:pPr>
      <w:r>
        <w:rPr>
          <w:rFonts w:ascii="Times New Roman" w:hAnsi="Times New Roman" w:cs="Times New Roman"/>
          <w:b/>
          <w:bCs/>
          <w:color w:val="000000" w:themeColor="text1"/>
          <w:sz w:val="22"/>
          <w:szCs w:val="22"/>
          <w:highlight w:val="none"/>
          <w14:textFill>
            <w14:solidFill>
              <w14:schemeClr w14:val="tx1"/>
            </w14:solidFill>
          </w14:textFill>
        </w:rPr>
        <w:t xml:space="preserve"> STIKES Nasional, Jl. Solo Baki Kwarasan, Sukoharjo, Indonesia</w:t>
      </w:r>
    </w:p>
    <w:p>
      <w:pPr>
        <w:jc w:val="center"/>
        <w:rPr>
          <w:rStyle w:val="12"/>
          <w:rFonts w:ascii="Times New Roman" w:hAnsi="Times New Roman" w:cs="Times New Roman"/>
          <w:b/>
          <w:bCs/>
          <w:color w:val="000000" w:themeColor="text1"/>
          <w:sz w:val="22"/>
          <w:szCs w:val="22"/>
          <w:highlight w:val="none"/>
          <w14:textFill>
            <w14:solidFill>
              <w14:schemeClr w14:val="tx1"/>
            </w14:solidFill>
          </w14:textFill>
        </w:rPr>
      </w:pPr>
      <w:r>
        <w:rPr>
          <w:rFonts w:ascii="Times New Roman" w:hAnsi="Times New Roman" w:cs="Times New Roman"/>
          <w:b/>
          <w:bCs/>
          <w:color w:val="000000" w:themeColor="text1"/>
          <w:sz w:val="22"/>
          <w:szCs w:val="22"/>
          <w:highlight w:val="none"/>
          <w14:textFill>
            <w14:solidFill>
              <w14:schemeClr w14:val="tx1"/>
            </w14:solidFill>
          </w14:textFill>
        </w:rPr>
        <w:t xml:space="preserve">*email : </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"mailto:3212029@student.stikenas.ac.id" </w:instrText>
      </w:r>
      <w:r>
        <w:rPr>
          <w:color w:val="000000" w:themeColor="text1"/>
          <w:highlight w:val="none"/>
          <w14:textFill>
            <w14:solidFill>
              <w14:schemeClr w14:val="tx1"/>
            </w14:solidFill>
          </w14:textFill>
        </w:rPr>
        <w:fldChar w:fldCharType="separate"/>
      </w:r>
      <w:r>
        <w:rPr>
          <w:rStyle w:val="12"/>
          <w:rFonts w:ascii="Times New Roman" w:hAnsi="Times New Roman" w:cs="Times New Roman"/>
          <w:b/>
          <w:bCs/>
          <w:color w:val="000000" w:themeColor="text1"/>
          <w:sz w:val="22"/>
          <w:szCs w:val="22"/>
          <w:highlight w:val="none"/>
          <w14:textFill>
            <w14:solidFill>
              <w14:schemeClr w14:val="tx1"/>
            </w14:solidFill>
          </w14:textFill>
        </w:rPr>
        <w:t>3212029@student.stikenas.ac.id</w:t>
      </w:r>
      <w:r>
        <w:rPr>
          <w:rStyle w:val="12"/>
          <w:rFonts w:ascii="Times New Roman" w:hAnsi="Times New Roman" w:cs="Times New Roman"/>
          <w:b/>
          <w:bCs/>
          <w:color w:val="000000" w:themeColor="text1"/>
          <w:sz w:val="22"/>
          <w:szCs w:val="22"/>
          <w:highlight w:val="none"/>
          <w14:textFill>
            <w14:solidFill>
              <w14:schemeClr w14:val="tx1"/>
            </w14:solidFill>
          </w14:textFill>
        </w:rPr>
        <w:fldChar w:fldCharType="end"/>
      </w:r>
    </w:p>
    <w:p>
      <w:pPr>
        <w:jc w:val="center"/>
        <w:rPr>
          <w:rStyle w:val="12"/>
          <w:rFonts w:ascii="Times New Roman" w:hAnsi="Times New Roman" w:cs="Times New Roman"/>
          <w:b/>
          <w:bCs/>
          <w:sz w:val="22"/>
          <w:szCs w:val="22"/>
        </w:rPr>
      </w:pPr>
    </w:p>
    <w:p>
      <w:pPr>
        <w:jc w:val="center"/>
        <w:rPr>
          <w:rStyle w:val="12"/>
          <w:rFonts w:ascii="Times New Roman" w:hAnsi="Times New Roman" w:cs="Times New Roman"/>
          <w:b/>
          <w:bCs/>
          <w:sz w:val="22"/>
          <w:szCs w:val="22"/>
        </w:rPr>
      </w:pPr>
    </w:p>
    <w:p>
      <w:pPr>
        <w:spacing w:after="200"/>
        <w:jc w:val="center"/>
        <w:rPr>
          <w:rFonts w:ascii="Times New Roman" w:hAnsi="Times New Roman" w:cs="Times New Roman"/>
          <w:b/>
          <w:bCs/>
          <w:sz w:val="28"/>
          <w:szCs w:val="28"/>
        </w:rPr>
      </w:pPr>
      <w:r>
        <w:rPr>
          <w:rFonts w:ascii="Times New Roman" w:hAnsi="Times New Roman" w:cs="Times New Roman"/>
          <w:b/>
          <w:bCs/>
          <w:sz w:val="28"/>
          <w:szCs w:val="28"/>
        </w:rPr>
        <w:t>ABSTRACT</w:t>
      </w:r>
    </w:p>
    <w:p>
      <w:pPr>
        <w:pStyle w:val="7"/>
        <w:spacing w:line="240" w:lineRule="auto"/>
        <w:jc w:val="both"/>
        <w:rPr>
          <w:rFonts w:hint="default" w:ascii="Times New Roman" w:hAnsi="Times New Roman"/>
          <w:sz w:val="20"/>
          <w:szCs w:val="20"/>
        </w:rPr>
      </w:pPr>
      <w:r>
        <w:rPr>
          <w:rFonts w:hint="default" w:ascii="Times New Roman" w:hAnsi="Times New Roman"/>
          <w:sz w:val="20"/>
          <w:szCs w:val="20"/>
        </w:rPr>
        <w:t xml:space="preserve">Urinary tract infection (UTI) is a clinical condition due to the proliferation of microorganisms that cause inflammation in the urinary tract and cause bacteriuria. Bacterial resistance to antibiotics continues to change, so research is carried out on the level of resistance to certain antibiotics in order to facilitate the treatment of UTI. Urine culture examination includes culturing the suspect bacteria, identifying and testing the antibiotics ciprofloxacin and levofloxacin. This study uses a descriptive research design. The sample of this study was 27 samples taken from patients who had been diagnosed with UTI and underwent therapy from a doctor. The results of the study of bacteria causing UTI resistance to the antibiotic levofloxacin 41%, and to the antibiotic ciprofloxacin 44%. </w:t>
      </w:r>
      <w:r>
        <w:rPr>
          <w:rFonts w:hint="default" w:ascii="Times New Roman" w:hAnsi="Times New Roman"/>
          <w:i/>
          <w:iCs/>
          <w:color w:val="auto"/>
          <w:sz w:val="20"/>
          <w:szCs w:val="20"/>
          <w:highlight w:val="none"/>
        </w:rPr>
        <w:t>Streptococcus agalactiae</w:t>
      </w:r>
      <w:r>
        <w:rPr>
          <w:rFonts w:hint="default" w:ascii="Times New Roman" w:hAnsi="Times New Roman"/>
          <w:sz w:val="20"/>
          <w:szCs w:val="20"/>
        </w:rPr>
        <w:t xml:space="preserve"> bacteria were found to be antibiotic resistant to levofloxacin and ciprofloxacin 37.5%,</w:t>
      </w:r>
      <w:r>
        <w:rPr>
          <w:rFonts w:hint="default" w:ascii="Times New Roman" w:hAnsi="Times New Roman"/>
          <w:i/>
          <w:iCs/>
          <w:sz w:val="20"/>
          <w:szCs w:val="20"/>
          <w:highlight w:val="none"/>
        </w:rPr>
        <w:t xml:space="preserve"> Escherichia col</w:t>
      </w:r>
      <w:r>
        <w:rPr>
          <w:rFonts w:hint="default" w:ascii="Times New Roman" w:hAnsi="Times New Roman"/>
          <w:sz w:val="20"/>
          <w:szCs w:val="20"/>
          <w:highlight w:val="none"/>
        </w:rPr>
        <w:t xml:space="preserve">i </w:t>
      </w:r>
      <w:r>
        <w:rPr>
          <w:rFonts w:hint="default" w:ascii="Times New Roman" w:hAnsi="Times New Roman"/>
          <w:sz w:val="20"/>
          <w:szCs w:val="20"/>
        </w:rPr>
        <w:t>was found to be antibiotic resistant to levofloxacin and ciprofloxacin 50%, Staphylococcus aureus was to be antibiotic resistant to levofloxacin 0% and ciprofloxacin 25%, and to floxacin to the antibiotic floxacin 25%, to be antibiotic resistant to floxacin. Streptococcus pyeogenes was found to be 0% resistant to levofloxacin and ciprofloxacin antibiotics, and to</w:t>
      </w:r>
      <w:r>
        <w:rPr>
          <w:rFonts w:hint="default" w:ascii="Times New Roman" w:hAnsi="Times New Roman"/>
          <w:i/>
          <w:iCs/>
          <w:sz w:val="20"/>
          <w:szCs w:val="20"/>
          <w:highlight w:val="none"/>
        </w:rPr>
        <w:t xml:space="preserve"> Klebsiella oxytoca</w:t>
      </w:r>
      <w:r>
        <w:rPr>
          <w:rFonts w:hint="default" w:ascii="Times New Roman" w:hAnsi="Times New Roman"/>
          <w:sz w:val="20"/>
          <w:szCs w:val="20"/>
        </w:rPr>
        <w:t xml:space="preserve"> and </w:t>
      </w:r>
      <w:r>
        <w:rPr>
          <w:rFonts w:hint="default" w:ascii="Times New Roman" w:hAnsi="Times New Roman"/>
          <w:i/>
          <w:iCs/>
          <w:sz w:val="20"/>
          <w:szCs w:val="20"/>
          <w:highlight w:val="none"/>
        </w:rPr>
        <w:t>Enterococcus faecalis</w:t>
      </w:r>
      <w:r>
        <w:rPr>
          <w:rFonts w:hint="default" w:ascii="Times New Roman" w:hAnsi="Times New Roman"/>
          <w:sz w:val="20"/>
          <w:szCs w:val="20"/>
        </w:rPr>
        <w:t xml:space="preserve"> were found to be 100% resistant.</w:t>
      </w:r>
    </w:p>
    <w:p>
      <w:pPr>
        <w:pStyle w:val="7"/>
        <w:spacing w:after="0" w:line="240" w:lineRule="auto"/>
        <w:rPr>
          <w:rFonts w:hint="default" w:ascii="Times New Roman" w:hAnsi="Times New Roman"/>
          <w:b/>
          <w:bCs/>
          <w:sz w:val="20"/>
          <w:szCs w:val="20"/>
        </w:rPr>
      </w:pPr>
      <w:r>
        <w:rPr>
          <w:rFonts w:hint="default" w:ascii="Times New Roman" w:hAnsi="Times New Roman"/>
          <w:b/>
          <w:bCs/>
          <w:sz w:val="20"/>
          <w:szCs w:val="20"/>
        </w:rPr>
        <w:t>Keywords: UTI, urine, urine culture, ciprofloxacin, levofloxacin</w:t>
      </w:r>
    </w:p>
    <w:p>
      <w:pPr>
        <w:pStyle w:val="7"/>
        <w:spacing w:after="0" w:line="240" w:lineRule="auto"/>
        <w:rPr>
          <w:rFonts w:hint="default" w:ascii="Times New Roman" w:hAnsi="Times New Roman"/>
          <w:b/>
          <w:bCs/>
          <w:i/>
          <w:iCs/>
          <w:sz w:val="20"/>
          <w:szCs w:val="20"/>
        </w:rPr>
      </w:pPr>
    </w:p>
    <w:p>
      <w:pPr>
        <w:pStyle w:val="7"/>
        <w:spacing w:after="0" w:line="240" w:lineRule="auto"/>
        <w:rPr>
          <w:rFonts w:hint="default" w:ascii="Times New Roman" w:hAnsi="Times New Roman"/>
          <w:b/>
          <w:bCs/>
          <w:sz w:val="20"/>
          <w:szCs w:val="20"/>
        </w:rPr>
      </w:pPr>
    </w:p>
    <w:p>
      <w:pPr>
        <w:spacing w:after="200"/>
        <w:jc w:val="center"/>
        <w:rPr>
          <w:rFonts w:ascii="Times New Roman" w:hAnsi="Times New Roman" w:cs="Times New Roman"/>
          <w:b/>
          <w:bCs/>
          <w:sz w:val="22"/>
          <w:szCs w:val="22"/>
        </w:rPr>
        <w:sectPr>
          <w:headerReference r:id="rId4" w:type="default"/>
          <w:pgSz w:w="11906" w:h="16838"/>
          <w:pgMar w:top="1134" w:right="1134" w:bottom="1134" w:left="1134" w:header="720" w:footer="720" w:gutter="0"/>
          <w:pgNumType w:start="1"/>
          <w:cols w:space="0" w:num="1"/>
          <w:docGrid w:linePitch="360" w:charSpace="0"/>
        </w:sectPr>
      </w:pPr>
    </w:p>
    <w:p>
      <w:pPr>
        <w:spacing w:after="200"/>
        <w:jc w:val="center"/>
        <w:rPr>
          <w:rFonts w:ascii="Times New Roman" w:hAnsi="Times New Roman" w:cs="Times New Roman"/>
          <w:b/>
          <w:bCs/>
          <w:sz w:val="22"/>
          <w:szCs w:val="22"/>
        </w:rPr>
      </w:pPr>
      <w:r>
        <w:rPr>
          <w:rFonts w:ascii="Times New Roman" w:hAnsi="Times New Roman" w:cs="Times New Roman"/>
          <w:b/>
          <w:bCs/>
          <w:sz w:val="22"/>
          <w:szCs w:val="22"/>
        </w:rPr>
        <w:t>PENDAHULUAN</w:t>
      </w:r>
    </w:p>
    <w:p>
      <w:pPr>
        <w:ind w:firstLine="280"/>
        <w:jc w:val="both"/>
        <w:rPr>
          <w:rFonts w:ascii="Times New Roman" w:hAnsi="Times New Roman" w:cs="Times New Roman"/>
          <w:sz w:val="22"/>
          <w:szCs w:val="22"/>
        </w:rPr>
        <w:sectPr>
          <w:type w:val="continuous"/>
          <w:pgSz w:w="11906" w:h="16838"/>
          <w:pgMar w:top="1134" w:right="1134" w:bottom="1134" w:left="1134" w:header="720" w:footer="720" w:gutter="0"/>
          <w:cols w:space="567" w:num="2"/>
          <w:docGrid w:linePitch="360" w:charSpace="0"/>
        </w:sectPr>
      </w:pPr>
      <w:r>
        <w:rPr>
          <w:rFonts w:ascii="Times New Roman" w:hAnsi="Times New Roman" w:cs="Times New Roman"/>
          <w:sz w:val="22"/>
          <w:szCs w:val="22"/>
        </w:rPr>
        <w:t xml:space="preserve">Infeksi saluran kemih (ISK) merupakan infeksi akibat berkembang biaknya mikroorganisme pada saluran kemih bagian atas atau bagian bawah manusia. Saluran kemih berfungsi menyalurkan urin yang berasal dari hasil filtrasi darah dalam pembuluh darah di ginjal yang kemudian mengalir ke ureter hingga ke kandung kemih. Urin disimpan dikandung kemih sampai dibuang lewat uretra dalam mekanisme berkemih. Sinisitis merupakan infeksi saluran kemih bawah (kandung kemih), Poelonefritis merupakan infeksi saluran kemih atas (ginjal), dan Uretritis merupakan infeksi pada uretra. Mikroorganisme bisa masuk lewat uretra saat berkemih dan kemudian mikroorganisme ini bisa menyebar ke saluran bagian atas hingga ke kandung kemih dan mencapai ginjal. Penyebab lainya juga berupa aktifitas seksual, alat kontrol kehamilan, menopouse, kateter, saluran kemih abnormal, masalah imunitas, serta batu saluran kemih. Berdasarkan data dari departemen kesehatan Republik Indonesia, penderita infeksi saluran kemih (ISK) di Indonesia berjumlah 90-100 kasus per 100.000 penduduk per tahun atau sekitar 180.000 kasus baru per tahun (Departemen Kesehatan Republik Indonesia, 2014). Menurut </w:t>
      </w:r>
      <w:r>
        <w:rPr>
          <w:rFonts w:ascii="Times New Roman" w:hAnsi="Times New Roman" w:cs="Times New Roman"/>
          <w:i/>
          <w:iCs/>
          <w:sz w:val="22"/>
          <w:szCs w:val="22"/>
        </w:rPr>
        <w:t xml:space="preserve">National Kisney and Urologic Diseases Information Clearinghouse </w:t>
      </w:r>
      <w:r>
        <w:rPr>
          <w:rFonts w:ascii="Times New Roman" w:hAnsi="Times New Roman" w:cs="Times New Roman"/>
          <w:sz w:val="22"/>
          <w:szCs w:val="22"/>
        </w:rPr>
        <w:t xml:space="preserve">(NKUDIC), ISK merupakan panyakit infeksi kedua tersering setelah infeksi saluran pernafasan dan sebanyak 8,3 juta kasus dilaporkan per tahun (WHO, 2013). Pengobatan ISK perlu menggunakan antibiotik yang disesuaikan dengan penyebab infeksi. Beberapa kasus merespon dengan antibiotik jangka pendek, sementara lain membutuhkan antibiotik yang memiliki spektrum atau zona hambat yang lebih luas, sehingga sering ditemukan adanya bakteri yang resisten terhadap beberapa antibiotik. Pengobatan ISK perlu diagnosis yang kuat untuk membatasi morbilitas dan mortalitas terkait dan menghindari penggunaan antibiotik yang lama atau tidak perlu. Kemajuan, pengembangan tes diagnostik, dan pengenalan agen antibiotik baru </w:t>
      </w:r>
    </w:p>
    <w:p>
      <w:pPr>
        <w:ind w:firstLine="280"/>
        <w:jc w:val="both"/>
        <w:rPr>
          <w:rFonts w:ascii="Times New Roman" w:hAnsi="Times New Roman" w:cs="Times New Roman"/>
          <w:sz w:val="22"/>
          <w:szCs w:val="22"/>
        </w:rPr>
      </w:pPr>
      <w:r>
        <w:rPr>
          <w:rFonts w:ascii="Times New Roman" w:hAnsi="Times New Roman" w:cs="Times New Roman"/>
          <w:sz w:val="22"/>
          <w:szCs w:val="22"/>
        </w:rPr>
        <w:t>telah memungkinkan doter untuk menyesuaikan pengobatan spesifik pada setiap pasien (Tanagho dan McAnisch, 2008). Informasi mengenai obat yang telah resisten terhadap bakteri patogen yang banyak menginfeksi di masyarakat masih belum banyak dilaporkan di Indonesia dibandingkan dengan negara-negara maju, padahal diketahui berbagai jenis antibiotik telah digunakan sebagai pemacu pengobatan terhadap infeksi bakteri sehingga perlu diwaspadai munculnya resistensi bakteri akibat dari penggunaan antibiotik yang tidak rasional. Berdasarkan hal tersebut, maka perlu dilakukan penelitian untuk mengetahui spesies bakteri aerob penyebab infeksi dan uji resistensinya terhadap antibiotik levofloxacin dan ciprofloxacin dengan cara mengindentifikasi sampel urin dengan kultur dan dilanjutkan uji kepekaan antibitok levofloxacin dan ciprofloxacin pada pasien ISK yang diperiksakan di laboratorium klinik Prodia Makassar. Hal ini penting untuk menunjang diagnose/klinisi dokter dan mengevaluasi pengobatan pasien ISK.</w:t>
      </w:r>
    </w:p>
    <w:p>
      <w:pPr>
        <w:ind w:firstLine="560"/>
        <w:jc w:val="both"/>
        <w:rPr>
          <w:rFonts w:ascii="Times New Roman" w:hAnsi="Times New Roman" w:cs="Times New Roman"/>
          <w:sz w:val="22"/>
          <w:szCs w:val="22"/>
        </w:rPr>
      </w:pPr>
    </w:p>
    <w:p>
      <w:pPr>
        <w:jc w:val="both"/>
        <w:rPr>
          <w:rFonts w:ascii="Times New Roman" w:hAnsi="Times New Roman" w:cs="Times New Roman"/>
          <w:b/>
          <w:bCs/>
          <w:sz w:val="22"/>
          <w:szCs w:val="22"/>
        </w:rPr>
      </w:pPr>
      <w:r>
        <w:rPr>
          <w:rFonts w:ascii="Times New Roman" w:hAnsi="Times New Roman" w:cs="Times New Roman"/>
          <w:b/>
          <w:bCs/>
          <w:sz w:val="22"/>
          <w:szCs w:val="22"/>
        </w:rPr>
        <w:t>Tujuan Penelitian</w:t>
      </w:r>
    </w:p>
    <w:p>
      <w:pPr>
        <w:ind w:firstLine="280"/>
        <w:jc w:val="both"/>
        <w:rPr>
          <w:rFonts w:ascii="Times New Roman" w:hAnsi="Times New Roman" w:cs="Times New Roman"/>
          <w:sz w:val="22"/>
          <w:szCs w:val="22"/>
        </w:rPr>
      </w:pPr>
      <w:r>
        <w:rPr>
          <w:rFonts w:ascii="Times New Roman" w:hAnsi="Times New Roman" w:cs="Times New Roman"/>
          <w:sz w:val="22"/>
          <w:szCs w:val="22"/>
        </w:rPr>
        <w:t>Untuk mengetahui jenis-jenis bakteri dan tingkat resistensinya terhadap antibiotik levofloxacin dan ciprofloxacin pada sampel urin terhadap pasien ISK di Laboratorium Klinik Prodia Makassar.</w:t>
      </w:r>
    </w:p>
    <w:p>
      <w:pPr>
        <w:jc w:val="both"/>
        <w:rPr>
          <w:rFonts w:ascii="Times New Roman" w:hAnsi="Times New Roman" w:cs="Times New Roman"/>
          <w:sz w:val="22"/>
          <w:szCs w:val="22"/>
        </w:rPr>
      </w:pPr>
    </w:p>
    <w:p>
      <w:pPr>
        <w:jc w:val="center"/>
        <w:rPr>
          <w:rFonts w:ascii="Times New Roman" w:hAnsi="Times New Roman" w:cs="Times New Roman"/>
          <w:b/>
          <w:bCs/>
          <w:sz w:val="22"/>
          <w:szCs w:val="22"/>
        </w:rPr>
      </w:pPr>
      <w:r>
        <w:rPr>
          <w:rFonts w:ascii="Times New Roman" w:hAnsi="Times New Roman" w:cs="Times New Roman"/>
          <w:b/>
          <w:bCs/>
          <w:sz w:val="22"/>
          <w:szCs w:val="22"/>
        </w:rPr>
        <w:t>TINJUAN PUSTAKA</w:t>
      </w:r>
    </w:p>
    <w:p>
      <w:pPr>
        <w:jc w:val="center"/>
        <w:rPr>
          <w:rFonts w:ascii="Times New Roman" w:hAnsi="Times New Roman" w:cs="Times New Roman"/>
          <w:b/>
          <w:bCs/>
          <w:sz w:val="22"/>
          <w:szCs w:val="22"/>
        </w:rPr>
      </w:pPr>
    </w:p>
    <w:p>
      <w:pPr>
        <w:jc w:val="both"/>
        <w:rPr>
          <w:rFonts w:ascii="Times New Roman" w:hAnsi="Times New Roman" w:cs="Times New Roman"/>
          <w:i/>
          <w:iCs/>
          <w:sz w:val="22"/>
          <w:szCs w:val="22"/>
        </w:rPr>
      </w:pPr>
      <w:r>
        <w:rPr>
          <w:rFonts w:ascii="Times New Roman" w:hAnsi="Times New Roman" w:cs="Times New Roman"/>
          <w:i/>
          <w:iCs/>
          <w:sz w:val="22"/>
          <w:szCs w:val="22"/>
        </w:rPr>
        <w:t>Infeksi Saluran Kemih</w:t>
      </w:r>
    </w:p>
    <w:p>
      <w:pPr>
        <w:autoSpaceDN w:val="0"/>
        <w:ind w:firstLine="280"/>
        <w:jc w:val="both"/>
        <w:rPr>
          <w:rFonts w:ascii="Times New Roman" w:hAnsi="Times New Roman" w:cs="Times New Roman"/>
          <w:sz w:val="22"/>
          <w:szCs w:val="22"/>
        </w:rPr>
      </w:pPr>
      <w:r>
        <w:rPr>
          <w:rFonts w:ascii="Times New Roman" w:hAnsi="Times New Roman" w:cs="Times New Roman"/>
          <w:sz w:val="22"/>
          <w:szCs w:val="22"/>
        </w:rPr>
        <w:t xml:space="preserve">Infeksi saluran kemih (ISK) adalah infeksi akibat mikroorganisme yang terjadi di bagian saluran kemih. Sistitis atau infeksi kandung kemih merupakan infeksi yang mengenai saluran kemih pada bagian bawah, dan ketika mengenai saluran kemih bagian atas dinama pielonefritis atau infeksi ginjal. Gejala sistitis yaitu sering buang air kecil atau desakan untuk selalu buang air kecil, sakit ketika buang air kecil. Sementara pielonefritis demam dan terasa nyeri pada panggul. Pada anak kecil dan orang lanjut usia gejalanya bisa jadi samar (Douglas-Moore, 2018).ISK sering dialami oleh perempuan dibandingkan laki-laki, dan beberapa diantaranya yaitu 10% setiap tahunnya atau setidaknya mengalami satu kali infeksi selama hidupnya dan sering terjadi kekambuhan. Anatomi perempuan, hubungan seksual, dan riwayat kelurga merupakan faktor penyebab terjadinya ISK </w:t>
      </w:r>
      <w:r>
        <w:rPr>
          <w:rStyle w:val="15"/>
          <w:rFonts w:ascii="Times New Roman" w:hAnsi="Times New Roman" w:cs="Times New Roman"/>
          <w:sz w:val="22"/>
          <w:szCs w:val="22"/>
        </w:rPr>
        <w:t xml:space="preserve">(Febrianto dkk, 2013). </w:t>
      </w:r>
      <w:r>
        <w:rPr>
          <w:rFonts w:ascii="Times New Roman" w:hAnsi="Times New Roman" w:cs="Times New Roman"/>
          <w:sz w:val="22"/>
          <w:szCs w:val="22"/>
        </w:rPr>
        <w:t xml:space="preserve">ISK disebabkan oleh bakteri, virus, dan jamur namun bakteri merupakan sering menjadi penyebabnya. Penyebab ISK terbanyak yaitu bakteri gram negatif termasuk bakteri penghuni usus yang naik ke sistem saluran kemih antara lain adalah </w:t>
      </w:r>
      <w:r>
        <w:rPr>
          <w:rFonts w:ascii="Times New Roman" w:hAnsi="Times New Roman" w:cs="Times New Roman"/>
          <w:i/>
          <w:iCs/>
          <w:sz w:val="22"/>
          <w:szCs w:val="22"/>
        </w:rPr>
        <w:t xml:space="preserve">Escherichia coli, Proteus sp., Klebsiella, Enterobacter </w:t>
      </w:r>
      <w:r>
        <w:rPr>
          <w:rFonts w:ascii="Times New Roman" w:hAnsi="Times New Roman" w:cs="Times New Roman"/>
          <w:sz w:val="22"/>
          <w:szCs w:val="22"/>
        </w:rPr>
        <w:t xml:space="preserve">(Purnomo, 2014). Pasca operasi sering terjadi infeksi bakteri </w:t>
      </w:r>
      <w:r>
        <w:rPr>
          <w:rFonts w:ascii="Times New Roman" w:hAnsi="Times New Roman" w:cs="Times New Roman"/>
          <w:i/>
          <w:iCs/>
          <w:sz w:val="22"/>
          <w:szCs w:val="22"/>
        </w:rPr>
        <w:t xml:space="preserve">Pseudomonas, </w:t>
      </w:r>
      <w:r>
        <w:rPr>
          <w:rFonts w:ascii="Times New Roman" w:hAnsi="Times New Roman" w:cs="Times New Roman"/>
          <w:sz w:val="22"/>
          <w:szCs w:val="22"/>
        </w:rPr>
        <w:t xml:space="preserve">sedangkan </w:t>
      </w:r>
      <w:r>
        <w:rPr>
          <w:rFonts w:ascii="Times New Roman" w:hAnsi="Times New Roman" w:cs="Times New Roman"/>
          <w:i/>
          <w:iCs/>
          <w:sz w:val="22"/>
          <w:szCs w:val="22"/>
        </w:rPr>
        <w:t xml:space="preserve">Chlamydia </w:t>
      </w:r>
      <w:r>
        <w:rPr>
          <w:rFonts w:ascii="Times New Roman" w:hAnsi="Times New Roman" w:cs="Times New Roman"/>
          <w:sz w:val="22"/>
          <w:szCs w:val="22"/>
        </w:rPr>
        <w:t xml:space="preserve">dan </w:t>
      </w:r>
      <w:r>
        <w:rPr>
          <w:rFonts w:ascii="Times New Roman" w:hAnsi="Times New Roman" w:cs="Times New Roman"/>
          <w:i/>
          <w:iCs/>
          <w:sz w:val="22"/>
          <w:szCs w:val="22"/>
        </w:rPr>
        <w:t>Mycoplasma</w:t>
      </w:r>
      <w:r>
        <w:rPr>
          <w:rFonts w:ascii="Times New Roman" w:hAnsi="Times New Roman" w:cs="Times New Roman"/>
          <w:sz w:val="22"/>
          <w:szCs w:val="22"/>
        </w:rPr>
        <w:t xml:space="preserve"> jarang dijumpai pada pasien ISK. Selain mikroorganisme, ada faktor lain yang memicu ISK yaitu faktor predisposisi (Fauci dkk., 2008). 80-85% </w:t>
      </w:r>
      <w:r>
        <w:rPr>
          <w:rFonts w:ascii="Times New Roman" w:hAnsi="Times New Roman" w:cs="Times New Roman"/>
          <w:i/>
          <w:iCs/>
          <w:sz w:val="22"/>
          <w:szCs w:val="22"/>
        </w:rPr>
        <w:t xml:space="preserve">Escherichia coli </w:t>
      </w:r>
      <w:r>
        <w:rPr>
          <w:rFonts w:ascii="Times New Roman" w:hAnsi="Times New Roman" w:cs="Times New Roman"/>
          <w:sz w:val="22"/>
          <w:szCs w:val="22"/>
        </w:rPr>
        <w:t xml:space="preserve">dan 5-10% </w:t>
      </w:r>
      <w:r>
        <w:rPr>
          <w:rFonts w:ascii="Times New Roman" w:hAnsi="Times New Roman" w:cs="Times New Roman"/>
          <w:i/>
          <w:iCs/>
          <w:sz w:val="22"/>
          <w:szCs w:val="22"/>
        </w:rPr>
        <w:t xml:space="preserve">Staphylococcus saprophyticus </w:t>
      </w:r>
      <w:r>
        <w:rPr>
          <w:rFonts w:ascii="Times New Roman" w:hAnsi="Times New Roman" w:cs="Times New Roman"/>
          <w:sz w:val="22"/>
          <w:szCs w:val="22"/>
        </w:rPr>
        <w:t xml:space="preserve">merupakan penyebab ISK. Meskipun jarang, infeksi virus dan jamur dapat menjadi penyebab ISK. Adapun bakteri penyebab lainnya meluputi </w:t>
      </w:r>
      <w:r>
        <w:rPr>
          <w:rFonts w:ascii="Times New Roman" w:hAnsi="Times New Roman" w:cs="Times New Roman"/>
          <w:i/>
          <w:iCs/>
          <w:sz w:val="22"/>
          <w:szCs w:val="22"/>
        </w:rPr>
        <w:t xml:space="preserve">Klebsiella, Proteus </w:t>
      </w:r>
      <w:r>
        <w:rPr>
          <w:rFonts w:ascii="Times New Roman" w:hAnsi="Times New Roman" w:cs="Times New Roman"/>
          <w:iCs/>
          <w:sz w:val="22"/>
          <w:szCs w:val="22"/>
        </w:rPr>
        <w:t>sp.</w:t>
      </w:r>
      <w:r>
        <w:rPr>
          <w:rFonts w:ascii="Times New Roman" w:hAnsi="Times New Roman" w:cs="Times New Roman"/>
          <w:i/>
          <w:iCs/>
          <w:sz w:val="22"/>
          <w:szCs w:val="22"/>
        </w:rPr>
        <w:t xml:space="preserve">, Pseudomonas, Enterococcus, </w:t>
      </w:r>
      <w:r>
        <w:rPr>
          <w:rFonts w:ascii="Times New Roman" w:hAnsi="Times New Roman" w:cs="Times New Roman"/>
          <w:sz w:val="22"/>
          <w:szCs w:val="22"/>
        </w:rPr>
        <w:t xml:space="preserve">dan </w:t>
      </w:r>
      <w:r>
        <w:rPr>
          <w:rFonts w:ascii="Times New Roman" w:hAnsi="Times New Roman" w:cs="Times New Roman"/>
          <w:i/>
          <w:iCs/>
          <w:sz w:val="22"/>
          <w:szCs w:val="22"/>
        </w:rPr>
        <w:t>Enterococcus.</w:t>
      </w:r>
      <w:r>
        <w:rPr>
          <w:rFonts w:ascii="Times New Roman" w:hAnsi="Times New Roman" w:cs="Times New Roman"/>
          <w:sz w:val="22"/>
          <w:szCs w:val="22"/>
        </w:rPr>
        <w:t xml:space="preserve"> Hal ini tidak umum ditemukan dan berkaitan dengan abnormalitas saluran kemih atau pemasangan keteter urin. Infeksi sistitis yang disebabkan </w:t>
      </w:r>
      <w:r>
        <w:rPr>
          <w:rFonts w:ascii="Times New Roman" w:hAnsi="Times New Roman" w:cs="Times New Roman"/>
          <w:i/>
          <w:iCs/>
          <w:sz w:val="22"/>
          <w:szCs w:val="22"/>
        </w:rPr>
        <w:t xml:space="preserve">Staphylococcus aureus </w:t>
      </w:r>
      <w:r>
        <w:rPr>
          <w:rFonts w:ascii="Times New Roman" w:hAnsi="Times New Roman" w:cs="Times New Roman"/>
          <w:sz w:val="22"/>
          <w:szCs w:val="22"/>
        </w:rPr>
        <w:t>yang terjadi secara sekunder akibat infeksi yang ditularkan melalui aliran darah.</w:t>
      </w:r>
    </w:p>
    <w:p>
      <w:pPr>
        <w:pStyle w:val="8"/>
        <w:spacing w:beforeAutospacing="0" w:afterAutospacing="0"/>
        <w:ind w:firstLine="280"/>
        <w:jc w:val="both"/>
        <w:rPr>
          <w:sz w:val="22"/>
          <w:szCs w:val="22"/>
        </w:rPr>
      </w:pPr>
      <w:r>
        <w:rPr>
          <w:sz w:val="22"/>
          <w:szCs w:val="22"/>
        </w:rPr>
        <w:t>Dikatakan ISK apabila terdapat kultur urin positif ≥100.000 CFU/mL. Ditemukannya positif (dipstick) leukosit esterase adalah 64 - 90%. Positif nitrit pada dipstick urin, menunjukkan bahwa konversi nitrat menjadi nitrit oleh bakteri gram negatif tertentu (tidak gram positif) dan sangat spesifik sekitar 50% untuk infeksi saluran kemih. Temuan sel darah putih (leukosit) dalam urin (piuria) merupakan indikator yang sangat diandalkan, infeksi (&gt;10 WBC/hpf pada spesimen berputar) adalah 95% sensitif dan jauh kurang spesifik untuk ISK. Secara umum,  &gt; 100.000 koloni/mL pada kultur urin dianggap diagnostik untuk ISK (Grabe, 2015).</w:t>
      </w:r>
    </w:p>
    <w:p>
      <w:pPr>
        <w:pStyle w:val="8"/>
        <w:spacing w:beforeAutospacing="0" w:afterAutospacing="0"/>
        <w:jc w:val="both"/>
        <w:rPr>
          <w:b/>
          <w:bCs/>
          <w:sz w:val="22"/>
          <w:szCs w:val="22"/>
        </w:rPr>
      </w:pPr>
    </w:p>
    <w:p>
      <w:pPr>
        <w:pStyle w:val="8"/>
        <w:spacing w:beforeAutospacing="0" w:afterAutospacing="0"/>
        <w:jc w:val="both"/>
        <w:rPr>
          <w:i/>
          <w:iCs/>
          <w:sz w:val="22"/>
          <w:szCs w:val="22"/>
        </w:rPr>
      </w:pPr>
      <w:r>
        <w:rPr>
          <w:i/>
          <w:iCs/>
          <w:sz w:val="22"/>
          <w:szCs w:val="22"/>
        </w:rPr>
        <w:t>Urin</w:t>
      </w:r>
    </w:p>
    <w:p>
      <w:pPr>
        <w:pStyle w:val="16"/>
        <w:ind w:left="0" w:firstLine="280"/>
        <w:jc w:val="both"/>
        <w:rPr>
          <w:rFonts w:ascii="Times New Roman" w:hAnsi="Times New Roman" w:cs="Times New Roman"/>
          <w:sz w:val="22"/>
          <w:szCs w:val="22"/>
        </w:rPr>
        <w:sectPr>
          <w:headerReference r:id="rId5" w:type="default"/>
          <w:pgSz w:w="11906" w:h="16838"/>
          <w:pgMar w:top="1134" w:right="1134" w:bottom="1134" w:left="1134" w:header="720" w:footer="720" w:gutter="0"/>
          <w:cols w:space="567" w:num="2"/>
          <w:docGrid w:linePitch="360" w:charSpace="0"/>
        </w:sectPr>
      </w:pPr>
      <w:r>
        <w:rPr>
          <w:rFonts w:ascii="Times New Roman" w:hAnsi="Times New Roman" w:cs="Times New Roman"/>
          <w:sz w:val="22"/>
          <w:szCs w:val="22"/>
        </w:rPr>
        <w:t>Urin adalah zat-zat yang tidak diperlukan oleh tubuh larut dalam air dan dikeluarkan berupa urin. Sistem urinaria merupakan hasil dari proses penyaringan darah sehingga darah bebas dari zat-zat yang tidak dipergunakan oleh tubuh dan menyerap zat-zat yang masih dipergunakan oleh tubuh . Proses terbentuknya urin terjadi di dalam ginjal. Ginjal suatu kelenjar yang terletak di bagian belakang kavum abdominalis di belakang peritorium pada kedua sisi vertebra lumbalis III, melekat langsung pada dinding belakamg abdomen. Bentuk ginjal seperti biji kacang, jumlahnya ada dua buah kiri dan kanan, ginjal kiri lebih besar dari ginjal kanan dan pada umumnya ginjal laki-laki lebih panjang dari ginjal wanita. Fungsi ginjal memeganf peranan penting dalam mengeluarkan zat-zat toksis atau racun, mempertahankan suasana keseimbangan cairan, mempertahankan keseimbangan kadar asam dan basa dari cairan tubuh, mempertahankan keseimbangan garam-garam dan zat-zat dalam tubuh, mengeluarkan sisa-</w:t>
      </w:r>
    </w:p>
    <w:p>
      <w:pPr>
        <w:pStyle w:val="16"/>
        <w:ind w:left="0" w:firstLine="280"/>
        <w:jc w:val="both"/>
        <w:rPr>
          <w:rFonts w:ascii="Times New Roman" w:hAnsi="Times New Roman" w:eastAsia="sans-serif" w:cs="Times New Roman"/>
          <w:sz w:val="22"/>
          <w:szCs w:val="22"/>
        </w:rPr>
      </w:pPr>
      <w:r>
        <w:rPr>
          <w:rFonts w:ascii="Times New Roman" w:hAnsi="Times New Roman" w:cs="Times New Roman"/>
          <w:sz w:val="22"/>
          <w:szCs w:val="22"/>
        </w:rPr>
        <w:t xml:space="preserve">sisa metabolisme hasil akhir dari protein ureum, kreatinin, dan amoniak (Syaifuddin, 2006). </w:t>
      </w:r>
      <w:r>
        <w:rPr>
          <w:rFonts w:ascii="Times New Roman" w:hAnsi="Times New Roman" w:eastAsia="sans-serif" w:cs="Times New Roman"/>
          <w:sz w:val="22"/>
          <w:szCs w:val="22"/>
        </w:rPr>
        <w:t>Organ yang sangat berperan dalam pembentukan urine ialah ginjal. Didalam ginjal, zat sisa metabolisme dipilah-pilah kembali. Hasil dari pemilahan tersebut berupa zat yang tidak berguna bagi tubuh dan zat yang masih bisa dipergunakan kembali. Zat yang tidak berguna tersebut akan dikeluarkan dari tubuh, sedangkan zat-zat yang masih dapat dipergunakan lagi bagi tubuh akan dikembalikan ke sirkulasi (Riswanto dan Rizki, 2015).</w:t>
      </w:r>
    </w:p>
    <w:p>
      <w:pPr>
        <w:jc w:val="both"/>
        <w:rPr>
          <w:rFonts w:ascii="Times New Roman" w:hAnsi="Times New Roman" w:cs="Times New Roman"/>
          <w:b/>
          <w:bCs/>
          <w:sz w:val="22"/>
          <w:szCs w:val="22"/>
        </w:rPr>
      </w:pPr>
    </w:p>
    <w:p>
      <w:pPr>
        <w:jc w:val="both"/>
        <w:rPr>
          <w:rFonts w:ascii="Times New Roman" w:hAnsi="Times New Roman" w:cs="Times New Roman"/>
          <w:i/>
          <w:iCs/>
          <w:sz w:val="22"/>
          <w:szCs w:val="22"/>
        </w:rPr>
      </w:pPr>
      <w:r>
        <w:rPr>
          <w:rFonts w:ascii="Times New Roman" w:hAnsi="Times New Roman" w:cs="Times New Roman"/>
          <w:i/>
          <w:iCs/>
          <w:sz w:val="22"/>
          <w:szCs w:val="22"/>
        </w:rPr>
        <w:t>Bakteri</w:t>
      </w:r>
    </w:p>
    <w:p>
      <w:pPr>
        <w:ind w:firstLine="280"/>
        <w:jc w:val="both"/>
        <w:rPr>
          <w:rStyle w:val="15"/>
          <w:rFonts w:ascii="Times New Roman" w:hAnsi="Times New Roman" w:eastAsia="sans-serif" w:cs="Times New Roman"/>
          <w:sz w:val="22"/>
          <w:szCs w:val="22"/>
        </w:rPr>
      </w:pPr>
      <w:r>
        <w:rPr>
          <w:rFonts w:ascii="Times New Roman" w:hAnsi="Times New Roman" w:eastAsia="sans-serif" w:cs="Times New Roman"/>
          <w:sz w:val="22"/>
          <w:szCs w:val="22"/>
        </w:rPr>
        <w:t xml:space="preserve">Sel bakteri meliputi struktur halus (ultrastrucuture), Struktur halus sel bakteri mencakup struktur yang ada pada bagian luar maupun dalam sel bakteri, seperti: flagellum, pilus, fimbriae, kapsul, dinding sel, membran sel, mesosom, ribosom, nukleoid, dan spora. Pengendalian bakteri merupakan upaya untuk menghambat pertumbuhan atau membunuh bakteri. Tujuan pengendalian bakteri adalah meniadakan bakteri-bakteri yang patogen (bakteri yang dapat menimbulkan penyakit. Pengendalian bakteri mencakup upaya sterilisasi, disinfeksi, dan penggunaan antibakteri (termasuk antibiotik). Sel bakteri dapat ditumbuhkan pada suasana seperti suasana alami bakteri tertentu (Didimus, 2015). </w:t>
      </w:r>
      <w:r>
        <w:rPr>
          <w:rFonts w:ascii="Times New Roman" w:hAnsi="Times New Roman" w:eastAsia="Batang" w:cs="Times New Roman"/>
          <w:sz w:val="22"/>
          <w:szCs w:val="22"/>
        </w:rPr>
        <w:t>Bakteri aerob adalahbakteri yang pertumbuhannya perlu oksigen atau zat asam dalam jumlah sedikit yang disebut mikroaerofil dan jika tidak ada oksigen bakteri akan mati. Bakteri aerob menggunakan glukosa atau zat organik lainnya seperti etanol untuk di oksidasi menjadi C</w:t>
      </w:r>
      <w:r>
        <w:rPr>
          <w:rFonts w:ascii="Times New Roman" w:hAnsi="Times New Roman" w:eastAsia="SimSun" w:cs="Times New Roman"/>
          <w:sz w:val="22"/>
          <w:szCs w:val="22"/>
        </w:rPr>
        <w:t>O</w:t>
      </w:r>
      <w:r>
        <w:rPr>
          <w:rFonts w:ascii="Times New Roman" w:hAnsi="Times New Roman" w:eastAsia="SimSun" w:cs="Times New Roman"/>
          <w:sz w:val="22"/>
          <w:szCs w:val="22"/>
          <w:vertAlign w:val="subscript"/>
        </w:rPr>
        <w:t>2</w:t>
      </w:r>
      <w:r>
        <w:rPr>
          <w:rFonts w:ascii="Times New Roman" w:hAnsi="Times New Roman" w:eastAsia="Batang" w:cs="Times New Roman"/>
          <w:sz w:val="22"/>
          <w:szCs w:val="22"/>
        </w:rPr>
        <w:t xml:space="preserve">, </w:t>
      </w:r>
      <w:r>
        <w:rPr>
          <w:rFonts w:ascii="Times New Roman" w:hAnsi="Times New Roman" w:eastAsia="SimSun" w:cs="Times New Roman"/>
          <w:sz w:val="22"/>
          <w:szCs w:val="22"/>
        </w:rPr>
        <w:t xml:space="preserve"> H</w:t>
      </w:r>
      <w:r>
        <w:rPr>
          <w:rFonts w:ascii="Times New Roman" w:hAnsi="Times New Roman" w:eastAsia="SimSun" w:cs="Times New Roman"/>
          <w:sz w:val="22"/>
          <w:szCs w:val="22"/>
          <w:vertAlign w:val="subscript"/>
        </w:rPr>
        <w:t>2</w:t>
      </w:r>
      <w:r>
        <w:rPr>
          <w:rFonts w:ascii="Times New Roman" w:hAnsi="Times New Roman" w:eastAsia="SimSun" w:cs="Times New Roman"/>
          <w:sz w:val="22"/>
          <w:szCs w:val="22"/>
        </w:rPr>
        <w:t>O</w:t>
      </w:r>
      <w:r>
        <w:rPr>
          <w:rFonts w:ascii="Times New Roman" w:hAnsi="Times New Roman" w:eastAsia="SimSun" w:cs="Times New Roman"/>
          <w:sz w:val="22"/>
          <w:szCs w:val="22"/>
          <w:vertAlign w:val="subscript"/>
        </w:rPr>
        <w:t>2</w:t>
      </w:r>
      <w:r>
        <w:rPr>
          <w:rFonts w:ascii="Times New Roman" w:hAnsi="Times New Roman" w:eastAsia="Batang" w:cs="Times New Roman"/>
          <w:sz w:val="22"/>
          <w:szCs w:val="22"/>
        </w:rPr>
        <w:t xml:space="preserve">, dan sejumlah energi. Contoh-contoh bakteri aerob adalah </w:t>
      </w:r>
      <w:r>
        <w:rPr>
          <w:rFonts w:ascii="Times New Roman" w:hAnsi="Times New Roman" w:eastAsia="Batang" w:cs="Times New Roman"/>
          <w:i/>
          <w:iCs/>
          <w:sz w:val="22"/>
          <w:szCs w:val="22"/>
        </w:rPr>
        <w:t>Nitrobacter, Nitrosomonas, Methanimonas</w:t>
      </w:r>
      <w:r>
        <w:rPr>
          <w:rFonts w:ascii="Times New Roman" w:hAnsi="Times New Roman" w:eastAsia="Batang" w:cs="Times New Roman"/>
          <w:sz w:val="22"/>
          <w:szCs w:val="22"/>
        </w:rPr>
        <w:t xml:space="preserve">, </w:t>
      </w:r>
      <w:r>
        <w:rPr>
          <w:rFonts w:ascii="Times New Roman" w:hAnsi="Times New Roman" w:eastAsia="Batang" w:cs="Times New Roman"/>
          <w:i/>
          <w:iCs/>
          <w:sz w:val="22"/>
          <w:szCs w:val="22"/>
        </w:rPr>
        <w:t>Nitrosococcus, Acetobacter, Hydrogemonas, Nocardiaasteroides</w:t>
      </w:r>
      <w:r>
        <w:rPr>
          <w:rFonts w:ascii="Times New Roman" w:hAnsi="Times New Roman" w:eastAsia="Batang" w:cs="Times New Roman"/>
          <w:sz w:val="22"/>
          <w:szCs w:val="22"/>
        </w:rPr>
        <w:t xml:space="preserve">, </w:t>
      </w:r>
      <w:r>
        <w:rPr>
          <w:rFonts w:ascii="Times New Roman" w:hAnsi="Times New Roman" w:eastAsia="Batang" w:cs="Times New Roman"/>
          <w:i/>
          <w:iCs/>
          <w:sz w:val="22"/>
          <w:szCs w:val="22"/>
        </w:rPr>
        <w:t>Thiobacillus thiooxidans</w:t>
      </w:r>
      <w:r>
        <w:rPr>
          <w:rFonts w:ascii="Times New Roman" w:hAnsi="Times New Roman" w:eastAsia="Batang" w:cs="Times New Roman"/>
          <w:sz w:val="22"/>
          <w:szCs w:val="22"/>
        </w:rPr>
        <w:t xml:space="preserve">. Bakteri aerob mengandung sitokrom dan sitokrom oksidase yang diperlukan untuk oksidasi bakteri, sedangkan katalase dan peroksidase diperlukan untuk menghancurkan </w:t>
      </w:r>
      <w:r>
        <w:rPr>
          <w:rFonts w:ascii="Times New Roman" w:hAnsi="Times New Roman" w:eastAsia="SimSun" w:cs="Times New Roman"/>
          <w:sz w:val="22"/>
          <w:szCs w:val="22"/>
        </w:rPr>
        <w:t>H</w:t>
      </w:r>
      <w:r>
        <w:rPr>
          <w:rFonts w:ascii="Times New Roman" w:hAnsi="Times New Roman" w:eastAsia="SimSun" w:cs="Times New Roman"/>
          <w:sz w:val="22"/>
          <w:szCs w:val="22"/>
          <w:vertAlign w:val="subscript"/>
        </w:rPr>
        <w:t>2</w:t>
      </w:r>
      <w:r>
        <w:rPr>
          <w:rFonts w:ascii="Times New Roman" w:hAnsi="Times New Roman" w:eastAsia="SimSun" w:cs="Times New Roman"/>
          <w:sz w:val="22"/>
          <w:szCs w:val="22"/>
        </w:rPr>
        <w:t>O</w:t>
      </w:r>
      <w:r>
        <w:rPr>
          <w:rFonts w:ascii="Times New Roman" w:hAnsi="Times New Roman" w:eastAsia="SimSun" w:cs="Times New Roman"/>
          <w:sz w:val="22"/>
          <w:szCs w:val="22"/>
          <w:vertAlign w:val="subscript"/>
        </w:rPr>
        <w:t>2</w:t>
      </w:r>
      <w:r>
        <w:rPr>
          <w:rFonts w:ascii="Times New Roman" w:hAnsi="Times New Roman" w:eastAsia="Batang" w:cs="Times New Roman"/>
          <w:sz w:val="22"/>
          <w:szCs w:val="22"/>
        </w:rPr>
        <w:t xml:space="preserve"> terbentuk dari hasil metabolisme bakteri dan bersifat toksip terhadap bakteri menjadi </w:t>
      </w:r>
      <w:r>
        <w:rPr>
          <w:rFonts w:ascii="Times New Roman" w:hAnsi="Times New Roman" w:eastAsia="SimSun" w:cs="Times New Roman"/>
          <w:sz w:val="22"/>
          <w:szCs w:val="22"/>
        </w:rPr>
        <w:t>H</w:t>
      </w:r>
      <w:r>
        <w:rPr>
          <w:rFonts w:ascii="Times New Roman" w:hAnsi="Times New Roman" w:eastAsia="SimSun" w:cs="Times New Roman"/>
          <w:sz w:val="22"/>
          <w:szCs w:val="22"/>
          <w:vertAlign w:val="subscript"/>
        </w:rPr>
        <w:t>2</w:t>
      </w:r>
      <w:r>
        <w:rPr>
          <w:rFonts w:ascii="Times New Roman" w:hAnsi="Times New Roman" w:eastAsia="SimSun" w:cs="Times New Roman"/>
          <w:sz w:val="22"/>
          <w:szCs w:val="22"/>
        </w:rPr>
        <w:t xml:space="preserve">O </w:t>
      </w:r>
      <w:r>
        <w:rPr>
          <w:rFonts w:ascii="Times New Roman" w:hAnsi="Times New Roman" w:eastAsia="Batang" w:cs="Times New Roman"/>
          <w:sz w:val="22"/>
          <w:szCs w:val="22"/>
        </w:rPr>
        <w:t xml:space="preserve">dan </w:t>
      </w:r>
      <w:r>
        <w:rPr>
          <w:rFonts w:ascii="Times New Roman" w:hAnsi="Times New Roman" w:eastAsia="SimSun" w:cs="Times New Roman"/>
          <w:sz w:val="22"/>
          <w:szCs w:val="22"/>
        </w:rPr>
        <w:t>O</w:t>
      </w:r>
      <w:r>
        <w:rPr>
          <w:rFonts w:ascii="Times New Roman" w:hAnsi="Times New Roman" w:eastAsia="SimSun" w:cs="Times New Roman"/>
          <w:sz w:val="22"/>
          <w:szCs w:val="22"/>
          <w:vertAlign w:val="subscript"/>
        </w:rPr>
        <w:t xml:space="preserve">2. </w:t>
      </w:r>
      <w:r>
        <w:rPr>
          <w:rFonts w:ascii="Times New Roman" w:hAnsi="Times New Roman" w:eastAsia="Cambria" w:cs="Times New Roman"/>
          <w:color w:val="000000"/>
          <w:sz w:val="22"/>
          <w:szCs w:val="22"/>
        </w:rPr>
        <w:t xml:space="preserve">(Cappucino dan Sherman, 2001). </w:t>
      </w:r>
      <w:r>
        <w:rPr>
          <w:rStyle w:val="15"/>
          <w:rFonts w:ascii="Times New Roman" w:hAnsi="Times New Roman" w:eastAsia="sans-serif" w:cs="Times New Roman"/>
          <w:sz w:val="22"/>
          <w:szCs w:val="22"/>
        </w:rPr>
        <w:t xml:space="preserve">Bakteri anaerob adalah bakteri yang tumbuh dalam suasana kurang atau tidak ada oksigen. Keberadaan oksigen justru akan menyebab bakteri mati atau terhambat pertumbuhannya. Hal tersebut karena dalam suasana ini akan terbentuk </w:t>
      </w:r>
      <w:r>
        <w:rPr>
          <w:rFonts w:ascii="Times New Roman" w:hAnsi="Times New Roman" w:eastAsia="SimSun" w:cs="Times New Roman"/>
          <w:sz w:val="22"/>
          <w:szCs w:val="22"/>
        </w:rPr>
        <w:t>H</w:t>
      </w:r>
      <w:r>
        <w:rPr>
          <w:rFonts w:ascii="Times New Roman" w:hAnsi="Times New Roman" w:eastAsia="SimSun" w:cs="Times New Roman"/>
          <w:sz w:val="22"/>
          <w:szCs w:val="22"/>
          <w:vertAlign w:val="subscript"/>
        </w:rPr>
        <w:t>2</w:t>
      </w:r>
      <w:r>
        <w:rPr>
          <w:rFonts w:ascii="Times New Roman" w:hAnsi="Times New Roman" w:eastAsia="SimSun" w:cs="Times New Roman"/>
          <w:sz w:val="22"/>
          <w:szCs w:val="22"/>
        </w:rPr>
        <w:t>O</w:t>
      </w:r>
      <w:r>
        <w:rPr>
          <w:rFonts w:ascii="Times New Roman" w:hAnsi="Times New Roman" w:eastAsia="SimSun" w:cs="Times New Roman"/>
          <w:sz w:val="22"/>
          <w:szCs w:val="22"/>
          <w:vertAlign w:val="subscript"/>
        </w:rPr>
        <w:t>2</w:t>
      </w:r>
      <w:r>
        <w:rPr>
          <w:rStyle w:val="15"/>
          <w:rFonts w:ascii="Times New Roman" w:hAnsi="Times New Roman" w:eastAsia="sans-serif" w:cs="Times New Roman"/>
          <w:sz w:val="22"/>
          <w:szCs w:val="22"/>
        </w:rPr>
        <w:t xml:space="preserve"> yang bersifat toksik terhadap bakteri. Bakteri anaerob dibedakan menjadi 2 yaitu anaerob obligat yaitu bakteri yang sama sekali tidak dapat tumbuh pada kondisi ada oksigen dan anaerob fakultatif, yaitu bakteri yang masih dapat hidup pada kondisi ada sedikit oksigen. Contoh bakteri anaerob yang memiliki arti klinis penting adalah bakteri </w:t>
      </w:r>
      <w:r>
        <w:rPr>
          <w:rStyle w:val="15"/>
          <w:rFonts w:ascii="Times New Roman" w:hAnsi="Times New Roman" w:eastAsia="sans-serif" w:cs="Times New Roman"/>
          <w:i/>
          <w:iCs/>
          <w:sz w:val="22"/>
          <w:szCs w:val="22"/>
        </w:rPr>
        <w:t>Clostridium tetani</w:t>
      </w:r>
      <w:r>
        <w:rPr>
          <w:rStyle w:val="15"/>
          <w:rFonts w:ascii="Times New Roman" w:hAnsi="Times New Roman" w:eastAsia="sans-serif" w:cs="Times New Roman"/>
          <w:sz w:val="22"/>
          <w:szCs w:val="22"/>
        </w:rPr>
        <w:t xml:space="preserve"> yang merupakan bakteri penyebab tetanus (Greenwood, 2012).</w:t>
      </w:r>
    </w:p>
    <w:p>
      <w:pPr>
        <w:jc w:val="both"/>
        <w:rPr>
          <w:rFonts w:ascii="Times New Roman" w:hAnsi="Times New Roman" w:cs="Times New Roman"/>
          <w:i/>
          <w:iCs/>
          <w:sz w:val="22"/>
          <w:szCs w:val="22"/>
        </w:rPr>
      </w:pPr>
      <w:r>
        <w:rPr>
          <w:rFonts w:ascii="Times New Roman" w:hAnsi="Times New Roman" w:cs="Times New Roman"/>
          <w:i/>
          <w:iCs/>
          <w:sz w:val="22"/>
          <w:szCs w:val="22"/>
        </w:rPr>
        <w:t>Kultur Urin</w:t>
      </w:r>
    </w:p>
    <w:p>
      <w:pPr>
        <w:pStyle w:val="16"/>
        <w:ind w:left="0" w:firstLine="280"/>
        <w:jc w:val="both"/>
        <w:rPr>
          <w:rFonts w:ascii="Times New Roman" w:hAnsi="Times New Roman" w:cs="Times New Roman"/>
          <w:bCs/>
          <w:sz w:val="22"/>
          <w:szCs w:val="22"/>
        </w:rPr>
      </w:pPr>
      <w:r>
        <w:rPr>
          <w:rFonts w:ascii="Times New Roman" w:hAnsi="Times New Roman" w:eastAsia="sans-serif" w:cs="Times New Roman"/>
          <w:sz w:val="22"/>
          <w:szCs w:val="22"/>
        </w:rPr>
        <w:t xml:space="preserve">Kultur urin adalah pembiakan mikroorganisme dari bahan urin, bakteri yang tumbuh akan diidentifikasi dengan di uji kepekaannya terhadap antibiotik. </w:t>
      </w:r>
      <w:r>
        <w:rPr>
          <w:rFonts w:ascii="Times New Roman" w:hAnsi="Times New Roman" w:cs="Times New Roman"/>
          <w:bCs/>
          <w:sz w:val="22"/>
          <w:szCs w:val="22"/>
        </w:rPr>
        <w:t>Fungsi pemeriksaan kultur urin :</w:t>
      </w:r>
    </w:p>
    <w:p>
      <w:pPr>
        <w:pStyle w:val="8"/>
        <w:numPr>
          <w:ilvl w:val="0"/>
          <w:numId w:val="1"/>
        </w:numPr>
        <w:shd w:val="clear" w:color="auto" w:fill="FFFFFF"/>
        <w:tabs>
          <w:tab w:val="clear" w:pos="425"/>
        </w:tabs>
        <w:spacing w:beforeAutospacing="0" w:afterAutospacing="0"/>
        <w:ind w:left="280" w:hanging="280"/>
        <w:jc w:val="both"/>
        <w:rPr>
          <w:sz w:val="22"/>
          <w:szCs w:val="22"/>
        </w:rPr>
      </w:pPr>
      <w:r>
        <w:rPr>
          <w:rFonts w:eastAsia="sans-serif"/>
          <w:sz w:val="22"/>
          <w:szCs w:val="22"/>
        </w:rPr>
        <w:t>Untuk mengetahui adanya mikroorganisme dalam urin, sehingga digunakan untuk membantu diagnosa dokter.</w:t>
      </w:r>
    </w:p>
    <w:p>
      <w:pPr>
        <w:pStyle w:val="8"/>
        <w:numPr>
          <w:ilvl w:val="0"/>
          <w:numId w:val="1"/>
        </w:numPr>
        <w:shd w:val="clear" w:color="auto" w:fill="FFFFFF"/>
        <w:tabs>
          <w:tab w:val="clear" w:pos="425"/>
        </w:tabs>
        <w:spacing w:beforeAutospacing="0" w:afterAutospacing="0"/>
        <w:ind w:left="280" w:hanging="280"/>
        <w:jc w:val="both"/>
        <w:rPr>
          <w:sz w:val="22"/>
          <w:szCs w:val="22"/>
        </w:rPr>
      </w:pPr>
      <w:r>
        <w:rPr>
          <w:rFonts w:eastAsia="sans-serif"/>
          <w:sz w:val="22"/>
          <w:szCs w:val="22"/>
        </w:rPr>
        <w:t>Dapat digunakan sebagai pedoman pemberian antibiotik pada pasien.</w:t>
      </w:r>
    </w:p>
    <w:p>
      <w:pPr>
        <w:pStyle w:val="8"/>
        <w:shd w:val="clear" w:color="auto" w:fill="FFFFFF"/>
        <w:spacing w:beforeAutospacing="0" w:afterAutospacing="0"/>
        <w:jc w:val="both"/>
        <w:rPr>
          <w:rStyle w:val="17"/>
          <w:sz w:val="22"/>
          <w:szCs w:val="22"/>
        </w:rPr>
      </w:pPr>
      <w:r>
        <w:rPr>
          <w:rStyle w:val="17"/>
          <w:sz w:val="22"/>
          <w:szCs w:val="22"/>
        </w:rPr>
        <w:t xml:space="preserve">Uji kepekaan terhadap antibiotik diakukan pada bakteri-bakteri yang diisolasi dari spesimen klinik bila isolat tersebut telah ditentukan dan merupakan penyebab infeksi dan kepekaan isolat tersebut terhadap antimikroba belum diketahui. Sebagai contoh antibiotik yang direkomendasikan untuk mengobati infeksi </w:t>
      </w:r>
      <w:r>
        <w:rPr>
          <w:rStyle w:val="17"/>
          <w:i/>
          <w:iCs/>
          <w:sz w:val="22"/>
          <w:szCs w:val="22"/>
        </w:rPr>
        <w:t xml:space="preserve">Staphylococcus aureus </w:t>
      </w:r>
      <w:r>
        <w:rPr>
          <w:rStyle w:val="17"/>
          <w:sz w:val="22"/>
          <w:szCs w:val="22"/>
        </w:rPr>
        <w:t>adalah oxacillinn sedangkan mungkin sensitif atau mungkin resisten (Sunaryati, 2020)</w:t>
      </w:r>
    </w:p>
    <w:p>
      <w:pPr>
        <w:ind w:firstLine="280"/>
        <w:jc w:val="both"/>
        <w:rPr>
          <w:rStyle w:val="17"/>
          <w:rFonts w:ascii="Times New Roman" w:hAnsi="Times New Roman" w:eastAsia="SimSun" w:cs="Times New Roman"/>
          <w:sz w:val="22"/>
          <w:szCs w:val="22"/>
        </w:rPr>
      </w:pPr>
      <w:r>
        <w:rPr>
          <w:rStyle w:val="17"/>
          <w:rFonts w:ascii="Times New Roman" w:hAnsi="Times New Roman" w:eastAsia="SimSun" w:cs="Times New Roman"/>
          <w:sz w:val="22"/>
          <w:szCs w:val="22"/>
        </w:rPr>
        <w:t xml:space="preserve">Isolasi bakteri dari biakan yang merupakan isolat murni menunjukan kemungkinan kontaminasi yang sangat kecil. Bila didapatkan 2 spesies bakteri atau lebih dengan hitung koloni 10.000/ml atau lebih dari biakan urin lebih mungkin karena kontaminasi sehingga dalam keadaan ini tidak perlu dilakukan uji kepekaan. Namun bila ditemukan biakan murni </w:t>
      </w:r>
      <w:r>
        <w:rPr>
          <w:rStyle w:val="17"/>
          <w:rFonts w:ascii="Times New Roman" w:hAnsi="Times New Roman" w:eastAsia="SimSun" w:cs="Times New Roman"/>
          <w:i/>
          <w:iCs/>
          <w:sz w:val="22"/>
          <w:szCs w:val="22"/>
        </w:rPr>
        <w:t xml:space="preserve">Escherichia coli </w:t>
      </w:r>
      <w:r>
        <w:rPr>
          <w:rStyle w:val="17"/>
          <w:rFonts w:ascii="Times New Roman" w:hAnsi="Times New Roman" w:eastAsia="SimSun" w:cs="Times New Roman"/>
          <w:sz w:val="22"/>
          <w:szCs w:val="22"/>
        </w:rPr>
        <w:t>dengan hitung koloni 10.000/ml atau lebih harus dilakukan uji kepekaan, karena ini merupakan penyebab infeksi. Telah diketahui lebih dari 50 macam antibiotik beredar di pasaran untuk mengobati infeksi bakteri dan beberapa diantaranya mempuyai efektivitas yang sebanding secara klinik. Tiap-tiap laboratorium harus dapat menentukan jenis antibiotik yang memadai untuk uji kepekaan terhadap berbagai jenis mikroorganisme. Protokol untuk uji kepekaan dan untuk pelaporannya tidak hanya diformulasikan oleh petugas laboratorium saa, namun perlu masukaan dari bagian yang menangani penyakit infeksi, ahli farmasi, atau berbagai pihak yang dapat memberi masukan berdasarkan penggunaan klinik (TQA, 2000).</w:t>
      </w:r>
    </w:p>
    <w:p>
      <w:pPr>
        <w:ind w:firstLine="280"/>
        <w:jc w:val="both"/>
        <w:rPr>
          <w:rStyle w:val="17"/>
          <w:rFonts w:ascii="Times New Roman" w:hAnsi="Times New Roman" w:eastAsia="SimSun" w:cs="Times New Roman"/>
          <w:sz w:val="22"/>
          <w:szCs w:val="22"/>
        </w:rPr>
      </w:pPr>
    </w:p>
    <w:p>
      <w:pPr>
        <w:jc w:val="both"/>
        <w:rPr>
          <w:rFonts w:ascii="Times New Roman" w:hAnsi="Times New Roman" w:cs="Times New Roman"/>
          <w:i/>
          <w:iCs/>
          <w:sz w:val="22"/>
          <w:szCs w:val="22"/>
        </w:rPr>
      </w:pPr>
      <w:r>
        <w:rPr>
          <w:rFonts w:ascii="Times New Roman" w:hAnsi="Times New Roman" w:cs="Times New Roman"/>
          <w:i/>
          <w:iCs/>
          <w:sz w:val="22"/>
          <w:szCs w:val="22"/>
        </w:rPr>
        <w:t>Ciprofloxacin dan Levofoloxacin</w:t>
      </w:r>
    </w:p>
    <w:p>
      <w:pPr>
        <w:pStyle w:val="8"/>
        <w:shd w:val="clear" w:color="auto" w:fill="FFFFFF"/>
        <w:tabs>
          <w:tab w:val="left" w:pos="560"/>
        </w:tabs>
        <w:spacing w:beforeAutospacing="0" w:afterAutospacing="0"/>
        <w:ind w:firstLine="280"/>
        <w:jc w:val="both"/>
        <w:rPr>
          <w:rFonts w:eastAsia="Helvetica"/>
          <w:sz w:val="22"/>
          <w:szCs w:val="22"/>
          <w:shd w:val="clear" w:color="auto" w:fill="FFFFFF"/>
        </w:rPr>
        <w:sectPr>
          <w:headerReference r:id="rId6" w:type="default"/>
          <w:pgSz w:w="11906" w:h="16838"/>
          <w:pgMar w:top="1134" w:right="1134" w:bottom="1134" w:left="1134" w:header="720" w:footer="720" w:gutter="0"/>
          <w:cols w:space="567" w:num="2"/>
          <w:docGrid w:linePitch="360" w:charSpace="0"/>
        </w:sectPr>
      </w:pPr>
      <w:r>
        <w:rPr>
          <w:rFonts w:eastAsia="Helvetica"/>
          <w:sz w:val="22"/>
          <w:szCs w:val="22"/>
          <w:shd w:val="clear" w:color="auto" w:fill="FFFFFF"/>
        </w:rPr>
        <w:t xml:space="preserve">Levofloxacin dan Ciprofloxacin adalah antibiotik yang dapat mengatasi berbagai infeksi akibat bakteri, antibiotik ini termasuk kedalam golongan quinolone dan tidak dapat dikonsumsi selain dari resep dokter (Merry, 2020). Cara kerja levofloxacin utamanya adalah dengan menyebabkan kematian sel bakteri akibat inhibisi dan peningkatan konsentrasi dari enzim gyrase dan topoisomerase. Levofloxacin  bekerja dengan berdifusi melalui dinding sek bakteri dan </w:t>
      </w:r>
    </w:p>
    <w:p>
      <w:pPr>
        <w:pStyle w:val="8"/>
        <w:shd w:val="clear" w:color="auto" w:fill="FFFFFF"/>
        <w:tabs>
          <w:tab w:val="left" w:pos="560"/>
        </w:tabs>
        <w:spacing w:beforeAutospacing="0" w:afterAutospacing="0"/>
        <w:ind w:firstLine="280"/>
        <w:jc w:val="both"/>
        <w:rPr>
          <w:color w:val="000000"/>
          <w:sz w:val="22"/>
          <w:szCs w:val="22"/>
        </w:rPr>
      </w:pPr>
      <w:r>
        <w:rPr>
          <w:rFonts w:eastAsia="Helvetica"/>
          <w:sz w:val="22"/>
          <w:szCs w:val="22"/>
          <w:shd w:val="clear" w:color="auto" w:fill="FFFFFF"/>
        </w:rPr>
        <w:t xml:space="preserve">mengginhibisi DNA gyrase. DNA gyrase merupakan enzim yang dibutuhkan untuk replikasi DNA, transkripsi RNA, dan perbaikan kesalahan pada DNA bakteri. Dengan menghibisi DNA gyrase akan menghentikan pertumbuhan bakteri (Goldman, 2011). </w:t>
      </w:r>
      <w:r>
        <w:rPr>
          <w:color w:val="000000"/>
          <w:sz w:val="22"/>
          <w:szCs w:val="22"/>
        </w:rPr>
        <w:t>Ciprofloxacin merupakan antiobiotik kelas quinolone. Cara kerja antibiotik ciprofloxacin adalah dengan menghentikan pertumbuhan bakteri atau bakteriostatik. Ciprofloxacin bekerja dengan menghambat mekanisme kerja yang umum enzim DNA girase yang berperan dalam pembelahan sel bakteri. Konsentrasi ciprofloxacin yang lebih tinggi diperlukan untuk mengganggu sintesis DNA pada isolat resisten dibandingkan dengan strain induk, sebuah temuan yang menunjukkan ketidakpekaan relatif dari DNA gyrase terhadap ciprofloxacin. Pada resistensi ciprofloxacin tetapi tidak terkait dengan perubahan pada protein membran luar atau sitoplasma, hasil yang menunjukkan bahwa perubahan tersebut tidak diperlukan untuk menurunkan serapan fluoroquinolon ke dalam sel (Kaatz, 1988).</w:t>
      </w:r>
    </w:p>
    <w:p>
      <w:pPr>
        <w:pStyle w:val="8"/>
        <w:shd w:val="clear" w:color="auto" w:fill="FFFFFF"/>
        <w:tabs>
          <w:tab w:val="left" w:pos="560"/>
        </w:tabs>
        <w:spacing w:beforeAutospacing="0" w:afterAutospacing="0"/>
        <w:ind w:firstLine="280"/>
        <w:jc w:val="both"/>
        <w:rPr>
          <w:color w:val="000000"/>
          <w:sz w:val="22"/>
          <w:szCs w:val="22"/>
        </w:rPr>
      </w:pPr>
    </w:p>
    <w:p>
      <w:pPr>
        <w:pStyle w:val="2"/>
        <w:spacing w:before="0" w:after="160" w:line="240" w:lineRule="auto"/>
        <w:jc w:val="both"/>
        <w:rPr>
          <w:rFonts w:ascii="Times New Roman" w:hAnsi="Times New Roman" w:cs="Times New Roman"/>
          <w:sz w:val="22"/>
          <w:szCs w:val="22"/>
        </w:rPr>
      </w:pPr>
      <w:r>
        <w:rPr>
          <w:rFonts w:ascii="Times New Roman" w:hAnsi="Times New Roman" w:cs="Times New Roman"/>
          <w:sz w:val="22"/>
          <w:szCs w:val="22"/>
        </w:rPr>
        <w:t>HIPOTESIS</w:t>
      </w:r>
    </w:p>
    <w:p>
      <w:pPr>
        <w:numPr>
          <w:ilvl w:val="0"/>
          <w:numId w:val="2"/>
        </w:numPr>
        <w:tabs>
          <w:tab w:val="clear" w:pos="425"/>
        </w:tabs>
        <w:ind w:left="280" w:hanging="280"/>
        <w:jc w:val="both"/>
        <w:rPr>
          <w:rFonts w:ascii="Times New Roman" w:hAnsi="Times New Roman" w:cs="Times New Roman"/>
          <w:sz w:val="22"/>
          <w:szCs w:val="22"/>
        </w:rPr>
      </w:pPr>
      <w:r>
        <w:rPr>
          <w:rFonts w:ascii="Times New Roman" w:hAnsi="Times New Roman" w:cs="Times New Roman"/>
          <w:i/>
          <w:iCs/>
          <w:sz w:val="22"/>
          <w:szCs w:val="22"/>
        </w:rPr>
        <w:t xml:space="preserve">Escherichia coli, Staphylococcus aureus, Klebsiella pneumoniae, Pseudomonas aeroginosa, Enterococcus faecalis, Proteus mirabilis, Streptococcus agalactiae, Streptococcus pyogenes, dan Acinetobacter baumannii </w:t>
      </w:r>
      <w:r>
        <w:rPr>
          <w:rFonts w:ascii="Times New Roman" w:hAnsi="Times New Roman" w:cs="Times New Roman"/>
          <w:sz w:val="22"/>
          <w:szCs w:val="22"/>
        </w:rPr>
        <w:t>penyebab ISK di laboratorium klinik prodia.</w:t>
      </w:r>
    </w:p>
    <w:p>
      <w:pPr>
        <w:numPr>
          <w:ilvl w:val="0"/>
          <w:numId w:val="2"/>
        </w:numPr>
        <w:tabs>
          <w:tab w:val="clear" w:pos="425"/>
        </w:tabs>
        <w:ind w:left="280" w:hanging="280"/>
        <w:jc w:val="both"/>
        <w:rPr>
          <w:rFonts w:ascii="Times New Roman" w:hAnsi="Times New Roman" w:cs="Times New Roman"/>
          <w:sz w:val="22"/>
          <w:szCs w:val="22"/>
        </w:rPr>
      </w:pPr>
      <w:r>
        <w:rPr>
          <w:rFonts w:ascii="Times New Roman" w:hAnsi="Times New Roman" w:cs="Times New Roman"/>
          <w:sz w:val="22"/>
          <w:szCs w:val="22"/>
        </w:rPr>
        <w:t>Bakteri penyebab ISK di laboratorim klinik Prodia sebagian besar resisten terhadap antibiotik levofloxacin dan ciprofloxacin.</w:t>
      </w:r>
    </w:p>
    <w:p>
      <w:pPr>
        <w:jc w:val="both"/>
        <w:rPr>
          <w:rFonts w:ascii="Times New Roman" w:hAnsi="Times New Roman" w:cs="Times New Roman"/>
          <w:sz w:val="22"/>
          <w:szCs w:val="22"/>
        </w:rPr>
      </w:pPr>
    </w:p>
    <w:p>
      <w:pPr>
        <w:jc w:val="both"/>
        <w:rPr>
          <w:rFonts w:ascii="Times New Roman" w:hAnsi="Times New Roman" w:cs="Times New Roman"/>
          <w:b/>
          <w:bCs/>
          <w:sz w:val="22"/>
          <w:szCs w:val="22"/>
        </w:rPr>
      </w:pPr>
      <w:r>
        <w:rPr>
          <w:rFonts w:ascii="Times New Roman" w:hAnsi="Times New Roman" w:cs="Times New Roman"/>
          <w:b/>
          <w:bCs/>
          <w:sz w:val="22"/>
          <w:szCs w:val="22"/>
        </w:rPr>
        <w:t>METODE</w:t>
      </w:r>
    </w:p>
    <w:p>
      <w:pPr>
        <w:ind w:firstLine="280"/>
        <w:jc w:val="both"/>
        <w:rPr>
          <w:rFonts w:ascii="Times New Roman" w:hAnsi="Times New Roman" w:cs="Times New Roman"/>
          <w:sz w:val="22"/>
          <w:szCs w:val="22"/>
        </w:rPr>
      </w:pPr>
      <w:r>
        <w:rPr>
          <w:rFonts w:ascii="Times New Roman" w:hAnsi="Times New Roman" w:cs="Times New Roman"/>
          <w:sz w:val="22"/>
          <w:szCs w:val="22"/>
        </w:rPr>
        <w:t>Jenis penelitian ini termasuk dalam penelitian deskriptif untuk mengemukakan jenis bakteri dari hasil identifikasi dan tingkat resistensi antibiotik levofloxacin sampel urin pada pasien ISK di Laboratorium  Klinik Prodia Makasssar. Penelitian ini dilakukan di Laboratorium Klinik Prodia Makassar  pada bulan Desember 2021 - Maret 2022 (4 bulan). Subjek penelitian berupa urin segar pancaran tengah (clean-catch midstream) pada pasien ISK di Laboratorium Klinik Prodia. Objek Penelitian ini terdiri dari variabel bebas dan variabel terikat. Variabel bebasnya adalah pasien positif ISK yang memenuhi syarat kultur urin dengan jumlah koloni ≥10.000cfu/mL pada periode Desember 2021 hingga Maret 2022 di Laboratorium Klinik Prodia Makassar. Variabel terikatnya adalah hasil identifikasi jenis bakteri dan tingkat resistensi antibiotik levofloxacin dan ciprofloxacin pada sampel urin terhadap pasien ISK di Laboratorium Klinik Prodia Makassar. Populasi dalam penelitian ini adalah pasien ISK di Laboratorium Klinik Prodia. Tehnik pengambilan sampel dilakukan dengan cara Purposive sampling. Sampel urin berupa urin segar sewaktu pancaran tengah (midstream) yang berasal dari pasien ISK yang ditampung di wadah steril dan langsung dikerjakan atau tidak ditangguhkan yang datang di Klinik Prodia Makassar pada periode Desember 2022 sampai Maret 2022 (4 bulan). Sumber data berupa data primer dari hasil identifikasi bakteri dan uji resistensi antibiotik levofloxacin dan ciprofloxacin pada urin pasien ISK di Laboratorium Klinik Prodia periode Desember 2021 - Maret 2022 (4 bulan).</w:t>
      </w:r>
    </w:p>
    <w:p>
      <w:pPr>
        <w:ind w:firstLine="280"/>
        <w:jc w:val="both"/>
        <w:rPr>
          <w:rFonts w:ascii="Times New Roman" w:hAnsi="Times New Roman" w:cs="Times New Roman"/>
          <w:sz w:val="22"/>
          <w:szCs w:val="22"/>
        </w:rPr>
      </w:pPr>
    </w:p>
    <w:p>
      <w:pPr>
        <w:jc w:val="both"/>
        <w:rPr>
          <w:rFonts w:ascii="Times New Roman" w:hAnsi="Times New Roman" w:cs="Times New Roman"/>
          <w:b/>
          <w:bCs/>
          <w:sz w:val="22"/>
          <w:szCs w:val="22"/>
        </w:rPr>
      </w:pPr>
      <w:r>
        <w:rPr>
          <w:rFonts w:ascii="Times New Roman" w:hAnsi="Times New Roman" w:cs="Times New Roman"/>
          <w:b/>
          <w:bCs/>
          <w:sz w:val="22"/>
          <w:szCs w:val="22"/>
        </w:rPr>
        <w:t>HASIL DAN PEMBAHASAN</w:t>
      </w:r>
    </w:p>
    <w:p>
      <w:pPr>
        <w:ind w:firstLine="280"/>
        <w:jc w:val="both"/>
        <w:rPr>
          <w:rFonts w:ascii="Times New Roman" w:hAnsi="Times New Roman" w:eastAsia="SimSun" w:cs="Times New Roman"/>
          <w:color w:val="000000"/>
          <w:sz w:val="22"/>
          <w:szCs w:val="22"/>
        </w:rPr>
      </w:pPr>
      <w:r>
        <w:rPr>
          <w:rFonts w:ascii="Times New Roman" w:hAnsi="Times New Roman" w:eastAsia="SimSun" w:cs="Times New Roman"/>
          <w:color w:val="000000"/>
          <w:sz w:val="22"/>
          <w:szCs w:val="22"/>
        </w:rPr>
        <w:t>Berdasarakan hasil identifikasi bakteri terhadap koloni yang tumbuh di media CO dari sampel urin ISK dilakukan pembuatan diagram dan persentase pada gambar 1.</w:t>
      </w:r>
    </w:p>
    <w:p>
      <w:pPr>
        <w:jc w:val="both"/>
        <w:rPr>
          <w:rFonts w:ascii="Times New Roman" w:hAnsi="Times New Roman" w:eastAsia="SimSun" w:cs="Times New Roman"/>
          <w:color w:val="000000"/>
          <w:sz w:val="22"/>
          <w:szCs w:val="22"/>
        </w:rPr>
      </w:pPr>
    </w:p>
    <w:p>
      <w:pPr>
        <w:jc w:val="center"/>
        <w:rPr>
          <w:rFonts w:ascii="Times New Roman" w:hAnsi="Times New Roman" w:cs="Times New Roman"/>
          <w:sz w:val="22"/>
          <w:szCs w:val="22"/>
        </w:rPr>
      </w:pPr>
      <w:r>
        <w:rPr>
          <w:rFonts w:ascii="Times New Roman" w:hAnsi="Times New Roman" w:cs="Times New Roman"/>
          <w:sz w:val="22"/>
          <w:szCs w:val="22"/>
          <w:lang w:val="id-ID" w:eastAsia="id-ID"/>
        </w:rPr>
        <w:drawing>
          <wp:inline distT="0" distB="0" distL="114300" distR="114300">
            <wp:extent cx="2851150" cy="3626485"/>
            <wp:effectExtent l="4445" t="4445" r="20955" b="7620"/>
            <wp:docPr id="13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jc w:val="both"/>
        <w:rPr>
          <w:rFonts w:ascii="Times New Roman" w:hAnsi="Times New Roman" w:cs="Times New Roman"/>
          <w:sz w:val="22"/>
          <w:szCs w:val="22"/>
        </w:rPr>
      </w:pPr>
    </w:p>
    <w:p>
      <w:pPr>
        <w:spacing w:line="260" w:lineRule="auto"/>
        <w:ind w:left="18" w:hanging="18"/>
        <w:jc w:val="both"/>
        <w:rPr>
          <w:rFonts w:ascii="Times New Roman" w:hAnsi="Times New Roman" w:cs="Times New Roman"/>
        </w:rPr>
      </w:pPr>
      <w:r>
        <w:rPr>
          <w:rFonts w:ascii="Times New Roman" w:hAnsi="Times New Roman" w:cs="Times New Roman"/>
          <w:b/>
          <w:bCs/>
        </w:rPr>
        <w:t xml:space="preserve">Gambar 1. </w:t>
      </w:r>
      <w:r>
        <w:rPr>
          <w:rFonts w:ascii="Times New Roman" w:hAnsi="Times New Roman" w:cs="Times New Roman"/>
        </w:rPr>
        <w:t>Diagram persentase hasil identifikasi bakteri penyebab ISK pada sampel urin (Data Primer 2022).</w:t>
      </w:r>
    </w:p>
    <w:p>
      <w:pPr>
        <w:jc w:val="both"/>
        <w:rPr>
          <w:rFonts w:ascii="Times New Roman" w:hAnsi="Times New Roman" w:cs="Times New Roman"/>
          <w:sz w:val="22"/>
          <w:szCs w:val="22"/>
        </w:rPr>
      </w:pPr>
    </w:p>
    <w:p>
      <w:pPr>
        <w:ind w:firstLine="280"/>
        <w:jc w:val="both"/>
        <w:rPr>
          <w:rFonts w:ascii="Times New Roman" w:hAnsi="Times New Roman" w:cs="Times New Roman"/>
          <w:sz w:val="22"/>
          <w:szCs w:val="22"/>
        </w:rPr>
      </w:pPr>
      <w:r>
        <w:rPr>
          <w:rFonts w:ascii="Times New Roman" w:hAnsi="Times New Roman" w:cs="Times New Roman"/>
          <w:sz w:val="22"/>
          <w:szCs w:val="22"/>
        </w:rPr>
        <w:t>Berdasarkan dari hasil uji resistensi pada antibiotik dilakukan pembuatan diagram persentase untuk Levofloxacin pada gambar 1.2 dan Ciprofloxacin pada gambar 1.3.</w:t>
      </w:r>
    </w:p>
    <w:p>
      <w:pPr>
        <w:ind w:firstLine="280"/>
        <w:jc w:val="both"/>
        <w:rPr>
          <w:rFonts w:ascii="Times New Roman" w:hAnsi="Times New Roman" w:cs="Times New Roman"/>
          <w:sz w:val="22"/>
          <w:szCs w:val="22"/>
        </w:rPr>
      </w:pPr>
    </w:p>
    <w:p>
      <w:pPr>
        <w:jc w:val="both"/>
        <w:rPr>
          <w:rFonts w:ascii="Times New Roman" w:hAnsi="Times New Roman" w:cs="Times New Roman"/>
          <w:sz w:val="22"/>
          <w:szCs w:val="22"/>
          <w:lang w:val="id-ID" w:eastAsia="id-ID"/>
        </w:rPr>
        <w:sectPr>
          <w:headerReference r:id="rId7" w:type="default"/>
          <w:pgSz w:w="11906" w:h="16838"/>
          <w:pgMar w:top="1134" w:right="1134" w:bottom="1134" w:left="1134" w:header="720" w:footer="720" w:gutter="0"/>
          <w:cols w:space="567" w:num="2"/>
          <w:docGrid w:linePitch="360" w:charSpace="0"/>
        </w:sectPr>
      </w:pPr>
    </w:p>
    <w:p>
      <w:pPr>
        <w:jc w:val="both"/>
        <w:rPr>
          <w:rFonts w:ascii="Times New Roman" w:hAnsi="Times New Roman" w:cs="Times New Roman"/>
          <w:lang w:eastAsia="id-ID"/>
        </w:rPr>
      </w:pPr>
      <w:r>
        <w:rPr>
          <w:rFonts w:ascii="Times New Roman" w:hAnsi="Times New Roman" w:cs="Times New Roman"/>
          <w:sz w:val="22"/>
          <w:szCs w:val="22"/>
          <w:lang w:val="id-ID" w:eastAsia="id-ID"/>
        </w:rPr>
        <w:drawing>
          <wp:inline distT="0" distB="0" distL="114300" distR="114300">
            <wp:extent cx="2857500" cy="2568575"/>
            <wp:effectExtent l="4445" t="5080" r="14605" b="17145"/>
            <wp:docPr id="411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Pr>
          <w:rFonts w:ascii="Times New Roman" w:hAnsi="Times New Roman" w:cs="Times New Roman"/>
          <w:b/>
          <w:bCs/>
        </w:rPr>
        <w:t>Gambar 2.</w:t>
      </w:r>
      <w:r>
        <w:rPr>
          <w:rFonts w:ascii="Times New Roman" w:hAnsi="Times New Roman" w:cs="Times New Roman"/>
        </w:rPr>
        <w:t xml:space="preserve"> Diagram persentase hasil uji resistensi levofloxacin pada bakteri penyebab ISK pada sampel urin. (Data Primer 2022).</w:t>
      </w:r>
    </w:p>
    <w:p>
      <w:pPr>
        <w:jc w:val="center"/>
        <w:rPr>
          <w:rFonts w:ascii="Times New Roman" w:hAnsi="Times New Roman" w:cs="Times New Roman"/>
          <w:sz w:val="22"/>
          <w:szCs w:val="22"/>
          <w:lang w:val="id-ID" w:eastAsia="id-ID"/>
        </w:rPr>
      </w:pPr>
    </w:p>
    <w:p>
      <w:pPr>
        <w:jc w:val="center"/>
        <w:rPr>
          <w:rFonts w:ascii="Times New Roman" w:hAnsi="Times New Roman" w:cs="Times New Roman"/>
          <w:sz w:val="22"/>
          <w:szCs w:val="22"/>
        </w:rPr>
      </w:pPr>
      <w:r>
        <w:rPr>
          <w:rFonts w:ascii="Times New Roman" w:hAnsi="Times New Roman" w:cs="Times New Roman"/>
          <w:sz w:val="22"/>
          <w:szCs w:val="22"/>
          <w:lang w:val="id-ID" w:eastAsia="id-ID"/>
        </w:rPr>
        <w:drawing>
          <wp:inline distT="0" distB="0" distL="114300" distR="114300">
            <wp:extent cx="2855595" cy="2574290"/>
            <wp:effectExtent l="4445" t="4445" r="16510" b="12065"/>
            <wp:docPr id="15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jc w:val="center"/>
        <w:rPr>
          <w:rFonts w:ascii="Times New Roman" w:hAnsi="Times New Roman" w:cs="Times New Roman"/>
          <w:sz w:val="22"/>
          <w:szCs w:val="22"/>
        </w:rPr>
      </w:pPr>
    </w:p>
    <w:p>
      <w:pPr>
        <w:jc w:val="both"/>
        <w:rPr>
          <w:rFonts w:ascii="Times New Roman" w:hAnsi="Times New Roman" w:cs="Times New Roman"/>
        </w:rPr>
      </w:pPr>
      <w:r>
        <w:rPr>
          <w:rFonts w:ascii="Times New Roman" w:hAnsi="Times New Roman" w:cs="Times New Roman"/>
          <w:b/>
          <w:bCs/>
        </w:rPr>
        <w:t>Gambar 3.</w:t>
      </w:r>
      <w:r>
        <w:rPr>
          <w:rFonts w:ascii="Times New Roman" w:hAnsi="Times New Roman" w:cs="Times New Roman"/>
        </w:rPr>
        <w:t xml:space="preserve"> Diagram persentase hasil uji resistensi ciprofloxacin pada bakteri penyebab ISK pada sampel urin.(Data Primer 2022).</w:t>
      </w:r>
    </w:p>
    <w:p>
      <w:pPr>
        <w:jc w:val="both"/>
        <w:rPr>
          <w:rFonts w:ascii="Times New Roman" w:hAnsi="Times New Roman" w:cs="Times New Roman"/>
          <w:b/>
          <w:bCs/>
          <w:sz w:val="22"/>
          <w:szCs w:val="22"/>
        </w:rPr>
      </w:pPr>
    </w:p>
    <w:p>
      <w:pPr>
        <w:ind w:firstLine="280"/>
        <w:jc w:val="both"/>
        <w:rPr>
          <w:rFonts w:ascii="Times New Roman" w:hAnsi="Times New Roman" w:cs="Times New Roman"/>
          <w:sz w:val="22"/>
          <w:szCs w:val="22"/>
        </w:rPr>
      </w:pPr>
      <w:r>
        <w:rPr>
          <w:rFonts w:ascii="Times New Roman" w:hAnsi="Times New Roman" w:cs="Times New Roman"/>
          <w:sz w:val="22"/>
          <w:szCs w:val="22"/>
        </w:rPr>
        <w:t>Dalam penelitian ini diperoleh 27 sampel penderita positif ISK yang dimana jumlah penderita perempuan 19 sampel (70,37%) sedangkan pada laki-laki 8 sampel (29,63%). Sama pada penelitian yang dilakukan oleh Nasyir Nompo di RS. Wahidin Sudirohusodo tahun 2021 diperoleh penderita perempuan 56,7% dan laki-laki 43,3 % lebih banyak perempuan dibandaingan laki-laki. Hal ini terjadi karena pada winta memiliki uretra lebih pendek serta berdekatan dengan anus, sehingga memilki resiko ISK lebih tinggi dibandingkan dengan laki-laki.</w:t>
      </w:r>
    </w:p>
    <w:p>
      <w:pPr>
        <w:ind w:firstLine="280"/>
        <w:jc w:val="both"/>
        <w:rPr>
          <w:rFonts w:ascii="Times New Roman" w:hAnsi="Times New Roman" w:cs="Times New Roman"/>
          <w:sz w:val="22"/>
          <w:szCs w:val="22"/>
        </w:rPr>
      </w:pPr>
      <w:r>
        <w:rPr>
          <w:rFonts w:ascii="Times New Roman" w:hAnsi="Times New Roman" w:cs="Times New Roman"/>
          <w:sz w:val="22"/>
          <w:szCs w:val="22"/>
        </w:rPr>
        <w:t xml:space="preserve">Berdasarkan hasil kultur dari 27 sampel positif ISK ditemukan bakteri penyebab terbanyak adalah </w:t>
      </w:r>
      <w:r>
        <w:rPr>
          <w:rFonts w:ascii="Times New Roman" w:hAnsi="Times New Roman" w:cs="Times New Roman"/>
          <w:i/>
          <w:iCs/>
          <w:sz w:val="22"/>
          <w:szCs w:val="22"/>
        </w:rPr>
        <w:t>Streptococcus agalactiae</w:t>
      </w:r>
      <w:r>
        <w:rPr>
          <w:rFonts w:ascii="Times New Roman" w:hAnsi="Times New Roman" w:cs="Times New Roman"/>
          <w:sz w:val="22"/>
          <w:szCs w:val="22"/>
        </w:rPr>
        <w:t xml:space="preserve"> 27,5%, </w:t>
      </w:r>
      <w:r>
        <w:rPr>
          <w:rFonts w:ascii="Times New Roman" w:hAnsi="Times New Roman" w:cs="Times New Roman"/>
          <w:i/>
          <w:iCs/>
          <w:sz w:val="22"/>
          <w:szCs w:val="22"/>
        </w:rPr>
        <w:t xml:space="preserve">Escherichia coli </w:t>
      </w:r>
      <w:r>
        <w:rPr>
          <w:rFonts w:ascii="Times New Roman" w:hAnsi="Times New Roman" w:cs="Times New Roman"/>
          <w:sz w:val="22"/>
          <w:szCs w:val="22"/>
        </w:rPr>
        <w:t xml:space="preserve">24.1%, dan  </w:t>
      </w:r>
      <w:r>
        <w:rPr>
          <w:rFonts w:ascii="Times New Roman" w:hAnsi="Times New Roman" w:cs="Times New Roman"/>
          <w:i/>
          <w:iCs/>
          <w:sz w:val="22"/>
          <w:szCs w:val="22"/>
        </w:rPr>
        <w:t xml:space="preserve">Staphylococcus aureus </w:t>
      </w:r>
      <w:r>
        <w:rPr>
          <w:rFonts w:ascii="Times New Roman" w:hAnsi="Times New Roman" w:cs="Times New Roman"/>
          <w:sz w:val="22"/>
          <w:szCs w:val="22"/>
        </w:rPr>
        <w:t xml:space="preserve">ditemukan 13,7%. Pada penelitian yang dilakukan oleh Nasyir Nompo di RS. Wahidin Sudirohusodo tahun 2021 diperoleh bakteri penyebab ISK terbanyak adalah </w:t>
      </w:r>
      <w:r>
        <w:rPr>
          <w:rFonts w:ascii="Times New Roman" w:hAnsi="Times New Roman" w:cs="Times New Roman"/>
          <w:i/>
          <w:iCs/>
          <w:sz w:val="22"/>
          <w:szCs w:val="22"/>
        </w:rPr>
        <w:t xml:space="preserve">Escherichia coli </w:t>
      </w:r>
      <w:r>
        <w:rPr>
          <w:rFonts w:ascii="Times New Roman" w:hAnsi="Times New Roman" w:cs="Times New Roman"/>
          <w:sz w:val="22"/>
          <w:szCs w:val="22"/>
        </w:rPr>
        <w:t xml:space="preserve">46,7 %, </w:t>
      </w:r>
      <w:r>
        <w:rPr>
          <w:rFonts w:ascii="Times New Roman" w:hAnsi="Times New Roman" w:cs="Times New Roman"/>
          <w:i/>
          <w:iCs/>
          <w:sz w:val="22"/>
          <w:szCs w:val="22"/>
        </w:rPr>
        <w:t xml:space="preserve">Klebsiella pneumoniae </w:t>
      </w:r>
      <w:r>
        <w:rPr>
          <w:rFonts w:ascii="Times New Roman" w:hAnsi="Times New Roman" w:cs="Times New Roman"/>
          <w:sz w:val="22"/>
          <w:szCs w:val="22"/>
        </w:rPr>
        <w:t xml:space="preserve">33,4 %, dan </w:t>
      </w:r>
      <w:r>
        <w:rPr>
          <w:rFonts w:ascii="Times New Roman" w:hAnsi="Times New Roman" w:cs="Times New Roman"/>
          <w:i/>
          <w:iCs/>
          <w:sz w:val="22"/>
          <w:szCs w:val="22"/>
        </w:rPr>
        <w:t xml:space="preserve">Enterococcus faecalis </w:t>
      </w:r>
      <w:r>
        <w:rPr>
          <w:rFonts w:ascii="Times New Roman" w:hAnsi="Times New Roman" w:cs="Times New Roman"/>
          <w:sz w:val="22"/>
          <w:szCs w:val="22"/>
        </w:rPr>
        <w:t xml:space="preserve">10%. berdasarkan dari penelitian diatas dapat disimpulkan bahwa bakteri penyebab ISK didapati dari golongan bakteri oportunistik. Bakteri ini merupakan bakteri flora normal di bagian-bagian tubuh tertentu, akibat kurangnya higien personalia dan kurangnya hidup sehat sehingga mikroorganisme mudah memasuki saluran kemih, terutama pada wanita yang anatomi uretranya yang lenih dekat dengan anus. Pada penderita ISK laki-laki biasanya dikarenakan adanya batu saluran kemih atau penyumbatan saluran kemih seperti </w:t>
      </w:r>
      <w:r>
        <w:rPr>
          <w:rFonts w:ascii="Times New Roman" w:hAnsi="Times New Roman" w:cs="Times New Roman"/>
          <w:i/>
          <w:iCs/>
          <w:sz w:val="22"/>
          <w:szCs w:val="22"/>
        </w:rPr>
        <w:t xml:space="preserve">hypertrofi prostat. </w:t>
      </w:r>
      <w:r>
        <w:rPr>
          <w:rFonts w:ascii="Times New Roman" w:hAnsi="Times New Roman" w:cs="Times New Roman"/>
          <w:sz w:val="22"/>
          <w:szCs w:val="22"/>
        </w:rPr>
        <w:t xml:space="preserve">Faktor lain yang dapat membuat pria lebih beresiko lebih besar terkena ISK adalah malas bergerak dalam waktu yang lama, tidak minum cukup cairan, menderita diabetes, tidak disunat, dan melakukan seks anal yang membuat uretra terkena lebih banyak bakteri.(Nasyir Nompo,2021). Dapat dilihat bahwa hasil uji antibiotik resisten sekitar 41% untuk antibiotik levofloxacin dan 44% untuk antibiotik ciprofloxacin. Pada bakteri </w:t>
      </w:r>
      <w:r>
        <w:rPr>
          <w:rFonts w:ascii="Times New Roman" w:hAnsi="Times New Roman" w:cs="Times New Roman"/>
          <w:i/>
          <w:iCs/>
          <w:sz w:val="22"/>
          <w:szCs w:val="22"/>
        </w:rPr>
        <w:t xml:space="preserve">Streptococcus agalactiae </w:t>
      </w:r>
      <w:r>
        <w:rPr>
          <w:rFonts w:ascii="Times New Roman" w:hAnsi="Times New Roman" w:cs="Times New Roman"/>
          <w:sz w:val="22"/>
          <w:szCs w:val="22"/>
        </w:rPr>
        <w:t xml:space="preserve">didapatkan resisten antibiotik levofloxacin dan ciprofloxacin 37,5%, </w:t>
      </w:r>
      <w:r>
        <w:rPr>
          <w:rFonts w:ascii="Times New Roman" w:hAnsi="Times New Roman" w:cs="Times New Roman"/>
          <w:i/>
          <w:iCs/>
          <w:sz w:val="22"/>
          <w:szCs w:val="22"/>
        </w:rPr>
        <w:t xml:space="preserve">Escherichia coli </w:t>
      </w:r>
      <w:r>
        <w:rPr>
          <w:rFonts w:ascii="Times New Roman" w:hAnsi="Times New Roman" w:cs="Times New Roman"/>
          <w:sz w:val="22"/>
          <w:szCs w:val="22"/>
        </w:rPr>
        <w:t xml:space="preserve">didapatkan resisten antibiotik levofloxacin dan ciprofloxacin 50%, </w:t>
      </w:r>
      <w:r>
        <w:rPr>
          <w:rFonts w:ascii="Times New Roman" w:hAnsi="Times New Roman" w:cs="Times New Roman"/>
          <w:i/>
          <w:iCs/>
          <w:sz w:val="22"/>
          <w:szCs w:val="22"/>
        </w:rPr>
        <w:t xml:space="preserve">Staphylococcus aureus </w:t>
      </w:r>
      <w:r>
        <w:rPr>
          <w:rFonts w:ascii="Times New Roman" w:hAnsi="Times New Roman" w:cs="Times New Roman"/>
          <w:sz w:val="22"/>
          <w:szCs w:val="22"/>
        </w:rPr>
        <w:t xml:space="preserve">didapatkan resisten antibiotik levofloxacin 0% dan ciprofloxacin 25%,  untuk </w:t>
      </w:r>
      <w:r>
        <w:rPr>
          <w:rFonts w:ascii="Times New Roman" w:hAnsi="Times New Roman" w:cs="Times New Roman"/>
          <w:i/>
          <w:iCs/>
          <w:sz w:val="22"/>
          <w:szCs w:val="22"/>
        </w:rPr>
        <w:t xml:space="preserve">Pseudomonas aeruginosa </w:t>
      </w:r>
      <w:r>
        <w:rPr>
          <w:rFonts w:ascii="Times New Roman" w:hAnsi="Times New Roman" w:cs="Times New Roman"/>
          <w:sz w:val="22"/>
          <w:szCs w:val="22"/>
        </w:rPr>
        <w:t xml:space="preserve">didapatkan resisten antibiotik levofloxacin dan ciprofloxacin 67%, </w:t>
      </w:r>
      <w:r>
        <w:rPr>
          <w:rFonts w:ascii="Times New Roman" w:hAnsi="Times New Roman" w:cs="Times New Roman"/>
          <w:i/>
          <w:iCs/>
          <w:sz w:val="22"/>
          <w:szCs w:val="22"/>
        </w:rPr>
        <w:t xml:space="preserve">Streptococcus pyeogenes </w:t>
      </w:r>
      <w:r>
        <w:rPr>
          <w:rFonts w:ascii="Times New Roman" w:hAnsi="Times New Roman" w:cs="Times New Roman"/>
          <w:sz w:val="22"/>
          <w:szCs w:val="22"/>
        </w:rPr>
        <w:t xml:space="preserve">didapatkan resisten antibiotik levofloxacin dan ciprofloxacin 0%, serta untuk </w:t>
      </w:r>
      <w:r>
        <w:rPr>
          <w:rFonts w:ascii="Times New Roman" w:hAnsi="Times New Roman" w:cs="Times New Roman"/>
          <w:i/>
          <w:iCs/>
          <w:sz w:val="22"/>
          <w:szCs w:val="22"/>
        </w:rPr>
        <w:t xml:space="preserve">Klebsiella oxytoca </w:t>
      </w:r>
      <w:r>
        <w:rPr>
          <w:rFonts w:ascii="Times New Roman" w:hAnsi="Times New Roman" w:cs="Times New Roman"/>
          <w:sz w:val="22"/>
          <w:szCs w:val="22"/>
        </w:rPr>
        <w:t xml:space="preserve">dan </w:t>
      </w:r>
      <w:r>
        <w:rPr>
          <w:rFonts w:ascii="Times New Roman" w:hAnsi="Times New Roman" w:cs="Times New Roman"/>
          <w:i/>
          <w:iCs/>
          <w:sz w:val="22"/>
          <w:szCs w:val="22"/>
        </w:rPr>
        <w:t xml:space="preserve">Enterococcus faecalis </w:t>
      </w:r>
      <w:r>
        <w:rPr>
          <w:rFonts w:ascii="Times New Roman" w:hAnsi="Times New Roman" w:cs="Times New Roman"/>
          <w:sz w:val="22"/>
          <w:szCs w:val="22"/>
        </w:rPr>
        <w:t>didapatkan resisten 100%. pada penelitian yang dilakukan oleh Nasyir Nompo di RS. Wahidin Sudirohusodo tahun 2021 diperoleh tingkat resistensi kuman terhadap bakteri penyebab ISK 43 % resisten untuk antibiotik ciprofloxacin dan 44% resisten untuk antibiotik levofloxacin.Berdasarkan penelitian yang dilakukan di Laboratorium Prodia dan yang dilakukan di RS. Wahidin Sudirohusodo dan dikatakan hampir sama untuk hasil yang diperoleh dari kedua penelitian.</w:t>
      </w:r>
    </w:p>
    <w:p>
      <w:pPr>
        <w:pStyle w:val="8"/>
        <w:shd w:val="clear" w:color="auto" w:fill="FFFFFF"/>
        <w:tabs>
          <w:tab w:val="left" w:pos="560"/>
        </w:tabs>
        <w:spacing w:beforeAutospacing="0" w:afterAutospacing="0"/>
        <w:ind w:firstLine="280"/>
        <w:jc w:val="both"/>
        <w:rPr>
          <w:color w:val="000000"/>
          <w:sz w:val="22"/>
          <w:szCs w:val="22"/>
        </w:rPr>
        <w:sectPr>
          <w:headerReference r:id="rId8" w:type="default"/>
          <w:pgSz w:w="11906" w:h="16838"/>
          <w:pgMar w:top="1134" w:right="1134" w:bottom="1134" w:left="1134" w:header="720" w:footer="720" w:gutter="0"/>
          <w:cols w:space="567" w:num="2"/>
          <w:docGrid w:linePitch="360" w:charSpace="0"/>
        </w:sectPr>
      </w:pPr>
      <w:r>
        <w:rPr>
          <w:color w:val="000000"/>
          <w:sz w:val="22"/>
          <w:szCs w:val="22"/>
        </w:rPr>
        <w:t xml:space="preserve">Ciprofloxacin merupakan antiobiotik kelas quinolone. Cara kerja antibiotik ciprofloxacin adalah dengan menghentikan pertumbuhan bakteri atau bakteriostatik. Ciprofloxacin bekerja dengan menghambat mekanisme kerja yang umum enzim DNA girase yang berperan dalam pembelahan sel bakteri. Konsentrasi ciprofloxacin yang lebih tinggi diperlukan untuk mengganggu sintesis DNA pada isolat resisten dibandingkan dengan strain </w:t>
      </w:r>
    </w:p>
    <w:p>
      <w:pPr>
        <w:pStyle w:val="8"/>
        <w:shd w:val="clear" w:color="auto" w:fill="FFFFFF"/>
        <w:tabs>
          <w:tab w:val="left" w:pos="560"/>
        </w:tabs>
        <w:spacing w:beforeAutospacing="0" w:afterAutospacing="0"/>
        <w:ind w:firstLine="280"/>
        <w:jc w:val="both"/>
        <w:rPr>
          <w:color w:val="000000"/>
          <w:sz w:val="22"/>
          <w:szCs w:val="22"/>
        </w:rPr>
      </w:pPr>
      <w:r>
        <w:rPr>
          <w:color w:val="000000"/>
          <w:sz w:val="22"/>
          <w:szCs w:val="22"/>
        </w:rPr>
        <w:t>induk, sebuah temuan yang menunjukkan ketidakpekaan relatif dari DNA gyrase terhadap ciprofloxacin. Pada resistensi ciprofloxacin tetapi tidak terkait dengan perubahan pada protein membran luar atau sitoplasma, hasil yang menunjukkan bahwa perubahan tersebut tidak diperlukan untuk menurunkan serapan fluoroquinolon ke dalam sel (Kaatz, 1988).</w:t>
      </w:r>
    </w:p>
    <w:p>
      <w:pPr>
        <w:pStyle w:val="8"/>
        <w:shd w:val="clear" w:color="auto" w:fill="FFFFFF"/>
        <w:tabs>
          <w:tab w:val="left" w:pos="560"/>
        </w:tabs>
        <w:spacing w:beforeAutospacing="0" w:afterAutospacing="0"/>
        <w:ind w:firstLine="280"/>
        <w:jc w:val="both"/>
        <w:rPr>
          <w:rFonts w:eastAsia="Helvetica"/>
          <w:sz w:val="22"/>
          <w:szCs w:val="22"/>
          <w:shd w:val="clear" w:color="auto" w:fill="FFFFFF"/>
        </w:rPr>
      </w:pPr>
      <w:r>
        <w:rPr>
          <w:rFonts w:eastAsia="Helvetica"/>
          <w:sz w:val="22"/>
          <w:szCs w:val="22"/>
          <w:shd w:val="clear" w:color="auto" w:fill="FFFFFF"/>
        </w:rPr>
        <w:t xml:space="preserve">Pada </w:t>
      </w:r>
      <w:r>
        <w:rPr>
          <w:rFonts w:eastAsia="Helvetica"/>
          <w:i/>
          <w:iCs/>
          <w:sz w:val="22"/>
          <w:szCs w:val="22"/>
          <w:shd w:val="clear" w:color="auto" w:fill="FFFFFF"/>
        </w:rPr>
        <w:t xml:space="preserve">Escherichia coli </w:t>
      </w:r>
      <w:r>
        <w:rPr>
          <w:rFonts w:eastAsia="Helvetica"/>
          <w:sz w:val="22"/>
          <w:szCs w:val="22"/>
          <w:shd w:val="clear" w:color="auto" w:fill="FFFFFF"/>
        </w:rPr>
        <w:t xml:space="preserve">(gram negatif) ditemukan bahwa enzim gyrase adalah racun utama yang dapat membunuh dan topoisomerasi adalah racun sekunder. Namun pada bakteri </w:t>
      </w:r>
      <w:r>
        <w:rPr>
          <w:rFonts w:eastAsia="Helvetica"/>
          <w:i/>
          <w:iCs/>
          <w:sz w:val="22"/>
          <w:szCs w:val="22"/>
          <w:shd w:val="clear" w:color="auto" w:fill="FFFFFF"/>
        </w:rPr>
        <w:t xml:space="preserve">Streptococcus pneumoniae </w:t>
      </w:r>
      <w:r>
        <w:rPr>
          <w:rFonts w:eastAsia="Helvetica"/>
          <w:sz w:val="22"/>
          <w:szCs w:val="22"/>
          <w:shd w:val="clear" w:color="auto" w:fill="FFFFFF"/>
        </w:rPr>
        <w:t xml:space="preserve">(batang positif) ditemukan kandungan topoisomerase IV pada ciprofloxacin merupakan komposisi utama yang dapat membunuh bakteri.  Dari sini timbul konsep bahwa target utama pada bakteri gram negatif adalah enzim gyrase sedangkan pada bakteri gram positif adalah enzim topoisomerase IV (Goldman, 2011). </w:t>
      </w:r>
    </w:p>
    <w:p>
      <w:pPr>
        <w:pStyle w:val="8"/>
        <w:shd w:val="clear" w:color="auto" w:fill="FFFFFF"/>
        <w:tabs>
          <w:tab w:val="left" w:pos="560"/>
        </w:tabs>
        <w:spacing w:beforeAutospacing="0" w:afterAutospacing="0"/>
        <w:ind w:firstLine="280"/>
        <w:jc w:val="both"/>
        <w:rPr>
          <w:rFonts w:eastAsia="Helvetica"/>
          <w:sz w:val="22"/>
          <w:szCs w:val="22"/>
          <w:shd w:val="clear" w:color="auto" w:fill="FFFFFF"/>
        </w:rPr>
      </w:pPr>
    </w:p>
    <w:p>
      <w:pPr>
        <w:pStyle w:val="8"/>
        <w:shd w:val="clear" w:color="auto" w:fill="FFFFFF"/>
        <w:tabs>
          <w:tab w:val="left" w:pos="560"/>
        </w:tabs>
        <w:spacing w:beforeAutospacing="0" w:afterAutospacing="0"/>
        <w:jc w:val="both"/>
        <w:rPr>
          <w:b/>
          <w:bCs/>
          <w:sz w:val="22"/>
          <w:szCs w:val="22"/>
        </w:rPr>
      </w:pPr>
      <w:r>
        <w:rPr>
          <w:b/>
          <w:bCs/>
          <w:sz w:val="22"/>
          <w:szCs w:val="22"/>
        </w:rPr>
        <w:t>SIMPULAN</w:t>
      </w:r>
    </w:p>
    <w:p>
      <w:pPr>
        <w:ind w:firstLine="280"/>
        <w:jc w:val="both"/>
        <w:rPr>
          <w:rFonts w:ascii="Times New Roman" w:hAnsi="Times New Roman" w:cs="Times New Roman"/>
          <w:sz w:val="22"/>
          <w:szCs w:val="22"/>
        </w:rPr>
      </w:pPr>
      <w:r>
        <w:rPr>
          <w:rFonts w:ascii="Times New Roman" w:hAnsi="Times New Roman" w:cs="Times New Roman"/>
          <w:sz w:val="22"/>
          <w:szCs w:val="22"/>
        </w:rPr>
        <w:t xml:space="preserve">Berdasarkan penelitian yang telah dilakukan, maka diperoleh kesimpulan bahwa bakteri penyebab ISK resistensi terhadap antibiotik levofloxacin 41 %, dan terhadap antibiotik ciprofloxacin 44 %.  Pada bakteri </w:t>
      </w:r>
      <w:r>
        <w:rPr>
          <w:rFonts w:ascii="Times New Roman" w:hAnsi="Times New Roman" w:cs="Times New Roman"/>
          <w:i/>
          <w:iCs/>
          <w:sz w:val="22"/>
          <w:szCs w:val="22"/>
        </w:rPr>
        <w:t xml:space="preserve">Streptococcus agalactiae </w:t>
      </w:r>
      <w:r>
        <w:rPr>
          <w:rFonts w:ascii="Times New Roman" w:hAnsi="Times New Roman" w:cs="Times New Roman"/>
          <w:sz w:val="22"/>
          <w:szCs w:val="22"/>
        </w:rPr>
        <w:t xml:space="preserve">didapatkan resisten antibiotik levofloxacin dan ciprofloxacin 37,5%, </w:t>
      </w:r>
      <w:r>
        <w:rPr>
          <w:rFonts w:ascii="Times New Roman" w:hAnsi="Times New Roman" w:cs="Times New Roman"/>
          <w:i/>
          <w:iCs/>
          <w:sz w:val="22"/>
          <w:szCs w:val="22"/>
        </w:rPr>
        <w:t xml:space="preserve">Escherichia coli </w:t>
      </w:r>
      <w:r>
        <w:rPr>
          <w:rFonts w:ascii="Times New Roman" w:hAnsi="Times New Roman" w:cs="Times New Roman"/>
          <w:sz w:val="22"/>
          <w:szCs w:val="22"/>
        </w:rPr>
        <w:t xml:space="preserve">didapatkan resisten antibiotik levofloxacin dan ciprofloxacin 50%, </w:t>
      </w:r>
      <w:r>
        <w:rPr>
          <w:rFonts w:ascii="Times New Roman" w:hAnsi="Times New Roman" w:cs="Times New Roman"/>
          <w:i/>
          <w:iCs/>
          <w:sz w:val="22"/>
          <w:szCs w:val="22"/>
        </w:rPr>
        <w:t xml:space="preserve">Staphylococcus aureus </w:t>
      </w:r>
      <w:r>
        <w:rPr>
          <w:rFonts w:ascii="Times New Roman" w:hAnsi="Times New Roman" w:cs="Times New Roman"/>
          <w:sz w:val="22"/>
          <w:szCs w:val="22"/>
        </w:rPr>
        <w:t xml:space="preserve">didapatkan resisten antibiotik levofloxacin 0% dan ciprofloxacin 25%, </w:t>
      </w:r>
      <w:r>
        <w:rPr>
          <w:rFonts w:ascii="Times New Roman" w:hAnsi="Times New Roman" w:cs="Times New Roman"/>
          <w:i/>
          <w:iCs/>
          <w:sz w:val="22"/>
          <w:szCs w:val="22"/>
        </w:rPr>
        <w:t xml:space="preserve">Pseudomonas aeruginosa </w:t>
      </w:r>
      <w:r>
        <w:rPr>
          <w:rFonts w:ascii="Times New Roman" w:hAnsi="Times New Roman" w:cs="Times New Roman"/>
          <w:sz w:val="22"/>
          <w:szCs w:val="22"/>
        </w:rPr>
        <w:t xml:space="preserve">didapatkan resisten antibiotik levofloxacin dan ciprofloxacin 67%, </w:t>
      </w:r>
      <w:r>
        <w:rPr>
          <w:rFonts w:ascii="Times New Roman" w:hAnsi="Times New Roman" w:cs="Times New Roman"/>
          <w:i/>
          <w:iCs/>
          <w:sz w:val="22"/>
          <w:szCs w:val="22"/>
        </w:rPr>
        <w:t xml:space="preserve">Streptococcus pyeogenes </w:t>
      </w:r>
      <w:r>
        <w:rPr>
          <w:rFonts w:ascii="Times New Roman" w:hAnsi="Times New Roman" w:cs="Times New Roman"/>
          <w:sz w:val="22"/>
          <w:szCs w:val="22"/>
        </w:rPr>
        <w:t>didapatkan resisten antibiotik levofloxacin dan ciprofloxacin 0%, serta</w:t>
      </w:r>
      <w:bookmarkStart w:id="0" w:name="_GoBack"/>
      <w:bookmarkEnd w:id="0"/>
      <w:r>
        <w:rPr>
          <w:rFonts w:ascii="Times New Roman" w:hAnsi="Times New Roman" w:cs="Times New Roman"/>
          <w:sz w:val="22"/>
          <w:szCs w:val="22"/>
        </w:rPr>
        <w:t xml:space="preserve"> untuk </w:t>
      </w:r>
      <w:r>
        <w:rPr>
          <w:rFonts w:ascii="Times New Roman" w:hAnsi="Times New Roman" w:cs="Times New Roman"/>
          <w:i/>
          <w:iCs/>
          <w:sz w:val="22"/>
          <w:szCs w:val="22"/>
        </w:rPr>
        <w:t xml:space="preserve">Klebsiella oxytoca </w:t>
      </w:r>
      <w:r>
        <w:rPr>
          <w:rFonts w:ascii="Times New Roman" w:hAnsi="Times New Roman" w:cs="Times New Roman"/>
          <w:sz w:val="22"/>
          <w:szCs w:val="22"/>
        </w:rPr>
        <w:t xml:space="preserve">dan </w:t>
      </w:r>
      <w:r>
        <w:rPr>
          <w:rFonts w:ascii="Times New Roman" w:hAnsi="Times New Roman" w:cs="Times New Roman"/>
          <w:i/>
          <w:iCs/>
          <w:sz w:val="22"/>
          <w:szCs w:val="22"/>
        </w:rPr>
        <w:t xml:space="preserve">Enterococcus faecalis </w:t>
      </w:r>
      <w:r>
        <w:rPr>
          <w:rFonts w:ascii="Times New Roman" w:hAnsi="Times New Roman" w:cs="Times New Roman"/>
          <w:sz w:val="22"/>
          <w:szCs w:val="22"/>
        </w:rPr>
        <w:t>didapatkan resisten 100%.</w:t>
      </w:r>
    </w:p>
    <w:p>
      <w:pPr>
        <w:ind w:firstLine="280"/>
        <w:jc w:val="both"/>
        <w:rPr>
          <w:rFonts w:ascii="Times New Roman" w:hAnsi="Times New Roman" w:cs="Times New Roman"/>
          <w:sz w:val="22"/>
          <w:szCs w:val="22"/>
        </w:rPr>
      </w:pPr>
    </w:p>
    <w:p>
      <w:pPr>
        <w:jc w:val="both"/>
        <w:rPr>
          <w:rFonts w:ascii="Times New Roman" w:hAnsi="Times New Roman" w:cs="Times New Roman"/>
          <w:b/>
          <w:bCs/>
          <w:sz w:val="22"/>
          <w:szCs w:val="22"/>
        </w:rPr>
      </w:pPr>
      <w:r>
        <w:rPr>
          <w:rFonts w:ascii="Times New Roman" w:hAnsi="Times New Roman" w:cs="Times New Roman"/>
          <w:b/>
          <w:bCs/>
          <w:sz w:val="22"/>
          <w:szCs w:val="22"/>
        </w:rPr>
        <w:t>SARAN</w:t>
      </w:r>
    </w:p>
    <w:p>
      <w:pPr>
        <w:ind w:firstLine="280"/>
        <w:jc w:val="both"/>
        <w:rPr>
          <w:rFonts w:ascii="Times New Roman" w:hAnsi="Times New Roman" w:cs="Times New Roman"/>
          <w:sz w:val="22"/>
          <w:szCs w:val="22"/>
        </w:rPr>
      </w:pPr>
      <w:r>
        <w:rPr>
          <w:rFonts w:ascii="Times New Roman" w:hAnsi="Times New Roman" w:cs="Times New Roman"/>
          <w:sz w:val="22"/>
          <w:szCs w:val="22"/>
        </w:rPr>
        <w:t>Peneliti menyarankan agar dapat dilakukan penelitian dengan karakteristik berbeda misalnya dilakukan dengan kultur pada sampel darah atau sputum serta dilakukan uji resistensi pada golongan bakteri tertentu seperti pada genus</w:t>
      </w:r>
      <w:r>
        <w:rPr>
          <w:rFonts w:ascii="Times New Roman" w:hAnsi="Times New Roman" w:cs="Times New Roman"/>
          <w:b/>
          <w:bCs/>
          <w:sz w:val="22"/>
          <w:szCs w:val="22"/>
        </w:rPr>
        <w:t xml:space="preserve"> </w:t>
      </w:r>
      <w:r>
        <w:rPr>
          <w:rFonts w:ascii="Times New Roman" w:hAnsi="Times New Roman" w:cs="Times New Roman"/>
          <w:i/>
          <w:iCs/>
          <w:sz w:val="22"/>
          <w:szCs w:val="22"/>
        </w:rPr>
        <w:t xml:space="preserve">Enterobacteriaceae </w:t>
      </w:r>
      <w:r>
        <w:rPr>
          <w:rFonts w:ascii="Times New Roman" w:hAnsi="Times New Roman" w:cs="Times New Roman"/>
          <w:sz w:val="22"/>
          <w:szCs w:val="22"/>
        </w:rPr>
        <w:t xml:space="preserve">atau </w:t>
      </w:r>
      <w:r>
        <w:rPr>
          <w:rFonts w:ascii="Times New Roman" w:hAnsi="Times New Roman" w:cs="Times New Roman"/>
          <w:i/>
          <w:iCs/>
          <w:sz w:val="22"/>
          <w:szCs w:val="22"/>
        </w:rPr>
        <w:t xml:space="preserve">Staphylococcus </w:t>
      </w:r>
      <w:r>
        <w:rPr>
          <w:rFonts w:ascii="Times New Roman" w:hAnsi="Times New Roman" w:cs="Times New Roman"/>
          <w:sz w:val="22"/>
          <w:szCs w:val="22"/>
        </w:rPr>
        <w:t>pada sampel yang sama</w:t>
      </w:r>
    </w:p>
    <w:p>
      <w:pPr>
        <w:jc w:val="both"/>
        <w:rPr>
          <w:rFonts w:ascii="Times New Roman" w:hAnsi="Times New Roman" w:cs="Times New Roman"/>
          <w:sz w:val="22"/>
          <w:szCs w:val="22"/>
        </w:rPr>
      </w:pPr>
    </w:p>
    <w:p>
      <w:pPr>
        <w:jc w:val="both"/>
        <w:rPr>
          <w:rFonts w:ascii="Times New Roman" w:hAnsi="Times New Roman" w:cs="Times New Roman"/>
          <w:b/>
          <w:bCs/>
          <w:sz w:val="22"/>
          <w:szCs w:val="22"/>
        </w:rPr>
      </w:pPr>
      <w:r>
        <w:rPr>
          <w:rFonts w:ascii="Times New Roman" w:hAnsi="Times New Roman" w:cs="Times New Roman"/>
          <w:b/>
          <w:bCs/>
          <w:sz w:val="22"/>
          <w:szCs w:val="22"/>
        </w:rPr>
        <w:t>REFERENSI</w:t>
      </w:r>
    </w:p>
    <w:p>
      <w:pPr>
        <w:jc w:val="both"/>
        <w:rPr>
          <w:rFonts w:ascii="Times New Roman" w:hAnsi="Times New Roman" w:cs="Times New Roman"/>
          <w:b/>
          <w:bCs/>
          <w:sz w:val="22"/>
          <w:szCs w:val="22"/>
        </w:rPr>
      </w:pPr>
    </w:p>
    <w:p>
      <w:pPr>
        <w:spacing w:after="120"/>
        <w:ind w:left="280" w:hanging="280"/>
        <w:jc w:val="both"/>
        <w:rPr>
          <w:rStyle w:val="12"/>
          <w:rFonts w:ascii="Times New Roman" w:hAnsi="Times New Roman" w:cs="Times New Roman"/>
          <w:color w:val="auto"/>
          <w:sz w:val="22"/>
          <w:szCs w:val="22"/>
          <w:u w:val="none"/>
        </w:rPr>
      </w:pPr>
      <w:r>
        <w:rPr>
          <w:rFonts w:ascii="Times New Roman" w:hAnsi="Times New Roman" w:cs="Times New Roman"/>
          <w:sz w:val="22"/>
          <w:szCs w:val="22"/>
        </w:rPr>
        <w:t xml:space="preserve">CHROMargar TM. 2017 </w:t>
      </w:r>
      <w:r>
        <w:rPr>
          <w:rFonts w:ascii="Times New Roman" w:hAnsi="Times New Roman" w:cs="Times New Roman"/>
          <w:i/>
          <w:iCs/>
          <w:sz w:val="22"/>
          <w:szCs w:val="22"/>
        </w:rPr>
        <w:t>Orientation Chromogenic media focus on Urinary tract pathogens</w:t>
      </w:r>
      <w:r>
        <w:rPr>
          <w:rFonts w:ascii="Times New Roman" w:hAnsi="Times New Roman" w:cs="Times New Roman"/>
          <w:sz w:val="22"/>
          <w:szCs w:val="22"/>
        </w:rPr>
        <w:t xml:space="preserve">. From :  </w:t>
      </w:r>
      <w:r>
        <w:fldChar w:fldCharType="begin"/>
      </w:r>
      <w:r>
        <w:instrText xml:space="preserve"> HYPERLINK "http://www.chromagar.com" </w:instrText>
      </w:r>
      <w:r>
        <w:fldChar w:fldCharType="separate"/>
      </w:r>
      <w:r>
        <w:rPr>
          <w:rStyle w:val="12"/>
          <w:rFonts w:ascii="Times New Roman" w:hAnsi="Times New Roman" w:cs="Times New Roman"/>
          <w:color w:val="auto"/>
          <w:sz w:val="22"/>
          <w:szCs w:val="22"/>
          <w:u w:val="none"/>
        </w:rPr>
        <w:t>http://www.chromagar.com</w:t>
      </w:r>
      <w:r>
        <w:rPr>
          <w:rStyle w:val="12"/>
          <w:rFonts w:ascii="Times New Roman" w:hAnsi="Times New Roman" w:cs="Times New Roman"/>
          <w:color w:val="auto"/>
          <w:sz w:val="22"/>
          <w:szCs w:val="22"/>
          <w:u w:val="none"/>
        </w:rPr>
        <w:fldChar w:fldCharType="end"/>
      </w:r>
    </w:p>
    <w:p>
      <w:pPr>
        <w:spacing w:after="120"/>
        <w:ind w:left="280" w:hanging="280"/>
        <w:jc w:val="both"/>
        <w:rPr>
          <w:rStyle w:val="12"/>
          <w:rFonts w:ascii="Times New Roman" w:hAnsi="Times New Roman" w:cs="Times New Roman"/>
          <w:color w:val="auto"/>
          <w:sz w:val="22"/>
          <w:szCs w:val="22"/>
          <w:u w:val="none"/>
        </w:rPr>
      </w:pPr>
      <w:r>
        <w:rPr>
          <w:rStyle w:val="12"/>
          <w:rFonts w:ascii="Times New Roman" w:hAnsi="Times New Roman" w:cs="Times New Roman"/>
          <w:color w:val="auto"/>
          <w:sz w:val="22"/>
          <w:szCs w:val="22"/>
          <w:u w:val="none"/>
        </w:rPr>
        <w:t xml:space="preserve">CLSI. 2020. </w:t>
      </w:r>
      <w:r>
        <w:rPr>
          <w:rStyle w:val="12"/>
          <w:rFonts w:ascii="Times New Roman" w:hAnsi="Times New Roman" w:cs="Times New Roman"/>
          <w:i/>
          <w:iCs/>
          <w:color w:val="auto"/>
          <w:sz w:val="22"/>
          <w:szCs w:val="22"/>
          <w:u w:val="none"/>
        </w:rPr>
        <w:t>Perfomance Standards for Antimicrobial Susceptibility Testing 30</w:t>
      </w:r>
      <w:r>
        <w:rPr>
          <w:rStyle w:val="12"/>
          <w:rFonts w:ascii="Times New Roman" w:hAnsi="Times New Roman" w:cs="Times New Roman"/>
          <w:i/>
          <w:iCs/>
          <w:color w:val="auto"/>
          <w:sz w:val="22"/>
          <w:szCs w:val="22"/>
          <w:u w:val="none"/>
          <w:vertAlign w:val="superscript"/>
        </w:rPr>
        <w:t>th</w:t>
      </w:r>
      <w:r>
        <w:rPr>
          <w:rStyle w:val="12"/>
          <w:rFonts w:ascii="Times New Roman" w:hAnsi="Times New Roman" w:cs="Times New Roman"/>
          <w:i/>
          <w:iCs/>
          <w:color w:val="auto"/>
          <w:sz w:val="22"/>
          <w:szCs w:val="22"/>
          <w:u w:val="none"/>
        </w:rPr>
        <w:t xml:space="preserve"> ed. </w:t>
      </w:r>
      <w:r>
        <w:rPr>
          <w:rStyle w:val="12"/>
          <w:rFonts w:ascii="Times New Roman" w:hAnsi="Times New Roman" w:cs="Times New Roman"/>
          <w:color w:val="auto"/>
          <w:sz w:val="22"/>
          <w:szCs w:val="22"/>
          <w:u w:val="none"/>
        </w:rPr>
        <w:t>CLSI supplement M100 Wayne, PA: Clinical and Laboratory Standards Institute.</w:t>
      </w:r>
    </w:p>
    <w:p>
      <w:pPr>
        <w:tabs>
          <w:tab w:val="left" w:pos="6684"/>
        </w:tabs>
        <w:spacing w:after="120"/>
        <w:ind w:left="280" w:hanging="280"/>
        <w:jc w:val="both"/>
        <w:rPr>
          <w:rFonts w:ascii="Times New Roman" w:hAnsi="Times New Roman" w:cs="Times New Roman"/>
          <w:sz w:val="22"/>
          <w:szCs w:val="22"/>
        </w:rPr>
      </w:pPr>
      <w:r>
        <w:rPr>
          <w:rFonts w:ascii="Times New Roman" w:hAnsi="Times New Roman" w:cs="Times New Roman"/>
          <w:sz w:val="22"/>
          <w:szCs w:val="22"/>
        </w:rPr>
        <w:t xml:space="preserve">Davis NG, Silberman M. 2020. </w:t>
      </w:r>
      <w:r>
        <w:rPr>
          <w:rFonts w:ascii="Times New Roman" w:hAnsi="Times New Roman" w:cs="Times New Roman"/>
          <w:i/>
          <w:iCs/>
          <w:sz w:val="22"/>
          <w:szCs w:val="22"/>
        </w:rPr>
        <w:t>Bacterial Acute Prostatitis. StatPearls Publishing</w:t>
      </w:r>
      <w:r>
        <w:rPr>
          <w:rFonts w:ascii="Times New Roman" w:hAnsi="Times New Roman" w:cs="Times New Roman"/>
          <w:sz w:val="22"/>
          <w:szCs w:val="22"/>
        </w:rPr>
        <w:t xml:space="preserve">. From: </w:t>
      </w:r>
      <w:r>
        <w:fldChar w:fldCharType="begin"/>
      </w:r>
      <w:r>
        <w:instrText xml:space="preserve"> HYPERLINK "https://www.ncbi.nlm.nih.gov/books/NBK459257/" </w:instrText>
      </w:r>
      <w:r>
        <w:fldChar w:fldCharType="separate"/>
      </w:r>
      <w:r>
        <w:rPr>
          <w:rStyle w:val="12"/>
          <w:rFonts w:ascii="Times New Roman" w:hAnsi="Times New Roman" w:cs="Times New Roman"/>
          <w:color w:val="auto"/>
          <w:sz w:val="22"/>
          <w:szCs w:val="22"/>
          <w:u w:val="none"/>
        </w:rPr>
        <w:t>https://www.ncbi.nlm.nih.gov/books/NBK459257/</w:t>
      </w:r>
      <w:r>
        <w:rPr>
          <w:rStyle w:val="12"/>
          <w:rFonts w:ascii="Times New Roman" w:hAnsi="Times New Roman" w:cs="Times New Roman"/>
          <w:color w:val="auto"/>
          <w:sz w:val="22"/>
          <w:szCs w:val="22"/>
          <w:u w:val="none"/>
        </w:rPr>
        <w:fldChar w:fldCharType="end"/>
      </w:r>
    </w:p>
    <w:p>
      <w:pPr>
        <w:tabs>
          <w:tab w:val="left" w:pos="6684"/>
        </w:tabs>
        <w:spacing w:after="120"/>
        <w:ind w:left="280" w:hanging="280"/>
        <w:jc w:val="both"/>
        <w:rPr>
          <w:rFonts w:ascii="Times New Roman" w:hAnsi="Times New Roman" w:cs="Times New Roman"/>
          <w:sz w:val="22"/>
          <w:szCs w:val="22"/>
        </w:rPr>
      </w:pPr>
      <w:r>
        <w:rPr>
          <w:rFonts w:ascii="Times New Roman" w:hAnsi="Times New Roman" w:cs="Times New Roman"/>
          <w:sz w:val="22"/>
          <w:szCs w:val="22"/>
        </w:rPr>
        <w:t xml:space="preserve">Douglas-Moore, J.L. &amp; Goddard, J. 2018. </w:t>
      </w:r>
      <w:r>
        <w:rPr>
          <w:rFonts w:ascii="Times New Roman" w:hAnsi="Times New Roman" w:cs="Times New Roman"/>
          <w:i/>
          <w:iCs/>
          <w:sz w:val="22"/>
          <w:szCs w:val="22"/>
        </w:rPr>
        <w:t>Current Best Practice in The Management of Cystitis and Pelvic Pain</w:t>
      </w:r>
      <w:r>
        <w:rPr>
          <w:rFonts w:ascii="Times New Roman" w:hAnsi="Times New Roman" w:cs="Times New Roman"/>
          <w:sz w:val="22"/>
          <w:szCs w:val="22"/>
        </w:rPr>
        <w:t>. Ther Adv Urol</w:t>
      </w:r>
    </w:p>
    <w:p>
      <w:pPr>
        <w:spacing w:after="120"/>
        <w:ind w:left="280" w:hanging="280"/>
        <w:jc w:val="both"/>
        <w:rPr>
          <w:rStyle w:val="12"/>
          <w:rFonts w:ascii="Times New Roman" w:hAnsi="Times New Roman" w:cs="Times New Roman"/>
          <w:color w:val="auto"/>
          <w:sz w:val="22"/>
          <w:szCs w:val="22"/>
          <w:u w:val="none"/>
        </w:rPr>
      </w:pPr>
      <w:r>
        <w:rPr>
          <w:rStyle w:val="12"/>
          <w:rFonts w:ascii="Times New Roman" w:hAnsi="Times New Roman" w:cs="Times New Roman"/>
          <w:color w:val="auto"/>
          <w:sz w:val="22"/>
          <w:szCs w:val="22"/>
          <w:u w:val="none"/>
        </w:rPr>
        <w:t>EAU, European Association of Urology. 2015.</w:t>
      </w:r>
      <w:r>
        <w:rPr>
          <w:rStyle w:val="12"/>
          <w:rFonts w:ascii="Times New Roman" w:hAnsi="Times New Roman" w:cs="Times New Roman"/>
          <w:i/>
          <w:iCs/>
          <w:color w:val="auto"/>
          <w:sz w:val="22"/>
          <w:szCs w:val="22"/>
          <w:u w:val="none"/>
        </w:rPr>
        <w:t xml:space="preserve"> Guidelines on Urological Infection</w:t>
      </w:r>
      <w:r>
        <w:rPr>
          <w:rStyle w:val="12"/>
          <w:rFonts w:ascii="Times New Roman" w:hAnsi="Times New Roman" w:cs="Times New Roman"/>
          <w:color w:val="auto"/>
          <w:sz w:val="22"/>
          <w:szCs w:val="22"/>
          <w:u w:val="none"/>
        </w:rPr>
        <w:t>. s.l.: s.n</w:t>
      </w:r>
    </w:p>
    <w:p>
      <w:pPr>
        <w:spacing w:after="120"/>
        <w:ind w:left="280" w:hanging="280"/>
        <w:rPr>
          <w:rFonts w:ascii="Times New Roman" w:hAnsi="Times New Roman" w:cs="Times New Roman"/>
          <w:sz w:val="22"/>
          <w:szCs w:val="22"/>
        </w:rPr>
      </w:pPr>
      <w:r>
        <w:rPr>
          <w:rFonts w:ascii="Times New Roman" w:hAnsi="Times New Roman" w:cs="Times New Roman"/>
          <w:sz w:val="22"/>
          <w:szCs w:val="22"/>
        </w:rPr>
        <w:t xml:space="preserve">Elliott T, Worthington T, Osman H, Gill M. 2013. </w:t>
      </w:r>
      <w:r>
        <w:rPr>
          <w:rFonts w:ascii="Times New Roman" w:hAnsi="Times New Roman" w:cs="Times New Roman"/>
          <w:i/>
          <w:iCs/>
          <w:sz w:val="22"/>
          <w:szCs w:val="22"/>
        </w:rPr>
        <w:t>Mikrobiologi Kedokteran &amp; Infeksi Edisi 4</w:t>
      </w:r>
      <w:r>
        <w:rPr>
          <w:rFonts w:ascii="Times New Roman" w:hAnsi="Times New Roman" w:cs="Times New Roman"/>
          <w:sz w:val="22"/>
          <w:szCs w:val="22"/>
        </w:rPr>
        <w:t>. Jakarta : EGC</w:t>
      </w:r>
    </w:p>
    <w:p>
      <w:pPr>
        <w:tabs>
          <w:tab w:val="left" w:pos="6684"/>
        </w:tabs>
        <w:spacing w:after="120"/>
        <w:ind w:left="280" w:hanging="280"/>
        <w:jc w:val="both"/>
        <w:rPr>
          <w:rStyle w:val="15"/>
          <w:rFonts w:ascii="Times New Roman" w:hAnsi="Times New Roman" w:cs="Times New Roman"/>
          <w:sz w:val="22"/>
          <w:szCs w:val="22"/>
        </w:rPr>
      </w:pPr>
      <w:r>
        <w:rPr>
          <w:rStyle w:val="15"/>
          <w:rFonts w:ascii="Times New Roman" w:hAnsi="Times New Roman" w:cs="Times New Roman"/>
          <w:sz w:val="22"/>
          <w:szCs w:val="22"/>
        </w:rPr>
        <w:t xml:space="preserve">Fauci, A.S., Kasper, D.L. Hauser, S.L. et al, 2008. </w:t>
      </w:r>
      <w:r>
        <w:rPr>
          <w:rStyle w:val="15"/>
          <w:rFonts w:ascii="Times New Roman" w:hAnsi="Times New Roman" w:cs="Times New Roman"/>
          <w:i/>
          <w:iCs/>
          <w:sz w:val="22"/>
          <w:szCs w:val="22"/>
        </w:rPr>
        <w:t>Harrison‟s Principles of Internal Medicine 17th ed.</w:t>
      </w:r>
      <w:r>
        <w:rPr>
          <w:rStyle w:val="15"/>
          <w:rFonts w:ascii="Times New Roman" w:hAnsi="Times New Roman" w:cs="Times New Roman"/>
          <w:sz w:val="22"/>
          <w:szCs w:val="22"/>
        </w:rPr>
        <w:t xml:space="preserve"> United States Of America : McGraw Hill.</w:t>
      </w:r>
    </w:p>
    <w:p>
      <w:pPr>
        <w:tabs>
          <w:tab w:val="left" w:pos="6684"/>
        </w:tabs>
        <w:spacing w:after="120"/>
        <w:ind w:left="280" w:hanging="280"/>
        <w:jc w:val="both"/>
        <w:rPr>
          <w:rStyle w:val="15"/>
          <w:rFonts w:ascii="Times New Roman" w:hAnsi="Times New Roman" w:cs="Times New Roman"/>
          <w:sz w:val="22"/>
          <w:szCs w:val="22"/>
        </w:rPr>
      </w:pPr>
      <w:r>
        <w:rPr>
          <w:rStyle w:val="15"/>
          <w:rFonts w:ascii="Times New Roman" w:hAnsi="Times New Roman" w:cs="Times New Roman"/>
          <w:sz w:val="22"/>
          <w:szCs w:val="22"/>
        </w:rPr>
        <w:t xml:space="preserve">Febrianto,A.W., Mukaddas,A., Faustine,I. 2013. </w:t>
      </w:r>
      <w:r>
        <w:rPr>
          <w:rStyle w:val="15"/>
          <w:rFonts w:ascii="Times New Roman" w:hAnsi="Times New Roman" w:cs="Times New Roman"/>
          <w:i/>
          <w:iCs/>
          <w:sz w:val="22"/>
          <w:szCs w:val="22"/>
        </w:rPr>
        <w:t>Rasionalitas Penggunaan Antibiotik pada Pasien Infeksi Saluran Kemih (ISK) di Instalasi Rawat Inap RSUD Undata Palu</w:t>
      </w:r>
      <w:r>
        <w:rPr>
          <w:rStyle w:val="15"/>
          <w:rFonts w:ascii="Times New Roman" w:hAnsi="Times New Roman" w:cs="Times New Roman"/>
          <w:sz w:val="22"/>
          <w:szCs w:val="22"/>
        </w:rPr>
        <w:t>. Palu :Prodi Farmasi, Uniersitas Tadulako. Online Jurnal of Natural Science Volume 2</w:t>
      </w:r>
    </w:p>
    <w:p>
      <w:pPr>
        <w:spacing w:after="120"/>
        <w:ind w:left="280" w:hanging="280"/>
        <w:jc w:val="both"/>
        <w:rPr>
          <w:rFonts w:ascii="Times New Roman" w:hAnsi="Times New Roman" w:eastAsia="sans-serif" w:cs="Times New Roman"/>
          <w:sz w:val="22"/>
          <w:szCs w:val="22"/>
        </w:rPr>
      </w:pPr>
      <w:r>
        <w:rPr>
          <w:rFonts w:ascii="Times New Roman" w:hAnsi="Times New Roman" w:eastAsia="SimSun" w:cs="Times New Roman"/>
          <w:sz w:val="22"/>
          <w:szCs w:val="22"/>
        </w:rPr>
        <w:t xml:space="preserve">Goldman JA, Kearns GL. 2011. </w:t>
      </w:r>
      <w:r>
        <w:rPr>
          <w:rFonts w:ascii="Times New Roman" w:hAnsi="Times New Roman" w:eastAsia="SimSun" w:cs="Times New Roman"/>
          <w:i/>
          <w:iCs/>
          <w:sz w:val="22"/>
          <w:szCs w:val="22"/>
        </w:rPr>
        <w:t>Fluoroquinolone Use in Paediatrics: Focus on Safety and Place in Therapy</w:t>
      </w:r>
      <w:r>
        <w:rPr>
          <w:rFonts w:ascii="Times New Roman" w:hAnsi="Times New Roman" w:eastAsia="SimSun" w:cs="Times New Roman"/>
          <w:sz w:val="22"/>
          <w:szCs w:val="22"/>
        </w:rPr>
        <w:t>. USA: Expert Committee on the Selection and Use of Essential Medicines</w:t>
      </w:r>
    </w:p>
    <w:p>
      <w:pPr>
        <w:spacing w:after="120"/>
        <w:ind w:left="280" w:hanging="280"/>
        <w:rPr>
          <w:rFonts w:ascii="Times New Roman" w:hAnsi="Times New Roman" w:eastAsia="sans-serif" w:cs="Times New Roman"/>
          <w:sz w:val="22"/>
          <w:szCs w:val="22"/>
        </w:rPr>
      </w:pPr>
      <w:r>
        <w:rPr>
          <w:rFonts w:ascii="Times New Roman" w:hAnsi="Times New Roman" w:eastAsia="sans-serif" w:cs="Times New Roman"/>
          <w:sz w:val="22"/>
          <w:szCs w:val="22"/>
        </w:rPr>
        <w:t xml:space="preserve">Gradwohl S. E. 2011. </w:t>
      </w:r>
      <w:r>
        <w:rPr>
          <w:rFonts w:ascii="Times New Roman" w:hAnsi="Times New Roman" w:eastAsia="sans-serif" w:cs="Times New Roman"/>
          <w:i/>
          <w:iCs/>
          <w:sz w:val="22"/>
          <w:szCs w:val="22"/>
        </w:rPr>
        <w:t xml:space="preserve">Urinary Tract Infection Guideline. </w:t>
      </w:r>
      <w:r>
        <w:rPr>
          <w:rFonts w:ascii="Times New Roman" w:hAnsi="Times New Roman" w:eastAsia="sans-serif" w:cs="Times New Roman"/>
          <w:sz w:val="22"/>
          <w:szCs w:val="22"/>
        </w:rPr>
        <w:t>USA : Michigan Medicine</w:t>
      </w:r>
    </w:p>
    <w:p>
      <w:pPr>
        <w:spacing w:after="120"/>
        <w:ind w:left="280" w:hanging="280"/>
        <w:rPr>
          <w:rFonts w:ascii="Times New Roman" w:hAnsi="Times New Roman" w:eastAsia="sans-serif" w:cs="Times New Roman"/>
          <w:sz w:val="22"/>
          <w:szCs w:val="22"/>
        </w:rPr>
      </w:pPr>
      <w:r>
        <w:rPr>
          <w:rFonts w:ascii="Times New Roman" w:hAnsi="Times New Roman" w:eastAsia="sans-serif" w:cs="Times New Roman"/>
          <w:sz w:val="22"/>
          <w:szCs w:val="22"/>
        </w:rPr>
        <w:t xml:space="preserve">Grabe. Dkk. 2015. </w:t>
      </w:r>
      <w:r>
        <w:rPr>
          <w:rFonts w:ascii="Times New Roman" w:hAnsi="Times New Roman" w:eastAsia="sans-serif" w:cs="Times New Roman"/>
          <w:i/>
          <w:iCs/>
          <w:sz w:val="22"/>
          <w:szCs w:val="22"/>
        </w:rPr>
        <w:t>Guideline on urological infection.</w:t>
      </w:r>
      <w:r>
        <w:rPr>
          <w:rFonts w:ascii="Times New Roman" w:hAnsi="Times New Roman" w:eastAsia="sans-serif" w:cs="Times New Roman"/>
          <w:sz w:val="22"/>
          <w:szCs w:val="22"/>
        </w:rPr>
        <w:t xml:space="preserve"> Europian Association of Urology</w:t>
      </w:r>
    </w:p>
    <w:p>
      <w:pPr>
        <w:spacing w:after="120"/>
        <w:ind w:left="280" w:hanging="280"/>
        <w:rPr>
          <w:rStyle w:val="15"/>
          <w:rFonts w:ascii="Times New Roman" w:hAnsi="Times New Roman" w:eastAsia="sans-serif" w:cs="Times New Roman"/>
          <w:i/>
          <w:iCs/>
          <w:sz w:val="22"/>
          <w:szCs w:val="22"/>
        </w:rPr>
      </w:pPr>
      <w:r>
        <w:rPr>
          <w:rStyle w:val="15"/>
          <w:rFonts w:ascii="Times New Roman" w:hAnsi="Times New Roman" w:eastAsia="sans-serif" w:cs="Times New Roman"/>
          <w:sz w:val="22"/>
          <w:szCs w:val="22"/>
        </w:rPr>
        <w:t xml:space="preserve">Greenwood, D., Barer, M., Slack, R., &amp; Irving, W. 2012. </w:t>
      </w:r>
      <w:r>
        <w:rPr>
          <w:rStyle w:val="15"/>
          <w:rFonts w:ascii="Times New Roman" w:hAnsi="Times New Roman" w:eastAsia="sans-serif" w:cs="Times New Roman"/>
          <w:i/>
          <w:iCs/>
          <w:sz w:val="22"/>
          <w:szCs w:val="22"/>
        </w:rPr>
        <w:t>Medical Microbiology (Eighteenth).</w:t>
      </w:r>
    </w:p>
    <w:p>
      <w:pPr>
        <w:spacing w:after="120"/>
        <w:ind w:left="280" w:hanging="280"/>
        <w:jc w:val="both"/>
        <w:rPr>
          <w:rStyle w:val="15"/>
          <w:rFonts w:ascii="Times New Roman" w:hAnsi="Times New Roman" w:eastAsia="sans-serif" w:cs="Times New Roman"/>
          <w:i/>
          <w:iCs/>
          <w:sz w:val="22"/>
          <w:szCs w:val="22"/>
        </w:rPr>
      </w:pPr>
      <w:r>
        <w:rPr>
          <w:rStyle w:val="15"/>
          <w:rFonts w:ascii="Times New Roman" w:hAnsi="Times New Roman" w:eastAsia="sans-serif" w:cs="Times New Roman"/>
          <w:sz w:val="22"/>
          <w:szCs w:val="22"/>
        </w:rPr>
        <w:t>Guerrant, R. L., Walker, D. H., &amp; Weller, P. F. 2011.</w:t>
      </w:r>
      <w:r>
        <w:rPr>
          <w:rStyle w:val="15"/>
          <w:rFonts w:ascii="Times New Roman" w:hAnsi="Times New Roman" w:eastAsia="sans-serif" w:cs="Times New Roman"/>
          <w:i/>
          <w:iCs/>
          <w:sz w:val="22"/>
          <w:szCs w:val="22"/>
        </w:rPr>
        <w:t xml:space="preserve"> Tropical Infectious Diseases: Principles, Pathogens and Practice (third)</w:t>
      </w:r>
      <w:r>
        <w:rPr>
          <w:rStyle w:val="15"/>
          <w:rFonts w:ascii="Times New Roman" w:hAnsi="Times New Roman" w:eastAsia="sans-serif" w:cs="Times New Roman"/>
          <w:sz w:val="22"/>
          <w:szCs w:val="22"/>
        </w:rPr>
        <w:t>. Saunders Ltd.</w:t>
      </w:r>
    </w:p>
    <w:p>
      <w:pPr>
        <w:tabs>
          <w:tab w:val="left" w:pos="6684"/>
        </w:tabs>
        <w:spacing w:after="120"/>
        <w:ind w:left="280" w:hanging="280"/>
        <w:jc w:val="both"/>
        <w:rPr>
          <w:rFonts w:ascii="Times New Roman" w:hAnsi="Times New Roman" w:cs="Times New Roman"/>
          <w:sz w:val="22"/>
          <w:szCs w:val="22"/>
        </w:rPr>
      </w:pPr>
      <w:r>
        <w:rPr>
          <w:rFonts w:ascii="Times New Roman" w:hAnsi="Times New Roman" w:cs="Times New Roman"/>
          <w:sz w:val="22"/>
          <w:szCs w:val="22"/>
        </w:rPr>
        <w:t xml:space="preserve">_______ 2006. </w:t>
      </w:r>
      <w:r>
        <w:rPr>
          <w:rFonts w:ascii="Times New Roman" w:hAnsi="Times New Roman" w:cs="Times New Roman"/>
          <w:i/>
          <w:sz w:val="22"/>
          <w:szCs w:val="22"/>
        </w:rPr>
        <w:t>Anatomi Fisiologi untuk Mahasiswa Keperawatan.</w:t>
      </w:r>
      <w:r>
        <w:rPr>
          <w:rFonts w:ascii="Times New Roman" w:hAnsi="Times New Roman" w:cs="Times New Roman"/>
          <w:sz w:val="22"/>
          <w:szCs w:val="22"/>
        </w:rPr>
        <w:t xml:space="preserve"> Jakarta : EGC</w:t>
      </w:r>
    </w:p>
    <w:p>
      <w:pPr>
        <w:ind w:left="280" w:hanging="280"/>
        <w:jc w:val="both"/>
        <w:rPr>
          <w:rFonts w:ascii="Times New Roman" w:hAnsi="Times New Roman" w:cs="Times New Roman"/>
          <w:sz w:val="22"/>
          <w:szCs w:val="22"/>
        </w:rPr>
      </w:pPr>
      <w:r>
        <w:rPr>
          <w:rFonts w:ascii="Times New Roman" w:hAnsi="Times New Roman" w:eastAsia="SimSun" w:cs="Times New Roman"/>
          <w:sz w:val="22"/>
          <w:szCs w:val="22"/>
        </w:rPr>
        <w:t xml:space="preserve">Toelle, N.N., Lenda, V. 2014. </w:t>
      </w:r>
      <w:r>
        <w:rPr>
          <w:rFonts w:ascii="Times New Roman" w:hAnsi="Times New Roman" w:eastAsia="SimSun" w:cs="Times New Roman"/>
          <w:i/>
          <w:iCs/>
          <w:sz w:val="22"/>
          <w:szCs w:val="22"/>
        </w:rPr>
        <w:t>Identifikasi dan Karakteristik Staphylococcus Sp. dan Streptococcus Sp. dari Infeksi Ovarium Pada Ayam Petelur Komersial</w:t>
      </w:r>
      <w:r>
        <w:rPr>
          <w:rFonts w:ascii="Times New Roman" w:hAnsi="Times New Roman" w:eastAsia="SimSun" w:cs="Times New Roman"/>
          <w:sz w:val="22"/>
          <w:szCs w:val="22"/>
        </w:rPr>
        <w:t>. Jakarta : Ilmu Ternak</w:t>
      </w:r>
    </w:p>
    <w:p>
      <w:pPr>
        <w:spacing w:after="120"/>
        <w:ind w:left="280" w:hanging="280"/>
        <w:rPr>
          <w:rFonts w:ascii="Times New Roman" w:hAnsi="Times New Roman" w:eastAsia="sans-serif" w:cs="Times New Roman"/>
          <w:sz w:val="22"/>
          <w:szCs w:val="22"/>
        </w:rPr>
      </w:pPr>
      <w:r>
        <w:rPr>
          <w:rFonts w:ascii="Times New Roman" w:hAnsi="Times New Roman" w:cs="Times New Roman"/>
          <w:sz w:val="22"/>
          <w:szCs w:val="22"/>
        </w:rPr>
        <w:t xml:space="preserve">TQA pusat, 2015. </w:t>
      </w:r>
      <w:r>
        <w:rPr>
          <w:rFonts w:ascii="Times New Roman" w:hAnsi="Times New Roman" w:cs="Times New Roman"/>
          <w:i/>
          <w:iCs/>
          <w:sz w:val="22"/>
          <w:szCs w:val="22"/>
        </w:rPr>
        <w:t xml:space="preserve">Instruksi Kerja Kultur Urin. </w:t>
      </w:r>
      <w:r>
        <w:rPr>
          <w:rFonts w:ascii="Times New Roman" w:hAnsi="Times New Roman" w:cs="Times New Roman"/>
          <w:sz w:val="22"/>
          <w:szCs w:val="22"/>
        </w:rPr>
        <w:t>Jakarta : TQA Prodia</w:t>
      </w:r>
    </w:p>
    <w:p>
      <w:pPr>
        <w:spacing w:after="120"/>
        <w:ind w:left="280" w:hanging="280"/>
        <w:jc w:val="both"/>
        <w:rPr>
          <w:rFonts w:ascii="Times New Roman" w:hAnsi="Times New Roman" w:cs="Times New Roman"/>
          <w:sz w:val="24"/>
          <w:szCs w:val="24"/>
        </w:rPr>
        <w:sectPr>
          <w:headerReference r:id="rId9" w:type="default"/>
          <w:pgSz w:w="11906" w:h="16838"/>
          <w:pgMar w:top="1134" w:right="1134" w:bottom="1134" w:left="1134" w:header="720" w:footer="720" w:gutter="0"/>
          <w:cols w:space="567" w:num="2"/>
          <w:docGrid w:linePitch="360" w:charSpace="0"/>
        </w:sectPr>
      </w:pPr>
      <w:r>
        <w:rPr>
          <w:rStyle w:val="12"/>
          <w:rFonts w:ascii="Times New Roman" w:hAnsi="Times New Roman" w:cs="Times New Roman"/>
          <w:color w:val="auto"/>
          <w:sz w:val="22"/>
          <w:szCs w:val="22"/>
          <w:u w:val="none"/>
        </w:rPr>
        <w:t xml:space="preserve">WHO. 2013. </w:t>
      </w:r>
      <w:r>
        <w:rPr>
          <w:rStyle w:val="12"/>
          <w:rFonts w:ascii="Times New Roman" w:hAnsi="Times New Roman" w:cs="Times New Roman"/>
          <w:i/>
          <w:iCs/>
          <w:color w:val="auto"/>
          <w:sz w:val="22"/>
          <w:szCs w:val="22"/>
          <w:u w:val="none"/>
        </w:rPr>
        <w:t xml:space="preserve">About </w:t>
      </w:r>
      <w:r>
        <w:rPr>
          <w:rFonts w:ascii="Times New Roman" w:hAnsi="Times New Roman" w:cs="Times New Roman"/>
          <w:i/>
          <w:iCs/>
          <w:sz w:val="22"/>
          <w:szCs w:val="22"/>
        </w:rPr>
        <w:t xml:space="preserve">Urinary Tract Infection. </w:t>
      </w:r>
      <w:r>
        <w:rPr>
          <w:rFonts w:ascii="Times New Roman" w:hAnsi="Times New Roman" w:cs="Times New Roman"/>
          <w:sz w:val="22"/>
          <w:szCs w:val="22"/>
        </w:rPr>
        <w:t>World Health Organization, Geneva : Available from htto://www.who.int</w:t>
      </w:r>
    </w:p>
    <w:p/>
    <w:p/>
    <w:sectPr>
      <w:headerReference r:id="rId10" w:type="default"/>
      <w:pgSz w:w="11906" w:h="16838"/>
      <w:pgMar w:top="1134" w:right="1134" w:bottom="1134" w:left="1134" w:header="720" w:footer="720" w:gutter="0"/>
      <w:cols w:space="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sans-serif">
    <w:altName w:val="Calibri"/>
    <w:panose1 w:val="00000000000000000000"/>
    <w:charset w:val="00"/>
    <w:family w:val="auto"/>
    <w:pitch w:val="default"/>
    <w:sig w:usb0="00000000" w:usb1="00000000" w:usb2="00000000" w:usb3="00000000" w:csb0="00000000" w:csb1="00000000"/>
  </w:font>
  <w:font w:name="Batang">
    <w:altName w:val="Malgun Gothic"/>
    <w:panose1 w:val="02030600000101010101"/>
    <w:charset w:val="81"/>
    <w:family w:val="roman"/>
    <w:pitch w:val="default"/>
    <w:sig w:usb0="00000000" w:usb1="00000000" w:usb2="00000030" w:usb3="00000000" w:csb0="0008009F"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5600"/>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418"/>
      <w:jc w:val="right"/>
      <w:rPr>
        <w:rFonts w:ascii="Times New Roman" w:hAnsi="Times New Roman" w:cs="Times New Roman"/>
        <w:sz w:val="22"/>
        <w:szCs w:val="22"/>
      </w:rPr>
    </w:pPr>
    <w:r>
      <w:rPr>
        <w:rFonts w:ascii="Times New Roman" w:hAnsi="Times New Roman" w:cs="Times New Roman"/>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 PAGE  \* MERGEFORMAT </w:instrText>
                          </w:r>
                          <w:r>
                            <w:rPr>
                              <w:rFonts w:ascii="Times New Roman" w:hAnsi="Times New Roman" w:cs="Times New Roman"/>
                              <w:sz w:val="22"/>
                              <w:szCs w:val="22"/>
                            </w:rPr>
                            <w:fldChar w:fldCharType="separate"/>
                          </w:r>
                          <w:r>
                            <w:rPr>
                              <w:rFonts w:ascii="Times New Roman" w:hAnsi="Times New Roman" w:cs="Times New Roman"/>
                              <w:sz w:val="22"/>
                              <w:szCs w:val="22"/>
                            </w:rPr>
                            <w:t>38</w:t>
                          </w:r>
                          <w:r>
                            <w:rPr>
                              <w:rFonts w:ascii="Times New Roman" w:hAnsi="Times New Roman" w:cs="Times New Roman"/>
                              <w:sz w:val="22"/>
                              <w:szCs w:val="2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zSVju0AAAAAUBAAAPAAAAAAAAAAEAIAAAACIAAABkcnMvZG93bnJldi54bWxQ&#10;SwECFAAUAAAACACHTuJAfY3upv8BAAAIBAAADgAAAAAAAAABACAAAAAfAQAAZHJzL2Uyb0RvYy54&#10;bWxQSwUGAAAAAAYABgBZAQAAkAUAAAAA&#10;">
              <v:fill on="f" focussize="0,0"/>
              <v:stroke on="f" weight="0.5pt"/>
              <v:imagedata o:title=""/>
              <o:lock v:ext="edit" aspectratio="f"/>
              <v:textbox inset="0mm,0mm,0mm,0mm" style="mso-fit-shape-to-text:t;">
                <w:txbxContent>
                  <w:p>
                    <w:pPr>
                      <w:pStyle w:val="6"/>
                      <w:rPr>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 PAGE  \* MERGEFORMAT </w:instrText>
                    </w:r>
                    <w:r>
                      <w:rPr>
                        <w:rFonts w:ascii="Times New Roman" w:hAnsi="Times New Roman" w:cs="Times New Roman"/>
                        <w:sz w:val="22"/>
                        <w:szCs w:val="22"/>
                      </w:rPr>
                      <w:fldChar w:fldCharType="separate"/>
                    </w:r>
                    <w:r>
                      <w:rPr>
                        <w:rFonts w:ascii="Times New Roman" w:hAnsi="Times New Roman" w:cs="Times New Roman"/>
                        <w:sz w:val="22"/>
                        <w:szCs w:val="22"/>
                      </w:rPr>
                      <w:t>38</w:t>
                    </w:r>
                    <w:r>
                      <w:rPr>
                        <w:rFonts w:ascii="Times New Roman" w:hAnsi="Times New Roman" w:cs="Times New Roman"/>
                        <w:sz w:val="22"/>
                        <w:szCs w:val="22"/>
                      </w:rPr>
                      <w:fldChar w:fldCharType="end"/>
                    </w:r>
                  </w:p>
                </w:txbxContent>
              </v:textbox>
            </v:shape>
          </w:pict>
        </mc:Fallback>
      </mc:AlternateContent>
    </w:r>
    <w:r>
      <w:rPr>
        <w:rFonts w:ascii="Times New Roman" w:hAnsi="Times New Roman" w:cs="Times New Roman"/>
        <w:sz w:val="22"/>
        <w:szCs w:val="22"/>
      </w:rPr>
      <w:t>Asmawiah Rame, ABSTRACT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after="200"/>
      <w:ind w:left="278" w:right="2976"/>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ascii="Times New Roman" w:hAnsi="Times New Roman" w:cs="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 PAGE  \* MERGEFORMAT </w:instrText>
                          </w:r>
                          <w:r>
                            <w:rPr>
                              <w:rFonts w:ascii="Times New Roman" w:hAnsi="Times New Roman" w:cs="Times New Roman"/>
                              <w:sz w:val="22"/>
                              <w:szCs w:val="22"/>
                            </w:rPr>
                            <w:fldChar w:fldCharType="separate"/>
                          </w:r>
                          <w:r>
                            <w:rPr>
                              <w:rFonts w:ascii="Times New Roman" w:hAnsi="Times New Roman" w:cs="Times New Roman"/>
                              <w:sz w:val="22"/>
                              <w:szCs w:val="22"/>
                            </w:rPr>
                            <w:t>38</w:t>
                          </w:r>
                          <w:r>
                            <w:rPr>
                              <w:rFonts w:ascii="Times New Roman" w:hAnsi="Times New Roman" w:cs="Times New Roman"/>
                              <w:sz w:val="22"/>
                              <w:szCs w:val="2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zSVju0AAAAAUBAAAPAAAAAAAAAAEAIAAAACIAAABkcnMvZG93bnJldi54bWxQ&#10;SwECFAAUAAAACACHTuJATSa1xP8BAAAGBAAADgAAAAAAAAABACAAAAAfAQAAZHJzL2Uyb0RvYy54&#10;bWxQSwUGAAAAAAYABgBZAQAAkAUAAAAA&#10;">
              <v:fill on="f" focussize="0,0"/>
              <v:stroke on="f" weight="0.5pt"/>
              <v:imagedata o:title=""/>
              <o:lock v:ext="edit" aspectratio="f"/>
              <v:textbox inset="0mm,0mm,0mm,0mm" style="mso-fit-shape-to-text:t;">
                <w:txbxContent>
                  <w:p>
                    <w:pPr>
                      <w:pStyle w:val="6"/>
                      <w:rPr>
                        <w:rFonts w:ascii="Times New Roman" w:hAnsi="Times New Roman" w:cs="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 PAGE  \* MERGEFORMAT </w:instrText>
                    </w:r>
                    <w:r>
                      <w:rPr>
                        <w:rFonts w:ascii="Times New Roman" w:hAnsi="Times New Roman" w:cs="Times New Roman"/>
                        <w:sz w:val="22"/>
                        <w:szCs w:val="22"/>
                      </w:rPr>
                      <w:fldChar w:fldCharType="separate"/>
                    </w:r>
                    <w:r>
                      <w:rPr>
                        <w:rFonts w:ascii="Times New Roman" w:hAnsi="Times New Roman" w:cs="Times New Roman"/>
                        <w:sz w:val="22"/>
                        <w:szCs w:val="22"/>
                      </w:rPr>
                      <w:t>38</w:t>
                    </w:r>
                    <w:r>
                      <w:rPr>
                        <w:rFonts w:ascii="Times New Roman" w:hAnsi="Times New Roman" w:cs="Times New Roman"/>
                        <w:sz w:val="22"/>
                        <w:szCs w:val="22"/>
                      </w:rPr>
                      <w:fldChar w:fldCharType="end"/>
                    </w:r>
                  </w:p>
                </w:txbxContent>
              </v:textbox>
            </v:shape>
          </w:pict>
        </mc:Fallback>
      </mc:AlternateContent>
    </w:r>
    <w:r>
      <w:rPr>
        <w:rFonts w:ascii="Times New Roman" w:hAnsi="Times New Roman" w:cs="Times New Roman"/>
        <w:i/>
        <w:iCs/>
        <w:sz w:val="22"/>
        <w:szCs w:val="22"/>
      </w:rPr>
      <w:t>Testing of Bacterial Resistance in Urine of UTI Patients to Levofloxacin and Ciprofloxacin Antibiotics in Makassar Prodia Clinic Laborato</w:t>
    </w:r>
    <w:r>
      <w:rPr>
        <w:rFonts w:ascii="Times New Roman" w:hAnsi="Times New Roman" w:cs="Times New Roman"/>
        <w:b/>
        <w:bCs/>
        <w:i/>
        <w:iCs/>
        <w:sz w:val="22"/>
        <w:szCs w:val="22"/>
      </w:rPr>
      <w:t>ry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418"/>
      <w:jc w:val="right"/>
      <w:rPr>
        <w:rFonts w:ascii="Times New Roman" w:hAnsi="Times New Roman" w:cs="Times New Roman"/>
        <w:sz w:val="22"/>
        <w:szCs w:val="22"/>
      </w:rPr>
    </w:pPr>
    <w:r>
      <w:rPr>
        <w:rFonts w:ascii="Times New Roman" w:hAnsi="Times New Roman" w:cs="Times New Roman"/>
        <w:sz w:val="22"/>
        <w:szCs w:val="22"/>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ascii="Times New Roman" w:hAnsi="Times New Roman" w:cs="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 PAGE  \* MERGEFORMAT </w:instrText>
                          </w:r>
                          <w:r>
                            <w:rPr>
                              <w:rFonts w:ascii="Times New Roman" w:hAnsi="Times New Roman" w:cs="Times New Roman"/>
                              <w:sz w:val="22"/>
                              <w:szCs w:val="22"/>
                            </w:rPr>
                            <w:fldChar w:fldCharType="separate"/>
                          </w:r>
                          <w:r>
                            <w:rPr>
                              <w:rFonts w:ascii="Times New Roman" w:hAnsi="Times New Roman" w:cs="Times New Roman"/>
                              <w:sz w:val="22"/>
                              <w:szCs w:val="22"/>
                            </w:rPr>
                            <w:t>38</w:t>
                          </w:r>
                          <w:r>
                            <w:rPr>
                              <w:rFonts w:ascii="Times New Roman" w:hAnsi="Times New Roman" w:cs="Times New Roman"/>
                              <w:sz w:val="22"/>
                              <w:szCs w:val="2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zSVju0AAAAAUBAAAPAAAAAAAAAAEAIAAAACIAAABkcnMvZG93bnJldi54bWxQ&#10;SwECFAAUAAAACACHTuJAx9mXmf8BAAAGBAAADgAAAAAAAAABACAAAAAfAQAAZHJzL2Uyb0RvYy54&#10;bWxQSwUGAAAAAAYABgBZAQAAkAUAAAAA&#10;">
              <v:fill on="f" focussize="0,0"/>
              <v:stroke on="f" weight="0.5pt"/>
              <v:imagedata o:title=""/>
              <o:lock v:ext="edit" aspectratio="f"/>
              <v:textbox inset="0mm,0mm,0mm,0mm" style="mso-fit-shape-to-text:t;">
                <w:txbxContent>
                  <w:p>
                    <w:pPr>
                      <w:pStyle w:val="6"/>
                      <w:rPr>
                        <w:rFonts w:ascii="Times New Roman" w:hAnsi="Times New Roman" w:cs="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 PAGE  \* MERGEFORMAT </w:instrText>
                    </w:r>
                    <w:r>
                      <w:rPr>
                        <w:rFonts w:ascii="Times New Roman" w:hAnsi="Times New Roman" w:cs="Times New Roman"/>
                        <w:sz w:val="22"/>
                        <w:szCs w:val="22"/>
                      </w:rPr>
                      <w:fldChar w:fldCharType="separate"/>
                    </w:r>
                    <w:r>
                      <w:rPr>
                        <w:rFonts w:ascii="Times New Roman" w:hAnsi="Times New Roman" w:cs="Times New Roman"/>
                        <w:sz w:val="22"/>
                        <w:szCs w:val="22"/>
                      </w:rPr>
                      <w:t>38</w:t>
                    </w:r>
                    <w:r>
                      <w:rPr>
                        <w:rFonts w:ascii="Times New Roman" w:hAnsi="Times New Roman" w:cs="Times New Roman"/>
                        <w:sz w:val="22"/>
                        <w:szCs w:val="22"/>
                      </w:rPr>
                      <w:fldChar w:fldCharType="end"/>
                    </w:r>
                  </w:p>
                </w:txbxContent>
              </v:textbox>
            </v:shape>
          </w:pict>
        </mc:Fallback>
      </mc:AlternateContent>
    </w:r>
    <w:r>
      <w:rPr>
        <w:rFonts w:ascii="Times New Roman" w:hAnsi="Times New Roman" w:cs="Times New Roman"/>
        <w:sz w:val="22"/>
        <w:szCs w:val="22"/>
      </w:rPr>
      <w:t>Didimus, Bakteri</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after="200"/>
      <w:ind w:left="278" w:right="2976"/>
    </w:pPr>
    <w:r>
      <mc:AlternateContent>
        <mc:Choice Requires="wps">
          <w:drawing>
            <wp:anchor distT="0" distB="0" distL="114300" distR="114300" simplePos="0" relativeHeight="251663360" behindDoc="0" locked="0" layoutInCell="1" allowOverlap="1">
              <wp:simplePos x="0" y="0"/>
              <wp:positionH relativeFrom="margin">
                <wp:posOffset>0</wp:posOffset>
              </wp:positionH>
              <wp:positionV relativeFrom="paragraph">
                <wp:posOffset>0</wp:posOffset>
              </wp:positionV>
              <wp:extent cx="1828800" cy="1828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ascii="Times New Roman" w:hAnsi="Times New Roman" w:cs="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 PAGE  \* MERGEFORMAT </w:instrText>
                          </w:r>
                          <w:r>
                            <w:rPr>
                              <w:rFonts w:ascii="Times New Roman" w:hAnsi="Times New Roman" w:cs="Times New Roman"/>
                              <w:sz w:val="22"/>
                              <w:szCs w:val="22"/>
                            </w:rPr>
                            <w:fldChar w:fldCharType="separate"/>
                          </w:r>
                          <w:r>
                            <w:rPr>
                              <w:rFonts w:ascii="Times New Roman" w:hAnsi="Times New Roman" w:cs="Times New Roman"/>
                              <w:sz w:val="22"/>
                              <w:szCs w:val="22"/>
                            </w:rPr>
                            <w:t>38</w:t>
                          </w:r>
                          <w:r>
                            <w:rPr>
                              <w:rFonts w:ascii="Times New Roman" w:hAnsi="Times New Roman" w:cs="Times New Roman"/>
                              <w:sz w:val="22"/>
                              <w:szCs w:val="2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0pt;margin-top:0pt;height:144pt;width:144p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NJWO7QAAAABQEAAA8AAAAAAAAAAQAgAAAAIgAAAGRycy9kb3ducmV2LnhtbFBL&#10;AQIUABQAAAAIAIdO4kA75UM//gEAAAgEAAAOAAAAAAAAAAEAIAAAAB8BAABkcnMvZTJvRG9jLnht&#10;bFBLBQYAAAAABgAGAFkBAACPBQAAAAA=&#10;">
              <v:fill on="f" focussize="0,0"/>
              <v:stroke on="f" weight="0.5pt"/>
              <v:imagedata o:title=""/>
              <o:lock v:ext="edit" aspectratio="f"/>
              <v:textbox inset="0mm,0mm,0mm,0mm" style="mso-fit-shape-to-text:t;">
                <w:txbxContent>
                  <w:p>
                    <w:pPr>
                      <w:pStyle w:val="6"/>
                      <w:rPr>
                        <w:rFonts w:ascii="Times New Roman" w:hAnsi="Times New Roman" w:cs="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 PAGE  \* MERGEFORMAT </w:instrText>
                    </w:r>
                    <w:r>
                      <w:rPr>
                        <w:rFonts w:ascii="Times New Roman" w:hAnsi="Times New Roman" w:cs="Times New Roman"/>
                        <w:sz w:val="22"/>
                        <w:szCs w:val="22"/>
                      </w:rPr>
                      <w:fldChar w:fldCharType="separate"/>
                    </w:r>
                    <w:r>
                      <w:rPr>
                        <w:rFonts w:ascii="Times New Roman" w:hAnsi="Times New Roman" w:cs="Times New Roman"/>
                        <w:sz w:val="22"/>
                        <w:szCs w:val="22"/>
                      </w:rPr>
                      <w:t>38</w:t>
                    </w:r>
                    <w:r>
                      <w:rPr>
                        <w:rFonts w:ascii="Times New Roman" w:hAnsi="Times New Roman" w:cs="Times New Roman"/>
                        <w:sz w:val="22"/>
                        <w:szCs w:val="22"/>
                      </w:rPr>
                      <w:fldChar w:fldCharType="end"/>
                    </w:r>
                  </w:p>
                </w:txbxContent>
              </v:textbox>
            </v:shape>
          </w:pict>
        </mc:Fallback>
      </mc:AlternateContent>
    </w:r>
    <w:r>
      <w:rPr>
        <w:rFonts w:ascii="Times New Roman" w:hAnsi="Times New Roman" w:cs="Times New Roman"/>
        <w:i/>
        <w:iCs/>
        <w:sz w:val="22"/>
        <w:szCs w:val="22"/>
      </w:rPr>
      <w:t>Testing of Bacterial Resistance in Urine of UTI Patients to Levofloxacin and Ciprofloxacin Antibiotics in Makassar Prodia Clinic Laborato</w:t>
    </w:r>
    <w:r>
      <w:rPr>
        <w:rFonts w:ascii="Times New Roman" w:hAnsi="Times New Roman" w:cs="Times New Roman"/>
        <w:b/>
        <w:bCs/>
        <w:i/>
        <w:iCs/>
        <w:sz w:val="22"/>
        <w:szCs w:val="22"/>
      </w:rPr>
      <w:t>ry</w:t>
    </w:r>
    <w: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ascii="Times New Roman" w:hAnsi="Times New Roman" w:cs="Times New Roman"/>
                              <w:sz w:val="22"/>
                              <w:szCs w:val="22"/>
                            </w:rPr>
                            <w:fldChar w:fldCharType="begin"/>
                          </w:r>
                          <w:r>
                            <w:rPr>
                              <w:rFonts w:ascii="Times New Roman" w:hAnsi="Times New Roman" w:cs="Times New Roman"/>
                              <w:sz w:val="22"/>
                              <w:szCs w:val="22"/>
                            </w:rPr>
                            <w:instrText xml:space="preserve"> PAGE  \* MERGEFORMAT </w:instrText>
                          </w:r>
                          <w:r>
                            <w:rPr>
                              <w:rFonts w:ascii="Times New Roman" w:hAnsi="Times New Roman" w:cs="Times New Roman"/>
                              <w:sz w:val="22"/>
                              <w:szCs w:val="22"/>
                            </w:rPr>
                            <w:fldChar w:fldCharType="separate"/>
                          </w:r>
                          <w:r>
                            <w:rPr>
                              <w:rFonts w:ascii="Times New Roman" w:hAnsi="Times New Roman" w:cs="Times New Roman"/>
                              <w:sz w:val="22"/>
                              <w:szCs w:val="22"/>
                            </w:rPr>
                            <w:t>38</w:t>
                          </w:r>
                          <w:r>
                            <w:rPr>
                              <w:rFonts w:ascii="Times New Roman" w:hAnsi="Times New Roman" w:cs="Times New Roman"/>
                              <w:sz w:val="22"/>
                              <w:szCs w:val="2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s0lY7tAAAAAFAQAADwAAAAAAAAABACAAAAAiAAAAZHJzL2Rvd25yZXYueG1s&#10;UEsBAhQAFAAAAAgAh07iQDAhCtEAAgAABgQAAA4AAAAAAAAAAQAgAAAAHwEAAGRycy9lMm9Eb2Mu&#10;eG1sUEsFBgAAAAAGAAYAWQEAAJEFAAAAAA==&#10;">
              <v:fill on="f" focussize="0,0"/>
              <v:stroke on="f" weight="0.5pt"/>
              <v:imagedata o:title=""/>
              <o:lock v:ext="edit" aspectratio="f"/>
              <v:textbox inset="0mm,0mm,0mm,0mm" style="mso-fit-shape-to-text:t;">
                <w:txbxContent>
                  <w:p>
                    <w:pPr>
                      <w:pStyle w:val="6"/>
                    </w:pPr>
                    <w:r>
                      <w:rPr>
                        <w:rFonts w:ascii="Times New Roman" w:hAnsi="Times New Roman" w:cs="Times New Roman"/>
                        <w:sz w:val="22"/>
                        <w:szCs w:val="22"/>
                      </w:rPr>
                      <w:fldChar w:fldCharType="begin"/>
                    </w:r>
                    <w:r>
                      <w:rPr>
                        <w:rFonts w:ascii="Times New Roman" w:hAnsi="Times New Roman" w:cs="Times New Roman"/>
                        <w:sz w:val="22"/>
                        <w:szCs w:val="22"/>
                      </w:rPr>
                      <w:instrText xml:space="preserve"> PAGE  \* MERGEFORMAT </w:instrText>
                    </w:r>
                    <w:r>
                      <w:rPr>
                        <w:rFonts w:ascii="Times New Roman" w:hAnsi="Times New Roman" w:cs="Times New Roman"/>
                        <w:sz w:val="22"/>
                        <w:szCs w:val="22"/>
                      </w:rPr>
                      <w:fldChar w:fldCharType="separate"/>
                    </w:r>
                    <w:r>
                      <w:rPr>
                        <w:rFonts w:ascii="Times New Roman" w:hAnsi="Times New Roman" w:cs="Times New Roman"/>
                        <w:sz w:val="22"/>
                        <w:szCs w:val="22"/>
                      </w:rPr>
                      <w:t>38</w:t>
                    </w:r>
                    <w:r>
                      <w:rPr>
                        <w:rFonts w:ascii="Times New Roman" w:hAnsi="Times New Roman" w:cs="Times New Roman"/>
                        <w:sz w:val="22"/>
                        <w:szCs w:val="22"/>
                      </w:rPr>
                      <w:fldChar w:fldCharType="end"/>
                    </w: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278"/>
      <w:jc w:val="right"/>
      <w:rPr>
        <w:rFonts w:ascii="Times New Roman" w:hAnsi="Times New Roman" w:cs="Times New Roman"/>
        <w:sz w:val="22"/>
        <w:szCs w:val="22"/>
      </w:rPr>
    </w:pPr>
    <w:r>
      <w:rPr>
        <w:rFonts w:ascii="Times New Roman" w:hAnsi="Times New Roman" w:cs="Times New Roman"/>
        <w:sz w:val="22"/>
        <w:szCs w:val="22"/>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ascii="Times New Roman" w:hAnsi="Times New Roman" w:cs="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 PAGE  \* MERGEFORMAT </w:instrText>
                          </w:r>
                          <w:r>
                            <w:rPr>
                              <w:rFonts w:ascii="Times New Roman" w:hAnsi="Times New Roman" w:cs="Times New Roman"/>
                              <w:sz w:val="22"/>
                              <w:szCs w:val="22"/>
                            </w:rPr>
                            <w:fldChar w:fldCharType="separate"/>
                          </w:r>
                          <w:r>
                            <w:rPr>
                              <w:rFonts w:ascii="Times New Roman" w:hAnsi="Times New Roman" w:cs="Times New Roman"/>
                              <w:sz w:val="22"/>
                              <w:szCs w:val="22"/>
                            </w:rPr>
                            <w:t>38</w:t>
                          </w:r>
                          <w:r>
                            <w:rPr>
                              <w:rFonts w:ascii="Times New Roman" w:hAnsi="Times New Roman" w:cs="Times New Roman"/>
                              <w:sz w:val="22"/>
                              <w:szCs w:val="2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zSVju0AAAAAUBAAAPAAAAAAAAAAEAIAAAACIAAABkcnMvZG93bnJldi54bWxQ&#10;SwECFAAUAAAACACHTuJAut4ojP8BAAAGBAAADgAAAAAAAAABACAAAAAfAQAAZHJzL2Uyb0RvYy54&#10;bWxQSwUGAAAAAAYABgBZAQAAkAUAAAAA&#10;">
              <v:fill on="f" focussize="0,0"/>
              <v:stroke on="f" weight="0.5pt"/>
              <v:imagedata o:title=""/>
              <o:lock v:ext="edit" aspectratio="f"/>
              <v:textbox inset="0mm,0mm,0mm,0mm" style="mso-fit-shape-to-text:t;">
                <w:txbxContent>
                  <w:p>
                    <w:pPr>
                      <w:pStyle w:val="6"/>
                      <w:rPr>
                        <w:rFonts w:ascii="Times New Roman" w:hAnsi="Times New Roman" w:cs="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 PAGE  \* MERGEFORMAT </w:instrText>
                    </w:r>
                    <w:r>
                      <w:rPr>
                        <w:rFonts w:ascii="Times New Roman" w:hAnsi="Times New Roman" w:cs="Times New Roman"/>
                        <w:sz w:val="22"/>
                        <w:szCs w:val="22"/>
                      </w:rPr>
                      <w:fldChar w:fldCharType="separate"/>
                    </w:r>
                    <w:r>
                      <w:rPr>
                        <w:rFonts w:ascii="Times New Roman" w:hAnsi="Times New Roman" w:cs="Times New Roman"/>
                        <w:sz w:val="22"/>
                        <w:szCs w:val="22"/>
                      </w:rPr>
                      <w:t>38</w:t>
                    </w:r>
                    <w:r>
                      <w:rPr>
                        <w:rFonts w:ascii="Times New Roman" w:hAnsi="Times New Roman" w:cs="Times New Roman"/>
                        <w:sz w:val="22"/>
                        <w:szCs w:val="22"/>
                      </w:rPr>
                      <w:fldChar w:fldCharType="end"/>
                    </w:r>
                  </w:p>
                </w:txbxContent>
              </v:textbox>
            </v:shape>
          </w:pict>
        </mc:Fallback>
      </mc:AlternateContent>
    </w:r>
    <w:r>
      <w:rPr>
        <w:rFonts w:ascii="Times New Roman" w:hAnsi="Times New Roman" w:cs="Times New Roman"/>
        <w:sz w:val="22"/>
        <w:szCs w:val="22"/>
      </w:rPr>
      <w:t>Asmawiah, Hasil uji resistensi levefloxacin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after="200"/>
      <w:ind w:left="278" w:right="278"/>
      <w:jc w:val="right"/>
      <w:rPr>
        <w:rFonts w:ascii="Times New Roman" w:hAnsi="Times New Roman" w:cs="Times New Roman"/>
        <w:sz w:val="22"/>
        <w:szCs w:val="22"/>
      </w:rPr>
    </w:pPr>
    <w:r>
      <w:rPr>
        <w:rFonts w:ascii="Times New Roman" w:hAnsi="Times New Roman" w:cs="Times New Roman"/>
        <w:sz w:val="22"/>
        <w:szCs w:val="22"/>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ascii="Times New Roman" w:hAnsi="Times New Roman" w:cs="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 PAGE  \* MERGEFORMAT </w:instrText>
                          </w:r>
                          <w:r>
                            <w:rPr>
                              <w:rFonts w:ascii="Times New Roman" w:hAnsi="Times New Roman" w:cs="Times New Roman"/>
                              <w:sz w:val="22"/>
                              <w:szCs w:val="22"/>
                            </w:rPr>
                            <w:fldChar w:fldCharType="separate"/>
                          </w:r>
                          <w:r>
                            <w:rPr>
                              <w:rFonts w:ascii="Times New Roman" w:hAnsi="Times New Roman" w:cs="Times New Roman"/>
                              <w:sz w:val="22"/>
                              <w:szCs w:val="22"/>
                            </w:rPr>
                            <w:t>38</w:t>
                          </w:r>
                          <w:r>
                            <w:rPr>
                              <w:rFonts w:ascii="Times New Roman" w:hAnsi="Times New Roman" w:cs="Times New Roman"/>
                              <w:sz w:val="22"/>
                              <w:szCs w:val="2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zSVju0AAAAAUBAAAPAAAAAAAAAAEAIAAAACIAAABkcnMvZG93bnJldi54bWxQ&#10;SwECFAAUAAAACACHTuJAKYhGuP8BAAAIBAAADgAAAAAAAAABACAAAAAfAQAAZHJzL2Uyb0RvYy54&#10;bWxQSwUGAAAAAAYABgBZAQAAkAUAAAAA&#10;">
              <v:fill on="f" focussize="0,0"/>
              <v:stroke on="f" weight="0.5pt"/>
              <v:imagedata o:title=""/>
              <o:lock v:ext="edit" aspectratio="f"/>
              <v:textbox inset="0mm,0mm,0mm,0mm" style="mso-fit-shape-to-text:t;">
                <w:txbxContent>
                  <w:p>
                    <w:pPr>
                      <w:pStyle w:val="6"/>
                      <w:rPr>
                        <w:rFonts w:ascii="Times New Roman" w:hAnsi="Times New Roman" w:cs="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 PAGE  \* MERGEFORMAT </w:instrText>
                    </w:r>
                    <w:r>
                      <w:rPr>
                        <w:rFonts w:ascii="Times New Roman" w:hAnsi="Times New Roman" w:cs="Times New Roman"/>
                        <w:sz w:val="22"/>
                        <w:szCs w:val="22"/>
                      </w:rPr>
                      <w:fldChar w:fldCharType="separate"/>
                    </w:r>
                    <w:r>
                      <w:rPr>
                        <w:rFonts w:ascii="Times New Roman" w:hAnsi="Times New Roman" w:cs="Times New Roman"/>
                        <w:sz w:val="22"/>
                        <w:szCs w:val="22"/>
                      </w:rPr>
                      <w:t>38</w:t>
                    </w:r>
                    <w:r>
                      <w:rPr>
                        <w:rFonts w:ascii="Times New Roman" w:hAnsi="Times New Roman" w:cs="Times New Roman"/>
                        <w:sz w:val="22"/>
                        <w:szCs w:val="22"/>
                      </w:rPr>
                      <w:fldChar w:fldCharType="end"/>
                    </w:r>
                  </w:p>
                </w:txbxContent>
              </v:textbox>
            </v:shape>
          </w:pict>
        </mc:Fallback>
      </mc:AlternateContent>
    </w:r>
    <w:r>
      <w:rPr>
        <w:rFonts w:ascii="Times New Roman" w:hAnsi="Times New Roman" w:cs="Times New Roman"/>
        <w:sz w:val="22"/>
        <w:szCs w:val="22"/>
      </w:rPr>
      <w:t>REFERENSI</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01B2D"/>
    <w:multiLevelType w:val="singleLevel"/>
    <w:tmpl w:val="0A301B2D"/>
    <w:lvl w:ilvl="0" w:tentative="0">
      <w:start w:val="1"/>
      <w:numFmt w:val="decimal"/>
      <w:lvlText w:val="%1."/>
      <w:lvlJc w:val="left"/>
      <w:pPr>
        <w:tabs>
          <w:tab w:val="left" w:pos="425"/>
        </w:tabs>
        <w:ind w:left="425" w:hanging="425"/>
      </w:pPr>
      <w:rPr>
        <w:rFonts w:hint="default"/>
      </w:rPr>
    </w:lvl>
  </w:abstractNum>
  <w:abstractNum w:abstractNumId="1">
    <w:nsid w:val="2FF42C3A"/>
    <w:multiLevelType w:val="singleLevel"/>
    <w:tmpl w:val="2FF42C3A"/>
    <w:lvl w:ilvl="0" w:tentative="0">
      <w:start w:val="1"/>
      <w:numFmt w:val="decimal"/>
      <w:lvlText w:val="%1."/>
      <w:lvlJc w:val="left"/>
      <w:pPr>
        <w:tabs>
          <w:tab w:val="left" w:pos="425"/>
        </w:tabs>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1A0904"/>
    <w:rsid w:val="00043AF7"/>
    <w:rsid w:val="002209AB"/>
    <w:rsid w:val="00A85899"/>
    <w:rsid w:val="00EB6665"/>
    <w:rsid w:val="02D43FB1"/>
    <w:rsid w:val="03B6578F"/>
    <w:rsid w:val="075A1332"/>
    <w:rsid w:val="094C24CC"/>
    <w:rsid w:val="09FB6A39"/>
    <w:rsid w:val="1EF71783"/>
    <w:rsid w:val="1FCC116B"/>
    <w:rsid w:val="381A0904"/>
    <w:rsid w:val="389E2248"/>
    <w:rsid w:val="3F5856A7"/>
    <w:rsid w:val="480C5121"/>
    <w:rsid w:val="76090996"/>
    <w:rsid w:val="79867CA7"/>
    <w:rsid w:val="7B107BE2"/>
    <w:rsid w:val="7F9633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link w:val="18"/>
    <w:qFormat/>
    <w:uiPriority w:val="0"/>
  </w:style>
  <w:style w:type="paragraph" w:styleId="4">
    <w:name w:val="annotation subject"/>
    <w:basedOn w:val="3"/>
    <w:next w:val="3"/>
    <w:link w:val="19"/>
    <w:qFormat/>
    <w:uiPriority w:val="0"/>
    <w:rPr>
      <w:b/>
      <w:bCs/>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pPr>
    <w:rPr>
      <w:sz w:val="18"/>
      <w:szCs w:val="18"/>
    </w:rPr>
  </w:style>
  <w:style w:type="paragraph" w:styleId="7">
    <w:name w:val="HTML Preformatt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pPr>
    <w:rPr>
      <w:rFonts w:hint="eastAsia" w:ascii="SimSun" w:hAnsi="SimSun" w:eastAsia="SimSun" w:cs="Times New Roman"/>
      <w:sz w:val="24"/>
      <w:szCs w:val="24"/>
      <w:lang w:val="en-US" w:eastAsia="zh-CN" w:bidi="ar-SA"/>
    </w:rPr>
  </w:style>
  <w:style w:type="paragraph" w:styleId="8">
    <w:name w:val="Normal (Web)"/>
    <w:basedOn w:val="1"/>
    <w:qFormat/>
    <w:uiPriority w:val="0"/>
    <w:pPr>
      <w:spacing w:beforeAutospacing="1" w:afterAutospacing="1"/>
    </w:pPr>
    <w:rPr>
      <w:rFonts w:ascii="Times New Roman" w:hAnsi="Times New Roman" w:eastAsia="SimSun" w:cs="Times New Roman"/>
      <w:sz w:val="24"/>
      <w:szCs w:val="24"/>
    </w:rPr>
  </w:style>
  <w:style w:type="character" w:styleId="10">
    <w:name w:val="annotation reference"/>
    <w:basedOn w:val="9"/>
    <w:uiPriority w:val="0"/>
    <w:rPr>
      <w:sz w:val="16"/>
      <w:szCs w:val="16"/>
    </w:rPr>
  </w:style>
  <w:style w:type="character" w:styleId="11">
    <w:name w:val="Emphasis"/>
    <w:basedOn w:val="9"/>
    <w:qFormat/>
    <w:uiPriority w:val="0"/>
    <w:rPr>
      <w:i/>
      <w:iCs/>
    </w:rPr>
  </w:style>
  <w:style w:type="character" w:styleId="12">
    <w:name w:val="Hyperlink"/>
    <w:basedOn w:val="9"/>
    <w:qFormat/>
    <w:uiPriority w:val="0"/>
    <w:rPr>
      <w:color w:val="0000FF"/>
      <w:u w:val="single"/>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markedcontent"/>
    <w:basedOn w:val="9"/>
    <w:qFormat/>
    <w:uiPriority w:val="0"/>
  </w:style>
  <w:style w:type="paragraph" w:customStyle="1" w:styleId="16">
    <w:name w:val="List Paragraph_0b293391-5e3e-4d25-b22e-5c4fa9feaa6e"/>
    <w:basedOn w:val="1"/>
    <w:qFormat/>
    <w:uiPriority w:val="34"/>
    <w:pPr>
      <w:ind w:left="720"/>
      <w:contextualSpacing/>
    </w:pPr>
  </w:style>
  <w:style w:type="character" w:customStyle="1" w:styleId="17">
    <w:name w:val="apple-style-span"/>
    <w:basedOn w:val="9"/>
    <w:qFormat/>
    <w:uiPriority w:val="0"/>
  </w:style>
  <w:style w:type="character" w:customStyle="1" w:styleId="18">
    <w:name w:val="Comment Text Char"/>
    <w:basedOn w:val="9"/>
    <w:link w:val="3"/>
    <w:uiPriority w:val="0"/>
    <w:rPr>
      <w:lang w:val="en-US" w:eastAsia="zh-CN"/>
    </w:rPr>
  </w:style>
  <w:style w:type="character" w:customStyle="1" w:styleId="19">
    <w:name w:val="Comment Subject Char"/>
    <w:basedOn w:val="18"/>
    <w:link w:val="4"/>
    <w:uiPriority w:val="0"/>
    <w:rPr>
      <w:b/>
      <w:bCs/>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3.xml"/><Relationship Id="rId14" Type="http://schemas.openxmlformats.org/officeDocument/2006/relationships/chart" Target="charts/chart2.xml"/><Relationship Id="rId13" Type="http://schemas.openxmlformats.org/officeDocument/2006/relationships/chart" Target="charts/chart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header" Target="header7.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Penyu\Downloads\0121-2022.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Penyu\Downloads\0121-2022.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Penyu\Downloads\0121-202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320" b="0" i="0" u="none" strike="noStrike" kern="1200" spc="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ID" sz="1320" b="1">
                <a:latin typeface="Times New Roman" panose="02020603050405020304" charset="0"/>
                <a:ea typeface="Times New Roman" panose="02020603050405020304" charset="0"/>
                <a:cs typeface="Times New Roman" panose="02020603050405020304" charset="0"/>
                <a:sym typeface="Times New Roman" panose="02020603050405020304" charset="0"/>
              </a:rPr>
              <a:t>Hasil Identifikasi bakteri pada urin ISK</a:t>
            </a:r>
            <a:endParaRPr lang="en-ID" sz="1320" b="1">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105233853006682"/>
          <c:y val="0.00781453503516541"/>
        </c:manualLayout>
      </c:layout>
      <c:overlay val="0"/>
      <c:spPr>
        <a:noFill/>
        <a:ln>
          <a:noFill/>
        </a:ln>
        <a:effectLst/>
      </c:spPr>
    </c:title>
    <c:autoTitleDeleted val="0"/>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dLbl>
              <c:idx val="3"/>
              <c:layout>
                <c:manualLayout>
                  <c:x val="0.03365018383775"/>
                  <c:y val="-6.6508232842251e-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199124716673597"/>
                  <c:y val="-0.0090029386339576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en-US" sz="1100" b="0" i="0" u="none" strike="noStrike" kern="1200" baseline="0">
                    <a:solidFill>
                      <a:schemeClr val="tx1">
                        <a:lumMod val="75000"/>
                        <a:lumOff val="2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'[0121-2022.xls]Sheet3'!$A$16:$A$22</c:f>
              <c:strCache>
                <c:ptCount val="7"/>
                <c:pt idx="0">
                  <c:v>Staphylococus aurus</c:v>
                </c:pt>
                <c:pt idx="1">
                  <c:v>Enterocccus faecalis</c:v>
                </c:pt>
                <c:pt idx="2">
                  <c:v>Escherhia coli</c:v>
                </c:pt>
                <c:pt idx="3">
                  <c:v>Klebsiella oxytoca</c:v>
                </c:pt>
                <c:pt idx="4">
                  <c:v>Peudomonas aeruginosa</c:v>
                </c:pt>
                <c:pt idx="5">
                  <c:v>Streptococcus agalactiae</c:v>
                </c:pt>
                <c:pt idx="6">
                  <c:v>Streptococcus pyogenes</c:v>
                </c:pt>
              </c:strCache>
            </c:strRef>
          </c:cat>
          <c:val>
            <c:numRef>
              <c:f>'[0121-2022.xls]Sheet3'!$B$16:$B$22</c:f>
              <c:numCache>
                <c:formatCode>0.00%</c:formatCode>
                <c:ptCount val="7"/>
                <c:pt idx="0">
                  <c:v>0.137</c:v>
                </c:pt>
                <c:pt idx="1">
                  <c:v>0.034</c:v>
                </c:pt>
                <c:pt idx="2">
                  <c:v>0.241</c:v>
                </c:pt>
                <c:pt idx="3">
                  <c:v>0.034</c:v>
                </c:pt>
                <c:pt idx="4">
                  <c:v>0.103</c:v>
                </c:pt>
                <c:pt idx="5">
                  <c:v>0.275</c:v>
                </c:pt>
                <c:pt idx="6">
                  <c:v>0.103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en-US" sz="800" b="0" i="1"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0" vertOverflow="ellipsis" vert="horz" wrap="square" anchor="ctr" anchorCtr="1"/>
          <a:lstStyle/>
          <a:p>
            <a:pPr>
              <a:defRPr lang="en-US" sz="800" b="0" i="1"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2"/>
        <c:txPr>
          <a:bodyPr rot="0" spcFirstLastPara="0" vertOverflow="ellipsis" vert="horz" wrap="square" anchor="ctr" anchorCtr="1"/>
          <a:lstStyle/>
          <a:p>
            <a:pPr>
              <a:defRPr lang="en-US" sz="800" b="0" i="1"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3"/>
        <c:txPr>
          <a:bodyPr rot="0" spcFirstLastPara="0" vertOverflow="ellipsis" vert="horz" wrap="square" anchor="ctr" anchorCtr="1"/>
          <a:lstStyle/>
          <a:p>
            <a:pPr>
              <a:defRPr lang="en-US" sz="800" b="0" i="1"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4"/>
        <c:txPr>
          <a:bodyPr rot="0" spcFirstLastPara="0" vertOverflow="ellipsis" vert="horz" wrap="square" anchor="ctr" anchorCtr="1"/>
          <a:lstStyle/>
          <a:p>
            <a:pPr>
              <a:defRPr lang="en-US" sz="800" b="0" i="1"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5"/>
        <c:txPr>
          <a:bodyPr rot="0" spcFirstLastPara="0" vertOverflow="ellipsis" vert="horz" wrap="square" anchor="ctr" anchorCtr="1"/>
          <a:lstStyle/>
          <a:p>
            <a:pPr>
              <a:defRPr lang="en-US" sz="800" b="0" i="1"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6"/>
        <c:txPr>
          <a:bodyPr rot="0" spcFirstLastPara="0" vertOverflow="ellipsis" vert="horz" wrap="square" anchor="ctr" anchorCtr="1"/>
          <a:lstStyle/>
          <a:p>
            <a:pPr>
              <a:defRPr lang="en-US" sz="800" b="0" i="1"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manualLayout>
          <c:xMode val="edge"/>
          <c:yMode val="edge"/>
          <c:x val="0.0300668151447661"/>
          <c:y val="0.801999672184888"/>
          <c:w val="0.928730512249443"/>
          <c:h val="0.175708900180298"/>
        </c:manualLayout>
      </c:layout>
      <c:overlay val="0"/>
      <c:spPr>
        <a:noFill/>
        <a:ln>
          <a:noFill/>
        </a:ln>
        <a:effectLst/>
      </c:spPr>
      <c:txPr>
        <a:bodyPr rot="0" spcFirstLastPara="0" vertOverflow="ellipsis" vert="horz" wrap="square" anchor="ctr" anchorCtr="1"/>
        <a:lstStyle/>
        <a:p>
          <a:pPr>
            <a:defRPr lang="en-US" sz="800" b="0" i="1"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sz="1100">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000" b="1" i="0" u="none" strike="noStrike" kern="1200" spc="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ID" sz="1000" b="1">
                <a:latin typeface="Times New Roman" panose="02020603050405020304" charset="0"/>
                <a:ea typeface="Times New Roman" panose="02020603050405020304" charset="0"/>
                <a:cs typeface="Times New Roman" panose="02020603050405020304" charset="0"/>
                <a:sym typeface="Times New Roman" panose="02020603050405020304" charset="0"/>
              </a:rPr>
              <a:t>Hasil Uji Resistensi Levofloxacin pada Kultur Urin</a:t>
            </a:r>
            <a:endParaRPr lang="en-ID" sz="1000" b="1" i="0" u="none" strike="noStrike" baseline="0">
              <a:solidFill>
                <a:srgbClr val="595959">
                  <a:alpha val="100000"/>
                </a:srgbClr>
              </a:solidFill>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107840828820344"/>
          <c:y val="0.0394866732477789"/>
        </c:manualLayout>
      </c:layout>
      <c:overlay val="0"/>
      <c:spPr>
        <a:noFill/>
        <a:ln>
          <a:noFill/>
        </a:ln>
        <a:effectLst/>
      </c:spPr>
    </c:title>
    <c:autoTitleDeleted val="0"/>
    <c:plotArea>
      <c:layout/>
      <c:pieChart>
        <c:varyColors val="1"/>
        <c:ser>
          <c:idx val="0"/>
          <c:order val="0"/>
          <c:tx>
            <c:strRef>
              <c:f>'[0121-2022.xls]Sheet3'!$B$4</c:f>
              <c:strCache>
                <c:ptCount val="1"/>
                <c:pt idx="0">
                  <c:v>Levofloxacin</c:v>
                </c:pt>
              </c:strCache>
            </c:strRef>
          </c:tx>
          <c:explosion val="0"/>
          <c:dPt>
            <c:idx val="0"/>
            <c:bubble3D val="0"/>
            <c:explosion val="1"/>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en-US" sz="8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999999">
                          <a:alpha val="100000"/>
                        </a:srgbClr>
                      </a:solidFill>
                      <a:prstDash val="solid"/>
                      <a:round/>
                    </a:ln>
                  </c:spPr>
                </c15:leaderLines>
              </c:ext>
            </c:extLst>
          </c:dLbls>
          <c:cat>
            <c:strRef>
              <c:f>'[0121-2022.xls]Sheet3'!$A$5:$A$7</c:f>
              <c:strCache>
                <c:ptCount val="3"/>
                <c:pt idx="0">
                  <c:v>Sensitive</c:v>
                </c:pt>
                <c:pt idx="1">
                  <c:v>Resisten</c:v>
                </c:pt>
                <c:pt idx="2">
                  <c:v>Intermediate</c:v>
                </c:pt>
              </c:strCache>
            </c:strRef>
          </c:cat>
          <c:val>
            <c:numRef>
              <c:f>'[0121-2022.xls]Sheet3'!$B$5:$B$7</c:f>
              <c:numCache>
                <c:formatCode>0%</c:formatCode>
                <c:ptCount val="3"/>
                <c:pt idx="0">
                  <c:v>0.55</c:v>
                </c:pt>
                <c:pt idx="1">
                  <c:v>0.41</c:v>
                </c:pt>
                <c:pt idx="2">
                  <c:v>0.04</c:v>
                </c:pt>
              </c:numCache>
            </c:numRef>
          </c:val>
        </c:ser>
        <c:dLbls>
          <c:showLegendKey val="0"/>
          <c:showVal val="1"/>
          <c:showCatName val="0"/>
          <c:showSerName val="0"/>
          <c:showPercent val="0"/>
          <c:showBubbleSize val="0"/>
          <c:showLeaderLines val="1"/>
        </c:dLbls>
        <c:firstSliceAng val="1"/>
      </c:pieChart>
      <c:spPr>
        <a:noFill/>
        <a:ln>
          <a:noFill/>
        </a:ln>
        <a:effectLst/>
      </c:spPr>
    </c:plotArea>
    <c:legend>
      <c:legendPos val="b"/>
      <c:legendEntry>
        <c:idx val="0"/>
        <c:txPr>
          <a:bodyPr rot="0" spcFirstLastPara="0" vertOverflow="ellipsis" vert="horz" wrap="square" anchor="ctr" anchorCtr="1"/>
          <a:lstStyle/>
          <a:p>
            <a:pPr>
              <a:defRPr lang="en-US" sz="8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0" vertOverflow="ellipsis" vert="horz" wrap="square" anchor="ctr" anchorCtr="1"/>
          <a:lstStyle/>
          <a:p>
            <a:pPr>
              <a:defRPr lang="en-US" sz="8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2"/>
        <c:txPr>
          <a:bodyPr rot="0" spcFirstLastPara="0" vertOverflow="ellipsis" vert="horz" wrap="square" anchor="ctr" anchorCtr="1"/>
          <a:lstStyle/>
          <a:p>
            <a:pPr>
              <a:defRPr lang="en-US" sz="8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overlay val="0"/>
      <c:spPr>
        <a:noFill/>
        <a:ln>
          <a:noFill/>
        </a:ln>
        <a:effectLst/>
      </c:spPr>
      <c:txPr>
        <a:bodyPr rot="0" spcFirstLastPara="0" vertOverflow="ellipsis" vert="horz" wrap="square" anchor="ctr" anchorCtr="1"/>
        <a:lstStyle/>
        <a:p>
          <a:pPr>
            <a:defRPr lang="en-US" sz="8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0"/>
    <c:dispBlanksAs val="zero"/>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en-US"/>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000" b="0" i="0" u="none" strike="noStrike" kern="1200" spc="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ID" sz="1000" b="1">
                <a:latin typeface="Times New Roman" panose="02020603050405020304" charset="0"/>
                <a:ea typeface="Times New Roman" panose="02020603050405020304" charset="0"/>
                <a:cs typeface="Times New Roman" panose="02020603050405020304" charset="0"/>
                <a:sym typeface="Times New Roman" panose="02020603050405020304" charset="0"/>
              </a:rPr>
              <a:t>Hasil Uji Resistensi Ciprofloxacin pada KulturUrin</a:t>
            </a:r>
            <a:endParaRPr lang="en-ID" sz="1000" b="1">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overlay val="0"/>
      <c:spPr>
        <a:noFill/>
        <a:ln>
          <a:noFill/>
        </a:ln>
        <a:effectLst/>
      </c:spPr>
    </c:title>
    <c:autoTitleDeleted val="0"/>
    <c:plotArea>
      <c:layout/>
      <c:pieChart>
        <c:varyColors val="1"/>
        <c:ser>
          <c:idx val="0"/>
          <c:order val="0"/>
          <c:tx>
            <c:strRef>
              <c:f>'[0121-2022.xls]ShHeet3'!$B$10</c:f>
              <c:strCache>
                <c:ptCount val="1"/>
                <c:pt idx="0">
                  <c:v>Ciprofloxacin</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en-US" sz="800" b="0" i="0" u="none" strike="noStrike" kern="1200" baseline="0">
                    <a:solidFill>
                      <a:schemeClr val="tx1">
                        <a:lumMod val="75000"/>
                        <a:lumOff val="2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'[0121-2022.xls]ShHeet3'!$A$11:$A$13</c:f>
              <c:strCache>
                <c:ptCount val="3"/>
                <c:pt idx="0">
                  <c:v>Sensitive</c:v>
                </c:pt>
                <c:pt idx="1">
                  <c:v>Resisten</c:v>
                </c:pt>
                <c:pt idx="2">
                  <c:v>Intermediate</c:v>
                </c:pt>
              </c:strCache>
            </c:strRef>
          </c:cat>
          <c:val>
            <c:numRef>
              <c:f>'[0121-2022.xls]ShHeet3'!$B$11:$B$13</c:f>
              <c:numCache>
                <c:formatCode>0%</c:formatCode>
                <c:ptCount val="3"/>
                <c:pt idx="0">
                  <c:v>0.56</c:v>
                </c:pt>
                <c:pt idx="1">
                  <c:v>0.444</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en-US" sz="8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0" vertOverflow="ellipsis" vert="horz" wrap="square" anchor="ctr" anchorCtr="1"/>
          <a:lstStyle/>
          <a:p>
            <a:pPr>
              <a:defRPr lang="en-US" sz="8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2"/>
        <c:txPr>
          <a:bodyPr rot="0" spcFirstLastPara="0" vertOverflow="ellipsis" vert="horz" wrap="square" anchor="ctr" anchorCtr="1"/>
          <a:lstStyle/>
          <a:p>
            <a:pPr>
              <a:defRPr lang="en-US" sz="8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manualLayout>
          <c:xMode val="edge"/>
          <c:yMode val="edge"/>
          <c:x val="0.263335557038025"/>
          <c:y val="0.894377640558986"/>
        </c:manualLayout>
      </c:layout>
      <c:overlay val="0"/>
      <c:spPr>
        <a:noFill/>
        <a:ln>
          <a:noFill/>
        </a:ln>
        <a:effectLst/>
      </c:spPr>
      <c:txPr>
        <a:bodyPr rot="0" spcFirstLastPara="0" vertOverflow="ellipsis" vert="horz" wrap="square" anchor="ctr" anchorCtr="1"/>
        <a:lstStyle/>
        <a:p>
          <a:pPr>
            <a:defRPr lang="en-US" sz="8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3887</Words>
  <Characters>22160</Characters>
  <Lines>184</Lines>
  <Paragraphs>51</Paragraphs>
  <TotalTime>39</TotalTime>
  <ScaleCrop>false</ScaleCrop>
  <LinksUpToDate>false</LinksUpToDate>
  <CharactersWithSpaces>25996</CharactersWithSpaces>
  <Application>WPS Office_11.2.0.8991_F1E327BC-269C-435d-A152-05C5408002CA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2022-05-11T23:41:00Z</dcterms:created>
  <dc:creator>Penyu</dc:creator>
  <cp:lastModifiedBy>0212001987</cp:lastModifiedBy>
  <dcterms:modified xsi:type="dcterms:W3CDTF">2022-05-19T07:36:04Z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1033-11.2.0.8991</vt:lpwstr>
  </property>
  <property fmtid="{D5CDD505-2E9C-101B-9397-08002B2CF9AE}" pid="3" name="ICV">
    <vt:lpwstr>F08CE935270642A58EC4B32E28008CB2</vt:lpwstr>
  </property>
</Properties>
</file>