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7B" w:rsidRDefault="006C0B7B" w:rsidP="006C0B7B">
      <w:pPr>
        <w:jc w:val="center"/>
        <w:rPr>
          <w:rFonts w:ascii="Times New Roman" w:hAnsi="Times New Roman" w:cs="Times New Roman"/>
          <w:i/>
          <w:sz w:val="24"/>
          <w:szCs w:val="24"/>
        </w:rPr>
      </w:pPr>
      <w:r w:rsidRPr="00B33CEA">
        <w:rPr>
          <w:rFonts w:ascii="Times New Roman" w:hAnsi="Times New Roman" w:cs="Times New Roman"/>
          <w:sz w:val="24"/>
          <w:szCs w:val="24"/>
        </w:rPr>
        <w:t>FORMULASI DAN UJI</w:t>
      </w:r>
      <w:r w:rsidRPr="00B33CEA">
        <w:rPr>
          <w:rFonts w:ascii="Times New Roman" w:hAnsi="Times New Roman" w:cs="Times New Roman"/>
          <w:sz w:val="24"/>
          <w:szCs w:val="24"/>
          <w:lang w:val="id-ID"/>
        </w:rPr>
        <w:t xml:space="preserve"> EFEKTIVITAS SEDIAAN SIRUP </w:t>
      </w:r>
      <w:r w:rsidRPr="00B33CEA">
        <w:rPr>
          <w:rFonts w:ascii="Times New Roman" w:hAnsi="Times New Roman" w:cs="Times New Roman"/>
          <w:sz w:val="24"/>
          <w:szCs w:val="24"/>
        </w:rPr>
        <w:t>EKSTRA</w:t>
      </w:r>
      <w:r w:rsidRPr="00B33CEA">
        <w:rPr>
          <w:rFonts w:ascii="Times New Roman" w:hAnsi="Times New Roman" w:cs="Times New Roman"/>
          <w:sz w:val="24"/>
          <w:szCs w:val="24"/>
          <w:lang w:val="id-ID"/>
        </w:rPr>
        <w:t xml:space="preserve">K ETANOL BIJI PEPAYA </w:t>
      </w:r>
      <w:r w:rsidRPr="00B33CEA">
        <w:rPr>
          <w:rFonts w:ascii="Times New Roman" w:hAnsi="Times New Roman" w:cs="Times New Roman"/>
          <w:sz w:val="24"/>
          <w:szCs w:val="24"/>
        </w:rPr>
        <w:t>(</w:t>
      </w:r>
      <w:r w:rsidRPr="00B33CEA">
        <w:rPr>
          <w:rFonts w:ascii="Times New Roman" w:hAnsi="Times New Roman" w:cs="Times New Roman"/>
          <w:i/>
          <w:sz w:val="24"/>
          <w:szCs w:val="24"/>
          <w:lang w:val="id-ID"/>
        </w:rPr>
        <w:t>CARICA PAPAYA</w:t>
      </w:r>
      <w:r w:rsidRPr="00B33CEA">
        <w:rPr>
          <w:rFonts w:ascii="Times New Roman" w:hAnsi="Times New Roman" w:cs="Times New Roman"/>
          <w:sz w:val="24"/>
          <w:szCs w:val="24"/>
        </w:rPr>
        <w:t xml:space="preserve"> L.) </w:t>
      </w:r>
      <w:r w:rsidRPr="00B33CEA">
        <w:rPr>
          <w:rFonts w:ascii="Times New Roman" w:hAnsi="Times New Roman" w:cs="Times New Roman"/>
          <w:sz w:val="24"/>
          <w:szCs w:val="24"/>
          <w:lang w:val="id-ID"/>
        </w:rPr>
        <w:t xml:space="preserve">SEBAGAI ANTELMINTIK TERHADAP CACING </w:t>
      </w:r>
      <w:r w:rsidRPr="00B33CEA">
        <w:rPr>
          <w:rFonts w:ascii="Times New Roman" w:hAnsi="Times New Roman" w:cs="Times New Roman"/>
          <w:i/>
          <w:sz w:val="24"/>
          <w:szCs w:val="24"/>
          <w:lang w:val="id-ID"/>
        </w:rPr>
        <w:t>ASCARIDIA GALLI</w:t>
      </w:r>
      <w:r w:rsidRPr="00B33CEA">
        <w:rPr>
          <w:rFonts w:ascii="Times New Roman" w:hAnsi="Times New Roman" w:cs="Times New Roman"/>
          <w:sz w:val="24"/>
          <w:szCs w:val="24"/>
        </w:rPr>
        <w:t xml:space="preserve">SECARA </w:t>
      </w:r>
      <w:r w:rsidRPr="00B33CEA">
        <w:rPr>
          <w:rFonts w:ascii="Times New Roman" w:hAnsi="Times New Roman" w:cs="Times New Roman"/>
          <w:i/>
          <w:sz w:val="24"/>
          <w:szCs w:val="24"/>
        </w:rPr>
        <w:t>IN VITRO</w:t>
      </w:r>
    </w:p>
    <w:p w:rsidR="006C0B7B" w:rsidRDefault="006C0B7B" w:rsidP="006C0B7B">
      <w:pPr>
        <w:jc w:val="center"/>
        <w:rPr>
          <w:rFonts w:ascii="Times New Roman" w:hAnsi="Times New Roman" w:cs="Times New Roman"/>
          <w:sz w:val="24"/>
          <w:szCs w:val="24"/>
        </w:rPr>
      </w:pPr>
      <w:r>
        <w:rPr>
          <w:rFonts w:ascii="Times New Roman" w:hAnsi="Times New Roman" w:cs="Times New Roman"/>
          <w:sz w:val="24"/>
          <w:szCs w:val="24"/>
        </w:rPr>
        <w:t>MeykePattianakotta, Fatimawali, Hamidah Sri Supriati</w:t>
      </w:r>
      <w:r>
        <w:rPr>
          <w:rFonts w:ascii="Times New Roman" w:hAnsi="Times New Roman" w:cs="Times New Roman"/>
          <w:sz w:val="24"/>
          <w:szCs w:val="24"/>
        </w:rPr>
        <w:br/>
        <w:t>Program StudiFarmasiFakultas MIPA UNSRAT Manado</w:t>
      </w:r>
    </w:p>
    <w:p w:rsidR="006C0B7B" w:rsidRDefault="006C0B7B" w:rsidP="006C0B7B">
      <w:pPr>
        <w:jc w:val="center"/>
        <w:rPr>
          <w:rFonts w:ascii="Times New Roman" w:hAnsi="Times New Roman" w:cs="Times New Roman"/>
          <w:sz w:val="24"/>
          <w:szCs w:val="24"/>
        </w:rPr>
      </w:pPr>
    </w:p>
    <w:p w:rsidR="006C0B7B" w:rsidRPr="006C0B7B" w:rsidRDefault="006C0B7B" w:rsidP="006C0B7B">
      <w:pPr>
        <w:jc w:val="center"/>
        <w:rPr>
          <w:rFonts w:ascii="Times New Roman" w:hAnsi="Times New Roman" w:cs="Times New Roman"/>
          <w:sz w:val="24"/>
          <w:szCs w:val="24"/>
          <w:lang w:val="id-ID"/>
        </w:rPr>
      </w:pPr>
      <w:r>
        <w:rPr>
          <w:rFonts w:ascii="Times New Roman" w:hAnsi="Times New Roman" w:cs="Times New Roman"/>
          <w:sz w:val="24"/>
          <w:szCs w:val="24"/>
        </w:rPr>
        <w:t>ABSTRAC</w:t>
      </w:r>
      <w:r>
        <w:rPr>
          <w:rFonts w:ascii="Times New Roman" w:hAnsi="Times New Roman" w:cs="Times New Roman"/>
          <w:sz w:val="24"/>
          <w:szCs w:val="24"/>
          <w:lang w:val="id-ID"/>
        </w:rPr>
        <w:t>T</w:t>
      </w:r>
    </w:p>
    <w:p w:rsidR="006C0B7B" w:rsidRDefault="006C0B7B" w:rsidP="006C0B7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Papaya kernel has known as traditional medicine which is effective  as an antelmintic. Papaya karnel extract contains from carpain compound which is effective as an antelmintic. This research is intent to formulate, to testthe quality and the efectivity of papaya kernel etanol extract syrup. As an antelmintic towards </w:t>
      </w:r>
      <w:r w:rsidRPr="00A14C25">
        <w:rPr>
          <w:rFonts w:ascii="Times New Roman" w:hAnsi="Times New Roman" w:cs="Times New Roman"/>
          <w:i/>
          <w:sz w:val="24"/>
          <w:szCs w:val="24"/>
        </w:rPr>
        <w:t>Ascaridiagalli</w:t>
      </w:r>
      <w:r>
        <w:rPr>
          <w:rFonts w:ascii="Times New Roman" w:hAnsi="Times New Roman" w:cs="Times New Roman"/>
          <w:sz w:val="24"/>
          <w:szCs w:val="24"/>
        </w:rPr>
        <w:t xml:space="preserve">worm. The antelmintic activity towards </w:t>
      </w:r>
      <w:r w:rsidRPr="00A14C25">
        <w:rPr>
          <w:rFonts w:ascii="Times New Roman" w:hAnsi="Times New Roman" w:cs="Times New Roman"/>
          <w:i/>
          <w:sz w:val="24"/>
          <w:szCs w:val="24"/>
        </w:rPr>
        <w:t>Ascaridiagalli</w:t>
      </w:r>
      <w:r>
        <w:rPr>
          <w:rFonts w:ascii="Times New Roman" w:hAnsi="Times New Roman" w:cs="Times New Roman"/>
          <w:sz w:val="24"/>
          <w:szCs w:val="24"/>
        </w:rPr>
        <w:t xml:space="preserve"> worms which were being submerged into 2 control groups, they are positive control (pirantelpamoat) and negative control (syrup simplex) and papaya kernel etanolestract syrup were made in threeactiveessense concentration variation they are 10%, 20%, 30%. The  quality test result of papaya kernel etanol extract syrup are: it has a good homogeneity, has a special papaya kernel smell, has bitter taste, yellow colored, and has pH 5-6,5. The efectivity test of papaya kernel etanol extract syrup towards </w:t>
      </w:r>
      <w:r w:rsidRPr="00A14C25">
        <w:rPr>
          <w:rFonts w:ascii="Times New Roman" w:hAnsi="Times New Roman" w:cs="Times New Roman"/>
          <w:i/>
          <w:sz w:val="24"/>
          <w:szCs w:val="24"/>
        </w:rPr>
        <w:t>Ascaridiagalli</w:t>
      </w:r>
      <w:r>
        <w:rPr>
          <w:rFonts w:ascii="Times New Roman" w:hAnsi="Times New Roman" w:cs="Times New Roman"/>
          <w:sz w:val="24"/>
          <w:szCs w:val="24"/>
        </w:rPr>
        <w:t>worms, in concertration 10% and 20% has antelmintic effects but the highest capability is in concentration 30%.</w:t>
      </w:r>
    </w:p>
    <w:p w:rsidR="006C0B7B" w:rsidRDefault="006C0B7B" w:rsidP="006C0B7B">
      <w:pPr>
        <w:tabs>
          <w:tab w:val="left" w:pos="567"/>
        </w:tabs>
        <w:spacing w:after="0" w:line="240" w:lineRule="auto"/>
        <w:jc w:val="both"/>
        <w:rPr>
          <w:rFonts w:ascii="Times New Roman" w:hAnsi="Times New Roman" w:cs="Times New Roman"/>
          <w:sz w:val="24"/>
          <w:szCs w:val="24"/>
        </w:rPr>
      </w:pPr>
    </w:p>
    <w:p w:rsidR="006C0B7B" w:rsidRPr="00A36091" w:rsidRDefault="006C0B7B" w:rsidP="006C0B7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 Papaya kernel, Antelmintic effects, Syrup, </w:t>
      </w:r>
      <w:r w:rsidRPr="00A36091">
        <w:rPr>
          <w:rFonts w:ascii="Times New Roman" w:hAnsi="Times New Roman" w:cs="Times New Roman"/>
          <w:i/>
          <w:sz w:val="24"/>
          <w:szCs w:val="24"/>
        </w:rPr>
        <w:t>Ascaridiagalli.</w:t>
      </w:r>
    </w:p>
    <w:p w:rsidR="006C0B7B" w:rsidRDefault="006C0B7B" w:rsidP="006C0B7B">
      <w:pPr>
        <w:jc w:val="center"/>
        <w:rPr>
          <w:rFonts w:ascii="Times New Roman" w:hAnsi="Times New Roman" w:cs="Times New Roman"/>
          <w:sz w:val="24"/>
          <w:szCs w:val="24"/>
        </w:rPr>
      </w:pPr>
    </w:p>
    <w:p w:rsidR="006C0B7B" w:rsidRDefault="006C0B7B" w:rsidP="006C0B7B">
      <w:pPr>
        <w:jc w:val="center"/>
        <w:rPr>
          <w:rFonts w:ascii="Times New Roman" w:hAnsi="Times New Roman" w:cs="Times New Roman"/>
          <w:sz w:val="24"/>
          <w:szCs w:val="24"/>
        </w:rPr>
      </w:pPr>
    </w:p>
    <w:p w:rsidR="006C0B7B" w:rsidRDefault="006C0B7B" w:rsidP="006C0B7B">
      <w:pPr>
        <w:jc w:val="center"/>
        <w:rPr>
          <w:rFonts w:ascii="Times New Roman" w:hAnsi="Times New Roman" w:cs="Times New Roman"/>
          <w:sz w:val="24"/>
          <w:szCs w:val="24"/>
        </w:rPr>
      </w:pPr>
      <w:r>
        <w:rPr>
          <w:rFonts w:ascii="Times New Roman" w:hAnsi="Times New Roman" w:cs="Times New Roman"/>
          <w:sz w:val="24"/>
          <w:szCs w:val="24"/>
        </w:rPr>
        <w:t>ABSTRAK</w:t>
      </w:r>
    </w:p>
    <w:p w:rsidR="006C0B7B" w:rsidRDefault="006C0B7B" w:rsidP="006C0B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Bijipe</w:t>
      </w:r>
      <w:r w:rsidRPr="004E3419">
        <w:rPr>
          <w:rFonts w:ascii="Times New Roman" w:hAnsi="Times New Roman" w:cs="Times New Roman"/>
          <w:sz w:val="24"/>
          <w:szCs w:val="24"/>
        </w:rPr>
        <w:t>payadikenalsebagaiobattradisional yang berkasiatsebagaiantelmintik.Ekstrakbiji papaya mengandu</w:t>
      </w:r>
      <w:r>
        <w:rPr>
          <w:rFonts w:ascii="Times New Roman" w:hAnsi="Times New Roman" w:cs="Times New Roman"/>
          <w:sz w:val="24"/>
          <w:szCs w:val="24"/>
        </w:rPr>
        <w:t>n</w:t>
      </w:r>
      <w:r w:rsidRPr="004E3419">
        <w:rPr>
          <w:rFonts w:ascii="Times New Roman" w:hAnsi="Times New Roman" w:cs="Times New Roman"/>
          <w:sz w:val="24"/>
          <w:szCs w:val="24"/>
        </w:rPr>
        <w:t>gsenyawakarpain yang berkasiatsebagaiantelmintik.Penelitianinibertujuan m</w:t>
      </w:r>
      <w:r>
        <w:rPr>
          <w:rFonts w:ascii="Times New Roman" w:hAnsi="Times New Roman" w:cs="Times New Roman"/>
          <w:sz w:val="24"/>
          <w:szCs w:val="24"/>
          <w:lang w:val="id-ID"/>
        </w:rPr>
        <w:t>en</w:t>
      </w:r>
      <w:r w:rsidRPr="004E3419">
        <w:rPr>
          <w:rFonts w:ascii="Times New Roman" w:hAnsi="Times New Roman" w:cs="Times New Roman"/>
          <w:sz w:val="24"/>
          <w:szCs w:val="24"/>
          <w:lang w:val="id-ID"/>
        </w:rPr>
        <w:t>formulasi</w:t>
      </w:r>
      <w:r>
        <w:rPr>
          <w:rFonts w:ascii="Times New Roman" w:hAnsi="Times New Roman" w:cs="Times New Roman"/>
          <w:sz w:val="24"/>
          <w:szCs w:val="24"/>
        </w:rPr>
        <w:t xml:space="preserve">, </w:t>
      </w:r>
      <w:r w:rsidRPr="004E3419">
        <w:rPr>
          <w:rFonts w:ascii="Times New Roman" w:hAnsi="Times New Roman" w:cs="Times New Roman"/>
          <w:sz w:val="24"/>
          <w:szCs w:val="24"/>
        </w:rPr>
        <w:t>m</w:t>
      </w:r>
      <w:r w:rsidRPr="004E3419">
        <w:rPr>
          <w:rFonts w:ascii="Times New Roman" w:hAnsi="Times New Roman" w:cs="Times New Roman"/>
          <w:sz w:val="24"/>
          <w:szCs w:val="24"/>
          <w:lang w:val="id-ID"/>
        </w:rPr>
        <w:t>eng</w:t>
      </w:r>
      <w:r w:rsidRPr="004E3419">
        <w:rPr>
          <w:rFonts w:ascii="Times New Roman" w:hAnsi="Times New Roman" w:cs="Times New Roman"/>
          <w:sz w:val="24"/>
          <w:szCs w:val="24"/>
        </w:rPr>
        <w:t>uji</w:t>
      </w:r>
      <w:r>
        <w:rPr>
          <w:rFonts w:ascii="Times New Roman" w:hAnsi="Times New Roman" w:cs="Times New Roman"/>
          <w:sz w:val="24"/>
          <w:szCs w:val="24"/>
        </w:rPr>
        <w:t>kualitasdan</w:t>
      </w:r>
      <w:r w:rsidRPr="004E3419">
        <w:rPr>
          <w:rFonts w:ascii="Times New Roman" w:hAnsi="Times New Roman" w:cs="Times New Roman"/>
          <w:sz w:val="24"/>
          <w:szCs w:val="24"/>
          <w:lang w:val="id-ID"/>
        </w:rPr>
        <w:t>efektivitas sediaan sirup ekstrak biji pepaya(</w:t>
      </w:r>
      <w:r w:rsidRPr="004E3419">
        <w:rPr>
          <w:rFonts w:ascii="Times New Roman" w:hAnsi="Times New Roman" w:cs="Times New Roman"/>
          <w:i/>
          <w:sz w:val="24"/>
          <w:szCs w:val="24"/>
          <w:lang w:val="id-ID"/>
        </w:rPr>
        <w:t xml:space="preserve">Carica papaya </w:t>
      </w:r>
      <w:r w:rsidRPr="004E3419">
        <w:rPr>
          <w:rFonts w:ascii="Times New Roman" w:hAnsi="Times New Roman" w:cs="Times New Roman"/>
          <w:sz w:val="24"/>
          <w:szCs w:val="24"/>
          <w:lang w:val="id-ID"/>
        </w:rPr>
        <w:t xml:space="preserve">L) sebagai antelmintik terhadap cacing </w:t>
      </w:r>
      <w:r w:rsidRPr="004E3419">
        <w:rPr>
          <w:rFonts w:ascii="Times New Roman" w:hAnsi="Times New Roman" w:cs="Times New Roman"/>
          <w:i/>
          <w:sz w:val="24"/>
          <w:szCs w:val="24"/>
          <w:lang w:val="id-ID"/>
        </w:rPr>
        <w:t>Ascaridia</w:t>
      </w:r>
      <w:r w:rsidRPr="004E3419">
        <w:rPr>
          <w:rFonts w:ascii="Times New Roman" w:hAnsi="Times New Roman" w:cs="Times New Roman"/>
          <w:i/>
          <w:sz w:val="24"/>
          <w:szCs w:val="24"/>
        </w:rPr>
        <w:t>gal</w:t>
      </w:r>
      <w:r>
        <w:rPr>
          <w:rFonts w:ascii="Times New Roman" w:hAnsi="Times New Roman" w:cs="Times New Roman"/>
          <w:i/>
          <w:sz w:val="24"/>
          <w:szCs w:val="24"/>
        </w:rPr>
        <w:t>li</w:t>
      </w:r>
      <w:r w:rsidRPr="004E3419">
        <w:rPr>
          <w:rFonts w:ascii="Times New Roman" w:hAnsi="Times New Roman" w:cs="Times New Roman"/>
          <w:i/>
          <w:sz w:val="24"/>
          <w:szCs w:val="24"/>
        </w:rPr>
        <w:t xml:space="preserve">. </w:t>
      </w:r>
      <w:r>
        <w:rPr>
          <w:rFonts w:ascii="Times New Roman" w:hAnsi="Times New Roman" w:cs="Times New Roman"/>
          <w:sz w:val="24"/>
          <w:szCs w:val="24"/>
        </w:rPr>
        <w:t>Aktivitasantelmintikterhadapcacing</w:t>
      </w:r>
      <w:r w:rsidRPr="004E3419">
        <w:rPr>
          <w:rFonts w:ascii="Times New Roman" w:hAnsi="Times New Roman" w:cs="Times New Roman"/>
          <w:i/>
          <w:sz w:val="24"/>
          <w:szCs w:val="24"/>
        </w:rPr>
        <w:t>Ascaridiagalli</w:t>
      </w:r>
      <w:r>
        <w:rPr>
          <w:rFonts w:ascii="Times New Roman" w:hAnsi="Times New Roman" w:cs="Times New Roman"/>
          <w:sz w:val="24"/>
          <w:szCs w:val="24"/>
        </w:rPr>
        <w:t xml:space="preserve"> yang diberiperlakuandengandirendamdalam 2 kelompokkontrolyaitukontrolpositif (pirantelpamoat) kontrolnegatif ( sirupsimpleks) danSirupekstraketanolbijipepayadibuatdalam 3 variasikonsentrasizataktifyaitu 10%, 20%, 30%. Hasilpengujiankualitassirupekstraketanolbijipepayamemilikihomogenitas yang baik, berbaukhasekstrakbijipepaya, memiliki rasa pahit,  berwarnakuningdanmemiliki  pH 5-6,5. Hasilpengujianefektivitassirupekstraketanolbiji papaya terhadapcacing</w:t>
      </w:r>
      <w:r w:rsidRPr="00197460">
        <w:rPr>
          <w:rFonts w:ascii="Times New Roman" w:hAnsi="Times New Roman" w:cs="Times New Roman"/>
          <w:i/>
          <w:sz w:val="24"/>
          <w:szCs w:val="24"/>
        </w:rPr>
        <w:t>Ascaridiagalli</w:t>
      </w:r>
      <w:r>
        <w:rPr>
          <w:rFonts w:ascii="Times New Roman" w:hAnsi="Times New Roman" w:cs="Times New Roman"/>
          <w:sz w:val="24"/>
          <w:szCs w:val="24"/>
        </w:rPr>
        <w:t>, konsentrasi 10% dan 20% mempunyaiefekantelmintiknamun yang memilikikemampuantertinggipadakonsentrasi 30%.</w:t>
      </w:r>
    </w:p>
    <w:p w:rsidR="006C0B7B" w:rsidRDefault="006C0B7B" w:rsidP="006C0B7B">
      <w:pPr>
        <w:spacing w:after="0" w:line="240" w:lineRule="auto"/>
        <w:jc w:val="both"/>
        <w:rPr>
          <w:rFonts w:ascii="Times New Roman" w:hAnsi="Times New Roman" w:cs="Times New Roman"/>
          <w:sz w:val="24"/>
          <w:szCs w:val="24"/>
        </w:rPr>
      </w:pPr>
    </w:p>
    <w:p w:rsidR="006C0B7B" w:rsidRDefault="006C0B7B" w:rsidP="006C0B7B">
      <w:pPr>
        <w:spacing w:line="240" w:lineRule="auto"/>
        <w:rPr>
          <w:rFonts w:ascii="Times New Roman" w:hAnsi="Times New Roman" w:cs="Times New Roman"/>
          <w:sz w:val="24"/>
          <w:szCs w:val="24"/>
        </w:rPr>
      </w:pPr>
      <w:r>
        <w:rPr>
          <w:rFonts w:ascii="Times New Roman" w:hAnsi="Times New Roman" w:cs="Times New Roman"/>
          <w:sz w:val="24"/>
          <w:szCs w:val="24"/>
        </w:rPr>
        <w:t xml:space="preserve">Kata kunci :BijiPepaya,  efekantelmintik, , sirup,  </w:t>
      </w:r>
      <w:r w:rsidRPr="006552A8">
        <w:rPr>
          <w:rFonts w:ascii="Times New Roman" w:hAnsi="Times New Roman" w:cs="Times New Roman"/>
          <w:i/>
          <w:sz w:val="24"/>
          <w:szCs w:val="24"/>
        </w:rPr>
        <w:t>Ascaridiagalli</w:t>
      </w:r>
      <w:r>
        <w:rPr>
          <w:rFonts w:ascii="Times New Roman" w:hAnsi="Times New Roman" w:cs="Times New Roman"/>
          <w:sz w:val="24"/>
          <w:szCs w:val="24"/>
        </w:rPr>
        <w:t>,</w:t>
      </w:r>
    </w:p>
    <w:p w:rsidR="006C0B7B" w:rsidRDefault="006C0B7B" w:rsidP="006C0B7B">
      <w:pPr>
        <w:spacing w:line="240" w:lineRule="auto"/>
        <w:rPr>
          <w:rFonts w:ascii="Times New Roman" w:hAnsi="Times New Roman" w:cs="Times New Roman"/>
          <w:sz w:val="24"/>
          <w:szCs w:val="24"/>
        </w:rPr>
      </w:pPr>
    </w:p>
    <w:p w:rsidR="006C0B7B" w:rsidRDefault="006C0B7B" w:rsidP="006C0B7B">
      <w:pPr>
        <w:spacing w:line="240" w:lineRule="auto"/>
        <w:rPr>
          <w:rFonts w:ascii="Times New Roman" w:hAnsi="Times New Roman" w:cs="Times New Roman"/>
          <w:sz w:val="24"/>
          <w:szCs w:val="24"/>
        </w:rPr>
      </w:pPr>
    </w:p>
    <w:p w:rsidR="006C0B7B" w:rsidRDefault="006C0B7B" w:rsidP="00404070">
      <w:pPr>
        <w:jc w:val="both"/>
        <w:rPr>
          <w:rFonts w:ascii="Times New Roman" w:hAnsi="Times New Roman" w:cs="Times New Roman"/>
          <w:b/>
          <w:sz w:val="28"/>
          <w:szCs w:val="28"/>
          <w:lang w:val="id-ID"/>
        </w:rPr>
        <w:sectPr w:rsidR="006C0B7B" w:rsidSect="006C0B7B">
          <w:headerReference w:type="default" r:id="rId7"/>
          <w:footerReference w:type="default" r:id="rId8"/>
          <w:pgSz w:w="11907" w:h="16839" w:code="9"/>
          <w:pgMar w:top="1440" w:right="1440" w:bottom="1440" w:left="1440" w:header="720" w:footer="720" w:gutter="0"/>
          <w:pgNumType w:start="58"/>
          <w:cols w:space="720"/>
          <w:docGrid w:linePitch="360"/>
        </w:sectPr>
      </w:pPr>
    </w:p>
    <w:p w:rsidR="00404070" w:rsidRPr="00404070" w:rsidRDefault="00404070" w:rsidP="00404070">
      <w:pPr>
        <w:jc w:val="both"/>
        <w:rPr>
          <w:rFonts w:ascii="Times New Roman" w:hAnsi="Times New Roman" w:cs="Times New Roman"/>
          <w:b/>
          <w:sz w:val="28"/>
          <w:szCs w:val="28"/>
        </w:rPr>
      </w:pPr>
      <w:r w:rsidRPr="00404070">
        <w:rPr>
          <w:rFonts w:ascii="Times New Roman" w:hAnsi="Times New Roman" w:cs="Times New Roman"/>
          <w:b/>
          <w:sz w:val="28"/>
          <w:szCs w:val="28"/>
        </w:rPr>
        <w:lastRenderedPageBreak/>
        <w:t>PENDAHULUAN</w:t>
      </w:r>
    </w:p>
    <w:p w:rsidR="00404070" w:rsidRPr="00404070" w:rsidRDefault="00404070" w:rsidP="00404070">
      <w:pPr>
        <w:ind w:firstLine="720"/>
        <w:jc w:val="both"/>
        <w:rPr>
          <w:rFonts w:ascii="Times New Roman" w:hAnsi="Times New Roman" w:cs="Times New Roman"/>
          <w:sz w:val="24"/>
          <w:szCs w:val="24"/>
        </w:rPr>
      </w:pPr>
      <w:r w:rsidRPr="00404070">
        <w:rPr>
          <w:rFonts w:ascii="Times New Roman" w:hAnsi="Times New Roman" w:cs="Times New Roman"/>
          <w:sz w:val="24"/>
          <w:szCs w:val="24"/>
        </w:rPr>
        <w:t>Sejak dahulu, masyarakat Indonesia telah terbiasa memanfaatkan tumbuhan sebagai obat tradisional untuk mengobati berbagai jenis penyakit dan salah satunya adalah pepaya (</w:t>
      </w:r>
      <w:r w:rsidRPr="00404070">
        <w:rPr>
          <w:rFonts w:ascii="Times New Roman" w:hAnsi="Times New Roman" w:cs="Times New Roman"/>
          <w:i/>
          <w:iCs/>
          <w:sz w:val="24"/>
          <w:szCs w:val="24"/>
        </w:rPr>
        <w:t xml:space="preserve">Carica papaya </w:t>
      </w:r>
      <w:r w:rsidRPr="00404070">
        <w:rPr>
          <w:rFonts w:ascii="Times New Roman" w:hAnsi="Times New Roman" w:cs="Times New Roman"/>
          <w:sz w:val="24"/>
          <w:szCs w:val="24"/>
        </w:rPr>
        <w:t>L</w:t>
      </w:r>
      <w:r w:rsidRPr="00404070">
        <w:rPr>
          <w:rFonts w:ascii="Times New Roman" w:hAnsi="Times New Roman" w:cs="Times New Roman"/>
          <w:i/>
          <w:iCs/>
          <w:sz w:val="24"/>
          <w:szCs w:val="24"/>
        </w:rPr>
        <w:t>.</w:t>
      </w:r>
      <w:r w:rsidRPr="00404070">
        <w:rPr>
          <w:rFonts w:ascii="Times New Roman" w:hAnsi="Times New Roman" w:cs="Times New Roman"/>
          <w:sz w:val="24"/>
          <w:szCs w:val="24"/>
        </w:rPr>
        <w:t>).Semua bagian dari pepaya seperti akar, buah matang, daun, biji dan getah mempunyai efek antelmintik.Biji pepaya merupakan salah satu alternatif pengobatan cacingan yang mudah didapatkan dan biasanya merupakan limbah yang tidak ada harganya. Selain itu, tingginya kandungan papain dan carpain</w:t>
      </w:r>
    </w:p>
    <w:p w:rsidR="00404070" w:rsidRPr="00404070" w:rsidRDefault="00404070" w:rsidP="00404070">
      <w:pPr>
        <w:ind w:firstLine="720"/>
        <w:jc w:val="both"/>
        <w:rPr>
          <w:rFonts w:ascii="Times New Roman" w:hAnsi="Times New Roman" w:cs="Times New Roman"/>
          <w:sz w:val="24"/>
          <w:szCs w:val="24"/>
        </w:rPr>
      </w:pPr>
      <w:r w:rsidRPr="00404070">
        <w:rPr>
          <w:rFonts w:ascii="Times New Roman" w:hAnsi="Times New Roman" w:cs="Times New Roman"/>
          <w:sz w:val="24"/>
          <w:szCs w:val="24"/>
        </w:rPr>
        <w:t>pada biji pepaya memiliki efek antelmintik. Infeksi cacing merupakan salah satu penyakit terbesar dan menjangkit lebih dari 2 miliar manusia diseluruh dunia.Walaupun tersedia obat-obat baru yang lebih spesifik dengan kerja lebih efektif, pembasmian cacing masih tetap merupakan satu masalah yang disebabkan oleh kondisi social ekonomi dibeberapa bagian dunia.Jumlah manusia yang dihinggapinya juga semakin bertambah akibat migrasi, lalulintas dan kepariwisataan udara.Pada umumnya, cacing jarang menimbulkan penyakit yang parah, tetapi dapat menyebabkan gangguan kesehatan kronis yang merupakan suatu faktor ekonomis yang penting. Di negara berkembang, termasuk Indonesia, penyakit cacing adalah penyakit rakyat umum</w:t>
      </w:r>
      <w:r w:rsidR="00E220FD">
        <w:rPr>
          <w:rFonts w:ascii="Times New Roman" w:hAnsi="Times New Roman" w:cs="Times New Roman"/>
          <w:sz w:val="24"/>
          <w:szCs w:val="24"/>
        </w:rPr>
        <w:t>.</w:t>
      </w:r>
      <w:r w:rsidRPr="00404070">
        <w:rPr>
          <w:rFonts w:ascii="Times New Roman" w:hAnsi="Times New Roman" w:cs="Times New Roman"/>
          <w:sz w:val="24"/>
          <w:szCs w:val="24"/>
        </w:rPr>
        <w:t xml:space="preserve">.Infeksinya dapat terjadi secara simultan oleh beberapa jenis cacing.Diperkirakan bahwa lebih dari 60% anak-anak di Indonesia menderita suatu infeksi cacing (Tjay dan Rahardja 2007).Diantara cacing saluran pencernaan yang merupakan parasit patogenik pada ayam adalah Ascaridia galli.Cacing ini </w:t>
      </w:r>
      <w:r w:rsidRPr="00404070">
        <w:rPr>
          <w:rFonts w:ascii="Times New Roman" w:hAnsi="Times New Roman" w:cs="Times New Roman"/>
          <w:sz w:val="24"/>
          <w:szCs w:val="24"/>
        </w:rPr>
        <w:lastRenderedPageBreak/>
        <w:t xml:space="preserve">merupakan makroparasit yang paling banyak menyerang ayam di seluruh dunia. Cacing ini menghisap sari-sari makanan dalam usus ayam yang ditumpanginya, sehingga ayam akan menderita kekurangan gizi. Pada ayam muda dapat menyebabkan kerugian yang besar karena pertumbuhannya terlambat, jumlah pakan yang meningkat dan dalam keadaan lanjut dapat menyebabkan kematian </w:t>
      </w:r>
    </w:p>
    <w:p w:rsidR="000E0919" w:rsidRDefault="00404070" w:rsidP="00404070">
      <w:pPr>
        <w:ind w:firstLine="720"/>
        <w:jc w:val="both"/>
        <w:rPr>
          <w:rFonts w:ascii="Times New Roman" w:hAnsi="Times New Roman" w:cs="Times New Roman"/>
          <w:sz w:val="24"/>
          <w:szCs w:val="24"/>
        </w:rPr>
      </w:pPr>
      <w:r w:rsidRPr="00404070">
        <w:rPr>
          <w:rFonts w:ascii="Times New Roman" w:hAnsi="Times New Roman" w:cs="Times New Roman"/>
          <w:sz w:val="24"/>
          <w:szCs w:val="24"/>
        </w:rPr>
        <w:t>Antelmintik adalah obat yang digunakan untuk memberantas atau mengurangi cacing dari dalam tubuh manusia atau hewan (DepFar, 1995). Sebagaimana penggunaan antibiotika, antelmintik ditujukan pada target metabolik yang terdapat dalam tubuh parasit tetapi tidak mempengaruhi tuan rumah.</w:t>
      </w:r>
    </w:p>
    <w:p w:rsidR="00404070" w:rsidRDefault="00404070" w:rsidP="00404070">
      <w:pPr>
        <w:jc w:val="both"/>
        <w:rPr>
          <w:rFonts w:ascii="Times New Roman" w:hAnsi="Times New Roman" w:cs="Times New Roman"/>
          <w:b/>
          <w:sz w:val="28"/>
          <w:szCs w:val="28"/>
        </w:rPr>
      </w:pPr>
      <w:r w:rsidRPr="00404070">
        <w:rPr>
          <w:rFonts w:ascii="Times New Roman" w:hAnsi="Times New Roman" w:cs="Times New Roman"/>
          <w:b/>
          <w:sz w:val="28"/>
          <w:szCs w:val="28"/>
        </w:rPr>
        <w:t>METODOLOGI PENELITIAN</w:t>
      </w:r>
    </w:p>
    <w:p w:rsidR="00404070" w:rsidRDefault="00404070" w:rsidP="00404070">
      <w:pPr>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A</w:t>
      </w:r>
      <w:r w:rsidRPr="00404070">
        <w:rPr>
          <w:rFonts w:ascii="Times New Roman" w:hAnsi="Times New Roman" w:cs="Times New Roman"/>
          <w:sz w:val="24"/>
          <w:szCs w:val="24"/>
        </w:rPr>
        <w:t>lat-alat gelas</w:t>
      </w:r>
      <w:r>
        <w:rPr>
          <w:rFonts w:ascii="Times New Roman" w:hAnsi="Times New Roman" w:cs="Times New Roman"/>
          <w:sz w:val="24"/>
          <w:szCs w:val="24"/>
        </w:rPr>
        <w:t xml:space="preserve"> yang digunakan ialah </w:t>
      </w:r>
      <w:r w:rsidRPr="00404070">
        <w:rPr>
          <w:rFonts w:ascii="Times New Roman" w:hAnsi="Times New Roman" w:cs="Times New Roman"/>
          <w:sz w:val="24"/>
          <w:szCs w:val="24"/>
        </w:rPr>
        <w:t>blender, batang pengaduk, timbangan analitik, rotary evaporator, waterbath, wadah sirup (botol), pH indikator,  aluminium foil, kertas saring w</w:t>
      </w:r>
      <w:r>
        <w:rPr>
          <w:rFonts w:ascii="Times New Roman" w:hAnsi="Times New Roman" w:cs="Times New Roman"/>
          <w:sz w:val="24"/>
          <w:szCs w:val="24"/>
        </w:rPr>
        <w:t xml:space="preserve">hatman 41, ayakan mess 65, oven. </w:t>
      </w:r>
    </w:p>
    <w:p w:rsidR="00B25E59" w:rsidRDefault="00404070" w:rsidP="00404070">
      <w:pPr>
        <w:jc w:val="both"/>
        <w:rPr>
          <w:rFonts w:ascii="Times New Roman" w:hAnsi="Times New Roman" w:cs="Times New Roman"/>
          <w:i/>
          <w:sz w:val="24"/>
          <w:szCs w:val="24"/>
        </w:rPr>
      </w:pPr>
      <w:r>
        <w:rPr>
          <w:rFonts w:ascii="Times New Roman" w:hAnsi="Times New Roman" w:cs="Times New Roman"/>
          <w:sz w:val="24"/>
          <w:szCs w:val="24"/>
        </w:rPr>
        <w:tab/>
        <w:t xml:space="preserve">Bahan yang digunakan dalam penelitian ini antara lain </w:t>
      </w:r>
      <w:r w:rsidRPr="00404070">
        <w:rPr>
          <w:rFonts w:ascii="Times New Roman" w:hAnsi="Times New Roman" w:cs="Times New Roman"/>
          <w:sz w:val="24"/>
          <w:szCs w:val="24"/>
        </w:rPr>
        <w:t xml:space="preserve">Biji </w:t>
      </w:r>
      <w:r w:rsidR="00B25E59">
        <w:rPr>
          <w:rFonts w:ascii="Times New Roman" w:hAnsi="Times New Roman" w:cs="Times New Roman"/>
          <w:sz w:val="24"/>
          <w:szCs w:val="24"/>
        </w:rPr>
        <w:t>papaya (</w:t>
      </w:r>
      <w:r w:rsidR="00B25E59" w:rsidRPr="00B25E59">
        <w:rPr>
          <w:rFonts w:ascii="Times New Roman" w:hAnsi="Times New Roman" w:cs="Times New Roman"/>
          <w:i/>
          <w:sz w:val="24"/>
          <w:szCs w:val="24"/>
        </w:rPr>
        <w:t>Carica papaya</w:t>
      </w:r>
      <w:r w:rsidR="00B25E59">
        <w:rPr>
          <w:rFonts w:ascii="Times New Roman" w:hAnsi="Times New Roman" w:cs="Times New Roman"/>
          <w:sz w:val="24"/>
          <w:szCs w:val="24"/>
        </w:rPr>
        <w:t xml:space="preserve"> L)</w:t>
      </w:r>
      <w:r w:rsidRPr="00404070">
        <w:rPr>
          <w:rFonts w:ascii="Times New Roman" w:hAnsi="Times New Roman" w:cs="Times New Roman"/>
          <w:sz w:val="24"/>
          <w:szCs w:val="24"/>
        </w:rPr>
        <w:t xml:space="preserve"> 2150 g, sukrosa 260 g, nipagin 1 g ,</w:t>
      </w:r>
      <w:r>
        <w:rPr>
          <w:rFonts w:ascii="Times New Roman" w:hAnsi="Times New Roman" w:cs="Times New Roman"/>
          <w:sz w:val="24"/>
          <w:szCs w:val="24"/>
        </w:rPr>
        <w:t xml:space="preserve"> etanol 95%, NaCl 0,9%,</w:t>
      </w:r>
      <w:r w:rsidRPr="00404070">
        <w:rPr>
          <w:rFonts w:ascii="Times New Roman" w:hAnsi="Times New Roman" w:cs="Times New Roman"/>
          <w:sz w:val="24"/>
          <w:szCs w:val="24"/>
        </w:rPr>
        <w:t xml:space="preserve"> aquadest,</w:t>
      </w:r>
      <w:r w:rsidR="00E220FD">
        <w:rPr>
          <w:rFonts w:ascii="Times New Roman" w:hAnsi="Times New Roman" w:cs="Times New Roman"/>
          <w:sz w:val="24"/>
          <w:szCs w:val="24"/>
        </w:rPr>
        <w:t xml:space="preserve"> sirup pirantel pamoat,</w:t>
      </w:r>
      <w:r w:rsidRPr="00404070">
        <w:rPr>
          <w:rFonts w:ascii="Times New Roman" w:hAnsi="Times New Roman" w:cs="Times New Roman"/>
          <w:sz w:val="24"/>
          <w:szCs w:val="24"/>
        </w:rPr>
        <w:t xml:space="preserve"> cacing </w:t>
      </w:r>
      <w:r w:rsidR="00B25E59">
        <w:rPr>
          <w:rFonts w:ascii="Times New Roman" w:hAnsi="Times New Roman" w:cs="Times New Roman"/>
          <w:i/>
          <w:sz w:val="24"/>
          <w:szCs w:val="24"/>
        </w:rPr>
        <w:t>Ascaridia galli</w:t>
      </w:r>
    </w:p>
    <w:p w:rsidR="00B25E59" w:rsidRDefault="00B25E59" w:rsidP="00404070">
      <w:pPr>
        <w:jc w:val="both"/>
        <w:rPr>
          <w:rFonts w:ascii="Times New Roman" w:hAnsi="Times New Roman" w:cs="Times New Roman"/>
          <w:b/>
          <w:sz w:val="24"/>
          <w:szCs w:val="24"/>
        </w:rPr>
      </w:pPr>
      <w:r w:rsidRPr="00B25E59">
        <w:rPr>
          <w:rFonts w:ascii="Times New Roman" w:hAnsi="Times New Roman" w:cs="Times New Roman"/>
          <w:b/>
          <w:sz w:val="24"/>
          <w:szCs w:val="24"/>
        </w:rPr>
        <w:t>Pengambilan dan Preparasi Sampel</w:t>
      </w:r>
    </w:p>
    <w:p w:rsidR="00B25E59" w:rsidRDefault="00B25E59" w:rsidP="00404070">
      <w:pPr>
        <w:jc w:val="both"/>
        <w:rPr>
          <w:rFonts w:ascii="Times New Roman" w:hAnsi="Times New Roman" w:cs="Times New Roman"/>
          <w:sz w:val="24"/>
          <w:szCs w:val="24"/>
        </w:rPr>
      </w:pPr>
      <w:r>
        <w:rPr>
          <w:rFonts w:ascii="Times New Roman" w:hAnsi="Times New Roman" w:cs="Times New Roman"/>
          <w:b/>
          <w:sz w:val="24"/>
          <w:szCs w:val="24"/>
        </w:rPr>
        <w:tab/>
      </w:r>
      <w:r w:rsidR="00B746AB" w:rsidRPr="00B746AB">
        <w:rPr>
          <w:rFonts w:ascii="Times New Roman" w:hAnsi="Times New Roman" w:cs="Times New Roman"/>
          <w:sz w:val="24"/>
          <w:szCs w:val="24"/>
        </w:rPr>
        <w:t>Sampel yang digunakan pada penelitian ini yaitu biji pepaya diambil dari buah pepaya yang matang, diperkebunan Pepaya daerah Air terang, Kecamatan Malalayang. Biji pepaya di cuci bersih dan dikering</w:t>
      </w:r>
      <w:r w:rsidR="009E0C0D">
        <w:rPr>
          <w:rFonts w:ascii="Times New Roman" w:hAnsi="Times New Roman" w:cs="Times New Roman"/>
          <w:sz w:val="24"/>
          <w:szCs w:val="24"/>
        </w:rPr>
        <w:t>kan dalam oven dengan suhu 50</w:t>
      </w:r>
      <w:bookmarkStart w:id="0" w:name="_GoBack"/>
      <w:bookmarkEnd w:id="0"/>
      <w:r w:rsidR="009E0C0D">
        <w:rPr>
          <w:rFonts w:ascii="Times New Roman" w:hAnsi="Times New Roman" w:cs="Times New Roman"/>
          <w:sz w:val="24"/>
          <w:szCs w:val="24"/>
          <w:vertAlign w:val="superscript"/>
        </w:rPr>
        <w:t>0</w:t>
      </w:r>
      <w:r w:rsidR="00B746AB" w:rsidRPr="009E0C0D">
        <w:rPr>
          <w:rFonts w:ascii="Times New Roman" w:hAnsi="Times New Roman" w:cs="Times New Roman"/>
          <w:sz w:val="24"/>
          <w:szCs w:val="24"/>
        </w:rPr>
        <w:t>C</w:t>
      </w:r>
      <w:r w:rsidR="00B746AB" w:rsidRPr="00B746AB">
        <w:rPr>
          <w:rFonts w:ascii="Times New Roman" w:hAnsi="Times New Roman" w:cs="Times New Roman"/>
          <w:sz w:val="24"/>
          <w:szCs w:val="24"/>
        </w:rPr>
        <w:t xml:space="preserve"> selama 3 hari</w:t>
      </w:r>
      <w:r w:rsidR="00B746AB">
        <w:rPr>
          <w:rFonts w:ascii="Times New Roman" w:hAnsi="Times New Roman" w:cs="Times New Roman"/>
          <w:sz w:val="24"/>
          <w:szCs w:val="24"/>
        </w:rPr>
        <w:t xml:space="preserve">. Kemudian digrinder dengan </w:t>
      </w:r>
      <w:r w:rsidR="00B746AB">
        <w:rPr>
          <w:rFonts w:ascii="Times New Roman" w:hAnsi="Times New Roman" w:cs="Times New Roman"/>
          <w:sz w:val="24"/>
          <w:szCs w:val="24"/>
        </w:rPr>
        <w:lastRenderedPageBreak/>
        <w:t>blender sampai menjadi serbuk. Setelah itu diyaka menggunakan ayakan mess 65. Kemudian disimpan pada wadah yang bersih dan tertutup.</w:t>
      </w:r>
    </w:p>
    <w:p w:rsidR="00B746AB" w:rsidRDefault="00B746AB" w:rsidP="00404070">
      <w:pPr>
        <w:jc w:val="both"/>
        <w:rPr>
          <w:rFonts w:ascii="Times New Roman" w:hAnsi="Times New Roman" w:cs="Times New Roman"/>
          <w:b/>
          <w:sz w:val="24"/>
          <w:szCs w:val="24"/>
        </w:rPr>
      </w:pPr>
      <w:r w:rsidRPr="00B746AB">
        <w:rPr>
          <w:rFonts w:ascii="Times New Roman" w:hAnsi="Times New Roman" w:cs="Times New Roman"/>
          <w:b/>
          <w:sz w:val="24"/>
          <w:szCs w:val="24"/>
        </w:rPr>
        <w:t>Ekstraksi</w:t>
      </w:r>
    </w:p>
    <w:p w:rsidR="00B746AB" w:rsidRDefault="00B746AB" w:rsidP="00404070">
      <w:pPr>
        <w:jc w:val="both"/>
        <w:rPr>
          <w:rFonts w:ascii="Times New Roman" w:hAnsi="Times New Roman" w:cs="Times New Roman"/>
          <w:sz w:val="24"/>
          <w:szCs w:val="24"/>
        </w:rPr>
      </w:pPr>
      <w:r w:rsidRPr="00B746AB">
        <w:rPr>
          <w:rFonts w:ascii="Times New Roman" w:hAnsi="Times New Roman" w:cs="Times New Roman"/>
          <w:sz w:val="24"/>
          <w:szCs w:val="24"/>
        </w:rPr>
        <w:t>Biji pepaya yang telah dikeringkan dan di buat serbuk, ditimbang sebanyak 250 g dimaserasi menggunakan pelarut etanol 95% sebanyak 2500 mL dengan perbandingan 1 : 10</w:t>
      </w:r>
      <w:r>
        <w:rPr>
          <w:rFonts w:ascii="Times New Roman" w:hAnsi="Times New Roman" w:cs="Times New Roman"/>
          <w:sz w:val="24"/>
          <w:szCs w:val="24"/>
        </w:rPr>
        <w:t xml:space="preserve">. </w:t>
      </w:r>
      <w:r w:rsidRPr="00B746AB">
        <w:rPr>
          <w:rFonts w:ascii="Times New Roman" w:hAnsi="Times New Roman" w:cs="Times New Roman"/>
          <w:sz w:val="24"/>
          <w:szCs w:val="24"/>
        </w:rPr>
        <w:t>. Maserasi pertama dilakukan dengan cara merendam 250 g serbuk biji pepaya dalam pelarut etanol 95% sebanyak 75% bagian dari 2500 mL yaitu 1875 ml selama 5 hari dengan sesekali di aduk, kemudian akan diperoleh hasil pemisahan berupa debris 1 (ampas) dengan filtrat 1 dengan cara disaring mengunakan kertas saring. Selanjutnya debris 1 yang di dapat dimaserasi dengan menggunakan etanol 95% sebanyak 25% yaitu 625 mL selama 2 hari. Setelah itu di pisahkan kembali debris 2 dengan filtrat 2 dengan cara disaring menggunakan kertas saring. Kemudian filtrat 1 dengan filtrat 2  digabungkan dan difiltrasi lagi untuk memastikan tidak ada lagi debris yang terikut serta dan untuk mendapatkan total maserat biji pepaya. Cairan ekstrak diuapkan menggunakan evaporator Kemudian, dipekatkan menggunakan waterbath dan di dapat ekstrak cair</w:t>
      </w:r>
      <w:r>
        <w:rPr>
          <w:rFonts w:ascii="Times New Roman" w:hAnsi="Times New Roman" w:cs="Times New Roman"/>
          <w:sz w:val="24"/>
          <w:szCs w:val="24"/>
        </w:rPr>
        <w:t>.</w:t>
      </w:r>
    </w:p>
    <w:p w:rsidR="00B746AB" w:rsidRPr="00B746AB" w:rsidRDefault="00B746AB" w:rsidP="00404070">
      <w:pPr>
        <w:jc w:val="both"/>
        <w:rPr>
          <w:rFonts w:ascii="Times New Roman" w:hAnsi="Times New Roman" w:cs="Times New Roman"/>
          <w:sz w:val="24"/>
          <w:szCs w:val="24"/>
        </w:rPr>
      </w:pPr>
      <w:r w:rsidRPr="00B746AB">
        <w:rPr>
          <w:rFonts w:ascii="Times New Roman" w:hAnsi="Times New Roman" w:cs="Times New Roman"/>
          <w:b/>
          <w:sz w:val="24"/>
          <w:szCs w:val="24"/>
        </w:rPr>
        <w:t>Pembuatan sediaan Sirup Ekstrak Etanol Biji Pepaya</w:t>
      </w:r>
    </w:p>
    <w:p w:rsidR="000F5EB0" w:rsidRPr="000F5EB0" w:rsidRDefault="00B25E59" w:rsidP="000F5EB0">
      <w:pPr>
        <w:jc w:val="both"/>
        <w:rPr>
          <w:rFonts w:ascii="Times New Roman" w:hAnsi="Times New Roman" w:cs="Times New Roman"/>
          <w:sz w:val="24"/>
          <w:szCs w:val="24"/>
        </w:rPr>
      </w:pPr>
      <w:r>
        <w:rPr>
          <w:rFonts w:ascii="Times New Roman" w:hAnsi="Times New Roman" w:cs="Times New Roman"/>
          <w:b/>
          <w:sz w:val="24"/>
          <w:szCs w:val="24"/>
        </w:rPr>
        <w:tab/>
      </w:r>
      <w:r w:rsidR="000F5EB0" w:rsidRPr="000F5EB0">
        <w:rPr>
          <w:rFonts w:ascii="Times New Roman" w:hAnsi="Times New Roman" w:cs="Times New Roman"/>
          <w:sz w:val="24"/>
          <w:szCs w:val="24"/>
        </w:rPr>
        <w:t>Sirup yang dibuat terbagi atas tiga dosis yang  tiap 1 mL sirup mengandung ekstrak etanol biji pepaya dengan konsentrasi 10%, 20% dan 30%. Tiap dosis akan dibuat masing-masing 100 mL. Jadi akan dibuat larutan simpleks 400 mL, yang tiap 400 mL mengandung :</w:t>
      </w:r>
      <w:r w:rsidR="000F5EB0" w:rsidRPr="000F5EB0">
        <w:rPr>
          <w:rFonts w:ascii="Times New Roman" w:hAnsi="Times New Roman" w:cs="Times New Roman"/>
          <w:sz w:val="24"/>
          <w:szCs w:val="24"/>
        </w:rPr>
        <w:cr/>
      </w:r>
    </w:p>
    <w:p w:rsidR="000F5EB0" w:rsidRPr="000F5EB0" w:rsidRDefault="000F5EB0" w:rsidP="000F5EB0">
      <w:pPr>
        <w:jc w:val="both"/>
        <w:rPr>
          <w:rFonts w:ascii="Times New Roman" w:hAnsi="Times New Roman" w:cs="Times New Roman"/>
          <w:sz w:val="24"/>
          <w:szCs w:val="24"/>
        </w:rPr>
      </w:pPr>
      <w:r w:rsidRPr="000F5EB0">
        <w:rPr>
          <w:rFonts w:ascii="Times New Roman" w:hAnsi="Times New Roman" w:cs="Times New Roman"/>
          <w:sz w:val="24"/>
          <w:szCs w:val="24"/>
        </w:rPr>
        <w:lastRenderedPageBreak/>
        <w:t>Sukrosa</w:t>
      </w:r>
      <w:r w:rsidRPr="000F5EB0">
        <w:rPr>
          <w:rFonts w:ascii="Times New Roman" w:hAnsi="Times New Roman" w:cs="Times New Roman"/>
          <w:sz w:val="24"/>
          <w:szCs w:val="24"/>
        </w:rPr>
        <w:tab/>
      </w:r>
      <w:r w:rsidRPr="000F5EB0">
        <w:rPr>
          <w:rFonts w:ascii="Times New Roman" w:hAnsi="Times New Roman" w:cs="Times New Roman"/>
          <w:sz w:val="24"/>
          <w:szCs w:val="24"/>
        </w:rPr>
        <w:tab/>
      </w:r>
      <w:r w:rsidRPr="000F5EB0">
        <w:rPr>
          <w:rFonts w:ascii="Times New Roman" w:hAnsi="Times New Roman" w:cs="Times New Roman"/>
          <w:sz w:val="24"/>
          <w:szCs w:val="24"/>
        </w:rPr>
        <w:tab/>
        <w:t>260 g</w:t>
      </w:r>
    </w:p>
    <w:p w:rsidR="000F5EB0" w:rsidRPr="000F5EB0" w:rsidRDefault="000F5EB0" w:rsidP="000F5EB0">
      <w:pPr>
        <w:jc w:val="both"/>
        <w:rPr>
          <w:rFonts w:ascii="Times New Roman" w:hAnsi="Times New Roman" w:cs="Times New Roman"/>
          <w:sz w:val="24"/>
          <w:szCs w:val="24"/>
        </w:rPr>
      </w:pPr>
      <w:r w:rsidRPr="000F5EB0">
        <w:rPr>
          <w:rFonts w:ascii="Times New Roman" w:hAnsi="Times New Roman" w:cs="Times New Roman"/>
          <w:sz w:val="24"/>
          <w:szCs w:val="24"/>
        </w:rPr>
        <w:t>Metilparaben</w:t>
      </w:r>
      <w:r w:rsidRPr="000F5EB0">
        <w:rPr>
          <w:rFonts w:ascii="Times New Roman" w:hAnsi="Times New Roman" w:cs="Times New Roman"/>
          <w:sz w:val="24"/>
          <w:szCs w:val="24"/>
        </w:rPr>
        <w:tab/>
        <w:t>(nipagin)</w:t>
      </w:r>
      <w:r w:rsidRPr="000F5EB0">
        <w:rPr>
          <w:rFonts w:ascii="Times New Roman" w:hAnsi="Times New Roman" w:cs="Times New Roman"/>
          <w:sz w:val="24"/>
          <w:szCs w:val="24"/>
        </w:rPr>
        <w:tab/>
        <w:t xml:space="preserve">    1 g</w:t>
      </w:r>
    </w:p>
    <w:p w:rsidR="000F5EB0" w:rsidRPr="000F5EB0" w:rsidRDefault="000F5EB0" w:rsidP="000F5EB0">
      <w:pPr>
        <w:jc w:val="both"/>
        <w:rPr>
          <w:rFonts w:ascii="Times New Roman" w:hAnsi="Times New Roman" w:cs="Times New Roman"/>
          <w:sz w:val="24"/>
          <w:szCs w:val="24"/>
        </w:rPr>
      </w:pPr>
      <w:r>
        <w:rPr>
          <w:rFonts w:ascii="Times New Roman" w:hAnsi="Times New Roman" w:cs="Times New Roman"/>
          <w:sz w:val="24"/>
          <w:szCs w:val="24"/>
        </w:rPr>
        <w:t>Aquades</w:t>
      </w:r>
      <w:r>
        <w:rPr>
          <w:rFonts w:ascii="Times New Roman" w:hAnsi="Times New Roman" w:cs="Times New Roman"/>
          <w:sz w:val="24"/>
          <w:szCs w:val="24"/>
        </w:rPr>
        <w:tab/>
        <w:t>ad  400</w:t>
      </w:r>
      <w:r w:rsidRPr="000F5EB0">
        <w:rPr>
          <w:rFonts w:ascii="Times New Roman" w:hAnsi="Times New Roman" w:cs="Times New Roman"/>
          <w:sz w:val="24"/>
          <w:szCs w:val="24"/>
        </w:rPr>
        <w:t>mL</w:t>
      </w:r>
    </w:p>
    <w:p w:rsidR="00B25E59" w:rsidRDefault="000F5EB0" w:rsidP="000F5EB0">
      <w:pPr>
        <w:jc w:val="both"/>
        <w:rPr>
          <w:rFonts w:ascii="Times New Roman" w:hAnsi="Times New Roman" w:cs="Times New Roman"/>
          <w:sz w:val="24"/>
          <w:szCs w:val="24"/>
        </w:rPr>
      </w:pPr>
      <w:r w:rsidRPr="000F5EB0">
        <w:rPr>
          <w:rFonts w:ascii="Times New Roman" w:hAnsi="Times New Roman" w:cs="Times New Roman"/>
          <w:sz w:val="24"/>
          <w:szCs w:val="24"/>
        </w:rPr>
        <w:t>m.f sirop 400 mL</w:t>
      </w:r>
      <w:r w:rsidRPr="000F5EB0">
        <w:rPr>
          <w:rFonts w:ascii="Times New Roman" w:hAnsi="Times New Roman" w:cs="Times New Roman"/>
          <w:sz w:val="24"/>
          <w:szCs w:val="24"/>
        </w:rPr>
        <w:tab/>
      </w:r>
    </w:p>
    <w:tbl>
      <w:tblPr>
        <w:tblStyle w:val="TableGrid1"/>
        <w:tblpPr w:leftFromText="180" w:rightFromText="180" w:vertAnchor="text" w:horzAnchor="page" w:tblpX="6353" w:tblpY="250"/>
        <w:tblW w:w="4476" w:type="dxa"/>
        <w:tblLayout w:type="fixed"/>
        <w:tblLook w:val="04A0"/>
      </w:tblPr>
      <w:tblGrid>
        <w:gridCol w:w="2323"/>
        <w:gridCol w:w="700"/>
        <w:gridCol w:w="700"/>
        <w:gridCol w:w="753"/>
      </w:tblGrid>
      <w:tr w:rsidR="000F5EB0" w:rsidRPr="000F5EB0" w:rsidTr="000F5EB0">
        <w:trPr>
          <w:trHeight w:val="229"/>
        </w:trPr>
        <w:tc>
          <w:tcPr>
            <w:tcW w:w="2323" w:type="dxa"/>
            <w:vMerge w:val="restart"/>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Bahan</w:t>
            </w:r>
          </w:p>
        </w:tc>
        <w:tc>
          <w:tcPr>
            <w:tcW w:w="2152" w:type="dxa"/>
            <w:gridSpan w:val="3"/>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Konsentrasi</w:t>
            </w:r>
          </w:p>
        </w:tc>
      </w:tr>
      <w:tr w:rsidR="000F5EB0" w:rsidRPr="000F5EB0" w:rsidTr="000F5EB0">
        <w:trPr>
          <w:trHeight w:val="63"/>
        </w:trPr>
        <w:tc>
          <w:tcPr>
            <w:tcW w:w="2323" w:type="dxa"/>
            <w:vMerge/>
            <w:vAlign w:val="center"/>
          </w:tcPr>
          <w:p w:rsidR="000F5EB0" w:rsidRPr="000F5EB0" w:rsidRDefault="000F5EB0" w:rsidP="000F5EB0">
            <w:pPr>
              <w:spacing w:line="480" w:lineRule="auto"/>
              <w:jc w:val="center"/>
              <w:rPr>
                <w:rFonts w:ascii="Calibri" w:eastAsia="Times New Roman" w:hAnsi="Calibri" w:cs="Times New Roman"/>
              </w:rPr>
            </w:pPr>
          </w:p>
        </w:tc>
        <w:tc>
          <w:tcPr>
            <w:tcW w:w="700"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10%</w:t>
            </w:r>
          </w:p>
        </w:tc>
        <w:tc>
          <w:tcPr>
            <w:tcW w:w="700"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20%</w:t>
            </w:r>
          </w:p>
        </w:tc>
        <w:tc>
          <w:tcPr>
            <w:tcW w:w="753"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30%</w:t>
            </w:r>
          </w:p>
        </w:tc>
      </w:tr>
      <w:tr w:rsidR="000F5EB0" w:rsidRPr="000F5EB0" w:rsidTr="000F5EB0">
        <w:trPr>
          <w:trHeight w:val="229"/>
        </w:trPr>
        <w:tc>
          <w:tcPr>
            <w:tcW w:w="2323"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Ekstrak etanol biji papaya (EEBP)</w:t>
            </w:r>
          </w:p>
        </w:tc>
        <w:tc>
          <w:tcPr>
            <w:tcW w:w="700"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10 g</w:t>
            </w:r>
          </w:p>
        </w:tc>
        <w:tc>
          <w:tcPr>
            <w:tcW w:w="700"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20 g</w:t>
            </w:r>
          </w:p>
        </w:tc>
        <w:tc>
          <w:tcPr>
            <w:tcW w:w="753"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30 g</w:t>
            </w:r>
          </w:p>
        </w:tc>
      </w:tr>
      <w:tr w:rsidR="000F5EB0" w:rsidRPr="000F5EB0" w:rsidTr="000F5EB0">
        <w:trPr>
          <w:trHeight w:val="238"/>
        </w:trPr>
        <w:tc>
          <w:tcPr>
            <w:tcW w:w="2323"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Sirup simpleks</w:t>
            </w:r>
          </w:p>
        </w:tc>
        <w:tc>
          <w:tcPr>
            <w:tcW w:w="700"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ad 100 mL</w:t>
            </w:r>
          </w:p>
        </w:tc>
        <w:tc>
          <w:tcPr>
            <w:tcW w:w="700"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ad 100 mL</w:t>
            </w:r>
          </w:p>
        </w:tc>
        <w:tc>
          <w:tcPr>
            <w:tcW w:w="753" w:type="dxa"/>
            <w:vAlign w:val="center"/>
          </w:tcPr>
          <w:p w:rsidR="000F5EB0" w:rsidRPr="000F5EB0" w:rsidRDefault="000F5EB0" w:rsidP="000F5EB0">
            <w:pPr>
              <w:spacing w:line="480" w:lineRule="auto"/>
              <w:jc w:val="center"/>
              <w:rPr>
                <w:rFonts w:ascii="Calibri" w:eastAsia="Times New Roman" w:hAnsi="Calibri" w:cs="Times New Roman"/>
              </w:rPr>
            </w:pPr>
            <w:r w:rsidRPr="000F5EB0">
              <w:rPr>
                <w:rFonts w:ascii="Calibri" w:eastAsia="Times New Roman" w:hAnsi="Calibri" w:cs="Times New Roman"/>
              </w:rPr>
              <w:t>ad 100 mL</w:t>
            </w:r>
          </w:p>
        </w:tc>
      </w:tr>
    </w:tbl>
    <w:p w:rsidR="000F5EB0" w:rsidRDefault="000F5EB0" w:rsidP="000F5EB0">
      <w:pPr>
        <w:jc w:val="both"/>
        <w:rPr>
          <w:rFonts w:ascii="Times New Roman" w:hAnsi="Times New Roman" w:cs="Times New Roman"/>
          <w:sz w:val="24"/>
          <w:szCs w:val="24"/>
        </w:rPr>
      </w:pPr>
    </w:p>
    <w:p w:rsidR="000F5EB0" w:rsidRDefault="00B75A0D" w:rsidP="000F5EB0">
      <w:pPr>
        <w:jc w:val="both"/>
        <w:rPr>
          <w:rFonts w:ascii="Times New Roman" w:hAnsi="Times New Roman" w:cs="Times New Roman"/>
          <w:b/>
          <w:sz w:val="24"/>
          <w:szCs w:val="24"/>
        </w:rPr>
      </w:pPr>
      <w:r>
        <w:rPr>
          <w:rFonts w:ascii="Times New Roman" w:hAnsi="Times New Roman" w:cs="Times New Roman"/>
          <w:b/>
          <w:sz w:val="24"/>
          <w:szCs w:val="24"/>
        </w:rPr>
        <w:t>Uji Stabilitas</w:t>
      </w:r>
      <w:r w:rsidR="000F5EB0" w:rsidRPr="000F5EB0">
        <w:rPr>
          <w:rFonts w:ascii="Times New Roman" w:hAnsi="Times New Roman" w:cs="Times New Roman"/>
          <w:b/>
          <w:sz w:val="24"/>
          <w:szCs w:val="24"/>
        </w:rPr>
        <w:t xml:space="preserve"> sediaan Sirup Ekstrak Etanol Biji Pepaya</w:t>
      </w:r>
    </w:p>
    <w:p w:rsidR="00B75A0D"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t>Uji stabilitas sediaan sirup ekstrak</w:t>
      </w:r>
      <w:r w:rsidR="0083599F">
        <w:rPr>
          <w:rFonts w:ascii="Times New Roman" w:hAnsi="Times New Roman" w:cs="Times New Roman"/>
          <w:sz w:val="24"/>
          <w:szCs w:val="24"/>
        </w:rPr>
        <w:t xml:space="preserve"> etanol</w:t>
      </w:r>
      <w:r w:rsidRPr="00B75A0D">
        <w:rPr>
          <w:rFonts w:ascii="Times New Roman" w:hAnsi="Times New Roman" w:cs="Times New Roman"/>
          <w:sz w:val="24"/>
          <w:szCs w:val="24"/>
        </w:rPr>
        <w:t xml:space="preserve"> biji pepaya menggunakan beberapa jenis pengujian stabilitas fisik dan kimiawi yang merupakan persyaratan kelayakan sediaan sirup, yaitu :</w:t>
      </w:r>
    </w:p>
    <w:p w:rsidR="00B75A0D"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t>Uji homogenitas</w:t>
      </w:r>
    </w:p>
    <w:p w:rsidR="00B75A0D"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t>Uji homogenitas ini dilakukan dengan cara, masukkan 50 ml sediaan sirup ekstrak  biji pepaya di dalam wadah. Selanjutnya wadah ditutup dan digojok, kemudian diamati apakah sediaan tercampur (homogen) atau tidak.Sediaan yang homogeny bebas dari kontaminasi dan pertumbuhan mikroba. Ketidaksatbilan ditunjukan oleh kekeruhan atau endapan dalam larutan (DepKes, 1995)</w:t>
      </w:r>
    </w:p>
    <w:p w:rsidR="00B75A0D" w:rsidRPr="00B75A0D" w:rsidRDefault="00B75A0D" w:rsidP="00B75A0D">
      <w:pPr>
        <w:jc w:val="both"/>
        <w:rPr>
          <w:rFonts w:ascii="Times New Roman" w:hAnsi="Times New Roman" w:cs="Times New Roman"/>
          <w:sz w:val="24"/>
          <w:szCs w:val="24"/>
        </w:rPr>
      </w:pPr>
    </w:p>
    <w:p w:rsidR="00B75A0D"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lastRenderedPageBreak/>
        <w:t>Uji  organoleptik</w:t>
      </w:r>
    </w:p>
    <w:p w:rsidR="00B75A0D"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t>Pengujian organoleptik dilakukan dengan mengamati sirup dari tekstur, bau, dan warna sediaan. Adanya bau tidak enak juga merupakan petunjuk ketidakstabilan (DepKes,1995)</w:t>
      </w:r>
    </w:p>
    <w:p w:rsidR="00B75A0D" w:rsidRDefault="00B75A0D" w:rsidP="00B75A0D">
      <w:pPr>
        <w:jc w:val="both"/>
        <w:rPr>
          <w:rFonts w:ascii="Times New Roman" w:hAnsi="Times New Roman" w:cs="Times New Roman"/>
          <w:sz w:val="24"/>
          <w:szCs w:val="24"/>
        </w:rPr>
      </w:pPr>
      <w:r>
        <w:rPr>
          <w:rFonts w:ascii="Times New Roman" w:hAnsi="Times New Roman" w:cs="Times New Roman"/>
          <w:sz w:val="24"/>
          <w:szCs w:val="24"/>
        </w:rPr>
        <w:t xml:space="preserve">Uji pH sediaan </w:t>
      </w:r>
    </w:p>
    <w:p w:rsidR="00B75A0D"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t>Pengujian pH sirup dilakukan dengan menjadikan pH tubuh sebagai tolok ukur.Sediaan sebanyak 100 mL kemudian masukkan kertas pH dalam sediaan tersebut.Setelah itu diangkat dan dicocokkan dengan pH indikator.(Connors et al., 1986).</w:t>
      </w:r>
    </w:p>
    <w:p w:rsidR="000F5EB0" w:rsidRPr="00B75A0D" w:rsidRDefault="00B75A0D" w:rsidP="000F5EB0">
      <w:pPr>
        <w:jc w:val="both"/>
        <w:rPr>
          <w:rFonts w:ascii="Times New Roman" w:hAnsi="Times New Roman" w:cs="Times New Roman"/>
          <w:b/>
          <w:sz w:val="24"/>
          <w:szCs w:val="24"/>
        </w:rPr>
      </w:pPr>
      <w:r w:rsidRPr="00B75A0D">
        <w:rPr>
          <w:rFonts w:ascii="Times New Roman" w:hAnsi="Times New Roman" w:cs="Times New Roman"/>
          <w:b/>
          <w:sz w:val="24"/>
          <w:szCs w:val="24"/>
        </w:rPr>
        <w:t>Penyiapan Hewan Uji</w:t>
      </w:r>
    </w:p>
    <w:p w:rsidR="000F5EB0" w:rsidRPr="00B75A0D" w:rsidRDefault="00B75A0D" w:rsidP="00B75A0D">
      <w:pPr>
        <w:ind w:firstLine="720"/>
        <w:jc w:val="both"/>
        <w:rPr>
          <w:rFonts w:ascii="Times New Roman" w:hAnsi="Times New Roman" w:cs="Times New Roman"/>
          <w:sz w:val="24"/>
          <w:szCs w:val="24"/>
        </w:rPr>
      </w:pPr>
      <w:r w:rsidRPr="00B75A0D">
        <w:rPr>
          <w:rFonts w:ascii="Times New Roman" w:hAnsi="Times New Roman" w:cs="Times New Roman"/>
          <w:sz w:val="24"/>
          <w:szCs w:val="24"/>
        </w:rPr>
        <w:t>Pengambilan cacing Ascaridia galii ini dari usus ayam di tempat pemotongan ayam di sebuah pasar tradisional.  Kemudian cacing  dimasukkan dalam wadah yang berisi larutan NaCl. Cacing yang diperoleh dicuci dan dibilas berulang-ulang hingga bersih dengan larutan NaCl.</w:t>
      </w:r>
    </w:p>
    <w:p w:rsidR="000F5EB0" w:rsidRDefault="00B75A0D" w:rsidP="000F5EB0">
      <w:pPr>
        <w:jc w:val="both"/>
        <w:rPr>
          <w:rFonts w:ascii="Times New Roman" w:hAnsi="Times New Roman" w:cs="Times New Roman"/>
          <w:b/>
          <w:sz w:val="24"/>
          <w:szCs w:val="24"/>
        </w:rPr>
      </w:pPr>
      <w:r w:rsidRPr="00B75A0D">
        <w:rPr>
          <w:rFonts w:ascii="Times New Roman" w:hAnsi="Times New Roman" w:cs="Times New Roman"/>
          <w:b/>
          <w:sz w:val="24"/>
          <w:szCs w:val="24"/>
        </w:rPr>
        <w:t>Uji Efek antelmintik dari sediaan Sirup ekstrak etanol biji pepaya terhadap cacing Ascaridia galli</w:t>
      </w:r>
    </w:p>
    <w:p w:rsidR="00B75A0D" w:rsidRPr="00B75A0D" w:rsidRDefault="00B75A0D" w:rsidP="000F5EB0">
      <w:pPr>
        <w:jc w:val="both"/>
        <w:rPr>
          <w:rFonts w:ascii="Times New Roman" w:hAnsi="Times New Roman" w:cs="Times New Roman"/>
          <w:sz w:val="24"/>
          <w:szCs w:val="24"/>
        </w:rPr>
      </w:pPr>
      <w:r w:rsidRPr="00B75A0D">
        <w:rPr>
          <w:rFonts w:ascii="Times New Roman" w:hAnsi="Times New Roman" w:cs="Times New Roman"/>
          <w:sz w:val="24"/>
          <w:szCs w:val="24"/>
        </w:rPr>
        <w:t xml:space="preserve">Pengujian dilakukan dengan mengelompokkan cacing menjadi 5 kelompok yaitu kelompok  ekstrak etanol biji papaya 10%, kelompok ekstrak etanol 20%, kelompok ekstrak etanol 30%, kelompok uji kontrol positif dan kelompok uji kontrol negatif. Dilakukan perendaman dalam ekstrak etanol biji pepaya dengan konsentrasi 10%, 20%, 30% dan  pada kelompok kontrol positif dilakukan perendaman cacing dalam sirup pirantel pamoat, kelompok kontrol negatif dilakukan perendaman dalam sirup </w:t>
      </w:r>
      <w:r w:rsidRPr="00B75A0D">
        <w:rPr>
          <w:rFonts w:ascii="Times New Roman" w:hAnsi="Times New Roman" w:cs="Times New Roman"/>
          <w:sz w:val="24"/>
          <w:szCs w:val="24"/>
        </w:rPr>
        <w:lastRenderedPageBreak/>
        <w:t>simpleks. Masing-masing kelompok bervolume 10 mL dan tiap perendaman menggunakan 3 ekor cacing Ascaridia galli dengan masing-masing perlakuan dilakukan ulangan sebanyak 3 kali</w:t>
      </w:r>
    </w:p>
    <w:p w:rsidR="000F5EB0" w:rsidRDefault="00B75A0D" w:rsidP="000F5EB0">
      <w:pPr>
        <w:jc w:val="both"/>
        <w:rPr>
          <w:rFonts w:ascii="Times New Roman" w:hAnsi="Times New Roman" w:cs="Times New Roman"/>
          <w:b/>
          <w:sz w:val="24"/>
          <w:szCs w:val="24"/>
        </w:rPr>
      </w:pPr>
      <w:r w:rsidRPr="00B75A0D">
        <w:rPr>
          <w:rFonts w:ascii="Times New Roman" w:hAnsi="Times New Roman" w:cs="Times New Roman"/>
          <w:b/>
          <w:sz w:val="24"/>
          <w:szCs w:val="24"/>
        </w:rPr>
        <w:t>Analisis Data</w:t>
      </w:r>
    </w:p>
    <w:p w:rsidR="00B75A0D" w:rsidRPr="00B75A0D" w:rsidRDefault="00B75A0D" w:rsidP="00B75A0D">
      <w:pPr>
        <w:ind w:firstLine="720"/>
        <w:jc w:val="both"/>
        <w:rPr>
          <w:rFonts w:ascii="Times New Roman" w:hAnsi="Times New Roman" w:cs="Times New Roman"/>
          <w:sz w:val="24"/>
          <w:szCs w:val="24"/>
        </w:rPr>
      </w:pPr>
      <w:r w:rsidRPr="00B75A0D">
        <w:rPr>
          <w:rFonts w:ascii="Times New Roman" w:hAnsi="Times New Roman" w:cs="Times New Roman"/>
          <w:sz w:val="24"/>
          <w:szCs w:val="24"/>
        </w:rPr>
        <w:t>Untuk membandingkan efek antelmintik  pada pemberian sirup simpleks, ekstrak biji pepaya dan piratel pamoat digunakan uji Anova. Bila signifikansi &lt; 0,05 (α &lt; 0,005), artinya ada perbedaan yang nyata antara kedua nilai rata-rata antelmintik pada cacing. Bila signifikansi &gt; 0,05 (α &gt; 0,05), artinya tidak ada perbedaan yang nyata antara kedua nilai rata-rata.Uji lanjutan digunakan untuk melihat perbedaan yang nyata antar perlakuan adalah Uji LSD.</w:t>
      </w:r>
    </w:p>
    <w:p w:rsidR="00B75A0D"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t>Hipotesis :</w:t>
      </w:r>
    </w:p>
    <w:p w:rsidR="00B75A0D"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t>H0 :</w:t>
      </w:r>
      <w:r w:rsidRPr="00B75A0D">
        <w:rPr>
          <w:rFonts w:ascii="Times New Roman" w:hAnsi="Times New Roman" w:cs="Times New Roman"/>
          <w:sz w:val="24"/>
          <w:szCs w:val="24"/>
        </w:rPr>
        <w:tab/>
        <w:t>SEBP dengan konsentrasi 10%, 20% dan 30% tidak mempunyai  efek antelmintik</w:t>
      </w:r>
    </w:p>
    <w:p w:rsidR="000F5EB0" w:rsidRPr="00B75A0D" w:rsidRDefault="00B75A0D" w:rsidP="00B75A0D">
      <w:pPr>
        <w:jc w:val="both"/>
        <w:rPr>
          <w:rFonts w:ascii="Times New Roman" w:hAnsi="Times New Roman" w:cs="Times New Roman"/>
          <w:sz w:val="24"/>
          <w:szCs w:val="24"/>
        </w:rPr>
      </w:pPr>
      <w:r w:rsidRPr="00B75A0D">
        <w:rPr>
          <w:rFonts w:ascii="Times New Roman" w:hAnsi="Times New Roman" w:cs="Times New Roman"/>
          <w:sz w:val="24"/>
          <w:szCs w:val="24"/>
        </w:rPr>
        <w:t>H1 :</w:t>
      </w:r>
      <w:r w:rsidRPr="00B75A0D">
        <w:rPr>
          <w:rFonts w:ascii="Times New Roman" w:hAnsi="Times New Roman" w:cs="Times New Roman"/>
          <w:sz w:val="24"/>
          <w:szCs w:val="24"/>
        </w:rPr>
        <w:tab/>
        <w:t>SEBP dengan konsentrasi 10%, 20% dan 30% mempunyai efek antelmintik</w:t>
      </w:r>
    </w:p>
    <w:p w:rsidR="000F5EB0" w:rsidRPr="00B75A0D" w:rsidRDefault="00B75A0D" w:rsidP="000F5EB0">
      <w:pPr>
        <w:jc w:val="both"/>
        <w:rPr>
          <w:rFonts w:ascii="Times New Roman" w:hAnsi="Times New Roman" w:cs="Times New Roman"/>
          <w:b/>
          <w:sz w:val="28"/>
          <w:szCs w:val="28"/>
        </w:rPr>
      </w:pPr>
      <w:r w:rsidRPr="00B75A0D">
        <w:rPr>
          <w:rFonts w:ascii="Times New Roman" w:hAnsi="Times New Roman" w:cs="Times New Roman"/>
          <w:b/>
          <w:sz w:val="28"/>
          <w:szCs w:val="28"/>
        </w:rPr>
        <w:t xml:space="preserve">HASIL </w:t>
      </w:r>
      <w:r w:rsidR="00E86F2C">
        <w:rPr>
          <w:rFonts w:ascii="Times New Roman" w:hAnsi="Times New Roman" w:cs="Times New Roman"/>
          <w:b/>
          <w:sz w:val="28"/>
          <w:szCs w:val="28"/>
        </w:rPr>
        <w:t>DAN PEMBAHASAN</w:t>
      </w:r>
    </w:p>
    <w:p w:rsidR="000F5EB0" w:rsidRDefault="00B75A0D" w:rsidP="000F5EB0">
      <w:pPr>
        <w:jc w:val="both"/>
        <w:rPr>
          <w:rFonts w:ascii="Times New Roman" w:hAnsi="Times New Roman" w:cs="Times New Roman"/>
          <w:b/>
          <w:sz w:val="24"/>
          <w:szCs w:val="24"/>
        </w:rPr>
      </w:pPr>
      <w:r w:rsidRPr="00B75A0D">
        <w:rPr>
          <w:rFonts w:ascii="Times New Roman" w:hAnsi="Times New Roman" w:cs="Times New Roman"/>
          <w:b/>
          <w:sz w:val="24"/>
          <w:szCs w:val="24"/>
        </w:rPr>
        <w:t>Pembuatan Sirup Ekstrak Etanol Biji Pepaya</w:t>
      </w:r>
    </w:p>
    <w:p w:rsidR="00B75A0D" w:rsidRDefault="00B75A0D" w:rsidP="00B75A0D">
      <w:pPr>
        <w:ind w:firstLine="720"/>
        <w:jc w:val="both"/>
        <w:rPr>
          <w:rFonts w:ascii="Times New Roman" w:hAnsi="Times New Roman" w:cs="Times New Roman"/>
          <w:sz w:val="24"/>
          <w:szCs w:val="24"/>
        </w:rPr>
      </w:pPr>
      <w:r w:rsidRPr="00B75A0D">
        <w:rPr>
          <w:rFonts w:ascii="Times New Roman" w:hAnsi="Times New Roman" w:cs="Times New Roman"/>
          <w:sz w:val="24"/>
          <w:szCs w:val="24"/>
        </w:rPr>
        <w:t>Dalam pembuatan sirup ekstrak etanol biji papaya (SEBP) ini, yang pertama dibuat sirup simpleks sebanyak 400 mL. Lalu dilanjutkan dengan pembuatan SEBP yang dibuat dengan tiga konsentrasi yang berbeda : 10%, 20% dan 30%. Tiap konsentrasi dibuat masing-masing 100 mL.</w:t>
      </w:r>
    </w:p>
    <w:p w:rsidR="0053366F" w:rsidRDefault="0053366F" w:rsidP="00B75A0D">
      <w:pPr>
        <w:jc w:val="both"/>
        <w:rPr>
          <w:rFonts w:ascii="Times New Roman" w:hAnsi="Times New Roman" w:cs="Times New Roman"/>
          <w:b/>
          <w:sz w:val="24"/>
          <w:szCs w:val="24"/>
        </w:rPr>
      </w:pPr>
    </w:p>
    <w:p w:rsidR="00B75A0D" w:rsidRDefault="0053366F" w:rsidP="00B75A0D">
      <w:pPr>
        <w:jc w:val="both"/>
        <w:rPr>
          <w:rFonts w:ascii="Times New Roman" w:hAnsi="Times New Roman" w:cs="Times New Roman"/>
          <w:b/>
          <w:sz w:val="24"/>
          <w:szCs w:val="24"/>
        </w:rPr>
      </w:pPr>
      <w:r w:rsidRPr="0053366F">
        <w:rPr>
          <w:rFonts w:ascii="Times New Roman" w:hAnsi="Times New Roman" w:cs="Times New Roman"/>
          <w:b/>
          <w:sz w:val="24"/>
          <w:szCs w:val="24"/>
        </w:rPr>
        <w:lastRenderedPageBreak/>
        <w:t>Pengujian Sirup Ekstrak Etanol Biji Pepaya</w:t>
      </w:r>
    </w:p>
    <w:p w:rsidR="0053366F" w:rsidRDefault="0053366F" w:rsidP="00B75A0D">
      <w:pPr>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8240" behindDoc="1" locked="0" layoutInCell="1" allowOverlap="1">
            <wp:simplePos x="0" y="0"/>
            <wp:positionH relativeFrom="column">
              <wp:posOffset>-393700</wp:posOffset>
            </wp:positionH>
            <wp:positionV relativeFrom="paragraph">
              <wp:posOffset>3175</wp:posOffset>
            </wp:positionV>
            <wp:extent cx="3340100" cy="2324100"/>
            <wp:effectExtent l="0" t="0" r="0" b="0"/>
            <wp:wrapNone/>
            <wp:docPr id="2" name="Picture 2" descr="C:\Users\christy\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y\Pictures\1.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0100" cy="2324100"/>
                    </a:xfrm>
                    <a:prstGeom prst="rect">
                      <a:avLst/>
                    </a:prstGeom>
                    <a:noFill/>
                    <a:ln>
                      <a:noFill/>
                    </a:ln>
                  </pic:spPr>
                </pic:pic>
              </a:graphicData>
            </a:graphic>
          </wp:anchor>
        </w:drawing>
      </w:r>
    </w:p>
    <w:p w:rsidR="0053366F" w:rsidRDefault="0053366F" w:rsidP="00B75A0D">
      <w:pPr>
        <w:jc w:val="both"/>
        <w:rPr>
          <w:rFonts w:ascii="Times New Roman" w:hAnsi="Times New Roman" w:cs="Times New Roman"/>
          <w:sz w:val="24"/>
          <w:szCs w:val="24"/>
        </w:rPr>
      </w:pPr>
    </w:p>
    <w:p w:rsidR="0053366F" w:rsidRDefault="0053366F" w:rsidP="00B75A0D">
      <w:pPr>
        <w:jc w:val="both"/>
        <w:rPr>
          <w:rFonts w:ascii="Times New Roman" w:hAnsi="Times New Roman" w:cs="Times New Roman"/>
          <w:sz w:val="24"/>
          <w:szCs w:val="24"/>
        </w:rPr>
      </w:pPr>
    </w:p>
    <w:p w:rsidR="0053366F" w:rsidRDefault="0053366F" w:rsidP="00B75A0D">
      <w:pPr>
        <w:jc w:val="both"/>
        <w:rPr>
          <w:rFonts w:ascii="Times New Roman" w:hAnsi="Times New Roman" w:cs="Times New Roman"/>
          <w:sz w:val="24"/>
          <w:szCs w:val="24"/>
        </w:rPr>
      </w:pPr>
    </w:p>
    <w:p w:rsidR="0053366F" w:rsidRDefault="0053366F" w:rsidP="00B75A0D">
      <w:pPr>
        <w:jc w:val="both"/>
        <w:rPr>
          <w:rFonts w:ascii="Times New Roman" w:hAnsi="Times New Roman" w:cs="Times New Roman"/>
          <w:sz w:val="24"/>
          <w:szCs w:val="24"/>
        </w:rPr>
      </w:pPr>
    </w:p>
    <w:p w:rsidR="0053366F" w:rsidRDefault="0053366F" w:rsidP="00B75A0D">
      <w:pPr>
        <w:jc w:val="both"/>
        <w:rPr>
          <w:rFonts w:ascii="Times New Roman" w:hAnsi="Times New Roman" w:cs="Times New Roman"/>
          <w:sz w:val="24"/>
          <w:szCs w:val="24"/>
        </w:rPr>
      </w:pPr>
    </w:p>
    <w:p w:rsidR="0053366F" w:rsidRDefault="0053366F" w:rsidP="00B75A0D">
      <w:pPr>
        <w:jc w:val="both"/>
        <w:rPr>
          <w:rFonts w:ascii="Times New Roman" w:hAnsi="Times New Roman" w:cs="Times New Roman"/>
          <w:sz w:val="24"/>
          <w:szCs w:val="24"/>
        </w:rPr>
      </w:pPr>
    </w:p>
    <w:p w:rsidR="0083599F" w:rsidRDefault="0083599F" w:rsidP="00B75A0D">
      <w:pPr>
        <w:jc w:val="both"/>
        <w:rPr>
          <w:rFonts w:ascii="Times New Roman" w:hAnsi="Times New Roman" w:cs="Times New Roman"/>
          <w:b/>
          <w:sz w:val="28"/>
          <w:szCs w:val="28"/>
        </w:rPr>
      </w:pPr>
    </w:p>
    <w:p w:rsidR="0083599F" w:rsidRPr="0083599F" w:rsidRDefault="0083599F" w:rsidP="0083599F">
      <w:pPr>
        <w:ind w:firstLine="720"/>
        <w:jc w:val="both"/>
        <w:rPr>
          <w:rFonts w:ascii="Times New Roman" w:hAnsi="Times New Roman" w:cs="Times New Roman"/>
          <w:sz w:val="24"/>
          <w:szCs w:val="24"/>
        </w:rPr>
      </w:pPr>
      <w:r w:rsidRPr="0083599F">
        <w:rPr>
          <w:rFonts w:ascii="Times New Roman" w:hAnsi="Times New Roman" w:cs="Times New Roman"/>
          <w:sz w:val="24"/>
          <w:szCs w:val="24"/>
        </w:rPr>
        <w:t xml:space="preserve">Pengujian yang dilakukan untuk menguji </w:t>
      </w:r>
      <w:r w:rsidR="00E86F2C">
        <w:rPr>
          <w:rFonts w:ascii="Times New Roman" w:hAnsi="Times New Roman" w:cs="Times New Roman"/>
          <w:sz w:val="24"/>
          <w:szCs w:val="24"/>
        </w:rPr>
        <w:t>satbilitas</w:t>
      </w:r>
      <w:r w:rsidRPr="0083599F">
        <w:rPr>
          <w:rFonts w:ascii="Times New Roman" w:hAnsi="Times New Roman" w:cs="Times New Roman"/>
          <w:sz w:val="24"/>
          <w:szCs w:val="24"/>
        </w:rPr>
        <w:t xml:space="preserve"> dari sediaan sirup dilakukan untuk mengetahui apakah sediaan sirup yang dibuat layak untuk</w:t>
      </w:r>
      <w:r w:rsidR="00E86F2C">
        <w:rPr>
          <w:rFonts w:ascii="Times New Roman" w:hAnsi="Times New Roman" w:cs="Times New Roman"/>
          <w:sz w:val="24"/>
          <w:szCs w:val="24"/>
        </w:rPr>
        <w:t xml:space="preserve"> dikonsumsi.Pengujian ini</w:t>
      </w:r>
      <w:r w:rsidRPr="0083599F">
        <w:rPr>
          <w:rFonts w:ascii="Times New Roman" w:hAnsi="Times New Roman" w:cs="Times New Roman"/>
          <w:sz w:val="24"/>
          <w:szCs w:val="24"/>
        </w:rPr>
        <w:t xml:space="preserve"> terdiri dari uji stabilitas fisik dan kimiawi.Uji stabilitas fisik yang dilakukan berupa uji homogenitas, uji organoleptik (rasa, warna dan bau). Sedangkan uji stabilitas kimiawi untuk sediaan SEBP  yaitu uji pH sediaan sirup.</w:t>
      </w:r>
      <w:r w:rsidRPr="0083599F">
        <w:rPr>
          <w:rFonts w:ascii="Times New Roman" w:hAnsi="Times New Roman" w:cs="Times New Roman"/>
          <w:sz w:val="24"/>
          <w:szCs w:val="24"/>
        </w:rPr>
        <w:tab/>
      </w:r>
      <w:r w:rsidRPr="0083599F">
        <w:rPr>
          <w:rFonts w:ascii="Times New Roman" w:hAnsi="Times New Roman" w:cs="Times New Roman"/>
          <w:sz w:val="24"/>
          <w:szCs w:val="24"/>
        </w:rPr>
        <w:tab/>
      </w:r>
    </w:p>
    <w:p w:rsidR="0083599F" w:rsidRPr="0083599F" w:rsidRDefault="0083599F" w:rsidP="0083599F">
      <w:pPr>
        <w:jc w:val="both"/>
        <w:rPr>
          <w:rFonts w:ascii="Times New Roman" w:hAnsi="Times New Roman" w:cs="Times New Roman"/>
          <w:sz w:val="24"/>
          <w:szCs w:val="24"/>
        </w:rPr>
      </w:pPr>
      <w:r>
        <w:rPr>
          <w:rFonts w:ascii="Times New Roman" w:hAnsi="Times New Roman" w:cs="Times New Roman"/>
          <w:sz w:val="24"/>
          <w:szCs w:val="24"/>
        </w:rPr>
        <w:tab/>
      </w:r>
      <w:r w:rsidRPr="0083599F">
        <w:rPr>
          <w:rFonts w:ascii="Times New Roman" w:hAnsi="Times New Roman" w:cs="Times New Roman"/>
          <w:sz w:val="24"/>
          <w:szCs w:val="24"/>
        </w:rPr>
        <w:t xml:space="preserve">Sirup pirantel pamoat digunakan sebagai tolok ukur diuji stabilitas fisik dan kimiawi SEBP. Hasil dari uji homogenitas setelah penggojogan sirup pirantel pamoat, sirup simpleks, SEBP konsentrasi 10%, konsentrasi 20% dan konsentrasi 30% yaitu homogen. Semua sirup yang diuji tidak ada gumpalan, hal ini diduga karena tidak terdapat perbedaan sifat bahan dan zat aktif yang digunakan (Lachman, 1994).Rasa dari sirup pirantel pamoat, berwarna orange dan beraroma jeruk. Sirup simpleks memiliki rasa manis, berwarna kuning muda bening dan tidak berbau. SEBP  dengan konsentrasi 10%, 20% dan 30% memiliki rasa pahit serta </w:t>
      </w:r>
      <w:r w:rsidRPr="0083599F">
        <w:rPr>
          <w:rFonts w:ascii="Times New Roman" w:hAnsi="Times New Roman" w:cs="Times New Roman"/>
          <w:sz w:val="24"/>
          <w:szCs w:val="24"/>
        </w:rPr>
        <w:lastRenderedPageBreak/>
        <w:t>berbau khas ekstrak biji pepaya. Sedangkan warna dari SEBP konsentrasi 10% kuning keemasan, konsentrasi 20% kuning keemasan dan 30% kuning kecoklatan</w:t>
      </w:r>
    </w:p>
    <w:p w:rsidR="0083599F" w:rsidRPr="0083599F" w:rsidRDefault="0083599F" w:rsidP="0083599F">
      <w:pPr>
        <w:jc w:val="both"/>
        <w:rPr>
          <w:rFonts w:ascii="Times New Roman" w:hAnsi="Times New Roman" w:cs="Times New Roman"/>
          <w:sz w:val="24"/>
          <w:szCs w:val="24"/>
        </w:rPr>
      </w:pPr>
      <w:r>
        <w:rPr>
          <w:rFonts w:ascii="Times New Roman" w:hAnsi="Times New Roman" w:cs="Times New Roman"/>
          <w:sz w:val="24"/>
          <w:szCs w:val="24"/>
        </w:rPr>
        <w:tab/>
      </w:r>
      <w:r w:rsidRPr="0083599F">
        <w:rPr>
          <w:rFonts w:ascii="Times New Roman" w:hAnsi="Times New Roman" w:cs="Times New Roman"/>
          <w:sz w:val="24"/>
          <w:szCs w:val="24"/>
        </w:rPr>
        <w:t>Pengujian pH dilakukan untuk mengetahui stabilitas kimiawi dari suatu sediaan.Pengujian ini menggunakan kertas pH dan pH indicator sebagai acuan. Sirup pirantel pamoat memiliki nilai pH 6,5 , sirup simpleks memiliki nilai pH 5,5, SEBP konsentrasi 10% memiliki nilai pH 6, konsentrasi 20% memiliki nilai pH 6,5 dan konsentrasi 30% memiliki nilai pH 6,5. Semakin tinggi konsentrasi sirup EEBP semakin tinggi nilai pH.Profil laju pH menunjukkan stabilitas maksimumnya pada jarak pH 5 sampai 7 (Connors et al., 1986).Pengamatan pH perlu dilakukan karena jika sirup yang terbentuk terlalu asam dapat mengiritasi lambung sedangkan jika terlalu basa menimbulkan rasa pahit dan tidak enak (Kailaku dkk, 2012).</w:t>
      </w:r>
    </w:p>
    <w:p w:rsidR="0053366F" w:rsidRPr="0053366F" w:rsidRDefault="0053366F" w:rsidP="0053366F">
      <w:pPr>
        <w:ind w:firstLine="720"/>
        <w:jc w:val="both"/>
        <w:rPr>
          <w:rFonts w:ascii="Times New Roman" w:hAnsi="Times New Roman" w:cs="Times New Roman"/>
          <w:sz w:val="24"/>
          <w:szCs w:val="24"/>
        </w:rPr>
      </w:pPr>
      <w:r w:rsidRPr="0053366F">
        <w:rPr>
          <w:rFonts w:ascii="Times New Roman" w:hAnsi="Times New Roman" w:cs="Times New Roman"/>
          <w:sz w:val="24"/>
          <w:szCs w:val="24"/>
        </w:rPr>
        <w:t>Pada penelitian ini dapat dilihat bahwa pengujian SEBP dengan konsentrasi 10%, 20%, dan 30% sangat berbeda.SEBP yang paling baik dalam pengujian ini yaitu pada konsentrasi 30%. Dilihat pada jam ke-5 cacing dalam keadaan lisis dan pada kontrol positif pada jam ke-4. Dari hasil diatas, maka dilakukan uji statistik untuk mengetahui antar perlakuan pada mortalitas cacing dalam berbagai konsentrasi SEBP bila dibandingkan dengan kontrol negatif dan kontrol positif.Dari hasil uji statistic memperlihatkan bahwa pemberian SEBP berpengaruh sangat nyata terhadap mortalitas cacing.</w:t>
      </w:r>
    </w:p>
    <w:p w:rsidR="0053366F" w:rsidRPr="0053366F" w:rsidRDefault="0083599F" w:rsidP="0053366F">
      <w:pPr>
        <w:jc w:val="both"/>
        <w:rPr>
          <w:rFonts w:ascii="Times New Roman" w:hAnsi="Times New Roman" w:cs="Times New Roman"/>
          <w:sz w:val="24"/>
          <w:szCs w:val="24"/>
        </w:rPr>
      </w:pPr>
      <w:r>
        <w:rPr>
          <w:rFonts w:ascii="Times New Roman" w:hAnsi="Times New Roman" w:cs="Times New Roman"/>
          <w:sz w:val="24"/>
          <w:szCs w:val="24"/>
        </w:rPr>
        <w:tab/>
      </w:r>
      <w:r w:rsidR="0053366F" w:rsidRPr="0053366F">
        <w:rPr>
          <w:rFonts w:ascii="Times New Roman" w:hAnsi="Times New Roman" w:cs="Times New Roman"/>
          <w:sz w:val="24"/>
          <w:szCs w:val="24"/>
        </w:rPr>
        <w:t xml:space="preserve">Untuk memperoleh data yang lebih spesifik mengenai efek antelmintik pada </w:t>
      </w:r>
      <w:r w:rsidR="0053366F" w:rsidRPr="0053366F">
        <w:rPr>
          <w:rFonts w:ascii="Times New Roman" w:hAnsi="Times New Roman" w:cs="Times New Roman"/>
          <w:sz w:val="24"/>
          <w:szCs w:val="24"/>
        </w:rPr>
        <w:lastRenderedPageBreak/>
        <w:t>SEBP, maka dilakukan analisis statistic dengan uji  one way anova dan dilanjutkan dengan uji LSD (least significant different). Hasil pengujian anova dam LSD dapat dilihat pada lampiran 6. Data yang telah dilakukan uji anova, dapat dilihat nilai signifikan = 0,00 (sig &lt; 0,05) yang artinya terdapat perbedaan yang bermakna anatara kelima kelompok pengujian. Pengujian anova digunakan sebagai dasar pengambilan keputusan dari suatu hipotesis. Hipotesis dalam penelitian ini berupa H0  yakni SEBP dengan konsentrasi 10%, 20% dan 30% tidak mempunyai efek antelmintik, dan H1 SEBP dengan konsentrasi 10%, 20% dan 30% mempunyai efek antelmintik. Pengambilan keputusan untuk memilih hipotesis mana yang diterima dan mana yang akan ditolak didasarkan pada perbandingan F hitung dan F tabel. Dengan syarat jika F hitung lebih besar dari pada F tabel maka H0 ditolak dan H1 diterima. Dari hasil uji one way anova  didapat F hitung 47,94 dengan tingkat signifikan 0,00. Jika dibandingkan dengan F tabel, perhitungan pada V1 menggunakan jumlah varian (perlakuan) dikurangkan 1 (5-1 = 4) diperoleh nilai 4 dan nilai V2 diperoleh dengan menggunakan jumlah hewan uji (45) dikurangkan jumlah varian (5) sehingga diperoleh nilai 40. Pada titik inilah diperoleh F tabel bernilai 2,61 ( tabel F dapat dilihat pada lampiran 12), maka F hitung lebih besar dari pada F tabel (47,94 &gt; 2,61) dan hipotesis diterima adalah H1 yaitu SEBP dengan konsentrasi 10%, 20% dan 30% mempunyai efek antelmintik.</w:t>
      </w:r>
    </w:p>
    <w:p w:rsidR="0053366F" w:rsidRDefault="0053366F" w:rsidP="0053366F">
      <w:pPr>
        <w:jc w:val="both"/>
        <w:rPr>
          <w:rFonts w:ascii="Times New Roman" w:hAnsi="Times New Roman" w:cs="Times New Roman"/>
          <w:sz w:val="24"/>
          <w:szCs w:val="24"/>
        </w:rPr>
      </w:pPr>
      <w:r w:rsidRPr="0053366F">
        <w:rPr>
          <w:rFonts w:ascii="Times New Roman" w:hAnsi="Times New Roman" w:cs="Times New Roman"/>
          <w:sz w:val="24"/>
          <w:szCs w:val="24"/>
        </w:rPr>
        <w:tab/>
      </w:r>
      <w:r w:rsidRPr="0053366F">
        <w:rPr>
          <w:rFonts w:ascii="Times New Roman" w:hAnsi="Times New Roman" w:cs="Times New Roman"/>
          <w:sz w:val="24"/>
          <w:szCs w:val="24"/>
        </w:rPr>
        <w:tab/>
        <w:t xml:space="preserve">Kandungan bioaktif dari biji pepaya antara lain adalah alkaloid yaitu  karpain yang mempunyai efek antelmintik. Karpain ialah enzim hydrolase </w:t>
      </w:r>
      <w:r w:rsidRPr="0053366F">
        <w:rPr>
          <w:rFonts w:ascii="Times New Roman" w:hAnsi="Times New Roman" w:cs="Times New Roman"/>
          <w:sz w:val="24"/>
          <w:szCs w:val="24"/>
        </w:rPr>
        <w:lastRenderedPageBreak/>
        <w:t>sistein protease yang terdapat pada pepaya (Carica papaya L.).Kandungan karpain yang terdapat dalam biji pepaya, bercincin laktonat dengan 7 kelompok rantai metilen Karpain yang terdapat dalam lateks tanaman pepaya bersifat proteolitik yang dapat memecah jaringan ikat protein tubuh cacing sehingga menjadi lunak.Dalam hal ini, bagian pepaya itu bekerja sebagai vermifuga yaitu obat-obat yang melumpuhkan cacing dalam usus dan cacing yang dikeluarkan dalam keadaan mati. Karpain bekerja dengan cara merusak sistem saraf pusat sehingga menyebabkan paralisis cacing kemudian disusul dengan kematian atau li</w:t>
      </w:r>
      <w:r w:rsidR="00E86F2C">
        <w:rPr>
          <w:rFonts w:ascii="Times New Roman" w:hAnsi="Times New Roman" w:cs="Times New Roman"/>
          <w:sz w:val="24"/>
          <w:szCs w:val="24"/>
        </w:rPr>
        <w:t>sis.</w:t>
      </w:r>
    </w:p>
    <w:p w:rsidR="00E86F2C" w:rsidRDefault="00E86F2C" w:rsidP="0053366F">
      <w:pPr>
        <w:jc w:val="both"/>
        <w:rPr>
          <w:rFonts w:ascii="Times New Roman" w:hAnsi="Times New Roman" w:cs="Times New Roman"/>
          <w:b/>
          <w:sz w:val="28"/>
          <w:szCs w:val="28"/>
        </w:rPr>
      </w:pPr>
      <w:r w:rsidRPr="00E86F2C">
        <w:rPr>
          <w:rFonts w:ascii="Times New Roman" w:hAnsi="Times New Roman" w:cs="Times New Roman"/>
          <w:b/>
          <w:sz w:val="28"/>
          <w:szCs w:val="28"/>
        </w:rPr>
        <w:t>KESIMPULAN</w:t>
      </w:r>
    </w:p>
    <w:p w:rsidR="00E86F2C" w:rsidRDefault="00E86F2C" w:rsidP="00E86F2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Hasil pengujian kualitas sirup ekstrak etanol biji pepaya memiliki homogenitas yang baik, berbau khas ekstrak biji pepaya, memiliki rasa pahit,  berwarna kuning dan memiliki  pH 5-6,5</w:t>
      </w:r>
    </w:p>
    <w:p w:rsidR="00E86F2C" w:rsidRPr="00E86F2C" w:rsidRDefault="00E86F2C" w:rsidP="00E86F2C">
      <w:pPr>
        <w:pStyle w:val="ListParagraph"/>
        <w:numPr>
          <w:ilvl w:val="0"/>
          <w:numId w:val="2"/>
        </w:numPr>
        <w:jc w:val="both"/>
        <w:rPr>
          <w:rFonts w:ascii="Times New Roman" w:hAnsi="Times New Roman" w:cs="Times New Roman"/>
          <w:sz w:val="24"/>
          <w:szCs w:val="24"/>
        </w:rPr>
      </w:pPr>
      <w:r w:rsidRPr="00E86F2C">
        <w:rPr>
          <w:rFonts w:ascii="Times New Roman" w:hAnsi="Times New Roman" w:cs="Times New Roman"/>
          <w:sz w:val="24"/>
          <w:szCs w:val="24"/>
        </w:rPr>
        <w:t>Hasil pengujian efektivitas sirup ekstrak etanol biji papaya terhadap cacing Ascaridia galli, konsentrasi 10% dan 20% mempunyai efek antelmintik namun yang memiliki kemampuan tertinggi pada konsentrasi 30%.</w:t>
      </w:r>
    </w:p>
    <w:p w:rsidR="00E86F2C" w:rsidRPr="00E86F2C" w:rsidRDefault="00E86F2C" w:rsidP="00E86F2C">
      <w:pPr>
        <w:ind w:left="360"/>
        <w:jc w:val="both"/>
        <w:rPr>
          <w:rFonts w:ascii="Times New Roman" w:hAnsi="Times New Roman" w:cs="Times New Roman"/>
          <w:b/>
          <w:sz w:val="28"/>
          <w:szCs w:val="28"/>
        </w:rPr>
      </w:pPr>
      <w:r w:rsidRPr="00E86F2C">
        <w:rPr>
          <w:rFonts w:ascii="Times New Roman" w:hAnsi="Times New Roman" w:cs="Times New Roman"/>
          <w:b/>
          <w:sz w:val="28"/>
          <w:szCs w:val="28"/>
        </w:rPr>
        <w:t>SARAN</w:t>
      </w:r>
    </w:p>
    <w:p w:rsidR="00E86F2C" w:rsidRPr="00E86F2C" w:rsidRDefault="00E86F2C" w:rsidP="00E86F2C">
      <w:pPr>
        <w:ind w:left="360" w:firstLine="360"/>
        <w:jc w:val="both"/>
        <w:rPr>
          <w:rFonts w:ascii="Times New Roman" w:hAnsi="Times New Roman" w:cs="Times New Roman"/>
          <w:sz w:val="24"/>
          <w:szCs w:val="24"/>
        </w:rPr>
      </w:pPr>
      <w:r w:rsidRPr="00E86F2C">
        <w:rPr>
          <w:rFonts w:ascii="Times New Roman" w:hAnsi="Times New Roman" w:cs="Times New Roman"/>
          <w:sz w:val="24"/>
          <w:szCs w:val="24"/>
        </w:rPr>
        <w:t>Saran pada penelitian ini ialah perlu dilakukan pengembangan formulasi ekstrak etanol biji pepaya dalam bentuk sediaan</w:t>
      </w:r>
      <w:r>
        <w:rPr>
          <w:rFonts w:ascii="Times New Roman" w:hAnsi="Times New Roman" w:cs="Times New Roman"/>
          <w:sz w:val="24"/>
          <w:szCs w:val="24"/>
        </w:rPr>
        <w:t xml:space="preserve"> farmasi lainnya sepert</w:t>
      </w:r>
      <w:r w:rsidRPr="00E86F2C">
        <w:rPr>
          <w:rFonts w:ascii="Times New Roman" w:hAnsi="Times New Roman" w:cs="Times New Roman"/>
          <w:sz w:val="24"/>
          <w:szCs w:val="24"/>
        </w:rPr>
        <w:t>i</w:t>
      </w:r>
      <w:r>
        <w:rPr>
          <w:rFonts w:ascii="Times New Roman" w:hAnsi="Times New Roman" w:cs="Times New Roman"/>
          <w:sz w:val="24"/>
          <w:szCs w:val="24"/>
        </w:rPr>
        <w:t xml:space="preserve"> tablet</w:t>
      </w:r>
      <w:r w:rsidRPr="00E86F2C">
        <w:rPr>
          <w:rFonts w:ascii="Times New Roman" w:hAnsi="Times New Roman" w:cs="Times New Roman"/>
          <w:sz w:val="24"/>
          <w:szCs w:val="24"/>
        </w:rPr>
        <w:t xml:space="preserve"> dan emulsi.</w:t>
      </w:r>
    </w:p>
    <w:p w:rsidR="00E86F2C" w:rsidRDefault="00E86F2C" w:rsidP="00E86F2C">
      <w:pPr>
        <w:ind w:left="360"/>
        <w:jc w:val="both"/>
        <w:rPr>
          <w:rFonts w:ascii="Times New Roman" w:hAnsi="Times New Roman" w:cs="Times New Roman"/>
          <w:sz w:val="24"/>
          <w:szCs w:val="24"/>
        </w:rPr>
      </w:pPr>
    </w:p>
    <w:p w:rsidR="00E86F2C" w:rsidRPr="00E86F2C" w:rsidRDefault="00E86F2C" w:rsidP="00E86F2C">
      <w:pPr>
        <w:ind w:left="360"/>
        <w:jc w:val="both"/>
        <w:rPr>
          <w:rFonts w:ascii="Times New Roman" w:hAnsi="Times New Roman" w:cs="Times New Roman"/>
          <w:sz w:val="24"/>
          <w:szCs w:val="24"/>
        </w:rPr>
      </w:pPr>
    </w:p>
    <w:p w:rsidR="00E86F2C" w:rsidRDefault="00E86F2C" w:rsidP="00E86F2C">
      <w:pPr>
        <w:jc w:val="both"/>
        <w:rPr>
          <w:rFonts w:ascii="Times New Roman" w:hAnsi="Times New Roman" w:cs="Times New Roman"/>
          <w:b/>
          <w:sz w:val="24"/>
          <w:szCs w:val="24"/>
        </w:rPr>
      </w:pPr>
    </w:p>
    <w:p w:rsidR="00E86F2C" w:rsidRPr="00E86F2C" w:rsidRDefault="00E86F2C" w:rsidP="00E86F2C">
      <w:pPr>
        <w:jc w:val="both"/>
        <w:rPr>
          <w:rFonts w:ascii="Times New Roman" w:hAnsi="Times New Roman" w:cs="Times New Roman"/>
          <w:b/>
          <w:sz w:val="28"/>
          <w:szCs w:val="28"/>
        </w:rPr>
      </w:pPr>
      <w:r w:rsidRPr="00E86F2C">
        <w:rPr>
          <w:rFonts w:ascii="Times New Roman" w:hAnsi="Times New Roman" w:cs="Times New Roman"/>
          <w:b/>
          <w:sz w:val="28"/>
          <w:szCs w:val="28"/>
        </w:rPr>
        <w:lastRenderedPageBreak/>
        <w:t>DAFTAR PUSTAKA</w:t>
      </w:r>
    </w:p>
    <w:p w:rsidR="00E86F2C" w:rsidRPr="00AE65F1" w:rsidRDefault="00E86F2C" w:rsidP="00E86F2C">
      <w:pPr>
        <w:autoSpaceDE w:val="0"/>
        <w:autoSpaceDN w:val="0"/>
        <w:adjustRightInd w:val="0"/>
        <w:spacing w:after="0" w:line="360" w:lineRule="auto"/>
        <w:ind w:left="993" w:hanging="993"/>
        <w:jc w:val="both"/>
        <w:rPr>
          <w:rFonts w:ascii="Times New Roman" w:hAnsi="Times New Roman" w:cs="Times New Roman"/>
          <w:color w:val="000000" w:themeColor="text1"/>
          <w:sz w:val="24"/>
          <w:szCs w:val="24"/>
        </w:rPr>
      </w:pPr>
      <w:r w:rsidRPr="00F93A22">
        <w:rPr>
          <w:rFonts w:ascii="Times New Roman" w:hAnsi="Times New Roman" w:cs="Times New Roman"/>
          <w:color w:val="000000" w:themeColor="text1"/>
          <w:sz w:val="24"/>
          <w:szCs w:val="24"/>
          <w:lang w:val="id-ID"/>
        </w:rPr>
        <w:t xml:space="preserve">Anief, M., 1999, </w:t>
      </w:r>
      <w:r w:rsidRPr="00F93A22">
        <w:rPr>
          <w:rFonts w:ascii="Times New Roman" w:hAnsi="Times New Roman" w:cs="Times New Roman"/>
          <w:i/>
          <w:iCs/>
          <w:color w:val="000000" w:themeColor="text1"/>
          <w:sz w:val="24"/>
          <w:szCs w:val="24"/>
          <w:lang w:val="id-ID"/>
        </w:rPr>
        <w:t>Sistem Dispersi, Formulasi Suspensi dan Emulsi</w:t>
      </w:r>
      <w:r w:rsidRPr="00F93A22">
        <w:rPr>
          <w:rFonts w:ascii="Times New Roman" w:hAnsi="Times New Roman" w:cs="Times New Roman"/>
          <w:color w:val="000000" w:themeColor="text1"/>
          <w:sz w:val="24"/>
          <w:szCs w:val="24"/>
          <w:lang w:val="id-ID"/>
        </w:rPr>
        <w:t>,: Gadjah Mada University Press</w:t>
      </w:r>
      <w:r>
        <w:rPr>
          <w:rFonts w:ascii="Times New Roman" w:hAnsi="Times New Roman" w:cs="Times New Roman"/>
          <w:color w:val="000000" w:themeColor="text1"/>
          <w:sz w:val="24"/>
          <w:szCs w:val="24"/>
        </w:rPr>
        <w:t>. Yogyakarta.</w:t>
      </w:r>
    </w:p>
    <w:p w:rsidR="00E86F2C" w:rsidRPr="00E86F2C" w:rsidRDefault="00E86F2C" w:rsidP="00E86F2C">
      <w:pPr>
        <w:autoSpaceDE w:val="0"/>
        <w:autoSpaceDN w:val="0"/>
        <w:adjustRightInd w:val="0"/>
        <w:spacing w:after="0" w:line="360" w:lineRule="auto"/>
        <w:ind w:left="993" w:hanging="993"/>
        <w:jc w:val="both"/>
        <w:rPr>
          <w:rStyle w:val="apple-style-span"/>
          <w:rFonts w:ascii="Times New Roman" w:hAnsi="Times New Roman" w:cs="Times New Roman"/>
          <w:color w:val="000000" w:themeColor="text1"/>
          <w:sz w:val="24"/>
          <w:szCs w:val="24"/>
        </w:rPr>
      </w:pPr>
      <w:r w:rsidRPr="00F93A22">
        <w:rPr>
          <w:rFonts w:ascii="Times New Roman" w:hAnsi="Times New Roman" w:cs="Times New Roman"/>
          <w:color w:val="000000" w:themeColor="text1"/>
          <w:sz w:val="24"/>
          <w:szCs w:val="24"/>
          <w:lang w:val="id-ID"/>
        </w:rPr>
        <w:t xml:space="preserve">Ansel, H. C., 1989, </w:t>
      </w:r>
      <w:r w:rsidRPr="00F93A22">
        <w:rPr>
          <w:rFonts w:ascii="Times New Roman" w:hAnsi="Times New Roman" w:cs="Times New Roman"/>
          <w:i/>
          <w:iCs/>
          <w:color w:val="000000" w:themeColor="text1"/>
          <w:sz w:val="24"/>
          <w:szCs w:val="24"/>
          <w:lang w:val="id-ID"/>
        </w:rPr>
        <w:t>Pengantar Bentuk Sediaan Farmasi</w:t>
      </w:r>
      <w:r w:rsidRPr="00F93A22">
        <w:rPr>
          <w:rFonts w:ascii="Times New Roman" w:hAnsi="Times New Roman" w:cs="Times New Roman"/>
          <w:color w:val="000000" w:themeColor="text1"/>
          <w:sz w:val="24"/>
          <w:szCs w:val="24"/>
          <w:lang w:val="id-ID"/>
        </w:rPr>
        <w:t>, Edisi Keempat, Universitas Indonesia Press</w:t>
      </w:r>
      <w:r>
        <w:rPr>
          <w:rFonts w:ascii="Times New Roman" w:hAnsi="Times New Roman" w:cs="Times New Roman"/>
          <w:color w:val="000000" w:themeColor="text1"/>
          <w:sz w:val="24"/>
          <w:szCs w:val="24"/>
        </w:rPr>
        <w:t>.Jakarta.</w:t>
      </w:r>
    </w:p>
    <w:p w:rsidR="00E86F2C" w:rsidRDefault="00E86F2C" w:rsidP="00E86F2C">
      <w:pPr>
        <w:autoSpaceDE w:val="0"/>
        <w:autoSpaceDN w:val="0"/>
        <w:adjustRightInd w:val="0"/>
        <w:spacing w:after="0" w:line="360" w:lineRule="auto"/>
        <w:ind w:left="993" w:hanging="993"/>
        <w:jc w:val="both"/>
        <w:rPr>
          <w:rStyle w:val="apple-style-span"/>
          <w:rFonts w:ascii="Times New Roman" w:hAnsi="Times New Roman" w:cs="Times New Roman"/>
          <w:color w:val="000000" w:themeColor="text1"/>
          <w:sz w:val="24"/>
          <w:szCs w:val="24"/>
          <w:shd w:val="clear" w:color="auto" w:fill="FFFFFF"/>
        </w:rPr>
      </w:pPr>
      <w:r>
        <w:rPr>
          <w:rStyle w:val="apple-style-span"/>
          <w:rFonts w:ascii="Times New Roman" w:hAnsi="Times New Roman" w:cs="Times New Roman"/>
          <w:color w:val="000000" w:themeColor="text1"/>
          <w:sz w:val="24"/>
          <w:szCs w:val="24"/>
          <w:shd w:val="clear" w:color="auto" w:fill="FFFFFF"/>
        </w:rPr>
        <w:t xml:space="preserve">Departemen Farmakologi dan Terapeutik.,1995. </w:t>
      </w:r>
      <w:r w:rsidRPr="00AE65F1">
        <w:rPr>
          <w:rStyle w:val="apple-style-span"/>
          <w:rFonts w:ascii="Times New Roman" w:hAnsi="Times New Roman" w:cs="Times New Roman"/>
          <w:i/>
          <w:color w:val="000000" w:themeColor="text1"/>
          <w:sz w:val="24"/>
          <w:szCs w:val="24"/>
          <w:shd w:val="clear" w:color="auto" w:fill="FFFFFF"/>
        </w:rPr>
        <w:t>Farmakologi dan Terapi</w:t>
      </w:r>
      <w:r>
        <w:rPr>
          <w:rStyle w:val="apple-style-span"/>
          <w:rFonts w:ascii="Times New Roman" w:hAnsi="Times New Roman" w:cs="Times New Roman"/>
          <w:color w:val="000000" w:themeColor="text1"/>
          <w:sz w:val="24"/>
          <w:szCs w:val="24"/>
          <w:shd w:val="clear" w:color="auto" w:fill="FFFFFF"/>
        </w:rPr>
        <w:t>. Edisi IV. Universitas Indonesia. Jakarta.</w:t>
      </w:r>
    </w:p>
    <w:p w:rsidR="00E86F2C" w:rsidRPr="0040476E" w:rsidRDefault="00E86F2C" w:rsidP="00E86F2C">
      <w:pPr>
        <w:autoSpaceDE w:val="0"/>
        <w:autoSpaceDN w:val="0"/>
        <w:adjustRightInd w:val="0"/>
        <w:spacing w:after="0" w:line="360" w:lineRule="auto"/>
        <w:ind w:left="993" w:hanging="993"/>
        <w:jc w:val="both"/>
        <w:rPr>
          <w:rFonts w:ascii="Times New Roman" w:hAnsi="Times New Roman" w:cs="Times New Roman"/>
          <w:color w:val="000000" w:themeColor="text1"/>
          <w:sz w:val="24"/>
          <w:szCs w:val="24"/>
          <w:shd w:val="clear" w:color="auto" w:fill="FFFFFF"/>
        </w:rPr>
      </w:pPr>
      <w:r w:rsidRPr="0040476E">
        <w:rPr>
          <w:rFonts w:ascii="Times New Roman" w:hAnsi="Times New Roman" w:cs="Times New Roman"/>
          <w:color w:val="000000" w:themeColor="text1"/>
          <w:sz w:val="24"/>
          <w:szCs w:val="24"/>
          <w:shd w:val="clear" w:color="auto" w:fill="FFFFFF"/>
        </w:rPr>
        <w:t xml:space="preserve">Departemen Farmakologi dan Terapeutik.,2009. Farmakologi dan Terapi. Edisi V. </w:t>
      </w:r>
    </w:p>
    <w:p w:rsidR="00E86F2C" w:rsidRPr="00F22F68" w:rsidRDefault="00E86F2C" w:rsidP="00E86F2C">
      <w:pPr>
        <w:autoSpaceDE w:val="0"/>
        <w:autoSpaceDN w:val="0"/>
        <w:adjustRightInd w:val="0"/>
        <w:spacing w:after="0" w:line="360" w:lineRule="auto"/>
        <w:ind w:left="993" w:hanging="993"/>
        <w:jc w:val="both"/>
        <w:rPr>
          <w:rFonts w:ascii="Times New Roman" w:hAnsi="Times New Roman" w:cs="Times New Roman"/>
          <w:color w:val="000000" w:themeColor="text1"/>
          <w:sz w:val="24"/>
          <w:szCs w:val="24"/>
          <w:shd w:val="clear" w:color="auto" w:fill="FFFFFF"/>
        </w:rPr>
      </w:pPr>
      <w:r w:rsidRPr="0040476E">
        <w:rPr>
          <w:rFonts w:ascii="Times New Roman" w:hAnsi="Times New Roman" w:cs="Times New Roman"/>
          <w:color w:val="000000" w:themeColor="text1"/>
          <w:sz w:val="24"/>
          <w:szCs w:val="24"/>
          <w:shd w:val="clear" w:color="auto" w:fill="FFFFFF"/>
        </w:rPr>
        <w:tab/>
        <w:t>Universitas Indonesia.</w:t>
      </w:r>
      <w:r>
        <w:rPr>
          <w:rFonts w:ascii="Times New Roman" w:hAnsi="Times New Roman" w:cs="Times New Roman"/>
          <w:color w:val="000000" w:themeColor="text1"/>
          <w:sz w:val="24"/>
          <w:szCs w:val="24"/>
          <w:shd w:val="clear" w:color="auto" w:fill="FFFFFF"/>
        </w:rPr>
        <w:t xml:space="preserve"> Jakarta.</w:t>
      </w:r>
    </w:p>
    <w:p w:rsidR="00E86F2C" w:rsidRPr="00F93A22" w:rsidRDefault="00E86F2C" w:rsidP="00E86F2C">
      <w:pPr>
        <w:autoSpaceDE w:val="0"/>
        <w:autoSpaceDN w:val="0"/>
        <w:adjustRightInd w:val="0"/>
        <w:spacing w:after="0" w:line="360" w:lineRule="auto"/>
        <w:ind w:left="993" w:hanging="993"/>
        <w:jc w:val="both"/>
        <w:rPr>
          <w:rStyle w:val="apple-style-span"/>
          <w:rFonts w:ascii="Times New Roman" w:hAnsi="Times New Roman" w:cs="Times New Roman"/>
          <w:color w:val="000000" w:themeColor="text1"/>
          <w:sz w:val="24"/>
          <w:szCs w:val="24"/>
          <w:shd w:val="clear" w:color="auto" w:fill="FFFFFF"/>
          <w:lang w:val="id-ID"/>
        </w:rPr>
      </w:pPr>
      <w:r w:rsidRPr="00F93A22">
        <w:rPr>
          <w:rStyle w:val="apple-style-span"/>
          <w:rFonts w:ascii="Times New Roman" w:hAnsi="Times New Roman" w:cs="Times New Roman"/>
          <w:color w:val="000000" w:themeColor="text1"/>
          <w:sz w:val="24"/>
          <w:szCs w:val="24"/>
          <w:shd w:val="clear" w:color="auto" w:fill="FFFFFF"/>
          <w:lang w:val="it-IT"/>
        </w:rPr>
        <w:t>Departem</w:t>
      </w:r>
      <w:r>
        <w:rPr>
          <w:rStyle w:val="apple-style-span"/>
          <w:rFonts w:ascii="Times New Roman" w:hAnsi="Times New Roman" w:cs="Times New Roman"/>
          <w:color w:val="000000" w:themeColor="text1"/>
          <w:sz w:val="24"/>
          <w:szCs w:val="24"/>
          <w:shd w:val="clear" w:color="auto" w:fill="FFFFFF"/>
          <w:lang w:val="it-IT"/>
        </w:rPr>
        <w:t>en Kesehatan Republik Indonesia</w:t>
      </w:r>
      <w:r>
        <w:rPr>
          <w:rStyle w:val="apple-style-span"/>
          <w:rFonts w:ascii="Times New Roman" w:hAnsi="Times New Roman" w:cs="Times New Roman"/>
          <w:i/>
          <w:color w:val="000000" w:themeColor="text1"/>
          <w:sz w:val="24"/>
          <w:szCs w:val="24"/>
          <w:shd w:val="clear" w:color="auto" w:fill="FFFFFF"/>
          <w:lang w:val="it-IT"/>
        </w:rPr>
        <w:t>.</w:t>
      </w:r>
      <w:r>
        <w:rPr>
          <w:rStyle w:val="apple-style-span"/>
          <w:rFonts w:ascii="Times New Roman" w:hAnsi="Times New Roman" w:cs="Times New Roman"/>
          <w:color w:val="000000" w:themeColor="text1"/>
          <w:sz w:val="24"/>
          <w:szCs w:val="24"/>
          <w:shd w:val="clear" w:color="auto" w:fill="FFFFFF"/>
          <w:lang w:val="it-IT"/>
        </w:rPr>
        <w:t>1995.</w:t>
      </w:r>
      <w:r w:rsidRPr="00AE65F1">
        <w:rPr>
          <w:rStyle w:val="apple-style-span"/>
          <w:rFonts w:ascii="Times New Roman" w:hAnsi="Times New Roman" w:cs="Times New Roman"/>
          <w:i/>
          <w:color w:val="000000" w:themeColor="text1"/>
          <w:sz w:val="24"/>
          <w:szCs w:val="24"/>
          <w:shd w:val="clear" w:color="auto" w:fill="FFFFFF"/>
          <w:lang w:val="it-IT"/>
        </w:rPr>
        <w:t xml:space="preserve"> Farmakope Indonesia</w:t>
      </w:r>
      <w:r w:rsidRPr="00F93A22">
        <w:rPr>
          <w:rStyle w:val="apple-style-span"/>
          <w:rFonts w:ascii="Times New Roman" w:hAnsi="Times New Roman" w:cs="Times New Roman"/>
          <w:color w:val="000000" w:themeColor="text1"/>
          <w:sz w:val="24"/>
          <w:szCs w:val="24"/>
          <w:shd w:val="clear" w:color="auto" w:fill="FFFFFF"/>
          <w:lang w:val="it-IT"/>
        </w:rPr>
        <w:t>. Edisi IV.</w:t>
      </w:r>
      <w:r w:rsidRPr="00F93A22">
        <w:rPr>
          <w:rStyle w:val="apple-converted-space"/>
          <w:rFonts w:ascii="Times New Roman" w:hAnsi="Times New Roman" w:cs="Times New Roman"/>
          <w:color w:val="000000" w:themeColor="text1"/>
          <w:sz w:val="24"/>
          <w:szCs w:val="24"/>
          <w:shd w:val="clear" w:color="auto" w:fill="FFFFFF"/>
          <w:lang w:val="it-IT"/>
        </w:rPr>
        <w:t> </w:t>
      </w:r>
      <w:r w:rsidRPr="00F93A22">
        <w:rPr>
          <w:rStyle w:val="apple-style-span"/>
          <w:rFonts w:ascii="Times New Roman" w:hAnsi="Times New Roman" w:cs="Times New Roman"/>
          <w:color w:val="000000" w:themeColor="text1"/>
          <w:sz w:val="24"/>
          <w:szCs w:val="24"/>
          <w:shd w:val="clear" w:color="auto" w:fill="FFFFFF"/>
        </w:rPr>
        <w:t xml:space="preserve"> Direktorat Jenderal Pengawasan Obat dan Makanan</w:t>
      </w:r>
      <w:r>
        <w:rPr>
          <w:rStyle w:val="apple-style-span"/>
          <w:rFonts w:ascii="Times New Roman" w:hAnsi="Times New Roman" w:cs="Times New Roman"/>
          <w:color w:val="000000" w:themeColor="text1"/>
          <w:sz w:val="24"/>
          <w:szCs w:val="24"/>
          <w:shd w:val="clear" w:color="auto" w:fill="FFFFFF"/>
        </w:rPr>
        <w:t>: Jakarta.</w:t>
      </w:r>
    </w:p>
    <w:p w:rsidR="00E86F2C" w:rsidRDefault="00E86F2C" w:rsidP="00E86F2C">
      <w:pPr>
        <w:autoSpaceDE w:val="0"/>
        <w:autoSpaceDN w:val="0"/>
        <w:adjustRightInd w:val="0"/>
        <w:spacing w:after="0" w:line="360" w:lineRule="auto"/>
        <w:ind w:left="993" w:hanging="993"/>
        <w:jc w:val="both"/>
        <w:rPr>
          <w:rStyle w:val="apple-style-span"/>
          <w:rFonts w:ascii="Times New Roman" w:hAnsi="Times New Roman" w:cs="Times New Roman"/>
          <w:color w:val="000000" w:themeColor="text1"/>
          <w:sz w:val="24"/>
          <w:szCs w:val="24"/>
          <w:shd w:val="clear" w:color="auto" w:fill="FFFFFF"/>
        </w:rPr>
      </w:pPr>
      <w:r w:rsidRPr="00F93A22">
        <w:rPr>
          <w:rStyle w:val="apple-style-span"/>
          <w:rFonts w:ascii="Times New Roman" w:hAnsi="Times New Roman" w:cs="Times New Roman"/>
          <w:color w:val="000000" w:themeColor="text1"/>
          <w:sz w:val="24"/>
          <w:szCs w:val="24"/>
          <w:shd w:val="clear" w:color="auto" w:fill="FFFFFF"/>
          <w:lang w:val="it-IT"/>
        </w:rPr>
        <w:t>Departem</w:t>
      </w:r>
      <w:r>
        <w:rPr>
          <w:rStyle w:val="apple-style-span"/>
          <w:rFonts w:ascii="Times New Roman" w:hAnsi="Times New Roman" w:cs="Times New Roman"/>
          <w:color w:val="000000" w:themeColor="text1"/>
          <w:sz w:val="24"/>
          <w:szCs w:val="24"/>
          <w:shd w:val="clear" w:color="auto" w:fill="FFFFFF"/>
          <w:lang w:val="it-IT"/>
        </w:rPr>
        <w:t>en Kesehatan Republik Indonesia.1979.</w:t>
      </w:r>
      <w:r w:rsidRPr="00AE65F1">
        <w:rPr>
          <w:rStyle w:val="apple-style-span"/>
          <w:rFonts w:ascii="Times New Roman" w:hAnsi="Times New Roman" w:cs="Times New Roman"/>
          <w:i/>
          <w:color w:val="000000" w:themeColor="text1"/>
          <w:sz w:val="24"/>
          <w:szCs w:val="24"/>
          <w:shd w:val="clear" w:color="auto" w:fill="FFFFFF"/>
          <w:lang w:val="it-IT"/>
        </w:rPr>
        <w:t>Farmakope Indonesia</w:t>
      </w:r>
      <w:r w:rsidRPr="00F93A22">
        <w:rPr>
          <w:rStyle w:val="apple-style-span"/>
          <w:rFonts w:ascii="Times New Roman" w:hAnsi="Times New Roman" w:cs="Times New Roman"/>
          <w:color w:val="000000" w:themeColor="text1"/>
          <w:sz w:val="24"/>
          <w:szCs w:val="24"/>
          <w:shd w:val="clear" w:color="auto" w:fill="FFFFFF"/>
          <w:lang w:val="it-IT"/>
        </w:rPr>
        <w:t>. Edisi III.</w:t>
      </w:r>
      <w:r w:rsidRPr="00F93A22">
        <w:rPr>
          <w:rStyle w:val="apple-converted-space"/>
          <w:rFonts w:ascii="Times New Roman" w:hAnsi="Times New Roman" w:cs="Times New Roman"/>
          <w:color w:val="000000" w:themeColor="text1"/>
          <w:sz w:val="24"/>
          <w:szCs w:val="24"/>
          <w:shd w:val="clear" w:color="auto" w:fill="FFFFFF"/>
          <w:lang w:val="it-IT"/>
        </w:rPr>
        <w:t> </w:t>
      </w:r>
      <w:r w:rsidRPr="00F93A22">
        <w:rPr>
          <w:rStyle w:val="apple-style-span"/>
          <w:rFonts w:ascii="Times New Roman" w:hAnsi="Times New Roman" w:cs="Times New Roman"/>
          <w:color w:val="000000" w:themeColor="text1"/>
          <w:sz w:val="24"/>
          <w:szCs w:val="24"/>
          <w:shd w:val="clear" w:color="auto" w:fill="FFFFFF"/>
        </w:rPr>
        <w:t>Direktorat Jender</w:t>
      </w:r>
      <w:r>
        <w:rPr>
          <w:rStyle w:val="apple-style-span"/>
          <w:rFonts w:ascii="Times New Roman" w:hAnsi="Times New Roman" w:cs="Times New Roman"/>
          <w:color w:val="000000" w:themeColor="text1"/>
          <w:sz w:val="24"/>
          <w:szCs w:val="24"/>
          <w:shd w:val="clear" w:color="auto" w:fill="FFFFFF"/>
        </w:rPr>
        <w:t>al Pengawasan Obat dan Makanan. Jakarta.</w:t>
      </w:r>
    </w:p>
    <w:p w:rsidR="00E86F2C" w:rsidRPr="00AE65F1" w:rsidRDefault="00E86F2C" w:rsidP="00E86F2C">
      <w:pPr>
        <w:spacing w:after="0" w:line="360" w:lineRule="auto"/>
        <w:ind w:left="990" w:hanging="990"/>
        <w:jc w:val="both"/>
        <w:rPr>
          <w:rStyle w:val="apple-style-span"/>
          <w:rFonts w:ascii="Times New Roman" w:hAnsi="Times New Roman" w:cs="Times New Roman"/>
          <w:sz w:val="24"/>
          <w:szCs w:val="24"/>
        </w:rPr>
      </w:pPr>
      <w:r>
        <w:rPr>
          <w:rFonts w:ascii="Times New Roman" w:hAnsi="Times New Roman" w:cs="Times New Roman"/>
          <w:sz w:val="24"/>
          <w:szCs w:val="24"/>
        </w:rPr>
        <w:t xml:space="preserve">Kailaku, S. G., J. Sumangat dan Hernani. 2012. </w:t>
      </w:r>
      <w:r w:rsidRPr="00AE65F1">
        <w:rPr>
          <w:rFonts w:ascii="Times New Roman" w:hAnsi="Times New Roman" w:cs="Times New Roman"/>
          <w:i/>
          <w:sz w:val="24"/>
          <w:szCs w:val="24"/>
        </w:rPr>
        <w:t>Formulasi Granul Efervesen Kaya Antioksidan dari Ekstrak Daun Gambir</w:t>
      </w:r>
      <w:r>
        <w:rPr>
          <w:rFonts w:ascii="Times New Roman" w:hAnsi="Times New Roman" w:cs="Times New Roman"/>
          <w:sz w:val="24"/>
          <w:szCs w:val="24"/>
        </w:rPr>
        <w:t>.</w:t>
      </w:r>
      <w:r w:rsidRPr="00102727">
        <w:rPr>
          <w:rFonts w:ascii="Times New Roman" w:hAnsi="Times New Roman" w:cs="Times New Roman"/>
          <w:sz w:val="24"/>
          <w:szCs w:val="24"/>
        </w:rPr>
        <w:t>J.</w:t>
      </w:r>
    </w:p>
    <w:p w:rsidR="00E86F2C" w:rsidRPr="00F93A22" w:rsidRDefault="00E86F2C" w:rsidP="00E86F2C">
      <w:pPr>
        <w:autoSpaceDE w:val="0"/>
        <w:autoSpaceDN w:val="0"/>
        <w:adjustRightInd w:val="0"/>
        <w:spacing w:after="0" w:line="360" w:lineRule="auto"/>
        <w:ind w:left="993" w:hanging="993"/>
        <w:jc w:val="both"/>
        <w:rPr>
          <w:rFonts w:ascii="Times New Roman" w:hAnsi="Times New Roman" w:cs="Times New Roman"/>
          <w:color w:val="000000" w:themeColor="text1"/>
          <w:sz w:val="24"/>
          <w:szCs w:val="24"/>
          <w:lang w:val="id-ID"/>
        </w:rPr>
      </w:pPr>
      <w:r w:rsidRPr="00CB0DC9">
        <w:rPr>
          <w:rFonts w:ascii="Times New Roman" w:hAnsi="Times New Roman" w:cs="Times New Roman"/>
          <w:color w:val="000000" w:themeColor="text1"/>
          <w:sz w:val="24"/>
          <w:szCs w:val="24"/>
          <w:lang w:val="id-ID"/>
        </w:rPr>
        <w:t xml:space="preserve">Kuntari, </w:t>
      </w:r>
      <w:r>
        <w:rPr>
          <w:rFonts w:ascii="Times New Roman" w:hAnsi="Times New Roman" w:cs="Times New Roman"/>
          <w:color w:val="000000" w:themeColor="text1"/>
          <w:sz w:val="24"/>
          <w:szCs w:val="24"/>
          <w:lang w:val="id-ID"/>
        </w:rPr>
        <w:t xml:space="preserve">T. 2008. </w:t>
      </w:r>
      <w:r w:rsidRPr="00AE65F1">
        <w:rPr>
          <w:rFonts w:ascii="Times New Roman" w:hAnsi="Times New Roman" w:cs="Times New Roman"/>
          <w:i/>
          <w:color w:val="000000" w:themeColor="text1"/>
          <w:sz w:val="24"/>
          <w:szCs w:val="24"/>
          <w:lang w:val="id-ID"/>
        </w:rPr>
        <w:t xml:space="preserve">Daya Antihelmintik AirRebusan Daun Ketepeng </w:t>
      </w:r>
      <w:r w:rsidRPr="00AE65F1">
        <w:rPr>
          <w:rFonts w:ascii="Times New Roman" w:hAnsi="Times New Roman" w:cs="Times New Roman"/>
          <w:i/>
          <w:color w:val="000000" w:themeColor="text1"/>
          <w:sz w:val="24"/>
          <w:szCs w:val="24"/>
          <w:lang w:val="id-ID"/>
        </w:rPr>
        <w:lastRenderedPageBreak/>
        <w:t>(Cassia alata. L)terhadap Cacing Tambang Anjing in vitro</w:t>
      </w:r>
      <w:r>
        <w:rPr>
          <w:rFonts w:ascii="Times New Roman" w:hAnsi="Times New Roman" w:cs="Times New Roman"/>
          <w:color w:val="000000" w:themeColor="text1"/>
          <w:sz w:val="24"/>
          <w:szCs w:val="24"/>
          <w:lang w:val="id-ID"/>
        </w:rPr>
        <w:t>.</w:t>
      </w:r>
    </w:p>
    <w:p w:rsidR="00E86F2C" w:rsidRPr="00AE65F1" w:rsidRDefault="00E86F2C" w:rsidP="00E86F2C">
      <w:pPr>
        <w:autoSpaceDE w:val="0"/>
        <w:autoSpaceDN w:val="0"/>
        <w:adjustRightInd w:val="0"/>
        <w:spacing w:after="0" w:line="360" w:lineRule="auto"/>
        <w:ind w:left="993" w:hanging="993"/>
        <w:jc w:val="both"/>
        <w:rPr>
          <w:rFonts w:ascii="Times New Roman" w:hAnsi="Times New Roman" w:cs="Times New Roman"/>
          <w:i/>
          <w:iCs/>
          <w:color w:val="000000" w:themeColor="text1"/>
          <w:sz w:val="24"/>
          <w:szCs w:val="24"/>
        </w:rPr>
      </w:pPr>
      <w:r w:rsidRPr="00F93A22">
        <w:rPr>
          <w:rFonts w:ascii="Times New Roman" w:hAnsi="Times New Roman" w:cs="Times New Roman"/>
          <w:color w:val="000000" w:themeColor="text1"/>
          <w:sz w:val="24"/>
          <w:szCs w:val="24"/>
          <w:lang w:val="id-ID"/>
        </w:rPr>
        <w:t xml:space="preserve">Lachman, L., Lieberman, H. A., Kanig, J. L., 1994. </w:t>
      </w:r>
      <w:r w:rsidRPr="00F93A22">
        <w:rPr>
          <w:rFonts w:ascii="Times New Roman" w:hAnsi="Times New Roman" w:cs="Times New Roman"/>
          <w:i/>
          <w:iCs/>
          <w:color w:val="000000" w:themeColor="text1"/>
          <w:sz w:val="24"/>
          <w:szCs w:val="24"/>
          <w:lang w:val="id-ID"/>
        </w:rPr>
        <w:t>Teori dan Praktek Farmasi Industri</w:t>
      </w:r>
      <w:r w:rsidRPr="00F93A22">
        <w:rPr>
          <w:rFonts w:ascii="Times New Roman" w:hAnsi="Times New Roman" w:cs="Times New Roman"/>
          <w:color w:val="000000" w:themeColor="text1"/>
          <w:sz w:val="24"/>
          <w:szCs w:val="24"/>
          <w:lang w:val="id-ID"/>
        </w:rPr>
        <w:t xml:space="preserve">, Edisi Ketiga, Universitas Indonesia </w:t>
      </w:r>
      <w:r w:rsidRPr="00AE65F1">
        <w:rPr>
          <w:rFonts w:ascii="Times New Roman" w:hAnsi="Times New Roman" w:cs="Times New Roman"/>
          <w:iCs/>
          <w:color w:val="000000" w:themeColor="text1"/>
          <w:sz w:val="24"/>
          <w:szCs w:val="24"/>
          <w:lang w:val="id-ID"/>
        </w:rPr>
        <w:t>Press</w:t>
      </w:r>
      <w:r>
        <w:rPr>
          <w:rFonts w:ascii="Times New Roman" w:hAnsi="Times New Roman" w:cs="Times New Roman"/>
          <w:iCs/>
          <w:color w:val="000000" w:themeColor="text1"/>
          <w:sz w:val="24"/>
          <w:szCs w:val="24"/>
        </w:rPr>
        <w:t>. Jakarta</w:t>
      </w:r>
    </w:p>
    <w:p w:rsidR="00E86F2C" w:rsidRDefault="00E86F2C" w:rsidP="00E86F2C">
      <w:pPr>
        <w:autoSpaceDE w:val="0"/>
        <w:autoSpaceDN w:val="0"/>
        <w:adjustRightInd w:val="0"/>
        <w:spacing w:after="0" w:line="360" w:lineRule="auto"/>
        <w:ind w:left="720" w:hanging="720"/>
        <w:rPr>
          <w:rFonts w:ascii="Times New Roman" w:hAnsi="Times New Roman" w:cs="Times New Roman"/>
          <w:sz w:val="24"/>
          <w:szCs w:val="24"/>
        </w:rPr>
      </w:pPr>
      <w:r w:rsidRPr="00CB0DC9">
        <w:rPr>
          <w:rFonts w:ascii="Times New Roman" w:hAnsi="Times New Roman" w:cs="Times New Roman"/>
          <w:sz w:val="24"/>
          <w:szCs w:val="24"/>
        </w:rPr>
        <w:t>Tarmudji, 2004.</w:t>
      </w:r>
      <w:r w:rsidRPr="00CB0DC9">
        <w:rPr>
          <w:rFonts w:ascii="Times New Roman" w:hAnsi="Times New Roman" w:cs="Times New Roman"/>
          <w:i/>
          <w:iCs/>
          <w:sz w:val="24"/>
          <w:szCs w:val="24"/>
        </w:rPr>
        <w:t xml:space="preserve">Daun Pare Untuk Obat Cacing Lambung Pada Domba </w:t>
      </w:r>
      <w:r w:rsidRPr="00CB0DC9">
        <w:rPr>
          <w:rFonts w:ascii="Times New Roman" w:hAnsi="Times New Roman" w:cs="Times New Roman"/>
          <w:sz w:val="24"/>
          <w:szCs w:val="24"/>
        </w:rPr>
        <w:t>.Tabloid Sinar Tani, Bogor.</w:t>
      </w:r>
    </w:p>
    <w:p w:rsidR="00E86F2C" w:rsidRPr="00CB0DC9" w:rsidRDefault="00E86F2C" w:rsidP="00E86F2C">
      <w:pPr>
        <w:autoSpaceDE w:val="0"/>
        <w:autoSpaceDN w:val="0"/>
        <w:adjustRightInd w:val="0"/>
        <w:spacing w:after="0" w:line="360" w:lineRule="auto"/>
        <w:ind w:left="720" w:hanging="720"/>
        <w:rPr>
          <w:rFonts w:ascii="Times New Roman" w:hAnsi="Times New Roman" w:cs="Times New Roman"/>
          <w:i/>
          <w:iCs/>
          <w:sz w:val="24"/>
          <w:szCs w:val="24"/>
        </w:rPr>
      </w:pPr>
      <w:r w:rsidRPr="0040476E">
        <w:rPr>
          <w:rFonts w:ascii="Times New Roman" w:hAnsi="Times New Roman" w:cs="Times New Roman"/>
          <w:iCs/>
          <w:sz w:val="24"/>
          <w:szCs w:val="24"/>
        </w:rPr>
        <w:t>Tita, A. P. 2005</w:t>
      </w:r>
      <w:r>
        <w:rPr>
          <w:rFonts w:ascii="Times New Roman" w:hAnsi="Times New Roman" w:cs="Times New Roman"/>
          <w:i/>
          <w:iCs/>
          <w:sz w:val="24"/>
          <w:szCs w:val="24"/>
        </w:rPr>
        <w:t xml:space="preserve">. Efek Ekstrak Air Daun </w:t>
      </w:r>
      <w:r w:rsidRPr="0040476E">
        <w:rPr>
          <w:rFonts w:ascii="Times New Roman" w:hAnsi="Times New Roman" w:cs="Times New Roman"/>
          <w:i/>
          <w:iCs/>
          <w:sz w:val="24"/>
          <w:szCs w:val="24"/>
        </w:rPr>
        <w:t>Pepaya (Car</w:t>
      </w:r>
      <w:r>
        <w:rPr>
          <w:rFonts w:ascii="Times New Roman" w:hAnsi="Times New Roman" w:cs="Times New Roman"/>
          <w:i/>
          <w:iCs/>
          <w:sz w:val="24"/>
          <w:szCs w:val="24"/>
        </w:rPr>
        <w:t xml:space="preserve">ica papaya L) Sebagai </w:t>
      </w:r>
      <w:r w:rsidRPr="0040476E">
        <w:rPr>
          <w:rFonts w:ascii="Times New Roman" w:hAnsi="Times New Roman" w:cs="Times New Roman"/>
          <w:i/>
          <w:iCs/>
          <w:sz w:val="24"/>
          <w:szCs w:val="24"/>
        </w:rPr>
        <w:t>Anthel</w:t>
      </w:r>
      <w:r>
        <w:rPr>
          <w:rFonts w:ascii="Times New Roman" w:hAnsi="Times New Roman" w:cs="Times New Roman"/>
          <w:i/>
          <w:iCs/>
          <w:sz w:val="24"/>
          <w:szCs w:val="24"/>
        </w:rPr>
        <w:t>mintik Terhadap Ascaridia galli.</w:t>
      </w:r>
      <w:r w:rsidRPr="0040476E">
        <w:rPr>
          <w:rFonts w:ascii="Times New Roman" w:hAnsi="Times New Roman" w:cs="Times New Roman"/>
          <w:iCs/>
          <w:sz w:val="24"/>
          <w:szCs w:val="24"/>
        </w:rPr>
        <w:t>FMIPA Universitas Pakuan, Bogor.</w:t>
      </w:r>
    </w:p>
    <w:p w:rsidR="00E86F2C" w:rsidRDefault="00E86F2C" w:rsidP="00E86F2C">
      <w:pPr>
        <w:spacing w:after="0" w:line="360" w:lineRule="auto"/>
        <w:ind w:left="720" w:hanging="720"/>
        <w:jc w:val="both"/>
        <w:rPr>
          <w:rFonts w:ascii="Times New Roman" w:eastAsia="Times New Roman" w:hAnsi="Times New Roman" w:cs="Times New Roman"/>
          <w:sz w:val="24"/>
          <w:szCs w:val="24"/>
        </w:rPr>
      </w:pPr>
      <w:r w:rsidRPr="008B294A">
        <w:rPr>
          <w:rFonts w:ascii="Times New Roman" w:eastAsia="Times New Roman" w:hAnsi="Times New Roman" w:cs="Times New Roman"/>
          <w:sz w:val="24"/>
          <w:szCs w:val="24"/>
        </w:rPr>
        <w:t xml:space="preserve">Tjay dan Rahardja. 2002. </w:t>
      </w:r>
      <w:r w:rsidRPr="008B294A">
        <w:rPr>
          <w:rFonts w:ascii="Times New Roman" w:eastAsia="Times New Roman" w:hAnsi="Times New Roman" w:cs="Times New Roman"/>
          <w:i/>
          <w:sz w:val="24"/>
          <w:szCs w:val="24"/>
        </w:rPr>
        <w:t>Obat - obat Penting, Khasiat, Pengunaaan dan Efek Sampingnya EdisiV</w:t>
      </w:r>
      <w:r w:rsidRPr="008B294A">
        <w:rPr>
          <w:rFonts w:ascii="Times New Roman" w:eastAsia="Times New Roman" w:hAnsi="Times New Roman" w:cs="Times New Roman"/>
          <w:sz w:val="24"/>
          <w:szCs w:val="24"/>
        </w:rPr>
        <w:t>. PT Elex Media Komputindo Kelompok Gramedia. Jakarta.</w:t>
      </w:r>
    </w:p>
    <w:p w:rsidR="00E86F2C" w:rsidRPr="00F52423" w:rsidRDefault="00E86F2C" w:rsidP="00E86F2C">
      <w:pPr>
        <w:spacing w:after="0" w:line="36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Tjay dan Rahardja. 2007</w:t>
      </w:r>
      <w:r w:rsidRPr="008B294A">
        <w:rPr>
          <w:rFonts w:ascii="Times New Roman" w:eastAsia="Times New Roman" w:hAnsi="Times New Roman" w:cs="Times New Roman"/>
          <w:sz w:val="24"/>
          <w:szCs w:val="24"/>
        </w:rPr>
        <w:t xml:space="preserve">. </w:t>
      </w:r>
      <w:r w:rsidRPr="008B294A">
        <w:rPr>
          <w:rFonts w:ascii="Times New Roman" w:eastAsia="Times New Roman" w:hAnsi="Times New Roman" w:cs="Times New Roman"/>
          <w:i/>
          <w:sz w:val="24"/>
          <w:szCs w:val="24"/>
        </w:rPr>
        <w:t>Obat - obat Penting, Khasiat, Pengunaaan dan Efek Sampingnya Edisi</w:t>
      </w:r>
      <w:r>
        <w:rPr>
          <w:rFonts w:ascii="Times New Roman" w:eastAsia="Times New Roman" w:hAnsi="Times New Roman" w:cs="Times New Roman"/>
          <w:i/>
          <w:sz w:val="24"/>
          <w:szCs w:val="24"/>
        </w:rPr>
        <w:t>VI</w:t>
      </w:r>
      <w:r w:rsidRPr="008B294A">
        <w:rPr>
          <w:rFonts w:ascii="Times New Roman" w:eastAsia="Times New Roman" w:hAnsi="Times New Roman" w:cs="Times New Roman"/>
          <w:sz w:val="24"/>
          <w:szCs w:val="24"/>
        </w:rPr>
        <w:t>. PT Elex Media Komputindo Kelompok Gramedia. Jakarta</w:t>
      </w:r>
    </w:p>
    <w:p w:rsidR="00E86F2C" w:rsidRPr="008B294A" w:rsidRDefault="00E86F2C" w:rsidP="00E86F2C">
      <w:pPr>
        <w:autoSpaceDE w:val="0"/>
        <w:autoSpaceDN w:val="0"/>
        <w:adjustRightInd w:val="0"/>
        <w:spacing w:after="0" w:line="360" w:lineRule="auto"/>
        <w:ind w:left="720" w:hanging="720"/>
        <w:jc w:val="both"/>
        <w:rPr>
          <w:rFonts w:ascii="Times New Roman" w:hAnsi="Times New Roman" w:cs="Times New Roman"/>
          <w:bCs/>
          <w:sz w:val="24"/>
          <w:szCs w:val="24"/>
        </w:rPr>
      </w:pPr>
      <w:r w:rsidRPr="008B294A">
        <w:rPr>
          <w:rFonts w:ascii="Times New Roman" w:hAnsi="Times New Roman" w:cs="Times New Roman"/>
          <w:sz w:val="24"/>
          <w:szCs w:val="24"/>
          <w:shd w:val="clear" w:color="auto" w:fill="FFFFFF"/>
        </w:rPr>
        <w:t>Voight. R. 1995.</w:t>
      </w:r>
      <w:r w:rsidRPr="008B294A">
        <w:rPr>
          <w:rStyle w:val="apple-converted-space"/>
          <w:rFonts w:ascii="Times New Roman" w:hAnsi="Times New Roman" w:cs="Times New Roman"/>
          <w:sz w:val="24"/>
          <w:szCs w:val="24"/>
          <w:shd w:val="clear" w:color="auto" w:fill="FFFFFF"/>
        </w:rPr>
        <w:t> </w:t>
      </w:r>
      <w:r w:rsidRPr="00F21043">
        <w:rPr>
          <w:rStyle w:val="Strong"/>
          <w:rFonts w:ascii="Times New Roman" w:hAnsi="Times New Roman" w:cs="Times New Roman"/>
          <w:b w:val="0"/>
          <w:i/>
          <w:sz w:val="24"/>
          <w:szCs w:val="24"/>
          <w:shd w:val="clear" w:color="auto" w:fill="FFFFFF"/>
        </w:rPr>
        <w:t>Buku Pelajaran Teknologi Farmasi</w:t>
      </w:r>
      <w:r w:rsidRPr="008B294A">
        <w:rPr>
          <w:rStyle w:val="Strong"/>
          <w:rFonts w:ascii="Times New Roman" w:hAnsi="Times New Roman" w:cs="Times New Roman"/>
          <w:sz w:val="24"/>
          <w:szCs w:val="24"/>
          <w:shd w:val="clear" w:color="auto" w:fill="FFFFFF"/>
        </w:rPr>
        <w:t>.</w:t>
      </w:r>
      <w:r w:rsidRPr="008B294A">
        <w:rPr>
          <w:rStyle w:val="apple-converted-space"/>
          <w:rFonts w:ascii="Times New Roman" w:hAnsi="Times New Roman" w:cs="Times New Roman"/>
          <w:sz w:val="24"/>
          <w:szCs w:val="24"/>
          <w:shd w:val="clear" w:color="auto" w:fill="FFFFFF"/>
        </w:rPr>
        <w:t> </w:t>
      </w:r>
      <w:r w:rsidRPr="008B294A">
        <w:rPr>
          <w:rFonts w:ascii="Times New Roman" w:hAnsi="Times New Roman" w:cs="Times New Roman"/>
          <w:sz w:val="24"/>
          <w:szCs w:val="24"/>
          <w:shd w:val="clear" w:color="auto" w:fill="FFFFFF"/>
        </w:rPr>
        <w:t>Diterjemahkan oleh Soendari Noerono.Gadjah Mada University Press.Yogyakarta</w:t>
      </w:r>
      <w:r>
        <w:rPr>
          <w:rFonts w:ascii="Times New Roman" w:hAnsi="Times New Roman" w:cs="Times New Roman"/>
          <w:sz w:val="24"/>
          <w:szCs w:val="24"/>
          <w:shd w:val="clear" w:color="auto" w:fill="FFFFFF"/>
        </w:rPr>
        <w:t>.</w:t>
      </w:r>
    </w:p>
    <w:p w:rsidR="00E86F2C" w:rsidRPr="00E86F2C" w:rsidRDefault="00E86F2C" w:rsidP="00E86F2C">
      <w:pPr>
        <w:jc w:val="both"/>
        <w:rPr>
          <w:rFonts w:ascii="Times New Roman" w:hAnsi="Times New Roman" w:cs="Times New Roman"/>
          <w:b/>
          <w:sz w:val="24"/>
          <w:szCs w:val="24"/>
        </w:rPr>
      </w:pPr>
    </w:p>
    <w:sectPr w:rsidR="00E86F2C" w:rsidRPr="00E86F2C" w:rsidSect="006C0B7B">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348" w:rsidRDefault="00835348" w:rsidP="006C0B7B">
      <w:pPr>
        <w:spacing w:after="0" w:line="240" w:lineRule="auto"/>
      </w:pPr>
      <w:r>
        <w:separator/>
      </w:r>
    </w:p>
  </w:endnote>
  <w:endnote w:type="continuationSeparator" w:id="1">
    <w:p w:rsidR="00835348" w:rsidRDefault="00835348" w:rsidP="006C0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5608"/>
      <w:docPartObj>
        <w:docPartGallery w:val="Page Numbers (Bottom of Page)"/>
        <w:docPartUnique/>
      </w:docPartObj>
    </w:sdtPr>
    <w:sdtContent>
      <w:p w:rsidR="006C0B7B" w:rsidRDefault="006C0B7B">
        <w:pPr>
          <w:pStyle w:val="Footer"/>
          <w:jc w:val="right"/>
        </w:pPr>
        <w:fldSimple w:instr=" PAGE   \* MERGEFORMAT ">
          <w:r w:rsidR="00747EE0">
            <w:rPr>
              <w:noProof/>
            </w:rPr>
            <w:t>64</w:t>
          </w:r>
        </w:fldSimple>
      </w:p>
    </w:sdtContent>
  </w:sdt>
  <w:p w:rsidR="006C0B7B" w:rsidRDefault="006C0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348" w:rsidRDefault="00835348" w:rsidP="006C0B7B">
      <w:pPr>
        <w:spacing w:after="0" w:line="240" w:lineRule="auto"/>
      </w:pPr>
      <w:r>
        <w:separator/>
      </w:r>
    </w:p>
  </w:footnote>
  <w:footnote w:type="continuationSeparator" w:id="1">
    <w:p w:rsidR="00835348" w:rsidRDefault="00835348" w:rsidP="006C0B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7B" w:rsidRPr="006C0B7B" w:rsidRDefault="006C0B7B">
    <w:pPr>
      <w:pStyle w:val="Header"/>
      <w:rPr>
        <w:lang w:val="id-ID"/>
      </w:rPr>
    </w:pPr>
    <w:r w:rsidRPr="00975FB0">
      <w:rPr>
        <w:rFonts w:ascii="Calibri" w:eastAsia="Calibri" w:hAnsi="Calibri" w:cs="Times New Roman"/>
        <w:b/>
        <w:sz w:val="28"/>
        <w:szCs w:val="28"/>
      </w:rPr>
      <w:t>PHARMACON</w:t>
    </w:r>
    <w:r w:rsidRPr="00B33CD5">
      <w:rPr>
        <w:rFonts w:ascii="Calibri" w:eastAsia="Calibri" w:hAnsi="Calibri" w:cs="Times New Roman"/>
      </w:rPr>
      <w:t xml:space="preserve">Jurnal Ilmiah Farmasi – UNSRAT  Vol. </w:t>
    </w:r>
    <w:r>
      <w:rPr>
        <w:rFonts w:ascii="Calibri" w:eastAsia="Calibri" w:hAnsi="Calibri" w:cs="Times New Roman"/>
      </w:rPr>
      <w:t>3</w:t>
    </w:r>
    <w:r w:rsidRPr="00B33CD5">
      <w:rPr>
        <w:rFonts w:ascii="Calibri" w:eastAsia="Calibri" w:hAnsi="Calibri" w:cs="Times New Roman"/>
      </w:rPr>
      <w:t xml:space="preserve"> No. </w:t>
    </w:r>
    <w:r>
      <w:rPr>
        <w:rFonts w:ascii="Calibri" w:eastAsia="Calibri" w:hAnsi="Calibri" w:cs="Times New Roman"/>
        <w:lang w:val="id-ID"/>
      </w:rPr>
      <w:t xml:space="preserve">4 November </w:t>
    </w:r>
    <w:r w:rsidRPr="00B33CD5">
      <w:rPr>
        <w:rFonts w:ascii="Calibri" w:eastAsia="Calibri" w:hAnsi="Calibri" w:cs="Times New Roman"/>
      </w:rPr>
      <w:t>201</w:t>
    </w:r>
    <w:r>
      <w:rPr>
        <w:rFonts w:ascii="Calibri" w:eastAsia="Calibri" w:hAnsi="Calibri" w:cs="Times New Roman"/>
      </w:rPr>
      <w:t>4</w:t>
    </w:r>
    <w:r w:rsidRPr="00B33CD5">
      <w:rPr>
        <w:rFonts w:ascii="Calibri" w:eastAsia="Calibri" w:hAnsi="Calibri" w:cs="Times New Roman"/>
      </w:rPr>
      <w:t xml:space="preserve"> ISSN 2302 - 2493</w:t>
    </w:r>
  </w:p>
  <w:p w:rsidR="006C0B7B" w:rsidRDefault="006C0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10F0"/>
    <w:multiLevelType w:val="hybridMultilevel"/>
    <w:tmpl w:val="6780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F5E13"/>
    <w:multiLevelType w:val="hybridMultilevel"/>
    <w:tmpl w:val="2E54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404070"/>
    <w:rsid w:val="000E0919"/>
    <w:rsid w:val="000F5EB0"/>
    <w:rsid w:val="00223650"/>
    <w:rsid w:val="00404070"/>
    <w:rsid w:val="0053366F"/>
    <w:rsid w:val="005F402D"/>
    <w:rsid w:val="006C0B7B"/>
    <w:rsid w:val="00747EE0"/>
    <w:rsid w:val="00835348"/>
    <w:rsid w:val="0083599F"/>
    <w:rsid w:val="009E0C0D"/>
    <w:rsid w:val="00B25E59"/>
    <w:rsid w:val="00B746AB"/>
    <w:rsid w:val="00B75A0D"/>
    <w:rsid w:val="00E220FD"/>
    <w:rsid w:val="00E86F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070"/>
    <w:pPr>
      <w:ind w:left="720"/>
      <w:contextualSpacing/>
    </w:pPr>
  </w:style>
  <w:style w:type="table" w:customStyle="1" w:styleId="TableGrid1">
    <w:name w:val="Table Grid1"/>
    <w:basedOn w:val="TableNormal"/>
    <w:next w:val="TableGrid"/>
    <w:uiPriority w:val="59"/>
    <w:rsid w:val="000F5EB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F5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B0"/>
    <w:rPr>
      <w:rFonts w:ascii="Tahoma" w:hAnsi="Tahoma" w:cs="Tahoma"/>
      <w:sz w:val="16"/>
      <w:szCs w:val="16"/>
    </w:rPr>
  </w:style>
  <w:style w:type="character" w:customStyle="1" w:styleId="apple-style-span">
    <w:name w:val="apple-style-span"/>
    <w:basedOn w:val="DefaultParagraphFont"/>
    <w:rsid w:val="00E86F2C"/>
  </w:style>
  <w:style w:type="character" w:customStyle="1" w:styleId="apple-converted-space">
    <w:name w:val="apple-converted-space"/>
    <w:basedOn w:val="DefaultParagraphFont"/>
    <w:rsid w:val="00E86F2C"/>
  </w:style>
  <w:style w:type="character" w:styleId="Strong">
    <w:name w:val="Strong"/>
    <w:basedOn w:val="DefaultParagraphFont"/>
    <w:uiPriority w:val="22"/>
    <w:qFormat/>
    <w:rsid w:val="00E86F2C"/>
    <w:rPr>
      <w:b/>
      <w:bCs/>
    </w:rPr>
  </w:style>
  <w:style w:type="paragraph" w:styleId="Header">
    <w:name w:val="header"/>
    <w:basedOn w:val="Normal"/>
    <w:link w:val="HeaderChar"/>
    <w:uiPriority w:val="99"/>
    <w:unhideWhenUsed/>
    <w:rsid w:val="006C0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B7B"/>
  </w:style>
  <w:style w:type="paragraph" w:styleId="Footer">
    <w:name w:val="footer"/>
    <w:basedOn w:val="Normal"/>
    <w:link w:val="FooterChar"/>
    <w:uiPriority w:val="99"/>
    <w:unhideWhenUsed/>
    <w:rsid w:val="006C0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070"/>
    <w:pPr>
      <w:ind w:left="720"/>
      <w:contextualSpacing/>
    </w:pPr>
  </w:style>
  <w:style w:type="table" w:customStyle="1" w:styleId="TableGrid1">
    <w:name w:val="Table Grid1"/>
    <w:basedOn w:val="TableNormal"/>
    <w:next w:val="TableGrid"/>
    <w:uiPriority w:val="59"/>
    <w:rsid w:val="000F5EB0"/>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F5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B0"/>
    <w:rPr>
      <w:rFonts w:ascii="Tahoma" w:hAnsi="Tahoma" w:cs="Tahoma"/>
      <w:sz w:val="16"/>
      <w:szCs w:val="16"/>
    </w:rPr>
  </w:style>
  <w:style w:type="character" w:customStyle="1" w:styleId="apple-style-span">
    <w:name w:val="apple-style-span"/>
    <w:basedOn w:val="DefaultParagraphFont"/>
    <w:rsid w:val="00E86F2C"/>
  </w:style>
  <w:style w:type="character" w:customStyle="1" w:styleId="apple-converted-space">
    <w:name w:val="apple-converted-space"/>
    <w:basedOn w:val="DefaultParagraphFont"/>
    <w:rsid w:val="00E86F2C"/>
  </w:style>
  <w:style w:type="character" w:styleId="Strong">
    <w:name w:val="Strong"/>
    <w:basedOn w:val="DefaultParagraphFont"/>
    <w:uiPriority w:val="22"/>
    <w:qFormat/>
    <w:rsid w:val="00E86F2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0507"/>
    <w:rsid w:val="001E7149"/>
    <w:rsid w:val="00A405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D682E3FDE445B4B15A1A4C63BAA8DD">
    <w:name w:val="32D682E3FDE445B4B15A1A4C63BAA8DD"/>
    <w:rsid w:val="00A405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USER</cp:lastModifiedBy>
  <cp:revision>3</cp:revision>
  <dcterms:created xsi:type="dcterms:W3CDTF">2014-11-04T06:14:00Z</dcterms:created>
  <dcterms:modified xsi:type="dcterms:W3CDTF">2014-11-04T06:15:00Z</dcterms:modified>
</cp:coreProperties>
</file>