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FB339" w14:textId="0710A4A5" w:rsidR="007D039D" w:rsidRPr="00B11592" w:rsidRDefault="007D039D" w:rsidP="00B11592">
      <w:pPr>
        <w:spacing w:after="0" w:line="240" w:lineRule="auto"/>
        <w:jc w:val="center"/>
        <w:rPr>
          <w:rFonts w:ascii="Times New Roman" w:hAnsi="Times New Roman" w:cs="Times New Roman"/>
          <w:b/>
          <w:sz w:val="26"/>
          <w:szCs w:val="26"/>
        </w:rPr>
      </w:pPr>
      <w:r w:rsidRPr="00B11592">
        <w:rPr>
          <w:rFonts w:ascii="Times New Roman" w:hAnsi="Times New Roman" w:cs="Times New Roman"/>
          <w:b/>
          <w:sz w:val="26"/>
          <w:szCs w:val="26"/>
        </w:rPr>
        <w:t xml:space="preserve">Pengaruh Kualitas Pelayanan Terhadap Kepuasan Konsumen </w:t>
      </w:r>
    </w:p>
    <w:p w14:paraId="704E92B2" w14:textId="1F8B78F6" w:rsidR="00204907" w:rsidRPr="00B11592" w:rsidRDefault="00204907" w:rsidP="00B11592">
      <w:pPr>
        <w:spacing w:after="0" w:line="240" w:lineRule="auto"/>
        <w:jc w:val="center"/>
        <w:rPr>
          <w:rFonts w:ascii="Times New Roman" w:hAnsi="Times New Roman" w:cs="Times New Roman"/>
          <w:b/>
        </w:rPr>
      </w:pPr>
      <w:r w:rsidRPr="00B11592">
        <w:rPr>
          <w:rFonts w:ascii="Times New Roman" w:hAnsi="Times New Roman" w:cs="Times New Roman"/>
          <w:b/>
          <w:sz w:val="26"/>
          <w:szCs w:val="26"/>
        </w:rPr>
        <w:t>PT.</w:t>
      </w:r>
      <w:r w:rsidR="007D039D" w:rsidRPr="00B11592">
        <w:rPr>
          <w:rFonts w:ascii="Times New Roman" w:hAnsi="Times New Roman" w:cs="Times New Roman"/>
          <w:b/>
          <w:sz w:val="26"/>
          <w:szCs w:val="26"/>
        </w:rPr>
        <w:t xml:space="preserve"> Matahari Department Store Mega Mall Manado</w:t>
      </w:r>
    </w:p>
    <w:p w14:paraId="3664B1A4" w14:textId="77777777" w:rsidR="007D039D" w:rsidRPr="00B11592" w:rsidRDefault="007D039D" w:rsidP="00B11592">
      <w:pPr>
        <w:spacing w:after="0" w:line="240" w:lineRule="auto"/>
        <w:jc w:val="center"/>
        <w:rPr>
          <w:rFonts w:ascii="Times New Roman" w:hAnsi="Times New Roman" w:cs="Times New Roman"/>
          <w:b/>
        </w:rPr>
      </w:pPr>
    </w:p>
    <w:p w14:paraId="115EB8E5" w14:textId="77777777" w:rsidR="00204907" w:rsidRPr="006C6F85" w:rsidRDefault="00204907" w:rsidP="00B11592">
      <w:pPr>
        <w:spacing w:after="0" w:line="240" w:lineRule="auto"/>
        <w:jc w:val="center"/>
        <w:rPr>
          <w:rFonts w:ascii="Times New Roman" w:hAnsi="Times New Roman" w:cs="Times New Roman"/>
          <w:bCs/>
        </w:rPr>
      </w:pPr>
      <w:r w:rsidRPr="006C6F85">
        <w:rPr>
          <w:rFonts w:ascii="Times New Roman" w:hAnsi="Times New Roman" w:cs="Times New Roman"/>
          <w:bCs/>
        </w:rPr>
        <w:t>Scarlet Christine Ester Unda</w:t>
      </w:r>
      <w:bookmarkStart w:id="0" w:name="_GoBack"/>
      <w:bookmarkEnd w:id="0"/>
      <w:r w:rsidRPr="006C6F85">
        <w:rPr>
          <w:rFonts w:ascii="Times New Roman" w:hAnsi="Times New Roman" w:cs="Times New Roman"/>
          <w:bCs/>
        </w:rPr>
        <w:t>p</w:t>
      </w:r>
    </w:p>
    <w:p w14:paraId="79E7D0FA" w14:textId="670D4156" w:rsidR="00204907" w:rsidRPr="006C6F85" w:rsidRDefault="007D039D" w:rsidP="00B11592">
      <w:pPr>
        <w:spacing w:after="0" w:line="240" w:lineRule="auto"/>
        <w:jc w:val="center"/>
        <w:rPr>
          <w:rFonts w:ascii="Times New Roman" w:hAnsi="Times New Roman" w:cs="Times New Roman"/>
          <w:bCs/>
        </w:rPr>
      </w:pPr>
      <w:r w:rsidRPr="006C6F85">
        <w:rPr>
          <w:rFonts w:ascii="Times New Roman" w:hAnsi="Times New Roman" w:cs="Times New Roman"/>
          <w:bCs/>
        </w:rPr>
        <w:t xml:space="preserve">J. A. F. </w:t>
      </w:r>
      <w:r w:rsidR="00204907" w:rsidRPr="006C6F85">
        <w:rPr>
          <w:rFonts w:ascii="Times New Roman" w:hAnsi="Times New Roman" w:cs="Times New Roman"/>
          <w:bCs/>
        </w:rPr>
        <w:t>Kalangi</w:t>
      </w:r>
    </w:p>
    <w:p w14:paraId="4D48F1F8" w14:textId="3F656D96" w:rsidR="00204907" w:rsidRPr="006C6F85" w:rsidRDefault="00204907" w:rsidP="00B11592">
      <w:pPr>
        <w:spacing w:after="0" w:line="240" w:lineRule="auto"/>
        <w:jc w:val="center"/>
        <w:rPr>
          <w:rFonts w:ascii="Times New Roman" w:hAnsi="Times New Roman" w:cs="Times New Roman"/>
          <w:bCs/>
        </w:rPr>
      </w:pPr>
      <w:r w:rsidRPr="006C6F85">
        <w:rPr>
          <w:rFonts w:ascii="Times New Roman" w:hAnsi="Times New Roman" w:cs="Times New Roman"/>
          <w:bCs/>
        </w:rPr>
        <w:t>Olivia Walangitan</w:t>
      </w:r>
    </w:p>
    <w:p w14:paraId="02778759" w14:textId="77777777" w:rsidR="00204907" w:rsidRPr="006C6F85" w:rsidRDefault="00204907" w:rsidP="00B11592">
      <w:pPr>
        <w:spacing w:after="0" w:line="240" w:lineRule="auto"/>
        <w:jc w:val="center"/>
        <w:rPr>
          <w:rFonts w:ascii="Times New Roman" w:hAnsi="Times New Roman" w:cs="Times New Roman"/>
          <w:bCs/>
        </w:rPr>
      </w:pPr>
    </w:p>
    <w:p w14:paraId="3E90030D" w14:textId="32F6AF49" w:rsidR="00204907" w:rsidRPr="006C6F85" w:rsidRDefault="007D039D" w:rsidP="00B11592">
      <w:pPr>
        <w:spacing w:after="0" w:line="240" w:lineRule="auto"/>
        <w:jc w:val="center"/>
        <w:rPr>
          <w:rFonts w:ascii="Times New Roman" w:hAnsi="Times New Roman" w:cs="Times New Roman"/>
        </w:rPr>
      </w:pPr>
      <w:r w:rsidRPr="006C6F85">
        <w:rPr>
          <w:rFonts w:ascii="Times New Roman" w:hAnsi="Times New Roman" w:cs="Times New Roman"/>
        </w:rPr>
        <w:t xml:space="preserve">Jurusan Ilmu Administrasi, </w:t>
      </w:r>
      <w:r w:rsidR="00204907" w:rsidRPr="006C6F85">
        <w:rPr>
          <w:rFonts w:ascii="Times New Roman" w:hAnsi="Times New Roman" w:cs="Times New Roman"/>
        </w:rPr>
        <w:t>Program Studi Administrasi Bisnis</w:t>
      </w:r>
    </w:p>
    <w:p w14:paraId="4E92C551" w14:textId="5782C74A" w:rsidR="00204907" w:rsidRPr="006C6F85" w:rsidRDefault="00204907" w:rsidP="00B11592">
      <w:pPr>
        <w:spacing w:after="0" w:line="240" w:lineRule="auto"/>
        <w:jc w:val="center"/>
        <w:rPr>
          <w:rFonts w:ascii="Times New Roman" w:hAnsi="Times New Roman" w:cs="Times New Roman"/>
        </w:rPr>
      </w:pPr>
      <w:r w:rsidRPr="006C6F85">
        <w:rPr>
          <w:rFonts w:ascii="Times New Roman" w:hAnsi="Times New Roman" w:cs="Times New Roman"/>
        </w:rPr>
        <w:t xml:space="preserve">Email : </w:t>
      </w:r>
      <w:hyperlink r:id="rId9" w:history="1">
        <w:r w:rsidR="00B76F2F" w:rsidRPr="006C6F85">
          <w:rPr>
            <w:rStyle w:val="Hyperlink"/>
            <w:rFonts w:ascii="Times New Roman" w:hAnsi="Times New Roman" w:cs="Times New Roman"/>
          </w:rPr>
          <w:t>scarletundap28@gmail.com</w:t>
        </w:r>
      </w:hyperlink>
      <w:r w:rsidR="00B76F2F" w:rsidRPr="006C6F85">
        <w:rPr>
          <w:rFonts w:ascii="Times New Roman" w:hAnsi="Times New Roman" w:cs="Times New Roman"/>
        </w:rPr>
        <w:t xml:space="preserve"> </w:t>
      </w:r>
    </w:p>
    <w:p w14:paraId="6FA893E2" w14:textId="77777777" w:rsidR="00204907" w:rsidRPr="00B11592" w:rsidRDefault="00204907" w:rsidP="00B11592">
      <w:pPr>
        <w:spacing w:after="0" w:line="240" w:lineRule="auto"/>
        <w:rPr>
          <w:rFonts w:ascii="Times New Roman" w:hAnsi="Times New Roman" w:cs="Times New Roman"/>
          <w:i/>
        </w:rPr>
      </w:pPr>
    </w:p>
    <w:p w14:paraId="661C6DF8" w14:textId="16E66361" w:rsidR="009C0FD1" w:rsidRPr="00B11592" w:rsidRDefault="009C0FD1" w:rsidP="00B11592">
      <w:pPr>
        <w:pBdr>
          <w:top w:val="single" w:sz="4" w:space="1" w:color="auto"/>
        </w:pBdr>
        <w:spacing w:after="0" w:line="240" w:lineRule="auto"/>
        <w:jc w:val="both"/>
        <w:rPr>
          <w:rFonts w:ascii="Times New Roman" w:hAnsi="Times New Roman" w:cs="Times New Roman"/>
          <w:i/>
          <w:lang w:val="en"/>
        </w:rPr>
      </w:pPr>
      <w:r w:rsidRPr="00B11592">
        <w:rPr>
          <w:rFonts w:ascii="Times New Roman" w:hAnsi="Times New Roman" w:cs="Times New Roman"/>
          <w:b/>
          <w:i/>
          <w:lang w:val="en"/>
        </w:rPr>
        <w:t>Abstract</w:t>
      </w:r>
      <w:r w:rsidRPr="00B11592">
        <w:rPr>
          <w:rFonts w:ascii="Times New Roman" w:hAnsi="Times New Roman" w:cs="Times New Roman"/>
          <w:i/>
          <w:lang w:val="en"/>
        </w:rPr>
        <w:t>. This study aims to determine whether service quality has an effect on customer satisfaction at PT. Matahari Department Store Mega Mall Manado. This research is a type of quantitative research with a consumer population of PT. Matahari Department Store Mega Mall Manado. The sample size uses the guidelines proposed by Roscoe, that a viable sample size in the study of between 30 and 500 is sufficient to be used in a study. Therefore, the sample in this study was 50 respondents. Judging from the results of the calculation of the hypothesis partially through the t test which states that the variable service quality is known to have a tcount of 11,382 and a ttable of 2,010, it can be concluded that service quality has a significant effect on customer satisfaction. So Ho's decision is rejected and Ha is accepted, which means that service quality affects customer satisfaction. And based on the results of simple linear regression testing, the influence between service quality variables and customer satisfaction is indicated by the coefficient of determination (R2) of 0.730 or 73.0%, which means that the influence of service quality variables on customer satisfaction is 73.0% while the remaining 27.0% is influenced by other variables that are not included in this study.</w:t>
      </w:r>
    </w:p>
    <w:p w14:paraId="7EB9DC1F" w14:textId="77777777" w:rsidR="007D039D" w:rsidRPr="00B11592" w:rsidRDefault="007D039D" w:rsidP="00B11592">
      <w:pPr>
        <w:spacing w:after="0" w:line="240" w:lineRule="auto"/>
        <w:jc w:val="both"/>
        <w:rPr>
          <w:rFonts w:ascii="Times New Roman" w:hAnsi="Times New Roman" w:cs="Times New Roman"/>
          <w:i/>
          <w:lang w:val="en"/>
        </w:rPr>
      </w:pPr>
    </w:p>
    <w:p w14:paraId="6BB3A76C" w14:textId="77777777" w:rsidR="009C0FD1" w:rsidRPr="00B11592" w:rsidRDefault="009C0FD1" w:rsidP="00B11592">
      <w:pPr>
        <w:pBdr>
          <w:bottom w:val="single" w:sz="4" w:space="1" w:color="auto"/>
        </w:pBdr>
        <w:spacing w:after="0" w:line="240" w:lineRule="auto"/>
        <w:jc w:val="both"/>
        <w:rPr>
          <w:rFonts w:ascii="Times New Roman" w:hAnsi="Times New Roman" w:cs="Times New Roman"/>
          <w:i/>
          <w:lang w:val="en-ID"/>
        </w:rPr>
      </w:pPr>
      <w:r w:rsidRPr="00B11592">
        <w:rPr>
          <w:rFonts w:ascii="Times New Roman" w:hAnsi="Times New Roman" w:cs="Times New Roman"/>
          <w:i/>
          <w:lang w:val="en"/>
        </w:rPr>
        <w:t>Keywords: Service Quality, Customer Satisfaction</w:t>
      </w:r>
    </w:p>
    <w:p w14:paraId="5CD16C8C" w14:textId="77777777" w:rsidR="007D039D" w:rsidRPr="00B11592" w:rsidRDefault="007D039D" w:rsidP="00B11592">
      <w:pPr>
        <w:spacing w:after="0" w:line="240" w:lineRule="auto"/>
        <w:jc w:val="both"/>
        <w:rPr>
          <w:rFonts w:ascii="Times New Roman" w:hAnsi="Times New Roman" w:cs="Times New Roman"/>
          <w:b/>
        </w:rPr>
      </w:pPr>
    </w:p>
    <w:p w14:paraId="35E94FD7" w14:textId="6F6B3414" w:rsidR="00204907" w:rsidRPr="00B11592" w:rsidRDefault="00204907" w:rsidP="00B11592">
      <w:pPr>
        <w:spacing w:after="0" w:line="240" w:lineRule="auto"/>
        <w:jc w:val="both"/>
        <w:rPr>
          <w:rFonts w:ascii="Times New Roman" w:hAnsi="Times New Roman" w:cs="Times New Roman"/>
        </w:rPr>
      </w:pPr>
      <w:r w:rsidRPr="00B11592">
        <w:rPr>
          <w:rFonts w:ascii="Times New Roman" w:hAnsi="Times New Roman" w:cs="Times New Roman"/>
          <w:b/>
        </w:rPr>
        <w:t>Abstrak.</w:t>
      </w:r>
      <w:r w:rsidRPr="00B11592">
        <w:rPr>
          <w:rFonts w:ascii="Times New Roman" w:hAnsi="Times New Roman" w:cs="Times New Roman"/>
        </w:rPr>
        <w:t xml:space="preserve"> Penelitian ini bertujuan untuk mengetahui apakah kualitas pelayanan berpengaruh terhadap kepuasan konsumen pada PT.Matahari </w:t>
      </w:r>
      <w:r w:rsidRPr="00B11592">
        <w:rPr>
          <w:rFonts w:ascii="Times New Roman" w:hAnsi="Times New Roman" w:cs="Times New Roman"/>
          <w:i/>
          <w:iCs/>
        </w:rPr>
        <w:t xml:space="preserve">Department Store </w:t>
      </w:r>
      <w:r w:rsidRPr="00B11592">
        <w:rPr>
          <w:rFonts w:ascii="Times New Roman" w:hAnsi="Times New Roman" w:cs="Times New Roman"/>
        </w:rPr>
        <w:t>Mega Mall</w:t>
      </w:r>
      <w:r w:rsidRPr="00B11592">
        <w:rPr>
          <w:rFonts w:ascii="Times New Roman" w:hAnsi="Times New Roman" w:cs="Times New Roman"/>
          <w:i/>
          <w:iCs/>
        </w:rPr>
        <w:t xml:space="preserve"> </w:t>
      </w:r>
      <w:r w:rsidRPr="00B11592">
        <w:rPr>
          <w:rFonts w:ascii="Times New Roman" w:hAnsi="Times New Roman" w:cs="Times New Roman"/>
        </w:rPr>
        <w:t>Manado.</w:t>
      </w:r>
      <w:r w:rsidRPr="00B11592">
        <w:rPr>
          <w:rFonts w:ascii="Times New Roman" w:hAnsi="Times New Roman" w:cs="Times New Roman"/>
          <w:lang w:val="id-ID"/>
        </w:rPr>
        <w:t xml:space="preserve"> </w:t>
      </w:r>
      <w:r w:rsidRPr="00B11592">
        <w:rPr>
          <w:rFonts w:ascii="Times New Roman" w:hAnsi="Times New Roman" w:cs="Times New Roman"/>
        </w:rPr>
        <w:t>Penelitian ini adalah jenis penelitian kuantitatif</w:t>
      </w:r>
      <w:r w:rsidRPr="00B11592">
        <w:rPr>
          <w:rFonts w:ascii="Times New Roman" w:hAnsi="Times New Roman" w:cs="Times New Roman"/>
          <w:lang w:val="id-ID"/>
        </w:rPr>
        <w:t xml:space="preserve"> dengan p</w:t>
      </w:r>
      <w:r w:rsidRPr="00B11592">
        <w:rPr>
          <w:rFonts w:ascii="Times New Roman" w:hAnsi="Times New Roman" w:cs="Times New Roman"/>
        </w:rPr>
        <w:t xml:space="preserve">opulasi konsumen dari PT.Matahari </w:t>
      </w:r>
      <w:r w:rsidRPr="00B11592">
        <w:rPr>
          <w:rFonts w:ascii="Times New Roman" w:hAnsi="Times New Roman" w:cs="Times New Roman"/>
          <w:i/>
          <w:iCs/>
        </w:rPr>
        <w:t xml:space="preserve">Department Store </w:t>
      </w:r>
      <w:r w:rsidRPr="00B11592">
        <w:rPr>
          <w:rFonts w:ascii="Times New Roman" w:hAnsi="Times New Roman" w:cs="Times New Roman"/>
        </w:rPr>
        <w:t>Mega Mall</w:t>
      </w:r>
      <w:r w:rsidRPr="00B11592">
        <w:rPr>
          <w:rFonts w:ascii="Times New Roman" w:hAnsi="Times New Roman" w:cs="Times New Roman"/>
          <w:i/>
          <w:iCs/>
        </w:rPr>
        <w:t xml:space="preserve"> </w:t>
      </w:r>
      <w:r w:rsidRPr="00B11592">
        <w:rPr>
          <w:rFonts w:ascii="Times New Roman" w:hAnsi="Times New Roman" w:cs="Times New Roman"/>
        </w:rPr>
        <w:t xml:space="preserve">Manado. </w:t>
      </w:r>
      <w:r w:rsidRPr="00B11592">
        <w:rPr>
          <w:rFonts w:ascii="Times New Roman" w:hAnsi="Times New Roman" w:cs="Times New Roman"/>
          <w:lang w:val="id-ID"/>
        </w:rPr>
        <w:t xml:space="preserve">Ukuran </w:t>
      </w:r>
      <w:r w:rsidR="00A02C14" w:rsidRPr="00B11592">
        <w:rPr>
          <w:rFonts w:ascii="Times New Roman" w:hAnsi="Times New Roman" w:cs="Times New Roman"/>
        </w:rPr>
        <w:t>sampel menggunakan panduan</w:t>
      </w:r>
      <w:r w:rsidRPr="00B11592">
        <w:rPr>
          <w:rFonts w:ascii="Times New Roman" w:hAnsi="Times New Roman" w:cs="Times New Roman"/>
        </w:rPr>
        <w:t xml:space="preserve"> yang dikemukakan oleh Roscoe</w:t>
      </w:r>
      <w:r w:rsidRPr="00B11592">
        <w:rPr>
          <w:rFonts w:ascii="Times New Roman" w:hAnsi="Times New Roman" w:cs="Times New Roman"/>
          <w:lang w:val="id-ID"/>
        </w:rPr>
        <w:t>,</w:t>
      </w:r>
      <w:r w:rsidRPr="00B11592">
        <w:rPr>
          <w:rFonts w:ascii="Times New Roman" w:hAnsi="Times New Roman" w:cs="Times New Roman"/>
        </w:rPr>
        <w:t xml:space="preserve"> bahwa ukuran sampel yang layak dalam penelitian adalah antara 30 sampai dengan 500 telah mencukupi untuk digunakan dalam sebuah penelitian</w:t>
      </w:r>
      <w:r w:rsidRPr="00B11592">
        <w:rPr>
          <w:rFonts w:ascii="Times New Roman" w:hAnsi="Times New Roman" w:cs="Times New Roman"/>
          <w:b/>
        </w:rPr>
        <w:t xml:space="preserve">. </w:t>
      </w:r>
      <w:r w:rsidRPr="00B11592">
        <w:rPr>
          <w:rFonts w:ascii="Times New Roman" w:hAnsi="Times New Roman" w:cs="Times New Roman"/>
          <w:lang w:val="id-ID"/>
        </w:rPr>
        <w:t xml:space="preserve">Karena itu, </w:t>
      </w:r>
      <w:r w:rsidRPr="00B11592">
        <w:rPr>
          <w:rFonts w:ascii="Times New Roman" w:hAnsi="Times New Roman" w:cs="Times New Roman"/>
        </w:rPr>
        <w:t>sampel dalam penelitian ini sebesar 50 responden</w:t>
      </w:r>
      <w:r w:rsidR="007D039D" w:rsidRPr="00B11592">
        <w:rPr>
          <w:rFonts w:ascii="Times New Roman" w:hAnsi="Times New Roman" w:cs="Times New Roman"/>
        </w:rPr>
        <w:t xml:space="preserve">. </w:t>
      </w:r>
      <w:r w:rsidR="00265757" w:rsidRPr="00B11592">
        <w:rPr>
          <w:rFonts w:ascii="Times New Roman" w:hAnsi="Times New Roman" w:cs="Times New Roman"/>
        </w:rPr>
        <w:t>Dilihat dari hasil perhitungan hipotesis secara parsial melalui uji t yang menyatakan bahwa variabel kualitas pelayanan diketahui mempunyai nilai t</w:t>
      </w:r>
      <w:r w:rsidR="00265757" w:rsidRPr="00B11592">
        <w:rPr>
          <w:rFonts w:ascii="Times New Roman" w:hAnsi="Times New Roman" w:cs="Times New Roman"/>
          <w:vertAlign w:val="subscript"/>
        </w:rPr>
        <w:t xml:space="preserve">hitung </w:t>
      </w:r>
      <w:r w:rsidR="00265757" w:rsidRPr="00B11592">
        <w:rPr>
          <w:rFonts w:ascii="Times New Roman" w:hAnsi="Times New Roman" w:cs="Times New Roman"/>
        </w:rPr>
        <w:t>sebesar 11.382 dan t</w:t>
      </w:r>
      <w:r w:rsidR="00265757" w:rsidRPr="00B11592">
        <w:rPr>
          <w:rFonts w:ascii="Times New Roman" w:hAnsi="Times New Roman" w:cs="Times New Roman"/>
          <w:vertAlign w:val="subscript"/>
        </w:rPr>
        <w:t xml:space="preserve">tabel </w:t>
      </w:r>
      <w:r w:rsidR="00265757" w:rsidRPr="00B11592">
        <w:rPr>
          <w:rFonts w:ascii="Times New Roman" w:hAnsi="Times New Roman" w:cs="Times New Roman"/>
        </w:rPr>
        <w:t>sebesar 2.010,</w:t>
      </w:r>
      <w:r w:rsidR="00A95A52" w:rsidRPr="00B11592">
        <w:rPr>
          <w:rFonts w:ascii="Times New Roman" w:hAnsi="Times New Roman" w:cs="Times New Roman"/>
        </w:rPr>
        <w:t xml:space="preserve"> dapat diarikan bahwa </w:t>
      </w:r>
      <w:r w:rsidR="005E1B14" w:rsidRPr="00B11592">
        <w:rPr>
          <w:rFonts w:ascii="Times New Roman" w:hAnsi="Times New Roman" w:cs="Times New Roman"/>
        </w:rPr>
        <w:t>kualitas pelayanan berpengaruh signifikan terhadap kepuasan konsumen</w:t>
      </w:r>
      <w:r w:rsidR="00265757" w:rsidRPr="00B11592">
        <w:rPr>
          <w:rFonts w:ascii="Times New Roman" w:hAnsi="Times New Roman" w:cs="Times New Roman"/>
        </w:rPr>
        <w:t>. Maka keputusannya H</w:t>
      </w:r>
      <w:r w:rsidR="00265757" w:rsidRPr="00B11592">
        <w:rPr>
          <w:rFonts w:ascii="Times New Roman" w:hAnsi="Times New Roman" w:cs="Times New Roman"/>
          <w:vertAlign w:val="subscript"/>
        </w:rPr>
        <w:t xml:space="preserve">o </w:t>
      </w:r>
      <w:r w:rsidR="00265757" w:rsidRPr="00B11592">
        <w:rPr>
          <w:rFonts w:ascii="Times New Roman" w:hAnsi="Times New Roman" w:cs="Times New Roman"/>
        </w:rPr>
        <w:t>ditolak dan H</w:t>
      </w:r>
      <w:r w:rsidR="00265757" w:rsidRPr="00B11592">
        <w:rPr>
          <w:rFonts w:ascii="Times New Roman" w:hAnsi="Times New Roman" w:cs="Times New Roman"/>
          <w:vertAlign w:val="subscript"/>
        </w:rPr>
        <w:t xml:space="preserve">a </w:t>
      </w:r>
      <w:r w:rsidR="00265757" w:rsidRPr="00B11592">
        <w:rPr>
          <w:rFonts w:ascii="Times New Roman" w:hAnsi="Times New Roman" w:cs="Times New Roman"/>
        </w:rPr>
        <w:t xml:space="preserve">diterima yang artinya kualitas pelayanan berpengaruh terhadap kepuasan konsumen. </w:t>
      </w:r>
      <w:r w:rsidR="0011271D" w:rsidRPr="00B11592">
        <w:rPr>
          <w:rFonts w:ascii="Times New Roman" w:hAnsi="Times New Roman" w:cs="Times New Roman"/>
        </w:rPr>
        <w:t>Dan berdasarkan hasil pengujian regresi linear sederhana pengaruh antara variabel kualitas pelayanan dengan kepuasan konsumen ditunjukkan oleh nilai koefisien determinasi (R</w:t>
      </w:r>
      <w:r w:rsidR="0011271D" w:rsidRPr="00B11592">
        <w:rPr>
          <w:rFonts w:ascii="Times New Roman" w:hAnsi="Times New Roman" w:cs="Times New Roman"/>
          <w:vertAlign w:val="superscript"/>
        </w:rPr>
        <w:t>2</w:t>
      </w:r>
      <w:r w:rsidR="0011271D" w:rsidRPr="00B11592">
        <w:rPr>
          <w:rFonts w:ascii="Times New Roman" w:hAnsi="Times New Roman" w:cs="Times New Roman"/>
        </w:rPr>
        <w:t>) sebesar 0.730 atau 73.0% yang artinya pengaruh variabel kualitas pelayanan terhadap kepuasan konsumen sebesar 73.0% sedangkan sisanya 27.0% dipengaruhi oleh variabel lain yang tidak termasuk dalam penelitian ini.</w:t>
      </w:r>
    </w:p>
    <w:p w14:paraId="6C44075F" w14:textId="77777777" w:rsidR="007D039D" w:rsidRPr="00B11592" w:rsidRDefault="007D039D" w:rsidP="00B11592">
      <w:pPr>
        <w:spacing w:after="0" w:line="240" w:lineRule="auto"/>
        <w:jc w:val="both"/>
        <w:rPr>
          <w:rFonts w:ascii="Times New Roman" w:hAnsi="Times New Roman" w:cs="Times New Roman"/>
        </w:rPr>
      </w:pPr>
    </w:p>
    <w:p w14:paraId="1A5408DD" w14:textId="77777777" w:rsidR="004C12A6" w:rsidRPr="00B11592" w:rsidRDefault="00204907" w:rsidP="00B11592">
      <w:pPr>
        <w:pBdr>
          <w:bottom w:val="single" w:sz="4" w:space="1" w:color="auto"/>
        </w:pBdr>
        <w:spacing w:after="0" w:line="240" w:lineRule="auto"/>
        <w:jc w:val="both"/>
        <w:rPr>
          <w:rFonts w:ascii="Times New Roman" w:hAnsi="Times New Roman" w:cs="Times New Roman"/>
        </w:rPr>
      </w:pPr>
      <w:r w:rsidRPr="00B11592">
        <w:rPr>
          <w:rFonts w:ascii="Times New Roman" w:hAnsi="Times New Roman" w:cs="Times New Roman"/>
        </w:rPr>
        <w:t xml:space="preserve">Kata Kunci : </w:t>
      </w:r>
      <w:r w:rsidR="00A02C14" w:rsidRPr="00B11592">
        <w:rPr>
          <w:rFonts w:ascii="Times New Roman" w:hAnsi="Times New Roman" w:cs="Times New Roman"/>
        </w:rPr>
        <w:t>Kualitas Pelayanan, Kepuasan Konsumen</w:t>
      </w:r>
    </w:p>
    <w:p w14:paraId="7888BF0C" w14:textId="77777777" w:rsidR="004C12A6" w:rsidRPr="00B11592" w:rsidRDefault="004C12A6" w:rsidP="00B11592">
      <w:pPr>
        <w:spacing w:after="0" w:line="240" w:lineRule="auto"/>
        <w:jc w:val="both"/>
        <w:rPr>
          <w:rFonts w:ascii="Times New Roman" w:hAnsi="Times New Roman" w:cs="Times New Roman"/>
        </w:rPr>
      </w:pPr>
    </w:p>
    <w:p w14:paraId="6304F60A" w14:textId="77777777" w:rsidR="00A54410" w:rsidRPr="00B11592" w:rsidRDefault="00A54410" w:rsidP="00B11592">
      <w:pPr>
        <w:spacing w:after="0" w:line="240" w:lineRule="auto"/>
        <w:jc w:val="both"/>
        <w:rPr>
          <w:rFonts w:ascii="Times New Roman" w:hAnsi="Times New Roman" w:cs="Times New Roman"/>
          <w:b/>
        </w:rPr>
        <w:sectPr w:rsidR="00A54410" w:rsidRPr="00B11592" w:rsidSect="00B11592">
          <w:headerReference w:type="default" r:id="rId10"/>
          <w:footerReference w:type="default" r:id="rId11"/>
          <w:type w:val="continuous"/>
          <w:pgSz w:w="11907" w:h="16839" w:code="9"/>
          <w:pgMar w:top="1134" w:right="1134" w:bottom="1134" w:left="1134" w:header="709" w:footer="567" w:gutter="0"/>
          <w:pgNumType w:start="6"/>
          <w:cols w:space="708"/>
          <w:docGrid w:linePitch="360"/>
        </w:sectPr>
      </w:pPr>
    </w:p>
    <w:p w14:paraId="509829FC" w14:textId="2E0077E9" w:rsidR="00A02C14" w:rsidRPr="00B11592" w:rsidRDefault="00A02C14" w:rsidP="00B11592">
      <w:pPr>
        <w:spacing w:after="0" w:line="240" w:lineRule="auto"/>
        <w:jc w:val="both"/>
        <w:rPr>
          <w:rFonts w:ascii="Times New Roman" w:hAnsi="Times New Roman" w:cs="Times New Roman"/>
          <w:b/>
        </w:rPr>
      </w:pPr>
      <w:r w:rsidRPr="00B11592">
        <w:rPr>
          <w:rFonts w:ascii="Times New Roman" w:hAnsi="Times New Roman" w:cs="Times New Roman"/>
          <w:b/>
        </w:rPr>
        <w:lastRenderedPageBreak/>
        <w:t>Pendahuluan</w:t>
      </w:r>
    </w:p>
    <w:p w14:paraId="67925FA8" w14:textId="77777777" w:rsidR="00BD15D7" w:rsidRPr="00B11592" w:rsidRDefault="00BD15D7"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Meningkatnya intensitas persaingan dan jumlah pesaing menuntut perusahaan untuk selalu memperhatikan kebutuhan dan keinginan konsumen serta berusaha memenuhi harapan kosumen dengan cara memberikan pelayanan yang memuaskan dari pada yang dilakukan oleh pesaing. Karena pada dasarnya tujuan dari suatu bisnis adalah untuk menciptakan rasa puas pada konsumen.</w:t>
      </w:r>
    </w:p>
    <w:p w14:paraId="788F8E72" w14:textId="77777777"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Kepuasan konsumen merupakan respon terhadap keinginan yang berkaitan dengan hal-hal yang dirasakan konsumen. Salah satu cara untuk </w:t>
      </w:r>
      <w:r w:rsidRPr="00B11592">
        <w:rPr>
          <w:rFonts w:ascii="Times New Roman" w:hAnsi="Times New Roman" w:cs="Times New Roman"/>
        </w:rPr>
        <w:lastRenderedPageBreak/>
        <w:t>memberikan kepuasan konsumen yaitu dengan memberikan pelayanan yang baik, sopan, ramah dan luwes kepada konsumen. Setiap konsumen memiliki keinginan dan harapan berbeda dalam memenuhi kebutuhannya. Bila kebutuhan dan harapan terpenuhi konsumen akan menjadi puas dan akhirnya akan mendatangkan keuntungan pada perusahaan.</w:t>
      </w:r>
    </w:p>
    <w:p w14:paraId="2FF2EE05" w14:textId="77777777" w:rsidR="007D039D"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Seiring dengan perkembangan banyak pula berdiri lembaga atau perusahaan bahkan atas nama individu menjalankan bisnis pertokoan di bidang fashion. Dengan adanya beberapa perusahaan </w:t>
      </w:r>
      <w:r w:rsidRPr="00B11592">
        <w:rPr>
          <w:rFonts w:ascii="Times New Roman" w:hAnsi="Times New Roman" w:cs="Times New Roman"/>
        </w:rPr>
        <w:lastRenderedPageBreak/>
        <w:t>dibidang fashion bermunculan di kota-kota besar, maka perusahaan ritel seperti PT.</w:t>
      </w:r>
      <w:r w:rsidR="007D039D" w:rsidRPr="00B11592">
        <w:rPr>
          <w:rFonts w:ascii="Times New Roman" w:hAnsi="Times New Roman" w:cs="Times New Roman"/>
        </w:rPr>
        <w:t xml:space="preserve"> </w:t>
      </w:r>
      <w:r w:rsidRPr="00B11592">
        <w:rPr>
          <w:rFonts w:ascii="Times New Roman" w:hAnsi="Times New Roman" w:cs="Times New Roman"/>
        </w:rPr>
        <w:t xml:space="preserve">Matahari </w:t>
      </w:r>
      <w:r w:rsidRPr="00B11592">
        <w:rPr>
          <w:rFonts w:ascii="Times New Roman" w:hAnsi="Times New Roman" w:cs="Times New Roman"/>
          <w:i/>
          <w:iCs/>
        </w:rPr>
        <w:t>Department Store</w:t>
      </w:r>
      <w:r w:rsidRPr="00B11592">
        <w:rPr>
          <w:rFonts w:ascii="Times New Roman" w:hAnsi="Times New Roman" w:cs="Times New Roman"/>
        </w:rPr>
        <w:t xml:space="preserve"> yang menjalakan bisnis di bidang fashion muncul maka terciplah suatu kondisi persaingan. Meskipun sekarang ini banyak sekali muncul juga bisnis-bisnis online dibidang fashion tetapi PT. Matahari </w:t>
      </w:r>
      <w:r w:rsidRPr="00B11592">
        <w:rPr>
          <w:rFonts w:ascii="Times New Roman" w:hAnsi="Times New Roman" w:cs="Times New Roman"/>
          <w:i/>
          <w:iCs/>
        </w:rPr>
        <w:t>Department Store</w:t>
      </w:r>
      <w:r w:rsidRPr="00B11592">
        <w:rPr>
          <w:rFonts w:ascii="Times New Roman" w:hAnsi="Times New Roman" w:cs="Times New Roman"/>
        </w:rPr>
        <w:t xml:space="preserve"> masi dapat bersaing karena telah mengembangkan bisnisnya dalam dunia online. Kelebihan dari </w:t>
      </w:r>
      <w:r w:rsidRPr="00B11592">
        <w:rPr>
          <w:rFonts w:ascii="Times New Roman" w:hAnsi="Times New Roman" w:cs="Times New Roman"/>
          <w:i/>
          <w:iCs/>
        </w:rPr>
        <w:t>Department Store</w:t>
      </w:r>
      <w:r w:rsidRPr="00B11592">
        <w:rPr>
          <w:rFonts w:ascii="Times New Roman" w:hAnsi="Times New Roman" w:cs="Times New Roman"/>
        </w:rPr>
        <w:t xml:space="preserve"> dengan toko-toko biasa adalah karena dapat memberikan keleluasaan kepada konsumen untuk memilih barang-barang yang diminati dengan berbagai alternatif pilihan dari harga, merek, ukuran dan kualitas barang yang dibutuhkan. </w:t>
      </w:r>
    </w:p>
    <w:p w14:paraId="3658ACD1" w14:textId="15A1F715"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Tempat yang bersih, nyaman, rapi, teratur dapat menambah daya tarik konsumen untuk belanja. Maka dengan sendirinya akan melahirkan persaingan yang ketat untuk mempertahankan konsumen yang lama yang telah menjadi pelanggan agar tidak berpaling ke yang lain. Dengan adanya persaingan disini maka perusahaan dituntut untuk selalu memperhatikan keinginan serta kebutuhan konsumen. Hal itu merupakan kunci keberhasialan </w:t>
      </w:r>
      <w:r w:rsidRPr="00B11592">
        <w:rPr>
          <w:rFonts w:ascii="Times New Roman" w:hAnsi="Times New Roman" w:cs="Times New Roman"/>
          <w:i/>
          <w:iCs/>
        </w:rPr>
        <w:t>Department Store</w:t>
      </w:r>
      <w:r w:rsidRPr="00B11592">
        <w:rPr>
          <w:rFonts w:ascii="Times New Roman" w:hAnsi="Times New Roman" w:cs="Times New Roman"/>
        </w:rPr>
        <w:t>.</w:t>
      </w:r>
    </w:p>
    <w:p w14:paraId="7D72700C" w14:textId="01909C20"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PT.</w:t>
      </w:r>
      <w:r w:rsidR="007D039D" w:rsidRPr="00B11592">
        <w:rPr>
          <w:rFonts w:ascii="Times New Roman" w:hAnsi="Times New Roman" w:cs="Times New Roman"/>
        </w:rPr>
        <w:t xml:space="preserve"> </w:t>
      </w:r>
      <w:r w:rsidRPr="00B11592">
        <w:rPr>
          <w:rFonts w:ascii="Times New Roman" w:hAnsi="Times New Roman" w:cs="Times New Roman"/>
        </w:rPr>
        <w:t xml:space="preserve">Matahari </w:t>
      </w:r>
      <w:r w:rsidRPr="00B11592">
        <w:rPr>
          <w:rFonts w:ascii="Times New Roman" w:hAnsi="Times New Roman" w:cs="Times New Roman"/>
          <w:i/>
          <w:iCs/>
        </w:rPr>
        <w:t>Department Store</w:t>
      </w:r>
      <w:r w:rsidRPr="00B11592">
        <w:rPr>
          <w:rFonts w:ascii="Times New Roman" w:hAnsi="Times New Roman" w:cs="Times New Roman"/>
        </w:rPr>
        <w:t xml:space="preserve"> adalah tokoh eceran yang berskala besar pengelolahannya dibagi dan dipisah menjadi beberapa bagian departemen diantaranya, pakaian mulai dari pakaian bayi, anak-anak, remaja hingga orang dewasa. Serta produk-produk kecantikan dalam berbagai merek internasional yang menawarkan produk yang berkualitas untuk memberikan pengalaman belanja yang menyenangkan. Serta letak PT.Matahari sangat strategis karena gerainya berada dalam Mega Mall Manado yang menjadi tempat pembelanjaan.</w:t>
      </w:r>
    </w:p>
    <w:p w14:paraId="3F54BC0D" w14:textId="77777777" w:rsidR="004C12A6"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Kualitas pelayanan pada sebagian besar perusahaan umumnya berkaitan dengan lima dimensi yang dirancang untuk mengukur kualitaas pelayanan yang didasarkan pada perbedaan nilai harapan dengan nilai kerja yang dirasakan oleh konsumen yaitu: Ketanggapan, Keandalan, Jaminan, Empati, Bukti Fisik untuk mengevaluasi kinerja pelayanan.</w:t>
      </w:r>
    </w:p>
    <w:p w14:paraId="2AE5231A" w14:textId="77777777" w:rsidR="004C12A6" w:rsidRPr="00B11592" w:rsidRDefault="004C12A6" w:rsidP="00B11592">
      <w:pPr>
        <w:spacing w:after="0" w:line="240" w:lineRule="auto"/>
        <w:jc w:val="both"/>
        <w:rPr>
          <w:rFonts w:ascii="Times New Roman" w:hAnsi="Times New Roman" w:cs="Times New Roman"/>
        </w:rPr>
      </w:pPr>
    </w:p>
    <w:p w14:paraId="4F256C7C" w14:textId="30BF030F" w:rsidR="009A020B" w:rsidRPr="00B11592" w:rsidRDefault="009A020B" w:rsidP="00B11592">
      <w:pPr>
        <w:spacing w:after="0" w:line="240" w:lineRule="auto"/>
        <w:jc w:val="both"/>
        <w:rPr>
          <w:rFonts w:ascii="Times New Roman" w:hAnsi="Times New Roman" w:cs="Times New Roman"/>
          <w:b/>
        </w:rPr>
      </w:pPr>
      <w:r w:rsidRPr="00B11592">
        <w:rPr>
          <w:rFonts w:ascii="Times New Roman" w:hAnsi="Times New Roman" w:cs="Times New Roman"/>
          <w:b/>
        </w:rPr>
        <w:t>Tinjauan Pustaka</w:t>
      </w:r>
    </w:p>
    <w:p w14:paraId="69BFC08A" w14:textId="77777777" w:rsidR="009A020B" w:rsidRPr="00B11592" w:rsidRDefault="009A020B" w:rsidP="00B11592">
      <w:pPr>
        <w:spacing w:after="0" w:line="240" w:lineRule="auto"/>
        <w:jc w:val="both"/>
        <w:rPr>
          <w:rFonts w:ascii="Times New Roman" w:hAnsi="Times New Roman" w:cs="Times New Roman"/>
        </w:rPr>
      </w:pPr>
      <w:r w:rsidRPr="00B11592">
        <w:rPr>
          <w:rFonts w:ascii="Times New Roman" w:hAnsi="Times New Roman" w:cs="Times New Roman"/>
          <w:b/>
        </w:rPr>
        <w:t>Pemasaran</w:t>
      </w:r>
    </w:p>
    <w:p w14:paraId="45909B7A" w14:textId="4D9D0289" w:rsidR="00EB0EA4" w:rsidRPr="00B11592" w:rsidRDefault="00EB0EA4" w:rsidP="00B11592">
      <w:pPr>
        <w:spacing w:after="0" w:line="240" w:lineRule="auto"/>
        <w:ind w:firstLine="567"/>
        <w:jc w:val="both"/>
        <w:rPr>
          <w:rFonts w:ascii="Times New Roman" w:hAnsi="Times New Roman" w:cs="Times New Roman"/>
        </w:rPr>
      </w:pPr>
      <w:r w:rsidRPr="00B11592">
        <w:rPr>
          <w:rFonts w:ascii="Times New Roman" w:eastAsia="Calibri" w:hAnsi="Times New Roman" w:cs="Times New Roman"/>
        </w:rPr>
        <w:t>Kualitas layanan suatu perusahaan haruslah terus di pertahankan dan di tingkatkan karena konsumen mengharapkan mendapat suatu pelayanan yang baik bahkan melebihi yang mereka harapkan sehingga konsumen akan puas terhadap perusahaan tersebut</w:t>
      </w:r>
    </w:p>
    <w:p w14:paraId="7C4A52C2" w14:textId="3F33E979"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Definisi pemasaran menurut Hasan (2013) adalah proses mengidentifikasi, menciptakan dan mengkomunikasikan nilai, serta memelihara </w:t>
      </w:r>
      <w:r w:rsidRPr="00B11592">
        <w:rPr>
          <w:rFonts w:ascii="Times New Roman" w:hAnsi="Times New Roman" w:cs="Times New Roman"/>
        </w:rPr>
        <w:lastRenderedPageBreak/>
        <w:t>hubungan yang memuaskan pelanggan untuk memaksimalkan keuntungan perusahaan</w:t>
      </w:r>
    </w:p>
    <w:p w14:paraId="4A55DA81" w14:textId="77777777" w:rsidR="005614D9" w:rsidRPr="00B11592" w:rsidRDefault="005614D9" w:rsidP="00B11592">
      <w:pPr>
        <w:spacing w:after="0" w:line="240" w:lineRule="auto"/>
        <w:ind w:firstLine="720"/>
        <w:jc w:val="both"/>
        <w:rPr>
          <w:rFonts w:ascii="Times New Roman" w:hAnsi="Times New Roman" w:cs="Times New Roman"/>
        </w:rPr>
      </w:pPr>
    </w:p>
    <w:p w14:paraId="5AAC74C8" w14:textId="77777777" w:rsidR="005614D9" w:rsidRPr="00B11592" w:rsidRDefault="005614D9" w:rsidP="00B11592">
      <w:pPr>
        <w:spacing w:after="0" w:line="240" w:lineRule="auto"/>
        <w:jc w:val="both"/>
        <w:rPr>
          <w:rFonts w:ascii="Times New Roman" w:hAnsi="Times New Roman" w:cs="Times New Roman"/>
          <w:b/>
        </w:rPr>
      </w:pPr>
      <w:r w:rsidRPr="00B11592">
        <w:rPr>
          <w:rFonts w:ascii="Times New Roman" w:hAnsi="Times New Roman" w:cs="Times New Roman"/>
          <w:b/>
        </w:rPr>
        <w:t>Kualitas Pelayanan</w:t>
      </w:r>
    </w:p>
    <w:p w14:paraId="25090868" w14:textId="77777777"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Menurut Lupiyoadi (2014) kualitas adalah perpaduan antara sifat dan karakteristik yang menentukan sejauh mana keluaran dapat memenuhi persyaratan dan kebutuhan konsumen, jadi konsumen yang menentukan dan menilai sampai seberapa jauh sifat dan karakteristik tersebut memenuhi keputuhannya.</w:t>
      </w:r>
    </w:p>
    <w:p w14:paraId="669438E6" w14:textId="23C233A5"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Menurut Tjiptono (2012) mendefinisikan kualitas pelayanan adalah ukuran seberapa bagus tingkat layanan yang diberikan mampu se</w:t>
      </w:r>
      <w:r w:rsidR="00BE00EE" w:rsidRPr="00B11592">
        <w:rPr>
          <w:rFonts w:ascii="Times New Roman" w:hAnsi="Times New Roman" w:cs="Times New Roman"/>
        </w:rPr>
        <w:t>suai dengan ekspetasi pelanggan</w:t>
      </w:r>
      <w:r w:rsidRPr="00B11592">
        <w:rPr>
          <w:rFonts w:ascii="Times New Roman" w:hAnsi="Times New Roman" w:cs="Times New Roman"/>
        </w:rPr>
        <w:t xml:space="preserve">. </w:t>
      </w:r>
    </w:p>
    <w:p w14:paraId="5F57B575" w14:textId="77777777"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Sedangkan kualitas pelayanan didefinisikan oleh konsumen merupakan seberapa baik sebuah produk atau pelayanan sesuai dengan kebutuhan spesifik dari konsumen. Kualitas meliputi kualitas kinerja, daya tahan, kehandalan. Kualitas kinerja mengacu pada tingkat dimana karakteristik produk atau pelayanan itu beroprasi.</w:t>
      </w:r>
    </w:p>
    <w:p w14:paraId="42D9248B" w14:textId="77777777" w:rsidR="00BE00EE" w:rsidRPr="00B11592" w:rsidRDefault="00BE00EE" w:rsidP="00B11592">
      <w:pPr>
        <w:spacing w:after="0" w:line="240" w:lineRule="auto"/>
        <w:ind w:firstLine="567"/>
        <w:jc w:val="both"/>
        <w:rPr>
          <w:rFonts w:ascii="Times New Roman" w:hAnsi="Times New Roman" w:cs="Times New Roman"/>
        </w:rPr>
      </w:pPr>
    </w:p>
    <w:p w14:paraId="1F5BB693" w14:textId="77777777" w:rsidR="009A020B" w:rsidRPr="00B11592" w:rsidRDefault="009A020B" w:rsidP="00B11592">
      <w:pPr>
        <w:spacing w:after="0" w:line="240" w:lineRule="auto"/>
        <w:jc w:val="both"/>
        <w:rPr>
          <w:rFonts w:ascii="Times New Roman" w:hAnsi="Times New Roman" w:cs="Times New Roman"/>
        </w:rPr>
      </w:pPr>
      <w:r w:rsidRPr="00B11592">
        <w:rPr>
          <w:rFonts w:ascii="Times New Roman" w:hAnsi="Times New Roman" w:cs="Times New Roman"/>
          <w:b/>
        </w:rPr>
        <w:t>Kepuasan Konsumen</w:t>
      </w:r>
    </w:p>
    <w:p w14:paraId="1C77E338" w14:textId="77777777"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Kepuasan adalah ketiadaan perbedaan antara harapan yang dimiliki dan untuk kerja yang senyatanya diterima. Apabila harapan tinggi, sementara unjuk kerjanya biasa-biasa saja, kepuasan tidak akan tercapai (sangat mungkin konsumen akan merasa kecewa). Sebaliknya apabila unjuk kerja melebihi dari apa yang diharapkan, kepuasan pasti akan meningkat. Karena harapan yang dimiliki konsumen cenderung selalu meningkat, sejalan dengan meningkatnya pengalaman konsumen. Masalah kepuasan adalah masalah yang bersifat subjektif, karena kepuasan seseorang belum tentu sama dengan kepuasan yang dirasakan orang lain, walaupun pelayanan yang diberikan kualitasnya sama. </w:t>
      </w:r>
    </w:p>
    <w:p w14:paraId="3E54AF90" w14:textId="77777777" w:rsidR="00BE00EE"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Menurut Kotler (2013) kepuasan konsumen adalah tingkat perasaan seseorang setelah membandingkan (kinerja atau hasil) yang dirasakan dengan harapannya. Konsumen dapat memahami kala kinerja di bawa harapan, konsumen akan merasa kecewa tetapi jika kinerja sesuai harapan maka konsumen akan merasa puas. </w:t>
      </w:r>
    </w:p>
    <w:p w14:paraId="51E00772" w14:textId="77777777" w:rsidR="00BE00EE" w:rsidRPr="00B11592" w:rsidRDefault="00BE00EE" w:rsidP="00B11592">
      <w:pPr>
        <w:spacing w:after="0" w:line="240" w:lineRule="auto"/>
        <w:jc w:val="both"/>
        <w:rPr>
          <w:rFonts w:ascii="Times New Roman" w:hAnsi="Times New Roman" w:cs="Times New Roman"/>
        </w:rPr>
      </w:pPr>
    </w:p>
    <w:p w14:paraId="4DC2FE4F" w14:textId="3158FFB9" w:rsidR="009A020B" w:rsidRPr="00B11592" w:rsidRDefault="009A020B" w:rsidP="00B11592">
      <w:pPr>
        <w:spacing w:after="0" w:line="240" w:lineRule="auto"/>
        <w:jc w:val="both"/>
        <w:rPr>
          <w:rFonts w:ascii="Times New Roman" w:hAnsi="Times New Roman" w:cs="Times New Roman"/>
          <w:b/>
        </w:rPr>
      </w:pPr>
      <w:r w:rsidRPr="00B11592">
        <w:rPr>
          <w:rFonts w:ascii="Times New Roman" w:hAnsi="Times New Roman" w:cs="Times New Roman"/>
          <w:b/>
        </w:rPr>
        <w:t xml:space="preserve">Metode Penelitian </w:t>
      </w:r>
    </w:p>
    <w:p w14:paraId="3E572962" w14:textId="1C7282CC" w:rsidR="00B1067D" w:rsidRPr="00B11592" w:rsidRDefault="00B1067D" w:rsidP="00B11592">
      <w:pPr>
        <w:spacing w:after="0" w:line="240" w:lineRule="auto"/>
        <w:ind w:firstLine="567"/>
        <w:jc w:val="both"/>
        <w:rPr>
          <w:rFonts w:ascii="Times New Roman" w:hAnsi="Times New Roman" w:cs="Times New Roman"/>
          <w:b/>
        </w:rPr>
      </w:pPr>
      <w:r w:rsidRPr="00B11592">
        <w:rPr>
          <w:rFonts w:ascii="Times New Roman" w:hAnsi="Times New Roman" w:cs="Times New Roman"/>
        </w:rPr>
        <w:t>Jenis penelitian ini dilihat dari tingkat eksplanasi merupakan jenis penelitian kuantitatif. Jenis penelitian kuantitatif yaitu penelitian yang penyajian datanya berupa angka-angka dan menggunakan Analisa statistic yang biasanya bertujuan untuk menunjukan hubungan antar variabel.</w:t>
      </w:r>
    </w:p>
    <w:p w14:paraId="4CA30A65" w14:textId="77777777"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lastRenderedPageBreak/>
        <w:t xml:space="preserve">Metode penelitian yang digunakan adalah deskriptif kuantitatif, dengan pengumpulan data </w:t>
      </w:r>
      <w:r w:rsidRPr="00B11592">
        <w:rPr>
          <w:rFonts w:ascii="Times New Roman" w:hAnsi="Times New Roman" w:cs="Times New Roman"/>
          <w:lang w:val="id-ID"/>
        </w:rPr>
        <w:t>melalui</w:t>
      </w:r>
      <w:r w:rsidRPr="00B11592">
        <w:rPr>
          <w:rFonts w:ascii="Times New Roman" w:hAnsi="Times New Roman" w:cs="Times New Roman"/>
        </w:rPr>
        <w:t xml:space="preserve"> observasi dan kuesioner.</w:t>
      </w:r>
      <w:r w:rsidRPr="00B11592">
        <w:rPr>
          <w:rFonts w:ascii="Times New Roman" w:hAnsi="Times New Roman" w:cs="Times New Roman"/>
          <w:lang w:val="id-ID"/>
        </w:rPr>
        <w:t xml:space="preserve"> Sedangkan l</w:t>
      </w:r>
      <w:r w:rsidRPr="00B11592">
        <w:rPr>
          <w:rFonts w:ascii="Times New Roman" w:hAnsi="Times New Roman" w:cs="Times New Roman"/>
        </w:rPr>
        <w:t xml:space="preserve">okasi penelitian di PT.Matahari Departement Store Mega Mall Manado. </w:t>
      </w:r>
    </w:p>
    <w:p w14:paraId="25D29B89" w14:textId="5C287CDB" w:rsidR="009A020B" w:rsidRPr="00B11592" w:rsidRDefault="009A020B" w:rsidP="00B11592">
      <w:pPr>
        <w:spacing w:after="0" w:line="240" w:lineRule="auto"/>
        <w:ind w:firstLine="567"/>
        <w:jc w:val="both"/>
        <w:rPr>
          <w:rFonts w:ascii="Times New Roman" w:hAnsi="Times New Roman" w:cs="Times New Roman"/>
        </w:rPr>
      </w:pPr>
      <w:r w:rsidRPr="00B11592">
        <w:rPr>
          <w:rFonts w:ascii="Times New Roman" w:hAnsi="Times New Roman" w:cs="Times New Roman"/>
          <w:lang w:val="id-ID"/>
        </w:rPr>
        <w:t>Karena j</w:t>
      </w:r>
      <w:r w:rsidRPr="00B11592">
        <w:rPr>
          <w:rFonts w:ascii="Times New Roman" w:hAnsi="Times New Roman" w:cs="Times New Roman"/>
        </w:rPr>
        <w:t>umlah populasi</w:t>
      </w:r>
      <w:r w:rsidRPr="00B11592">
        <w:rPr>
          <w:rFonts w:ascii="Times New Roman" w:hAnsi="Times New Roman" w:cs="Times New Roman"/>
          <w:lang w:val="id-ID"/>
        </w:rPr>
        <w:t xml:space="preserve"> tidak diketahui,</w:t>
      </w:r>
      <w:r w:rsidRPr="00B11592">
        <w:rPr>
          <w:rFonts w:ascii="Times New Roman" w:hAnsi="Times New Roman" w:cs="Times New Roman"/>
        </w:rPr>
        <w:t xml:space="preserve"> </w:t>
      </w:r>
      <w:r w:rsidRPr="00B11592">
        <w:rPr>
          <w:rFonts w:ascii="Times New Roman" w:hAnsi="Times New Roman" w:cs="Times New Roman"/>
          <w:lang w:val="id-ID"/>
        </w:rPr>
        <w:t xml:space="preserve">maka </w:t>
      </w:r>
      <w:r w:rsidRPr="00B11592">
        <w:rPr>
          <w:rFonts w:ascii="Times New Roman" w:hAnsi="Times New Roman" w:cs="Times New Roman"/>
        </w:rPr>
        <w:t xml:space="preserve">penentuan sampel mengikuti </w:t>
      </w:r>
      <w:r w:rsidRPr="00B11592">
        <w:rPr>
          <w:rFonts w:ascii="Times New Roman" w:hAnsi="Times New Roman" w:cs="Times New Roman"/>
          <w:lang w:val="id-ID"/>
        </w:rPr>
        <w:t>p</w:t>
      </w:r>
      <w:r w:rsidRPr="00B11592">
        <w:rPr>
          <w:rFonts w:ascii="Times New Roman" w:hAnsi="Times New Roman" w:cs="Times New Roman"/>
        </w:rPr>
        <w:t>anduan dari Roscoe bahwa ukuran sampel yang layak dalam penelitian adalah antara 30 sampai dengan 500 telah mencukupi untuk digunakan dalam sebuah penelitian</w:t>
      </w:r>
      <w:r w:rsidRPr="00B11592">
        <w:rPr>
          <w:rFonts w:ascii="Times New Roman" w:hAnsi="Times New Roman" w:cs="Times New Roman"/>
          <w:lang w:val="id-ID"/>
        </w:rPr>
        <w:t>,</w:t>
      </w:r>
      <w:r w:rsidRPr="00B11592">
        <w:rPr>
          <w:rFonts w:ascii="Times New Roman" w:hAnsi="Times New Roman" w:cs="Times New Roman"/>
        </w:rPr>
        <w:t xml:space="preserve"> </w:t>
      </w:r>
      <w:r w:rsidRPr="00B11592">
        <w:rPr>
          <w:rFonts w:ascii="Times New Roman" w:hAnsi="Times New Roman" w:cs="Times New Roman"/>
          <w:lang w:val="id-ID"/>
        </w:rPr>
        <w:t xml:space="preserve">sehingga </w:t>
      </w:r>
      <w:r w:rsidRPr="00B11592">
        <w:rPr>
          <w:rFonts w:ascii="Times New Roman" w:hAnsi="Times New Roman" w:cs="Times New Roman"/>
        </w:rPr>
        <w:t xml:space="preserve">sampel </w:t>
      </w:r>
      <w:r w:rsidR="009D2976" w:rsidRPr="00B11592">
        <w:rPr>
          <w:rFonts w:ascii="Times New Roman" w:hAnsi="Times New Roman" w:cs="Times New Roman"/>
        </w:rPr>
        <w:t>dalam penelitian ini sebanyak 5</w:t>
      </w:r>
      <w:r w:rsidRPr="00B11592">
        <w:rPr>
          <w:rFonts w:ascii="Times New Roman" w:hAnsi="Times New Roman" w:cs="Times New Roman"/>
        </w:rPr>
        <w:t>0 responden.</w:t>
      </w:r>
    </w:p>
    <w:p w14:paraId="6B8A702B" w14:textId="77777777" w:rsidR="004C12A6" w:rsidRPr="00B11592" w:rsidRDefault="004C12A6" w:rsidP="00B11592">
      <w:pPr>
        <w:spacing w:after="0" w:line="240" w:lineRule="auto"/>
        <w:jc w:val="both"/>
        <w:rPr>
          <w:rFonts w:ascii="Times New Roman" w:hAnsi="Times New Roman" w:cs="Times New Roman"/>
          <w:b/>
        </w:rPr>
      </w:pPr>
    </w:p>
    <w:p w14:paraId="3BB4E207" w14:textId="77777777" w:rsidR="009D2976" w:rsidRPr="00B11592" w:rsidRDefault="009D2976" w:rsidP="00B11592">
      <w:pPr>
        <w:spacing w:after="0" w:line="240" w:lineRule="auto"/>
        <w:jc w:val="both"/>
        <w:rPr>
          <w:rFonts w:ascii="Times New Roman" w:hAnsi="Times New Roman" w:cs="Times New Roman"/>
          <w:b/>
        </w:rPr>
      </w:pPr>
      <w:r w:rsidRPr="00B11592">
        <w:rPr>
          <w:rFonts w:ascii="Times New Roman" w:hAnsi="Times New Roman" w:cs="Times New Roman"/>
          <w:b/>
        </w:rPr>
        <w:t>Hasil Penelitian</w:t>
      </w:r>
    </w:p>
    <w:p w14:paraId="1A810DE9" w14:textId="77777777" w:rsidR="00B745F4" w:rsidRPr="00B11592" w:rsidRDefault="00B745F4" w:rsidP="00B11592">
      <w:pPr>
        <w:spacing w:after="0" w:line="240" w:lineRule="auto"/>
        <w:jc w:val="both"/>
        <w:rPr>
          <w:rFonts w:ascii="Times New Roman" w:hAnsi="Times New Roman" w:cs="Times New Roman"/>
          <w:b/>
          <w:bCs/>
        </w:rPr>
      </w:pPr>
      <w:r w:rsidRPr="00B11592">
        <w:rPr>
          <w:rFonts w:ascii="Times New Roman" w:hAnsi="Times New Roman" w:cs="Times New Roman"/>
          <w:b/>
          <w:bCs/>
        </w:rPr>
        <w:t>Skala Instrumen Penelitian</w:t>
      </w:r>
    </w:p>
    <w:p w14:paraId="0E85101E" w14:textId="5A44510A" w:rsidR="00B745F4" w:rsidRPr="00B11592" w:rsidRDefault="00B745F4"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Skala likert digunakan untuk mengukur sikap, pendapat dan presepsi seseorang atau sekelompok orang tentang fenomena sosial. Dalam penelitian, fenomena sosial ini telah ditetapkan secara spesifik oleh peneliti, yang selanjutnya disebut dengan variabel penelitian.</w:t>
      </w:r>
    </w:p>
    <w:p w14:paraId="7B116133" w14:textId="77777777" w:rsidR="004C12A6" w:rsidRPr="00B11592" w:rsidRDefault="004C12A6" w:rsidP="00B11592">
      <w:pPr>
        <w:spacing w:after="0" w:line="240" w:lineRule="auto"/>
        <w:jc w:val="both"/>
        <w:rPr>
          <w:rFonts w:ascii="Times New Roman" w:hAnsi="Times New Roman" w:cs="Times New Roman"/>
        </w:rPr>
      </w:pPr>
    </w:p>
    <w:p w14:paraId="603CEAB6" w14:textId="482B4D03" w:rsidR="00B745F4" w:rsidRPr="00B11592" w:rsidRDefault="00BE2464" w:rsidP="00B11592">
      <w:pPr>
        <w:spacing w:after="0" w:line="240" w:lineRule="auto"/>
        <w:jc w:val="both"/>
        <w:rPr>
          <w:rFonts w:ascii="Times New Roman" w:eastAsia="Calibri" w:hAnsi="Times New Roman" w:cs="Times New Roman"/>
          <w:b/>
          <w:bCs/>
        </w:rPr>
      </w:pPr>
      <w:r w:rsidRPr="00B11592">
        <w:rPr>
          <w:rFonts w:ascii="Times New Roman" w:eastAsia="Calibri" w:hAnsi="Times New Roman" w:cs="Times New Roman"/>
          <w:b/>
          <w:bCs/>
        </w:rPr>
        <w:t>Variabel Penelitan</w:t>
      </w:r>
    </w:p>
    <w:p w14:paraId="0C3C6272" w14:textId="09E5CEF1" w:rsidR="00B745F4" w:rsidRPr="00B11592" w:rsidRDefault="00B745F4" w:rsidP="00B11592">
      <w:pPr>
        <w:spacing w:after="0" w:line="240" w:lineRule="auto"/>
        <w:ind w:firstLine="567"/>
        <w:jc w:val="both"/>
        <w:rPr>
          <w:rFonts w:ascii="Times New Roman" w:eastAsia="Calibri" w:hAnsi="Times New Roman" w:cs="Times New Roman"/>
        </w:rPr>
      </w:pPr>
      <w:r w:rsidRPr="00B11592">
        <w:rPr>
          <w:rFonts w:ascii="Times New Roman" w:eastAsia="Calibri" w:hAnsi="Times New Roman" w:cs="Times New Roman"/>
        </w:rPr>
        <w:t xml:space="preserve">Menurut Sugiyono (2015) variabel penelitian adalah suatu atribut atau sifat atau nilai dari orang, objek, organisasi atau kegiatan yamg mempunyai variasi tertentu yang ditetapkan oleh peneliti untuk dipelajari dan kemudian ditarik kesimpulannya. </w:t>
      </w:r>
    </w:p>
    <w:p w14:paraId="64CADD3B" w14:textId="77777777" w:rsidR="004C12A6" w:rsidRPr="00B11592" w:rsidRDefault="004C12A6" w:rsidP="00B11592">
      <w:pPr>
        <w:spacing w:after="0" w:line="240" w:lineRule="auto"/>
        <w:jc w:val="both"/>
        <w:rPr>
          <w:rFonts w:ascii="Times New Roman" w:eastAsia="Calibri" w:hAnsi="Times New Roman" w:cs="Times New Roman"/>
        </w:rPr>
      </w:pPr>
    </w:p>
    <w:p w14:paraId="0F1A9606" w14:textId="55961C70" w:rsidR="003B31C3" w:rsidRPr="00B11592" w:rsidRDefault="003B31C3" w:rsidP="00B11592">
      <w:pPr>
        <w:spacing w:after="0" w:line="240" w:lineRule="auto"/>
        <w:jc w:val="both"/>
        <w:rPr>
          <w:rFonts w:ascii="Times New Roman" w:hAnsi="Times New Roman" w:cs="Times New Roman"/>
        </w:rPr>
      </w:pPr>
      <w:r w:rsidRPr="00B11592">
        <w:rPr>
          <w:rFonts w:ascii="Times New Roman" w:hAnsi="Times New Roman" w:cs="Times New Roman"/>
          <w:b/>
          <w:bCs/>
        </w:rPr>
        <w:t>Op</w:t>
      </w:r>
      <w:r w:rsidR="004C12A6" w:rsidRPr="00B11592">
        <w:rPr>
          <w:rFonts w:ascii="Times New Roman" w:hAnsi="Times New Roman" w:cs="Times New Roman"/>
          <w:b/>
          <w:bCs/>
        </w:rPr>
        <w:t>e</w:t>
      </w:r>
      <w:r w:rsidRPr="00B11592">
        <w:rPr>
          <w:rFonts w:ascii="Times New Roman" w:hAnsi="Times New Roman" w:cs="Times New Roman"/>
          <w:b/>
          <w:bCs/>
        </w:rPr>
        <w:t>rasional Variabel</w:t>
      </w:r>
    </w:p>
    <w:p w14:paraId="1F117410" w14:textId="36E09AB1" w:rsidR="003B31C3" w:rsidRPr="00B11592" w:rsidRDefault="003B31C3" w:rsidP="00B11592">
      <w:pPr>
        <w:spacing w:after="0" w:line="240" w:lineRule="auto"/>
        <w:jc w:val="both"/>
        <w:rPr>
          <w:rFonts w:ascii="Times New Roman" w:hAnsi="Times New Roman" w:cs="Times New Roman"/>
        </w:rPr>
      </w:pPr>
      <w:r w:rsidRPr="00B11592">
        <w:rPr>
          <w:rFonts w:ascii="Times New Roman" w:hAnsi="Times New Roman" w:cs="Times New Roman"/>
        </w:rPr>
        <w:tab/>
        <w:t>Menurut Nazir (2014), definisi oprasional adalah suatu definisi yang diberikan kepada suatu variabel atau konstrak dengan cara memberikan arti atau menspesifikasikan kegiatan, ataupun memberikan suatu oprasional yang diperlukan untuk mengukur konstrak atau variabel tersebut. Penyusunan instrument penelitian agar lebih jelas, perlu dibahas indikator-indikator yang terkandung dalam definisi oprasional masing-masing variabel.</w:t>
      </w:r>
    </w:p>
    <w:p w14:paraId="7ACDE620" w14:textId="77777777" w:rsidR="004C12A6" w:rsidRPr="00B11592" w:rsidRDefault="004C12A6" w:rsidP="00B11592">
      <w:pPr>
        <w:spacing w:after="0" w:line="240" w:lineRule="auto"/>
        <w:jc w:val="both"/>
        <w:rPr>
          <w:rFonts w:ascii="Times New Roman" w:hAnsi="Times New Roman" w:cs="Times New Roman"/>
        </w:rPr>
      </w:pPr>
    </w:p>
    <w:p w14:paraId="12F56912" w14:textId="18FC9826" w:rsidR="003B31C3" w:rsidRPr="00B11592" w:rsidRDefault="00BE2464" w:rsidP="00B11592">
      <w:pPr>
        <w:spacing w:after="0" w:line="240" w:lineRule="auto"/>
        <w:jc w:val="both"/>
        <w:rPr>
          <w:rFonts w:ascii="Times New Roman" w:eastAsia="Calibri" w:hAnsi="Times New Roman" w:cs="Times New Roman"/>
          <w:b/>
          <w:bCs/>
        </w:rPr>
      </w:pPr>
      <w:r w:rsidRPr="00B11592">
        <w:rPr>
          <w:rFonts w:ascii="Times New Roman" w:eastAsia="Calibri" w:hAnsi="Times New Roman" w:cs="Times New Roman"/>
          <w:b/>
          <w:bCs/>
        </w:rPr>
        <w:t>Uji Validitas</w:t>
      </w:r>
    </w:p>
    <w:p w14:paraId="23A44B9B" w14:textId="2D6597E3" w:rsidR="003B31C3" w:rsidRPr="00B11592" w:rsidRDefault="003B31C3" w:rsidP="00B11592">
      <w:pPr>
        <w:spacing w:after="0" w:line="240" w:lineRule="auto"/>
        <w:ind w:firstLine="567"/>
        <w:jc w:val="both"/>
        <w:rPr>
          <w:rFonts w:ascii="Times New Roman" w:eastAsia="Calibri" w:hAnsi="Times New Roman" w:cs="Times New Roman"/>
        </w:rPr>
      </w:pPr>
      <w:r w:rsidRPr="00B11592">
        <w:rPr>
          <w:rFonts w:ascii="Times New Roman" w:eastAsia="Calibri" w:hAnsi="Times New Roman" w:cs="Times New Roman"/>
        </w:rPr>
        <w:t xml:space="preserve">Pengujian validitas data digunakan untuk mengukur sah atau </w:t>
      </w:r>
      <w:r w:rsidRPr="00B11592">
        <w:rPr>
          <w:rFonts w:ascii="Times New Roman" w:hAnsi="Times New Roman" w:cs="Times New Roman"/>
        </w:rPr>
        <w:t>vailid</w:t>
      </w:r>
      <w:r w:rsidRPr="00B11592">
        <w:rPr>
          <w:rFonts w:ascii="Times New Roman" w:eastAsia="Calibri" w:hAnsi="Times New Roman" w:cs="Times New Roman"/>
        </w:rPr>
        <w:t xml:space="preserve"> tidaknya suatu kuesioner. Suatu kuesioner dianggap valid jika pertanyaan pada kuesioner mampu mengungkapkan sesuatu yang diukur oleh kuesioner tersebut (Ghozali,2011). Dalam hal ini digunakan item pertanyaan yang diharapkan dapat secara tepat meng</w:t>
      </w:r>
      <w:r w:rsidR="004C12A6" w:rsidRPr="00B11592">
        <w:rPr>
          <w:rFonts w:ascii="Times New Roman" w:eastAsia="Calibri" w:hAnsi="Times New Roman" w:cs="Times New Roman"/>
        </w:rPr>
        <w:t>ungkapkan variabel yang diukur.</w:t>
      </w:r>
    </w:p>
    <w:p w14:paraId="7171EFB7" w14:textId="77777777" w:rsidR="004C12A6" w:rsidRPr="00B11592" w:rsidRDefault="004C12A6" w:rsidP="00B11592">
      <w:pPr>
        <w:spacing w:after="0" w:line="240" w:lineRule="auto"/>
        <w:jc w:val="both"/>
        <w:rPr>
          <w:rFonts w:ascii="Times New Roman" w:eastAsia="Calibri" w:hAnsi="Times New Roman" w:cs="Times New Roman"/>
        </w:rPr>
      </w:pPr>
    </w:p>
    <w:p w14:paraId="216C38F4" w14:textId="77777777" w:rsidR="003B31C3" w:rsidRPr="00B11592" w:rsidRDefault="003B31C3" w:rsidP="00B11592">
      <w:pPr>
        <w:spacing w:after="0" w:line="240" w:lineRule="auto"/>
        <w:jc w:val="both"/>
        <w:rPr>
          <w:rFonts w:ascii="Times New Roman" w:hAnsi="Times New Roman" w:cs="Times New Roman"/>
          <w:b/>
          <w:bCs/>
        </w:rPr>
      </w:pPr>
      <w:r w:rsidRPr="00B11592">
        <w:rPr>
          <w:rFonts w:ascii="Times New Roman" w:hAnsi="Times New Roman" w:cs="Times New Roman"/>
          <w:b/>
          <w:bCs/>
        </w:rPr>
        <w:t xml:space="preserve">Uji Reliabilitas </w:t>
      </w:r>
    </w:p>
    <w:p w14:paraId="7AE22199" w14:textId="2D80AE24" w:rsidR="00C85DEF" w:rsidRPr="00B11592" w:rsidRDefault="003B31C3"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Yang dimaksud dengan reliabilitas adalah pengukuran untuk suatu gejala. Semakin tinggi reliabilitas suatu alat ukur, maka semakin stabil alat tersebut untuk digunakan. Menurut Supranto (1999) alat ukur dikatakan reliabel (handal) kalau </w:t>
      </w:r>
      <w:r w:rsidRPr="00B11592">
        <w:rPr>
          <w:rFonts w:ascii="Times New Roman" w:hAnsi="Times New Roman" w:cs="Times New Roman"/>
        </w:rPr>
        <w:lastRenderedPageBreak/>
        <w:t>dipergunakan untuk mengukur berulang</w:t>
      </w:r>
      <w:r w:rsidR="00C85DEF" w:rsidRPr="00B11592">
        <w:rPr>
          <w:rFonts w:ascii="Times New Roman" w:hAnsi="Times New Roman" w:cs="Times New Roman"/>
        </w:rPr>
        <w:t xml:space="preserve"> </w:t>
      </w:r>
      <w:r w:rsidRPr="00B11592">
        <w:rPr>
          <w:rFonts w:ascii="Times New Roman" w:hAnsi="Times New Roman" w:cs="Times New Roman"/>
        </w:rPr>
        <w:t>kali dalam kondisi yang relative sama atau sedikit variasi.</w:t>
      </w:r>
    </w:p>
    <w:p w14:paraId="476F4716" w14:textId="77777777" w:rsidR="00A54410" w:rsidRPr="00B11592" w:rsidRDefault="00A54410" w:rsidP="00B11592">
      <w:pPr>
        <w:spacing w:after="0" w:line="240" w:lineRule="auto"/>
        <w:rPr>
          <w:rFonts w:ascii="Times New Roman" w:hAnsi="Times New Roman" w:cs="Times New Roman"/>
          <w:b/>
          <w:bCs/>
        </w:rPr>
      </w:pPr>
    </w:p>
    <w:p w14:paraId="42426C5B" w14:textId="77777777" w:rsidR="00C85DEF" w:rsidRPr="00B11592" w:rsidRDefault="00C85DEF" w:rsidP="00B11592">
      <w:pPr>
        <w:spacing w:after="0" w:line="240" w:lineRule="auto"/>
        <w:rPr>
          <w:rFonts w:ascii="Times New Roman" w:hAnsi="Times New Roman" w:cs="Times New Roman"/>
          <w:b/>
          <w:bCs/>
        </w:rPr>
      </w:pPr>
      <w:r w:rsidRPr="00B11592">
        <w:rPr>
          <w:rFonts w:ascii="Times New Roman" w:hAnsi="Times New Roman" w:cs="Times New Roman"/>
          <w:b/>
          <w:bCs/>
        </w:rPr>
        <w:t xml:space="preserve">Kriteria Indeks Koefisien Reliabilitas </w:t>
      </w:r>
    </w:p>
    <w:tbl>
      <w:tblPr>
        <w:tblStyle w:val="TableGrid"/>
        <w:tblW w:w="25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1337"/>
      </w:tblGrid>
      <w:tr w:rsidR="00C85DEF" w:rsidRPr="00B11592" w14:paraId="52795327" w14:textId="77777777" w:rsidTr="004C12A6">
        <w:trPr>
          <w:trHeight w:val="20"/>
        </w:trPr>
        <w:tc>
          <w:tcPr>
            <w:tcW w:w="1249" w:type="dxa"/>
            <w:tcBorders>
              <w:top w:val="single" w:sz="4" w:space="0" w:color="auto"/>
              <w:bottom w:val="single" w:sz="4" w:space="0" w:color="auto"/>
            </w:tcBorders>
          </w:tcPr>
          <w:p w14:paraId="0943A74B"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Interval</w:t>
            </w:r>
          </w:p>
        </w:tc>
        <w:tc>
          <w:tcPr>
            <w:tcW w:w="1337" w:type="dxa"/>
            <w:tcBorders>
              <w:top w:val="single" w:sz="4" w:space="0" w:color="auto"/>
              <w:bottom w:val="single" w:sz="4" w:space="0" w:color="auto"/>
            </w:tcBorders>
          </w:tcPr>
          <w:p w14:paraId="03759F9F"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 xml:space="preserve">Kriteria </w:t>
            </w:r>
          </w:p>
        </w:tc>
      </w:tr>
      <w:tr w:rsidR="00C85DEF" w:rsidRPr="00B11592" w14:paraId="494B9EEC" w14:textId="77777777" w:rsidTr="004C12A6">
        <w:trPr>
          <w:trHeight w:val="20"/>
        </w:trPr>
        <w:tc>
          <w:tcPr>
            <w:tcW w:w="1249" w:type="dxa"/>
            <w:tcBorders>
              <w:top w:val="single" w:sz="4" w:space="0" w:color="auto"/>
            </w:tcBorders>
          </w:tcPr>
          <w:p w14:paraId="1377E872"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&lt;0,200</w:t>
            </w:r>
          </w:p>
        </w:tc>
        <w:tc>
          <w:tcPr>
            <w:tcW w:w="1337" w:type="dxa"/>
            <w:tcBorders>
              <w:top w:val="single" w:sz="4" w:space="0" w:color="auto"/>
            </w:tcBorders>
          </w:tcPr>
          <w:p w14:paraId="7A1D18C1"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Sangat rendah</w:t>
            </w:r>
          </w:p>
        </w:tc>
      </w:tr>
      <w:tr w:rsidR="00C85DEF" w:rsidRPr="00B11592" w14:paraId="189994A0" w14:textId="77777777" w:rsidTr="004C12A6">
        <w:trPr>
          <w:trHeight w:val="20"/>
        </w:trPr>
        <w:tc>
          <w:tcPr>
            <w:tcW w:w="1249" w:type="dxa"/>
          </w:tcPr>
          <w:p w14:paraId="751C927B"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0,2- 0,399</w:t>
            </w:r>
          </w:p>
        </w:tc>
        <w:tc>
          <w:tcPr>
            <w:tcW w:w="1337" w:type="dxa"/>
          </w:tcPr>
          <w:p w14:paraId="642C7536"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Rendah</w:t>
            </w:r>
          </w:p>
        </w:tc>
      </w:tr>
      <w:tr w:rsidR="00C85DEF" w:rsidRPr="00B11592" w14:paraId="64F5BC58" w14:textId="77777777" w:rsidTr="004C12A6">
        <w:trPr>
          <w:trHeight w:val="20"/>
        </w:trPr>
        <w:tc>
          <w:tcPr>
            <w:tcW w:w="1249" w:type="dxa"/>
          </w:tcPr>
          <w:p w14:paraId="56E78934"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0,4-0,599</w:t>
            </w:r>
          </w:p>
        </w:tc>
        <w:tc>
          <w:tcPr>
            <w:tcW w:w="1337" w:type="dxa"/>
          </w:tcPr>
          <w:p w14:paraId="0B8769E2"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 xml:space="preserve">Cukup </w:t>
            </w:r>
          </w:p>
        </w:tc>
      </w:tr>
      <w:tr w:rsidR="00C85DEF" w:rsidRPr="00B11592" w14:paraId="2F8D8C1B" w14:textId="77777777" w:rsidTr="004C12A6">
        <w:trPr>
          <w:trHeight w:val="20"/>
        </w:trPr>
        <w:tc>
          <w:tcPr>
            <w:tcW w:w="1249" w:type="dxa"/>
          </w:tcPr>
          <w:p w14:paraId="4247737B"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0,6- 0,799</w:t>
            </w:r>
          </w:p>
        </w:tc>
        <w:tc>
          <w:tcPr>
            <w:tcW w:w="1337" w:type="dxa"/>
          </w:tcPr>
          <w:p w14:paraId="4A2604A8"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 xml:space="preserve">Tinggi </w:t>
            </w:r>
          </w:p>
        </w:tc>
      </w:tr>
      <w:tr w:rsidR="00C85DEF" w:rsidRPr="00B11592" w14:paraId="7C4BE897" w14:textId="77777777" w:rsidTr="004C12A6">
        <w:trPr>
          <w:trHeight w:val="20"/>
        </w:trPr>
        <w:tc>
          <w:tcPr>
            <w:tcW w:w="1249" w:type="dxa"/>
            <w:tcBorders>
              <w:bottom w:val="single" w:sz="4" w:space="0" w:color="auto"/>
            </w:tcBorders>
          </w:tcPr>
          <w:p w14:paraId="6444B0F0"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0,8-1,00</w:t>
            </w:r>
          </w:p>
        </w:tc>
        <w:tc>
          <w:tcPr>
            <w:tcW w:w="1337" w:type="dxa"/>
            <w:tcBorders>
              <w:bottom w:val="single" w:sz="4" w:space="0" w:color="auto"/>
            </w:tcBorders>
          </w:tcPr>
          <w:p w14:paraId="3A44CBD1" w14:textId="77777777" w:rsidR="00C85DEF" w:rsidRPr="00B11592" w:rsidRDefault="00C85DEF" w:rsidP="00B11592">
            <w:pPr>
              <w:spacing w:after="0" w:line="240" w:lineRule="auto"/>
              <w:jc w:val="center"/>
              <w:rPr>
                <w:rFonts w:ascii="Times New Roman" w:hAnsi="Times New Roman" w:cs="Times New Roman"/>
                <w:sz w:val="18"/>
              </w:rPr>
            </w:pPr>
            <w:r w:rsidRPr="00B11592">
              <w:rPr>
                <w:rFonts w:ascii="Times New Roman" w:hAnsi="Times New Roman" w:cs="Times New Roman"/>
                <w:sz w:val="18"/>
              </w:rPr>
              <w:t>Sangat Tinggi</w:t>
            </w:r>
          </w:p>
        </w:tc>
      </w:tr>
    </w:tbl>
    <w:p w14:paraId="19F3A74E" w14:textId="7540B45D" w:rsidR="00C85DEF" w:rsidRPr="00B11592" w:rsidRDefault="00C85DEF" w:rsidP="00B11592">
      <w:pPr>
        <w:spacing w:after="0" w:line="240" w:lineRule="auto"/>
        <w:rPr>
          <w:rFonts w:ascii="Times New Roman" w:hAnsi="Times New Roman" w:cs="Times New Roman"/>
          <w:b/>
          <w:bCs/>
        </w:rPr>
      </w:pPr>
    </w:p>
    <w:p w14:paraId="0D76BE28" w14:textId="77777777" w:rsidR="00450BCC" w:rsidRPr="00B11592" w:rsidRDefault="00450BCC" w:rsidP="00B11592">
      <w:pPr>
        <w:spacing w:after="0" w:line="240" w:lineRule="auto"/>
        <w:jc w:val="both"/>
        <w:rPr>
          <w:rFonts w:ascii="Times New Roman" w:hAnsi="Times New Roman" w:cs="Times New Roman"/>
          <w:b/>
          <w:bCs/>
        </w:rPr>
      </w:pPr>
      <w:r w:rsidRPr="00B11592">
        <w:rPr>
          <w:rFonts w:ascii="Times New Roman" w:hAnsi="Times New Roman" w:cs="Times New Roman"/>
          <w:b/>
          <w:bCs/>
        </w:rPr>
        <w:t xml:space="preserve">Teknik Analisis Data </w:t>
      </w:r>
    </w:p>
    <w:p w14:paraId="31EA0CF0" w14:textId="3CA56A47" w:rsidR="00C85DEF" w:rsidRPr="00B11592" w:rsidRDefault="00450BCC"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Dalam penelitian ini teknik analisis data yang digunakan adalah analisis kuantitatif dengan metode statistik deskriptif. Statistik deskreptif adalah statistik yang diginakan untuk menganalisis data yang telah terkumpul sebagaimana adanya tanpa bermaksud membuat kesimpulan yang berlaku umum. Statistik deskriptif bertujuan untuk menata, menyajikan dan menganalisi data dapat dilakukan dengan menentukan nilai-nilai rata hitung. </w:t>
      </w:r>
    </w:p>
    <w:p w14:paraId="7E747E50" w14:textId="77777777" w:rsidR="009113D9" w:rsidRPr="00B11592" w:rsidRDefault="009113D9" w:rsidP="00B11592">
      <w:pPr>
        <w:spacing w:after="0" w:line="240" w:lineRule="auto"/>
        <w:jc w:val="both"/>
        <w:rPr>
          <w:rFonts w:ascii="Times New Roman" w:hAnsi="Times New Roman" w:cs="Times New Roman"/>
        </w:rPr>
      </w:pPr>
    </w:p>
    <w:p w14:paraId="18B464A8" w14:textId="390FE5A7" w:rsidR="003B31C3" w:rsidRPr="00B11592" w:rsidRDefault="009D2976" w:rsidP="00B11592">
      <w:pPr>
        <w:spacing w:after="0" w:line="240" w:lineRule="auto"/>
        <w:rPr>
          <w:rFonts w:ascii="Times New Roman" w:hAnsi="Times New Roman" w:cs="Times New Roman"/>
          <w:b/>
          <w:bCs/>
        </w:rPr>
      </w:pPr>
      <w:r w:rsidRPr="00B11592">
        <w:rPr>
          <w:rFonts w:ascii="Times New Roman" w:hAnsi="Times New Roman" w:cs="Times New Roman"/>
          <w:b/>
          <w:bCs/>
        </w:rPr>
        <w:t>Analisis Regresi Linear Sederha</w:t>
      </w:r>
      <w:r w:rsidR="003B31C3" w:rsidRPr="00B11592">
        <w:rPr>
          <w:rFonts w:ascii="Times New Roman" w:hAnsi="Times New Roman" w:cs="Times New Roman"/>
          <w:b/>
          <w:bCs/>
        </w:rPr>
        <w:t>na</w:t>
      </w:r>
    </w:p>
    <w:p w14:paraId="4A5CD3AD" w14:textId="77777777" w:rsidR="004C12A6" w:rsidRPr="00B11592" w:rsidRDefault="009D2976"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Analisis regresi linear sederhana bertujuan untuk mengetahui arah hubungan antara variabel independent dengan variabel dependen. Berikut ini adalah hasil perhitungan regresi linear sederhana antara kualitas pelayanan (X) dan Kepuasan Konsumen (Y) dengan dibantu SPSS dalam perhitungannya diperoleh hasil sebagai berikut:</w:t>
      </w:r>
    </w:p>
    <w:p w14:paraId="11554A18" w14:textId="77777777" w:rsidR="004C12A6" w:rsidRPr="00B11592" w:rsidRDefault="004C12A6" w:rsidP="00B11592">
      <w:pPr>
        <w:spacing w:after="0" w:line="240" w:lineRule="auto"/>
        <w:jc w:val="both"/>
        <w:rPr>
          <w:rFonts w:ascii="Times New Roman" w:hAnsi="Times New Roman" w:cs="Times New Roman"/>
        </w:rPr>
      </w:pPr>
    </w:p>
    <w:p w14:paraId="38F94D15" w14:textId="77777777" w:rsidR="00282C49" w:rsidRPr="00B11592" w:rsidRDefault="009D2976" w:rsidP="00B11592">
      <w:pPr>
        <w:spacing w:after="0" w:line="240" w:lineRule="auto"/>
        <w:jc w:val="both"/>
        <w:rPr>
          <w:rFonts w:ascii="Times New Roman" w:hAnsi="Times New Roman" w:cs="Times New Roman"/>
          <w:b/>
          <w:bCs/>
        </w:rPr>
      </w:pPr>
      <w:r w:rsidRPr="00B11592">
        <w:rPr>
          <w:rFonts w:ascii="Times New Roman" w:hAnsi="Times New Roman" w:cs="Times New Roman"/>
          <w:b/>
          <w:bCs/>
        </w:rPr>
        <w:t>Tabel 1</w:t>
      </w:r>
    </w:p>
    <w:p w14:paraId="053B8060" w14:textId="4F0EF7F1" w:rsidR="009D2976" w:rsidRPr="00B11592" w:rsidRDefault="009D2976" w:rsidP="00B11592">
      <w:pPr>
        <w:spacing w:after="0" w:line="240" w:lineRule="auto"/>
        <w:jc w:val="both"/>
        <w:rPr>
          <w:rFonts w:ascii="Times New Roman" w:hAnsi="Times New Roman" w:cs="Times New Roman"/>
          <w:b/>
          <w:bCs/>
        </w:rPr>
      </w:pPr>
      <w:r w:rsidRPr="00B11592">
        <w:rPr>
          <w:rFonts w:ascii="Times New Roman" w:hAnsi="Times New Roman" w:cs="Times New Roman"/>
          <w:b/>
          <w:bCs/>
        </w:rPr>
        <w:t>Analisis Regresi Linear Sederhana</w:t>
      </w:r>
    </w:p>
    <w:tbl>
      <w:tblPr>
        <w:tblW w:w="4820" w:type="dxa"/>
        <w:tblLayout w:type="fixed"/>
        <w:tblCellMar>
          <w:left w:w="0" w:type="dxa"/>
          <w:right w:w="0" w:type="dxa"/>
        </w:tblCellMar>
        <w:tblLook w:val="0000" w:firstRow="0" w:lastRow="0" w:firstColumn="0" w:lastColumn="0" w:noHBand="0" w:noVBand="0"/>
      </w:tblPr>
      <w:tblGrid>
        <w:gridCol w:w="284"/>
        <w:gridCol w:w="1134"/>
        <w:gridCol w:w="709"/>
        <w:gridCol w:w="709"/>
        <w:gridCol w:w="708"/>
        <w:gridCol w:w="709"/>
        <w:gridCol w:w="567"/>
      </w:tblGrid>
      <w:tr w:rsidR="009D2976" w:rsidRPr="00B11592" w14:paraId="03EB1B2C" w14:textId="77777777" w:rsidTr="00A54410">
        <w:trPr>
          <w:cantSplit/>
          <w:trHeight w:val="365"/>
        </w:trPr>
        <w:tc>
          <w:tcPr>
            <w:tcW w:w="4820" w:type="dxa"/>
            <w:gridSpan w:val="7"/>
            <w:tcBorders>
              <w:bottom w:val="single" w:sz="4" w:space="0" w:color="auto"/>
            </w:tcBorders>
            <w:shd w:val="clear" w:color="auto" w:fill="FFFFFF"/>
            <w:vAlign w:val="center"/>
          </w:tcPr>
          <w:p w14:paraId="56B8A051"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b/>
                <w:bCs/>
                <w:color w:val="000000"/>
                <w:sz w:val="16"/>
              </w:rPr>
              <w:t>Coefficients</w:t>
            </w:r>
            <w:r w:rsidRPr="00B11592">
              <w:rPr>
                <w:rFonts w:ascii="Times New Roman" w:hAnsi="Times New Roman" w:cs="Times New Roman"/>
                <w:b/>
                <w:bCs/>
                <w:color w:val="000000"/>
                <w:sz w:val="16"/>
                <w:vertAlign w:val="superscript"/>
              </w:rPr>
              <w:t>a</w:t>
            </w:r>
          </w:p>
        </w:tc>
      </w:tr>
      <w:tr w:rsidR="009D2976" w:rsidRPr="00B11592" w14:paraId="06EB6FC5" w14:textId="77777777" w:rsidTr="00BE2464">
        <w:trPr>
          <w:cantSplit/>
          <w:trHeight w:val="369"/>
        </w:trPr>
        <w:tc>
          <w:tcPr>
            <w:tcW w:w="1418" w:type="dxa"/>
            <w:gridSpan w:val="2"/>
            <w:vMerge w:val="restart"/>
            <w:tcBorders>
              <w:top w:val="single" w:sz="4" w:space="0" w:color="auto"/>
            </w:tcBorders>
            <w:shd w:val="clear" w:color="auto" w:fill="FFFFFF"/>
            <w:vAlign w:val="bottom"/>
          </w:tcPr>
          <w:p w14:paraId="6D7E0EFE" w14:textId="77777777" w:rsidR="009D2976" w:rsidRPr="00B11592" w:rsidRDefault="009D2976" w:rsidP="00B11592">
            <w:pPr>
              <w:autoSpaceDE w:val="0"/>
              <w:autoSpaceDN w:val="0"/>
              <w:adjustRightInd w:val="0"/>
              <w:spacing w:after="0" w:line="240" w:lineRule="auto"/>
              <w:ind w:left="60" w:right="60"/>
              <w:jc w:val="both"/>
              <w:rPr>
                <w:rFonts w:ascii="Times New Roman" w:hAnsi="Times New Roman" w:cs="Times New Roman"/>
                <w:color w:val="000000"/>
                <w:sz w:val="16"/>
              </w:rPr>
            </w:pPr>
            <w:r w:rsidRPr="00B11592">
              <w:rPr>
                <w:rFonts w:ascii="Times New Roman" w:hAnsi="Times New Roman" w:cs="Times New Roman"/>
                <w:color w:val="000000"/>
                <w:sz w:val="16"/>
              </w:rPr>
              <w:t>Model</w:t>
            </w:r>
          </w:p>
        </w:tc>
        <w:tc>
          <w:tcPr>
            <w:tcW w:w="1418" w:type="dxa"/>
            <w:gridSpan w:val="2"/>
            <w:tcBorders>
              <w:top w:val="single" w:sz="4" w:space="0" w:color="auto"/>
            </w:tcBorders>
            <w:shd w:val="clear" w:color="auto" w:fill="FFFFFF"/>
            <w:vAlign w:val="bottom"/>
          </w:tcPr>
          <w:p w14:paraId="18122654" w14:textId="0BEE12EF" w:rsidR="009D2976" w:rsidRPr="00B11592" w:rsidRDefault="009D2976" w:rsidP="00B11592">
            <w:pPr>
              <w:autoSpaceDE w:val="0"/>
              <w:autoSpaceDN w:val="0"/>
              <w:adjustRightInd w:val="0"/>
              <w:spacing w:after="0" w:line="240" w:lineRule="auto"/>
              <w:ind w:left="60" w:right="60"/>
              <w:jc w:val="both"/>
              <w:rPr>
                <w:rFonts w:ascii="Times New Roman" w:hAnsi="Times New Roman" w:cs="Times New Roman"/>
                <w:color w:val="000000"/>
                <w:sz w:val="16"/>
              </w:rPr>
            </w:pPr>
            <w:r w:rsidRPr="00B11592">
              <w:rPr>
                <w:rFonts w:ascii="Times New Roman" w:hAnsi="Times New Roman" w:cs="Times New Roman"/>
                <w:color w:val="000000"/>
                <w:sz w:val="16"/>
              </w:rPr>
              <w:t>Unstand</w:t>
            </w:r>
            <w:r w:rsidR="004C12A6" w:rsidRPr="00B11592">
              <w:rPr>
                <w:rFonts w:ascii="Times New Roman" w:hAnsi="Times New Roman" w:cs="Times New Roman"/>
                <w:color w:val="000000"/>
                <w:sz w:val="16"/>
              </w:rPr>
              <w:t xml:space="preserve"> Coeff.</w:t>
            </w:r>
          </w:p>
        </w:tc>
        <w:tc>
          <w:tcPr>
            <w:tcW w:w="708" w:type="dxa"/>
            <w:tcBorders>
              <w:top w:val="single" w:sz="4" w:space="0" w:color="auto"/>
            </w:tcBorders>
            <w:shd w:val="clear" w:color="auto" w:fill="FFFFFF"/>
            <w:vAlign w:val="bottom"/>
          </w:tcPr>
          <w:p w14:paraId="0B552854" w14:textId="7DBD05C2" w:rsidR="009D2976" w:rsidRPr="00B11592" w:rsidRDefault="009D2976" w:rsidP="00B11592">
            <w:pPr>
              <w:autoSpaceDE w:val="0"/>
              <w:autoSpaceDN w:val="0"/>
              <w:adjustRightInd w:val="0"/>
              <w:spacing w:after="0" w:line="240" w:lineRule="auto"/>
              <w:ind w:left="60" w:right="60"/>
              <w:jc w:val="both"/>
              <w:rPr>
                <w:rFonts w:ascii="Times New Roman" w:hAnsi="Times New Roman" w:cs="Times New Roman"/>
                <w:color w:val="000000"/>
                <w:sz w:val="16"/>
              </w:rPr>
            </w:pPr>
            <w:r w:rsidRPr="00B11592">
              <w:rPr>
                <w:rFonts w:ascii="Times New Roman" w:hAnsi="Times New Roman" w:cs="Times New Roman"/>
                <w:color w:val="000000"/>
                <w:sz w:val="16"/>
              </w:rPr>
              <w:t>Stand Coeff</w:t>
            </w:r>
          </w:p>
        </w:tc>
        <w:tc>
          <w:tcPr>
            <w:tcW w:w="709" w:type="dxa"/>
            <w:vMerge w:val="restart"/>
            <w:tcBorders>
              <w:top w:val="single" w:sz="4" w:space="0" w:color="auto"/>
            </w:tcBorders>
            <w:shd w:val="clear" w:color="auto" w:fill="FFFFFF"/>
            <w:vAlign w:val="bottom"/>
          </w:tcPr>
          <w:p w14:paraId="5CF8E0C0" w14:textId="77115FBE" w:rsidR="009D2976" w:rsidRPr="00B11592" w:rsidRDefault="00450BCC" w:rsidP="00B11592">
            <w:pPr>
              <w:autoSpaceDE w:val="0"/>
              <w:autoSpaceDN w:val="0"/>
              <w:adjustRightInd w:val="0"/>
              <w:spacing w:after="0" w:line="240" w:lineRule="auto"/>
              <w:ind w:left="60" w:right="60"/>
              <w:jc w:val="both"/>
              <w:rPr>
                <w:rFonts w:ascii="Times New Roman" w:hAnsi="Times New Roman" w:cs="Times New Roman"/>
                <w:color w:val="000000"/>
                <w:sz w:val="16"/>
              </w:rPr>
            </w:pPr>
            <w:r w:rsidRPr="00B11592">
              <w:rPr>
                <w:rFonts w:ascii="Times New Roman" w:hAnsi="Times New Roman" w:cs="Times New Roman"/>
                <w:color w:val="000000"/>
                <w:sz w:val="16"/>
              </w:rPr>
              <w:t>T</w:t>
            </w:r>
          </w:p>
        </w:tc>
        <w:tc>
          <w:tcPr>
            <w:tcW w:w="567" w:type="dxa"/>
            <w:vMerge w:val="restart"/>
            <w:tcBorders>
              <w:top w:val="single" w:sz="4" w:space="0" w:color="auto"/>
            </w:tcBorders>
            <w:shd w:val="clear" w:color="auto" w:fill="FFFFFF"/>
            <w:vAlign w:val="bottom"/>
          </w:tcPr>
          <w:p w14:paraId="52D31578" w14:textId="77777777" w:rsidR="009D2976" w:rsidRPr="00B11592" w:rsidRDefault="009D2976" w:rsidP="00B11592">
            <w:pPr>
              <w:autoSpaceDE w:val="0"/>
              <w:autoSpaceDN w:val="0"/>
              <w:adjustRightInd w:val="0"/>
              <w:spacing w:after="0" w:line="240" w:lineRule="auto"/>
              <w:ind w:left="60" w:right="60"/>
              <w:jc w:val="both"/>
              <w:rPr>
                <w:rFonts w:ascii="Times New Roman" w:hAnsi="Times New Roman" w:cs="Times New Roman"/>
                <w:color w:val="000000"/>
                <w:sz w:val="16"/>
              </w:rPr>
            </w:pPr>
            <w:r w:rsidRPr="00B11592">
              <w:rPr>
                <w:rFonts w:ascii="Times New Roman" w:hAnsi="Times New Roman" w:cs="Times New Roman"/>
                <w:color w:val="000000"/>
                <w:sz w:val="16"/>
              </w:rPr>
              <w:t>Sig.</w:t>
            </w:r>
          </w:p>
        </w:tc>
      </w:tr>
      <w:tr w:rsidR="009D2976" w:rsidRPr="00B11592" w14:paraId="7ADA075A" w14:textId="77777777" w:rsidTr="00A54410">
        <w:trPr>
          <w:cantSplit/>
          <w:trHeight w:val="365"/>
        </w:trPr>
        <w:tc>
          <w:tcPr>
            <w:tcW w:w="1418" w:type="dxa"/>
            <w:gridSpan w:val="2"/>
            <w:vMerge/>
            <w:tcBorders>
              <w:bottom w:val="single" w:sz="4" w:space="0" w:color="auto"/>
            </w:tcBorders>
            <w:shd w:val="clear" w:color="auto" w:fill="FFFFFF"/>
            <w:vAlign w:val="bottom"/>
          </w:tcPr>
          <w:p w14:paraId="112B7D82" w14:textId="77777777" w:rsidR="009D2976" w:rsidRPr="00B11592" w:rsidRDefault="009D2976" w:rsidP="00B11592">
            <w:pPr>
              <w:autoSpaceDE w:val="0"/>
              <w:autoSpaceDN w:val="0"/>
              <w:adjustRightInd w:val="0"/>
              <w:spacing w:after="0" w:line="240" w:lineRule="auto"/>
              <w:jc w:val="both"/>
              <w:rPr>
                <w:rFonts w:ascii="Times New Roman" w:hAnsi="Times New Roman" w:cs="Times New Roman"/>
                <w:color w:val="000000"/>
                <w:sz w:val="16"/>
              </w:rPr>
            </w:pPr>
          </w:p>
        </w:tc>
        <w:tc>
          <w:tcPr>
            <w:tcW w:w="709" w:type="dxa"/>
            <w:tcBorders>
              <w:bottom w:val="single" w:sz="4" w:space="0" w:color="auto"/>
            </w:tcBorders>
            <w:shd w:val="clear" w:color="auto" w:fill="FFFFFF"/>
            <w:vAlign w:val="bottom"/>
          </w:tcPr>
          <w:p w14:paraId="4C7AACC2" w14:textId="77777777" w:rsidR="009D2976" w:rsidRPr="00B11592" w:rsidRDefault="009D2976" w:rsidP="00B11592">
            <w:pPr>
              <w:autoSpaceDE w:val="0"/>
              <w:autoSpaceDN w:val="0"/>
              <w:adjustRightInd w:val="0"/>
              <w:spacing w:after="0" w:line="240" w:lineRule="auto"/>
              <w:ind w:left="60" w:right="60"/>
              <w:jc w:val="both"/>
              <w:rPr>
                <w:rFonts w:ascii="Times New Roman" w:hAnsi="Times New Roman" w:cs="Times New Roman"/>
                <w:color w:val="000000"/>
                <w:sz w:val="16"/>
              </w:rPr>
            </w:pPr>
            <w:r w:rsidRPr="00B11592">
              <w:rPr>
                <w:rFonts w:ascii="Times New Roman" w:hAnsi="Times New Roman" w:cs="Times New Roman"/>
                <w:color w:val="000000"/>
                <w:sz w:val="16"/>
              </w:rPr>
              <w:t>B</w:t>
            </w:r>
          </w:p>
        </w:tc>
        <w:tc>
          <w:tcPr>
            <w:tcW w:w="709" w:type="dxa"/>
            <w:tcBorders>
              <w:bottom w:val="single" w:sz="4" w:space="0" w:color="auto"/>
            </w:tcBorders>
            <w:shd w:val="clear" w:color="auto" w:fill="FFFFFF"/>
            <w:vAlign w:val="bottom"/>
          </w:tcPr>
          <w:p w14:paraId="194261B9" w14:textId="77777777" w:rsidR="009D2976" w:rsidRPr="00B11592" w:rsidRDefault="009D2976" w:rsidP="00B11592">
            <w:pPr>
              <w:autoSpaceDE w:val="0"/>
              <w:autoSpaceDN w:val="0"/>
              <w:adjustRightInd w:val="0"/>
              <w:spacing w:after="0" w:line="240" w:lineRule="auto"/>
              <w:ind w:left="60" w:right="60"/>
              <w:jc w:val="both"/>
              <w:rPr>
                <w:rFonts w:ascii="Times New Roman" w:hAnsi="Times New Roman" w:cs="Times New Roman"/>
                <w:color w:val="000000"/>
                <w:sz w:val="16"/>
              </w:rPr>
            </w:pPr>
            <w:r w:rsidRPr="00B11592">
              <w:rPr>
                <w:rFonts w:ascii="Times New Roman" w:hAnsi="Times New Roman" w:cs="Times New Roman"/>
                <w:color w:val="000000"/>
                <w:sz w:val="16"/>
              </w:rPr>
              <w:t>Std. Error</w:t>
            </w:r>
          </w:p>
        </w:tc>
        <w:tc>
          <w:tcPr>
            <w:tcW w:w="708" w:type="dxa"/>
            <w:tcBorders>
              <w:bottom w:val="single" w:sz="4" w:space="0" w:color="auto"/>
            </w:tcBorders>
            <w:shd w:val="clear" w:color="auto" w:fill="FFFFFF"/>
            <w:vAlign w:val="bottom"/>
          </w:tcPr>
          <w:p w14:paraId="22ABC87B" w14:textId="77777777" w:rsidR="009D2976" w:rsidRPr="00B11592" w:rsidRDefault="009D2976" w:rsidP="00B11592">
            <w:pPr>
              <w:autoSpaceDE w:val="0"/>
              <w:autoSpaceDN w:val="0"/>
              <w:adjustRightInd w:val="0"/>
              <w:spacing w:after="0" w:line="240" w:lineRule="auto"/>
              <w:ind w:left="60" w:right="60"/>
              <w:jc w:val="both"/>
              <w:rPr>
                <w:rFonts w:ascii="Times New Roman" w:hAnsi="Times New Roman" w:cs="Times New Roman"/>
                <w:color w:val="000000"/>
                <w:sz w:val="16"/>
              </w:rPr>
            </w:pPr>
            <w:r w:rsidRPr="00B11592">
              <w:rPr>
                <w:rFonts w:ascii="Times New Roman" w:hAnsi="Times New Roman" w:cs="Times New Roman"/>
                <w:color w:val="000000"/>
                <w:sz w:val="16"/>
              </w:rPr>
              <w:t>Beta</w:t>
            </w:r>
          </w:p>
        </w:tc>
        <w:tc>
          <w:tcPr>
            <w:tcW w:w="709" w:type="dxa"/>
            <w:vMerge/>
            <w:tcBorders>
              <w:bottom w:val="single" w:sz="4" w:space="0" w:color="auto"/>
            </w:tcBorders>
            <w:shd w:val="clear" w:color="auto" w:fill="FFFFFF"/>
            <w:vAlign w:val="bottom"/>
          </w:tcPr>
          <w:p w14:paraId="3336DB18" w14:textId="77777777" w:rsidR="009D2976" w:rsidRPr="00B11592" w:rsidRDefault="009D2976" w:rsidP="00B11592">
            <w:pPr>
              <w:autoSpaceDE w:val="0"/>
              <w:autoSpaceDN w:val="0"/>
              <w:adjustRightInd w:val="0"/>
              <w:spacing w:after="0" w:line="240" w:lineRule="auto"/>
              <w:jc w:val="both"/>
              <w:rPr>
                <w:rFonts w:ascii="Times New Roman" w:hAnsi="Times New Roman" w:cs="Times New Roman"/>
                <w:color w:val="000000"/>
                <w:sz w:val="16"/>
              </w:rPr>
            </w:pPr>
          </w:p>
        </w:tc>
        <w:tc>
          <w:tcPr>
            <w:tcW w:w="567" w:type="dxa"/>
            <w:vMerge/>
            <w:tcBorders>
              <w:bottom w:val="single" w:sz="4" w:space="0" w:color="auto"/>
            </w:tcBorders>
            <w:shd w:val="clear" w:color="auto" w:fill="FFFFFF"/>
            <w:vAlign w:val="bottom"/>
          </w:tcPr>
          <w:p w14:paraId="5A7FFB56" w14:textId="77777777" w:rsidR="009D2976" w:rsidRPr="00B11592" w:rsidRDefault="009D2976" w:rsidP="00B11592">
            <w:pPr>
              <w:autoSpaceDE w:val="0"/>
              <w:autoSpaceDN w:val="0"/>
              <w:adjustRightInd w:val="0"/>
              <w:spacing w:after="0" w:line="240" w:lineRule="auto"/>
              <w:jc w:val="both"/>
              <w:rPr>
                <w:rFonts w:ascii="Times New Roman" w:hAnsi="Times New Roman" w:cs="Times New Roman"/>
                <w:color w:val="000000"/>
                <w:sz w:val="16"/>
              </w:rPr>
            </w:pPr>
          </w:p>
        </w:tc>
      </w:tr>
      <w:tr w:rsidR="009D2976" w:rsidRPr="00B11592" w14:paraId="48D7345A" w14:textId="77777777" w:rsidTr="00A54410">
        <w:trPr>
          <w:cantSplit/>
          <w:trHeight w:val="20"/>
        </w:trPr>
        <w:tc>
          <w:tcPr>
            <w:tcW w:w="284" w:type="dxa"/>
            <w:vMerge w:val="restart"/>
            <w:tcBorders>
              <w:top w:val="single" w:sz="4" w:space="0" w:color="auto"/>
            </w:tcBorders>
            <w:shd w:val="clear" w:color="auto" w:fill="FFFFFF"/>
          </w:tcPr>
          <w:p w14:paraId="1959043B" w14:textId="77777777" w:rsidR="009D2976" w:rsidRPr="00B11592" w:rsidRDefault="009D2976" w:rsidP="00B11592">
            <w:pPr>
              <w:autoSpaceDE w:val="0"/>
              <w:autoSpaceDN w:val="0"/>
              <w:adjustRightInd w:val="0"/>
              <w:spacing w:after="0" w:line="240" w:lineRule="auto"/>
              <w:ind w:left="60" w:right="60"/>
              <w:jc w:val="both"/>
              <w:rPr>
                <w:rFonts w:ascii="Times New Roman" w:hAnsi="Times New Roman" w:cs="Times New Roman"/>
                <w:color w:val="000000"/>
                <w:sz w:val="16"/>
              </w:rPr>
            </w:pPr>
            <w:r w:rsidRPr="00B11592">
              <w:rPr>
                <w:rFonts w:ascii="Times New Roman" w:hAnsi="Times New Roman" w:cs="Times New Roman"/>
                <w:color w:val="000000"/>
                <w:sz w:val="16"/>
              </w:rPr>
              <w:t>1</w:t>
            </w:r>
          </w:p>
        </w:tc>
        <w:tc>
          <w:tcPr>
            <w:tcW w:w="1134" w:type="dxa"/>
            <w:tcBorders>
              <w:top w:val="single" w:sz="4" w:space="0" w:color="auto"/>
            </w:tcBorders>
            <w:shd w:val="clear" w:color="auto" w:fill="FFFFFF"/>
          </w:tcPr>
          <w:p w14:paraId="0703FAB8" w14:textId="77777777" w:rsidR="009D2976" w:rsidRPr="00B11592" w:rsidRDefault="009D2976" w:rsidP="00B11592">
            <w:pPr>
              <w:autoSpaceDE w:val="0"/>
              <w:autoSpaceDN w:val="0"/>
              <w:adjustRightInd w:val="0"/>
              <w:spacing w:after="0" w:line="240" w:lineRule="auto"/>
              <w:ind w:left="60" w:right="60"/>
              <w:rPr>
                <w:rFonts w:ascii="Times New Roman" w:hAnsi="Times New Roman" w:cs="Times New Roman"/>
                <w:color w:val="000000"/>
                <w:sz w:val="16"/>
              </w:rPr>
            </w:pPr>
            <w:r w:rsidRPr="00B11592">
              <w:rPr>
                <w:rFonts w:ascii="Times New Roman" w:hAnsi="Times New Roman" w:cs="Times New Roman"/>
                <w:color w:val="000000"/>
                <w:sz w:val="16"/>
              </w:rPr>
              <w:t>(Constant)</w:t>
            </w:r>
          </w:p>
        </w:tc>
        <w:tc>
          <w:tcPr>
            <w:tcW w:w="709" w:type="dxa"/>
            <w:tcBorders>
              <w:top w:val="single" w:sz="4" w:space="0" w:color="auto"/>
            </w:tcBorders>
            <w:shd w:val="clear" w:color="auto" w:fill="FFFFFF"/>
            <w:vAlign w:val="center"/>
          </w:tcPr>
          <w:p w14:paraId="3EB6098F"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3.257</w:t>
            </w:r>
          </w:p>
        </w:tc>
        <w:tc>
          <w:tcPr>
            <w:tcW w:w="709" w:type="dxa"/>
            <w:tcBorders>
              <w:top w:val="single" w:sz="4" w:space="0" w:color="auto"/>
            </w:tcBorders>
            <w:shd w:val="clear" w:color="auto" w:fill="FFFFFF"/>
            <w:vAlign w:val="center"/>
          </w:tcPr>
          <w:p w14:paraId="68998CF0"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1.693</w:t>
            </w:r>
          </w:p>
        </w:tc>
        <w:tc>
          <w:tcPr>
            <w:tcW w:w="708" w:type="dxa"/>
            <w:tcBorders>
              <w:top w:val="single" w:sz="4" w:space="0" w:color="auto"/>
            </w:tcBorders>
            <w:shd w:val="clear" w:color="auto" w:fill="FFFFFF"/>
            <w:vAlign w:val="center"/>
          </w:tcPr>
          <w:p w14:paraId="65C0B2CB"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sz w:val="16"/>
              </w:rPr>
            </w:pPr>
          </w:p>
        </w:tc>
        <w:tc>
          <w:tcPr>
            <w:tcW w:w="709" w:type="dxa"/>
            <w:tcBorders>
              <w:top w:val="single" w:sz="4" w:space="0" w:color="auto"/>
            </w:tcBorders>
            <w:shd w:val="clear" w:color="auto" w:fill="FFFFFF"/>
            <w:vAlign w:val="center"/>
          </w:tcPr>
          <w:p w14:paraId="2C980D42"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1.923</w:t>
            </w:r>
          </w:p>
        </w:tc>
        <w:tc>
          <w:tcPr>
            <w:tcW w:w="567" w:type="dxa"/>
            <w:tcBorders>
              <w:top w:val="single" w:sz="4" w:space="0" w:color="auto"/>
            </w:tcBorders>
            <w:shd w:val="clear" w:color="auto" w:fill="FFFFFF"/>
            <w:vAlign w:val="center"/>
          </w:tcPr>
          <w:p w14:paraId="60416BF3"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.060</w:t>
            </w:r>
          </w:p>
        </w:tc>
      </w:tr>
      <w:tr w:rsidR="009D2976" w:rsidRPr="00B11592" w14:paraId="70BFE612" w14:textId="77777777" w:rsidTr="00A54410">
        <w:trPr>
          <w:cantSplit/>
          <w:trHeight w:val="20"/>
        </w:trPr>
        <w:tc>
          <w:tcPr>
            <w:tcW w:w="284" w:type="dxa"/>
            <w:vMerge/>
            <w:tcBorders>
              <w:bottom w:val="single" w:sz="4" w:space="0" w:color="auto"/>
            </w:tcBorders>
            <w:shd w:val="clear" w:color="auto" w:fill="FFFFFF"/>
          </w:tcPr>
          <w:p w14:paraId="030029D4" w14:textId="77777777" w:rsidR="009D2976" w:rsidRPr="00B11592" w:rsidRDefault="009D2976" w:rsidP="00B11592">
            <w:pPr>
              <w:autoSpaceDE w:val="0"/>
              <w:autoSpaceDN w:val="0"/>
              <w:adjustRightInd w:val="0"/>
              <w:spacing w:after="0" w:line="240" w:lineRule="auto"/>
              <w:jc w:val="both"/>
              <w:rPr>
                <w:rFonts w:ascii="Times New Roman" w:hAnsi="Times New Roman" w:cs="Times New Roman"/>
                <w:color w:val="000000"/>
                <w:sz w:val="16"/>
              </w:rPr>
            </w:pPr>
          </w:p>
        </w:tc>
        <w:tc>
          <w:tcPr>
            <w:tcW w:w="1134" w:type="dxa"/>
            <w:tcBorders>
              <w:bottom w:val="single" w:sz="4" w:space="0" w:color="auto"/>
            </w:tcBorders>
            <w:shd w:val="clear" w:color="auto" w:fill="FFFFFF"/>
          </w:tcPr>
          <w:p w14:paraId="38516848"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Kualitas Pelayanan</w:t>
            </w:r>
          </w:p>
        </w:tc>
        <w:tc>
          <w:tcPr>
            <w:tcW w:w="709" w:type="dxa"/>
            <w:tcBorders>
              <w:bottom w:val="single" w:sz="4" w:space="0" w:color="auto"/>
            </w:tcBorders>
            <w:shd w:val="clear" w:color="auto" w:fill="FFFFFF"/>
            <w:vAlign w:val="center"/>
          </w:tcPr>
          <w:p w14:paraId="261A69D4"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.845</w:t>
            </w:r>
          </w:p>
        </w:tc>
        <w:tc>
          <w:tcPr>
            <w:tcW w:w="709" w:type="dxa"/>
            <w:tcBorders>
              <w:bottom w:val="single" w:sz="4" w:space="0" w:color="auto"/>
            </w:tcBorders>
            <w:shd w:val="clear" w:color="auto" w:fill="FFFFFF"/>
            <w:vAlign w:val="center"/>
          </w:tcPr>
          <w:p w14:paraId="5E5AA20F"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.074</w:t>
            </w:r>
          </w:p>
        </w:tc>
        <w:tc>
          <w:tcPr>
            <w:tcW w:w="708" w:type="dxa"/>
            <w:tcBorders>
              <w:bottom w:val="single" w:sz="4" w:space="0" w:color="auto"/>
            </w:tcBorders>
            <w:shd w:val="clear" w:color="auto" w:fill="FFFFFF"/>
            <w:vAlign w:val="center"/>
          </w:tcPr>
          <w:p w14:paraId="5608148E"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.854</w:t>
            </w:r>
          </w:p>
        </w:tc>
        <w:tc>
          <w:tcPr>
            <w:tcW w:w="709" w:type="dxa"/>
            <w:tcBorders>
              <w:bottom w:val="single" w:sz="4" w:space="0" w:color="auto"/>
            </w:tcBorders>
            <w:shd w:val="clear" w:color="auto" w:fill="FFFFFF"/>
            <w:vAlign w:val="center"/>
          </w:tcPr>
          <w:p w14:paraId="0F097623"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11.382</w:t>
            </w:r>
          </w:p>
        </w:tc>
        <w:tc>
          <w:tcPr>
            <w:tcW w:w="567" w:type="dxa"/>
            <w:tcBorders>
              <w:bottom w:val="single" w:sz="4" w:space="0" w:color="auto"/>
            </w:tcBorders>
            <w:shd w:val="clear" w:color="auto" w:fill="FFFFFF"/>
            <w:vAlign w:val="center"/>
          </w:tcPr>
          <w:p w14:paraId="7905DB6D" w14:textId="77777777" w:rsidR="009D2976" w:rsidRPr="00B11592" w:rsidRDefault="009D2976"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.000</w:t>
            </w:r>
          </w:p>
        </w:tc>
      </w:tr>
    </w:tbl>
    <w:p w14:paraId="7CE2D6BF" w14:textId="77777777" w:rsidR="004C12A6" w:rsidRPr="00B11592" w:rsidRDefault="009D2976" w:rsidP="00B11592">
      <w:pPr>
        <w:spacing w:after="0" w:line="240" w:lineRule="auto"/>
        <w:jc w:val="center"/>
        <w:rPr>
          <w:rFonts w:ascii="Times New Roman" w:hAnsi="Times New Roman" w:cs="Times New Roman"/>
          <w:i/>
          <w:iCs/>
        </w:rPr>
      </w:pPr>
      <w:r w:rsidRPr="00B11592">
        <w:rPr>
          <w:rFonts w:ascii="Times New Roman" w:hAnsi="Times New Roman" w:cs="Times New Roman"/>
          <w:i/>
          <w:iCs/>
        </w:rPr>
        <w:t>Sumber : hasil olahan data SPSS,2020</w:t>
      </w:r>
    </w:p>
    <w:p w14:paraId="58DCE59E" w14:textId="77777777" w:rsidR="004C12A6" w:rsidRPr="00B11592" w:rsidRDefault="004C12A6" w:rsidP="00B11592">
      <w:pPr>
        <w:spacing w:after="0" w:line="240" w:lineRule="auto"/>
        <w:rPr>
          <w:rFonts w:ascii="Times New Roman" w:hAnsi="Times New Roman" w:cs="Times New Roman"/>
          <w:i/>
          <w:iCs/>
        </w:rPr>
      </w:pPr>
    </w:p>
    <w:p w14:paraId="5DB80EEC" w14:textId="25556A54" w:rsidR="009D2976" w:rsidRPr="00B11592" w:rsidRDefault="009D2976" w:rsidP="00B11592">
      <w:pPr>
        <w:spacing w:after="0" w:line="240" w:lineRule="auto"/>
        <w:rPr>
          <w:rFonts w:ascii="Times New Roman" w:hAnsi="Times New Roman" w:cs="Times New Roman"/>
          <w:i/>
          <w:iCs/>
        </w:rPr>
      </w:pPr>
      <w:r w:rsidRPr="00B11592">
        <w:rPr>
          <w:rFonts w:ascii="Times New Roman" w:hAnsi="Times New Roman" w:cs="Times New Roman"/>
        </w:rPr>
        <w:t xml:space="preserve">Dari tabel diatas dapat diperoleh persamaan regresi sebagai berikut: </w:t>
      </w:r>
    </w:p>
    <w:p w14:paraId="79214C39" w14:textId="77777777" w:rsidR="009D2976" w:rsidRPr="00B11592" w:rsidRDefault="009D2976" w:rsidP="00B11592">
      <w:pPr>
        <w:spacing w:after="0" w:line="240" w:lineRule="auto"/>
        <w:rPr>
          <w:rFonts w:ascii="Times New Roman" w:hAnsi="Times New Roman" w:cs="Times New Roman"/>
        </w:rPr>
      </w:pPr>
      <w:r w:rsidRPr="00B11592">
        <w:rPr>
          <w:rFonts w:ascii="Times New Roman" w:hAnsi="Times New Roman" w:cs="Times New Roman"/>
        </w:rPr>
        <w:t>Y= 3.257 + 0.845X</w:t>
      </w:r>
    </w:p>
    <w:p w14:paraId="505FDA03" w14:textId="77777777" w:rsidR="00A54410" w:rsidRPr="00B11592" w:rsidRDefault="00A54410" w:rsidP="00B11592">
      <w:pPr>
        <w:spacing w:after="0" w:line="240" w:lineRule="auto"/>
        <w:ind w:firstLine="720"/>
        <w:jc w:val="both"/>
        <w:rPr>
          <w:rFonts w:ascii="Times New Roman" w:hAnsi="Times New Roman" w:cs="Times New Roman"/>
        </w:rPr>
      </w:pPr>
    </w:p>
    <w:p w14:paraId="0D761468" w14:textId="77777777" w:rsidR="009D2976" w:rsidRPr="00B11592" w:rsidRDefault="009D2976"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Dari persamaan regresi diatas memperlihatkan hubungan antara variabel independent dengan variabel dependen secara parsial. Dan dari persamaan tersebut dapat diketahui bahwa:</w:t>
      </w:r>
    </w:p>
    <w:p w14:paraId="05F98A44" w14:textId="77777777" w:rsidR="009D2976" w:rsidRPr="00B11592" w:rsidRDefault="009D2976" w:rsidP="00B11592">
      <w:pPr>
        <w:pStyle w:val="ListParagraph"/>
        <w:numPr>
          <w:ilvl w:val="0"/>
          <w:numId w:val="1"/>
        </w:numPr>
        <w:spacing w:after="0" w:line="240" w:lineRule="auto"/>
        <w:ind w:left="360"/>
        <w:jc w:val="both"/>
        <w:rPr>
          <w:rFonts w:ascii="Times New Roman" w:hAnsi="Times New Roman" w:cs="Times New Roman"/>
        </w:rPr>
      </w:pPr>
      <w:r w:rsidRPr="00B11592">
        <w:rPr>
          <w:rFonts w:ascii="Times New Roman" w:hAnsi="Times New Roman" w:cs="Times New Roman"/>
        </w:rPr>
        <w:t>Nilai Constant (a) adalah 3.527, artinya jika tidak terjadi perubahan kualitas pelayanan (Nilai X=0) maka kepuasan konsumen pada PT.Matahari Department Store Mega Mall Manado adalah sebesar 3.527.</w:t>
      </w:r>
    </w:p>
    <w:p w14:paraId="29636F0C" w14:textId="77777777" w:rsidR="00A54410" w:rsidRPr="00B11592" w:rsidRDefault="009D2976" w:rsidP="00B11592">
      <w:pPr>
        <w:pStyle w:val="ListParagraph"/>
        <w:numPr>
          <w:ilvl w:val="0"/>
          <w:numId w:val="1"/>
        </w:numPr>
        <w:spacing w:after="0" w:line="240" w:lineRule="auto"/>
        <w:ind w:left="360"/>
        <w:jc w:val="both"/>
        <w:rPr>
          <w:rFonts w:ascii="Times New Roman" w:hAnsi="Times New Roman" w:cs="Times New Roman"/>
        </w:rPr>
      </w:pPr>
      <w:r w:rsidRPr="00B11592">
        <w:rPr>
          <w:rFonts w:ascii="Times New Roman" w:hAnsi="Times New Roman" w:cs="Times New Roman"/>
        </w:rPr>
        <w:lastRenderedPageBreak/>
        <w:t>Nilai Koefisien regresi kualitas pelayanan sebesar 0.845 bernilai positif mempunyai arti bahwa jika presepsi kualitas pelayanan semakin baik maka kepuasan konsumen akan meningkat.</w:t>
      </w:r>
    </w:p>
    <w:p w14:paraId="742580C9" w14:textId="77777777" w:rsidR="00A54410" w:rsidRPr="00B11592" w:rsidRDefault="00A54410" w:rsidP="00B11592">
      <w:pPr>
        <w:spacing w:after="0" w:line="240" w:lineRule="auto"/>
        <w:jc w:val="both"/>
        <w:rPr>
          <w:rFonts w:ascii="Times New Roman" w:hAnsi="Times New Roman" w:cs="Times New Roman"/>
          <w:b/>
          <w:bCs/>
        </w:rPr>
      </w:pPr>
    </w:p>
    <w:p w14:paraId="1E01BEED" w14:textId="66A7F2AD" w:rsidR="009D2976" w:rsidRPr="00B11592" w:rsidRDefault="009D2976" w:rsidP="00B11592">
      <w:pPr>
        <w:spacing w:after="0" w:line="240" w:lineRule="auto"/>
        <w:jc w:val="both"/>
        <w:rPr>
          <w:rFonts w:ascii="Times New Roman" w:hAnsi="Times New Roman" w:cs="Times New Roman"/>
        </w:rPr>
      </w:pPr>
      <w:r w:rsidRPr="00B11592">
        <w:rPr>
          <w:rFonts w:ascii="Times New Roman" w:hAnsi="Times New Roman" w:cs="Times New Roman"/>
          <w:b/>
          <w:bCs/>
        </w:rPr>
        <w:t>Analisis Kolerasi (R)</w:t>
      </w:r>
    </w:p>
    <w:p w14:paraId="13A06442" w14:textId="42551BE9" w:rsidR="009113D9" w:rsidRPr="00B11592" w:rsidRDefault="009D2976"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Koefisien kolerasi adalah untuk mengetahui hubungan atau kolerasi antara variabel Kualitas Pelayanan (X) terhadap variabel Kepuasan Konsumen (Y)</w:t>
      </w:r>
    </w:p>
    <w:p w14:paraId="2F7CB200" w14:textId="77777777" w:rsidR="00282C49" w:rsidRPr="00B11592" w:rsidRDefault="00282C49" w:rsidP="00B11592">
      <w:pPr>
        <w:spacing w:after="0" w:line="240" w:lineRule="auto"/>
        <w:jc w:val="both"/>
        <w:rPr>
          <w:rFonts w:ascii="Times New Roman" w:hAnsi="Times New Roman" w:cs="Times New Roman"/>
          <w:b/>
          <w:bCs/>
        </w:rPr>
      </w:pPr>
    </w:p>
    <w:p w14:paraId="0DE6B33A" w14:textId="5C611646" w:rsidR="009D2976" w:rsidRPr="00B11592" w:rsidRDefault="009D2976" w:rsidP="00B11592">
      <w:pPr>
        <w:spacing w:after="0" w:line="240" w:lineRule="auto"/>
        <w:jc w:val="both"/>
        <w:rPr>
          <w:rFonts w:ascii="Times New Roman" w:hAnsi="Times New Roman" w:cs="Times New Roman"/>
          <w:b/>
          <w:bCs/>
        </w:rPr>
      </w:pPr>
      <w:r w:rsidRPr="00B11592">
        <w:rPr>
          <w:rFonts w:ascii="Times New Roman" w:hAnsi="Times New Roman" w:cs="Times New Roman"/>
          <w:b/>
          <w:bCs/>
        </w:rPr>
        <w:t>Tabel 2</w:t>
      </w:r>
    </w:p>
    <w:p w14:paraId="66766241" w14:textId="77777777" w:rsidR="00F84510" w:rsidRPr="00B11592" w:rsidRDefault="00F84510" w:rsidP="00B11592">
      <w:pPr>
        <w:spacing w:after="0" w:line="240" w:lineRule="auto"/>
        <w:jc w:val="both"/>
        <w:rPr>
          <w:rFonts w:ascii="Times New Roman" w:hAnsi="Times New Roman" w:cs="Times New Roman"/>
          <w:b/>
          <w:bCs/>
        </w:rPr>
      </w:pPr>
      <w:r w:rsidRPr="00B11592">
        <w:rPr>
          <w:rFonts w:ascii="Times New Roman" w:hAnsi="Times New Roman" w:cs="Times New Roman"/>
          <w:b/>
          <w:bCs/>
        </w:rPr>
        <w:t>Hasil Koefisien Kolerasi</w:t>
      </w:r>
    </w:p>
    <w:p w14:paraId="29F0775B" w14:textId="77777777" w:rsidR="00F84510" w:rsidRPr="00B11592" w:rsidRDefault="00F84510" w:rsidP="00B11592">
      <w:pPr>
        <w:spacing w:after="0" w:line="240" w:lineRule="auto"/>
        <w:rPr>
          <w:rFonts w:ascii="Times New Roman" w:hAnsi="Times New Roman" w:cs="Times New Roman"/>
          <w:i/>
          <w:iCs/>
        </w:rPr>
      </w:pPr>
      <w:r w:rsidRPr="00B11592">
        <w:rPr>
          <w:rFonts w:ascii="Times New Roman" w:hAnsi="Times New Roman" w:cs="Times New Roman"/>
          <w:b/>
          <w:bCs/>
          <w:color w:val="000000"/>
        </w:rPr>
        <w:t>Model Summary</w:t>
      </w:r>
      <w:r w:rsidRPr="00B11592">
        <w:rPr>
          <w:rFonts w:ascii="Times New Roman" w:hAnsi="Times New Roman" w:cs="Times New Roman"/>
          <w:b/>
          <w:bCs/>
          <w:color w:val="000000"/>
          <w:vertAlign w:val="superscript"/>
        </w:rPr>
        <w:t>b</w:t>
      </w:r>
    </w:p>
    <w:tbl>
      <w:tblPr>
        <w:tblpPr w:leftFromText="180" w:rightFromText="180" w:vertAnchor="text" w:horzAnchor="margin" w:tblpY="63"/>
        <w:tblW w:w="4678" w:type="dxa"/>
        <w:tblLayout w:type="fixed"/>
        <w:tblCellMar>
          <w:left w:w="0" w:type="dxa"/>
          <w:right w:w="0" w:type="dxa"/>
        </w:tblCellMar>
        <w:tblLook w:val="0000" w:firstRow="0" w:lastRow="0" w:firstColumn="0" w:lastColumn="0" w:noHBand="0" w:noVBand="0"/>
      </w:tblPr>
      <w:tblGrid>
        <w:gridCol w:w="1012"/>
        <w:gridCol w:w="689"/>
        <w:gridCol w:w="851"/>
        <w:gridCol w:w="1134"/>
        <w:gridCol w:w="992"/>
      </w:tblGrid>
      <w:tr w:rsidR="00BE2464" w:rsidRPr="00B11592" w14:paraId="31AB7DB9" w14:textId="77777777" w:rsidTr="00BE2464">
        <w:trPr>
          <w:cantSplit/>
          <w:trHeight w:val="20"/>
        </w:trPr>
        <w:tc>
          <w:tcPr>
            <w:tcW w:w="1012" w:type="dxa"/>
            <w:tcBorders>
              <w:top w:val="single" w:sz="4" w:space="0" w:color="auto"/>
              <w:bottom w:val="single" w:sz="4" w:space="0" w:color="auto"/>
            </w:tcBorders>
            <w:shd w:val="clear" w:color="auto" w:fill="FFFFFF"/>
            <w:vAlign w:val="bottom"/>
          </w:tcPr>
          <w:p w14:paraId="11A20A65"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Model</w:t>
            </w:r>
          </w:p>
        </w:tc>
        <w:tc>
          <w:tcPr>
            <w:tcW w:w="689" w:type="dxa"/>
            <w:tcBorders>
              <w:top w:val="single" w:sz="4" w:space="0" w:color="auto"/>
              <w:bottom w:val="single" w:sz="4" w:space="0" w:color="auto"/>
            </w:tcBorders>
            <w:shd w:val="clear" w:color="auto" w:fill="FFFFFF"/>
            <w:vAlign w:val="bottom"/>
          </w:tcPr>
          <w:p w14:paraId="10757480"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R</w:t>
            </w:r>
          </w:p>
        </w:tc>
        <w:tc>
          <w:tcPr>
            <w:tcW w:w="851" w:type="dxa"/>
            <w:tcBorders>
              <w:top w:val="single" w:sz="4" w:space="0" w:color="auto"/>
              <w:bottom w:val="single" w:sz="4" w:space="0" w:color="auto"/>
            </w:tcBorders>
            <w:shd w:val="clear" w:color="auto" w:fill="FFFFFF"/>
            <w:vAlign w:val="bottom"/>
          </w:tcPr>
          <w:p w14:paraId="050301A2"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R Square</w:t>
            </w:r>
          </w:p>
        </w:tc>
        <w:tc>
          <w:tcPr>
            <w:tcW w:w="1134" w:type="dxa"/>
            <w:tcBorders>
              <w:top w:val="single" w:sz="4" w:space="0" w:color="auto"/>
              <w:bottom w:val="single" w:sz="4" w:space="0" w:color="auto"/>
            </w:tcBorders>
            <w:shd w:val="clear" w:color="auto" w:fill="FFFFFF"/>
            <w:vAlign w:val="bottom"/>
          </w:tcPr>
          <w:p w14:paraId="5F6260FE"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Adjusted R Square</w:t>
            </w:r>
          </w:p>
        </w:tc>
        <w:tc>
          <w:tcPr>
            <w:tcW w:w="992" w:type="dxa"/>
            <w:tcBorders>
              <w:top w:val="single" w:sz="4" w:space="0" w:color="auto"/>
              <w:bottom w:val="single" w:sz="4" w:space="0" w:color="auto"/>
            </w:tcBorders>
            <w:shd w:val="clear" w:color="auto" w:fill="FFFFFF"/>
            <w:vAlign w:val="bottom"/>
          </w:tcPr>
          <w:p w14:paraId="5C2FD281"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Std. Error of the Estimate</w:t>
            </w:r>
          </w:p>
        </w:tc>
      </w:tr>
      <w:tr w:rsidR="00BE2464" w:rsidRPr="00B11592" w14:paraId="33965C2C" w14:textId="77777777" w:rsidTr="00BE2464">
        <w:trPr>
          <w:cantSplit/>
          <w:trHeight w:val="20"/>
        </w:trPr>
        <w:tc>
          <w:tcPr>
            <w:tcW w:w="1012" w:type="dxa"/>
            <w:tcBorders>
              <w:top w:val="single" w:sz="4" w:space="0" w:color="auto"/>
              <w:bottom w:val="single" w:sz="4" w:space="0" w:color="auto"/>
            </w:tcBorders>
            <w:shd w:val="clear" w:color="auto" w:fill="FFFFFF"/>
          </w:tcPr>
          <w:p w14:paraId="1B02FA66"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1</w:t>
            </w:r>
          </w:p>
        </w:tc>
        <w:tc>
          <w:tcPr>
            <w:tcW w:w="689" w:type="dxa"/>
            <w:tcBorders>
              <w:top w:val="single" w:sz="4" w:space="0" w:color="auto"/>
              <w:bottom w:val="single" w:sz="4" w:space="0" w:color="auto"/>
            </w:tcBorders>
            <w:shd w:val="clear" w:color="auto" w:fill="FFFFFF"/>
            <w:vAlign w:val="center"/>
          </w:tcPr>
          <w:p w14:paraId="5C4CECE0"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.854</w:t>
            </w:r>
            <w:r w:rsidRPr="00B11592">
              <w:rPr>
                <w:rFonts w:ascii="Times New Roman" w:hAnsi="Times New Roman" w:cs="Times New Roman"/>
                <w:color w:val="000000"/>
                <w:sz w:val="16"/>
                <w:vertAlign w:val="superscript"/>
              </w:rPr>
              <w:t>a</w:t>
            </w:r>
          </w:p>
        </w:tc>
        <w:tc>
          <w:tcPr>
            <w:tcW w:w="851" w:type="dxa"/>
            <w:tcBorders>
              <w:top w:val="single" w:sz="4" w:space="0" w:color="auto"/>
              <w:bottom w:val="single" w:sz="4" w:space="0" w:color="auto"/>
            </w:tcBorders>
            <w:shd w:val="clear" w:color="auto" w:fill="FFFFFF"/>
            <w:vAlign w:val="center"/>
          </w:tcPr>
          <w:p w14:paraId="0E2834B4"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.730</w:t>
            </w:r>
          </w:p>
        </w:tc>
        <w:tc>
          <w:tcPr>
            <w:tcW w:w="1134" w:type="dxa"/>
            <w:tcBorders>
              <w:top w:val="single" w:sz="4" w:space="0" w:color="auto"/>
              <w:bottom w:val="single" w:sz="4" w:space="0" w:color="auto"/>
            </w:tcBorders>
            <w:shd w:val="clear" w:color="auto" w:fill="FFFFFF"/>
            <w:vAlign w:val="center"/>
          </w:tcPr>
          <w:p w14:paraId="377AA360"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.724</w:t>
            </w:r>
          </w:p>
        </w:tc>
        <w:tc>
          <w:tcPr>
            <w:tcW w:w="992" w:type="dxa"/>
            <w:tcBorders>
              <w:top w:val="single" w:sz="4" w:space="0" w:color="auto"/>
              <w:bottom w:val="single" w:sz="4" w:space="0" w:color="auto"/>
            </w:tcBorders>
            <w:shd w:val="clear" w:color="auto" w:fill="FFFFFF"/>
            <w:vAlign w:val="center"/>
          </w:tcPr>
          <w:p w14:paraId="76DA6660" w14:textId="77777777" w:rsidR="00BE2464" w:rsidRPr="00B11592" w:rsidRDefault="00BE2464"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1.470</w:t>
            </w:r>
          </w:p>
        </w:tc>
      </w:tr>
    </w:tbl>
    <w:p w14:paraId="5EF80968" w14:textId="77777777" w:rsidR="00282C49" w:rsidRPr="00B11592" w:rsidRDefault="009D2976" w:rsidP="00B11592">
      <w:pPr>
        <w:spacing w:after="0" w:line="240" w:lineRule="auto"/>
        <w:rPr>
          <w:rFonts w:ascii="Times New Roman" w:hAnsi="Times New Roman" w:cs="Times New Roman"/>
          <w:i/>
          <w:iCs/>
        </w:rPr>
      </w:pPr>
      <w:r w:rsidRPr="00B11592">
        <w:rPr>
          <w:rFonts w:ascii="Times New Roman" w:hAnsi="Times New Roman" w:cs="Times New Roman"/>
          <w:i/>
          <w:iCs/>
        </w:rPr>
        <w:t>Sumber: hasil olahan data SPSS,2020</w:t>
      </w:r>
    </w:p>
    <w:p w14:paraId="0F6D2AB2" w14:textId="6C8DCACC" w:rsidR="009D2976" w:rsidRPr="00B11592" w:rsidRDefault="009D2976"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Dari tabel diatas didapat nilai R sebesar 0.854 yang artinya hubungan variabel kualitas pelayanan terhadap kepuasan konsumen kuat dilihat dari tabel pedoman.</w:t>
      </w:r>
    </w:p>
    <w:p w14:paraId="40202CE7" w14:textId="77777777" w:rsidR="00A54410" w:rsidRPr="00B11592" w:rsidRDefault="00A54410" w:rsidP="00B11592">
      <w:pPr>
        <w:spacing w:after="0" w:line="240" w:lineRule="auto"/>
        <w:jc w:val="both"/>
        <w:rPr>
          <w:rFonts w:ascii="Times New Roman" w:hAnsi="Times New Roman" w:cs="Times New Roman"/>
          <w:b/>
          <w:bCs/>
        </w:rPr>
      </w:pPr>
    </w:p>
    <w:p w14:paraId="403614E7" w14:textId="77777777" w:rsidR="009D2976" w:rsidRPr="00B11592" w:rsidRDefault="009D2976" w:rsidP="00B11592">
      <w:pPr>
        <w:spacing w:after="0" w:line="240" w:lineRule="auto"/>
        <w:jc w:val="both"/>
        <w:rPr>
          <w:rFonts w:ascii="Times New Roman" w:hAnsi="Times New Roman" w:cs="Times New Roman"/>
          <w:b/>
          <w:bCs/>
        </w:rPr>
      </w:pPr>
      <w:r w:rsidRPr="00B11592">
        <w:rPr>
          <w:rFonts w:ascii="Times New Roman" w:hAnsi="Times New Roman" w:cs="Times New Roman"/>
          <w:b/>
          <w:bCs/>
        </w:rPr>
        <w:t>Koefisien Determinasi (R</w:t>
      </w:r>
      <w:r w:rsidRPr="00B11592">
        <w:rPr>
          <w:rFonts w:ascii="Times New Roman" w:hAnsi="Times New Roman" w:cs="Times New Roman"/>
          <w:b/>
          <w:bCs/>
          <w:vertAlign w:val="superscript"/>
        </w:rPr>
        <w:t>2</w:t>
      </w:r>
      <w:r w:rsidRPr="00B11592">
        <w:rPr>
          <w:rFonts w:ascii="Times New Roman" w:hAnsi="Times New Roman" w:cs="Times New Roman"/>
          <w:b/>
          <w:bCs/>
        </w:rPr>
        <w:t>)</w:t>
      </w:r>
    </w:p>
    <w:p w14:paraId="76C7B483" w14:textId="561C9F65" w:rsidR="00A54410" w:rsidRPr="00B11592" w:rsidRDefault="009D2976"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Koefisien determinasi berfunsi untuk melihat besarnya kontribusi variabel Kualitas Pelayanan terhadap variabel Kepuasan Konsumen dalam bentuk persen. Hasil koefisien determinasi (R</w:t>
      </w:r>
      <w:r w:rsidRPr="00B11592">
        <w:rPr>
          <w:rFonts w:ascii="Times New Roman" w:hAnsi="Times New Roman" w:cs="Times New Roman"/>
          <w:vertAlign w:val="superscript"/>
        </w:rPr>
        <w:t>2</w:t>
      </w:r>
      <w:r w:rsidRPr="00B11592">
        <w:rPr>
          <w:rFonts w:ascii="Times New Roman" w:hAnsi="Times New Roman" w:cs="Times New Roman"/>
        </w:rPr>
        <w:t>) penelitian ini d</w:t>
      </w:r>
      <w:r w:rsidR="00A54410" w:rsidRPr="00B11592">
        <w:rPr>
          <w:rFonts w:ascii="Times New Roman" w:hAnsi="Times New Roman" w:cs="Times New Roman"/>
        </w:rPr>
        <w:t xml:space="preserve">apat dilihat pada tabel berikut: </w:t>
      </w:r>
    </w:p>
    <w:p w14:paraId="0C3FB729" w14:textId="77777777" w:rsidR="009915DD" w:rsidRPr="00B11592" w:rsidRDefault="009915DD" w:rsidP="00B11592">
      <w:pPr>
        <w:spacing w:after="0" w:line="240" w:lineRule="auto"/>
        <w:jc w:val="both"/>
        <w:rPr>
          <w:rFonts w:ascii="Times New Roman" w:hAnsi="Times New Roman" w:cs="Times New Roman"/>
          <w:b/>
          <w:bCs/>
        </w:rPr>
      </w:pPr>
    </w:p>
    <w:p w14:paraId="6F6415E2" w14:textId="77777777" w:rsidR="009D2976" w:rsidRPr="00B11592" w:rsidRDefault="009D2976" w:rsidP="00B11592">
      <w:pPr>
        <w:spacing w:after="0" w:line="240" w:lineRule="auto"/>
        <w:rPr>
          <w:rFonts w:ascii="Times New Roman" w:hAnsi="Times New Roman" w:cs="Times New Roman"/>
          <w:b/>
          <w:bCs/>
        </w:rPr>
      </w:pPr>
      <w:r w:rsidRPr="00B11592">
        <w:rPr>
          <w:rFonts w:ascii="Times New Roman" w:hAnsi="Times New Roman" w:cs="Times New Roman"/>
          <w:b/>
          <w:bCs/>
        </w:rPr>
        <w:t>Tabel 3</w:t>
      </w:r>
      <w:r w:rsidRPr="00B11592">
        <w:rPr>
          <w:rFonts w:ascii="Times New Roman" w:hAnsi="Times New Roman" w:cs="Times New Roman"/>
          <w:b/>
          <w:bCs/>
        </w:rPr>
        <w:br/>
        <w:t>Hasil Koefisien Determinasi (R</w:t>
      </w:r>
      <w:r w:rsidRPr="00B11592">
        <w:rPr>
          <w:rFonts w:ascii="Times New Roman" w:hAnsi="Times New Roman" w:cs="Times New Roman"/>
          <w:b/>
          <w:bCs/>
          <w:vertAlign w:val="superscript"/>
        </w:rPr>
        <w:t>2</w:t>
      </w:r>
      <w:r w:rsidRPr="00B11592">
        <w:rPr>
          <w:rFonts w:ascii="Times New Roman" w:hAnsi="Times New Roman" w:cs="Times New Roman"/>
          <w:b/>
          <w:bCs/>
        </w:rPr>
        <w:t>)</w:t>
      </w:r>
    </w:p>
    <w:tbl>
      <w:tblPr>
        <w:tblW w:w="4678" w:type="dxa"/>
        <w:tblLayout w:type="fixed"/>
        <w:tblCellMar>
          <w:left w:w="0" w:type="dxa"/>
          <w:right w:w="0" w:type="dxa"/>
        </w:tblCellMar>
        <w:tblLook w:val="0000" w:firstRow="0" w:lastRow="0" w:firstColumn="0" w:lastColumn="0" w:noHBand="0" w:noVBand="0"/>
      </w:tblPr>
      <w:tblGrid>
        <w:gridCol w:w="1012"/>
        <w:gridCol w:w="689"/>
        <w:gridCol w:w="851"/>
        <w:gridCol w:w="1134"/>
        <w:gridCol w:w="992"/>
      </w:tblGrid>
      <w:tr w:rsidR="00A54410" w:rsidRPr="00B11592" w14:paraId="12FA0AE9" w14:textId="77777777" w:rsidTr="00600BF9">
        <w:trPr>
          <w:cantSplit/>
          <w:trHeight w:val="20"/>
        </w:trPr>
        <w:tc>
          <w:tcPr>
            <w:tcW w:w="1012" w:type="dxa"/>
            <w:tcBorders>
              <w:top w:val="single" w:sz="4" w:space="0" w:color="auto"/>
              <w:bottom w:val="single" w:sz="4" w:space="0" w:color="auto"/>
            </w:tcBorders>
            <w:shd w:val="clear" w:color="auto" w:fill="FFFFFF"/>
            <w:vAlign w:val="bottom"/>
          </w:tcPr>
          <w:p w14:paraId="020EF9C7"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Model</w:t>
            </w:r>
          </w:p>
        </w:tc>
        <w:tc>
          <w:tcPr>
            <w:tcW w:w="689" w:type="dxa"/>
            <w:tcBorders>
              <w:top w:val="single" w:sz="4" w:space="0" w:color="auto"/>
              <w:bottom w:val="single" w:sz="4" w:space="0" w:color="auto"/>
            </w:tcBorders>
            <w:shd w:val="clear" w:color="auto" w:fill="FFFFFF"/>
            <w:vAlign w:val="bottom"/>
          </w:tcPr>
          <w:p w14:paraId="1390E5A4"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R</w:t>
            </w:r>
          </w:p>
        </w:tc>
        <w:tc>
          <w:tcPr>
            <w:tcW w:w="851" w:type="dxa"/>
            <w:tcBorders>
              <w:top w:val="single" w:sz="4" w:space="0" w:color="auto"/>
              <w:bottom w:val="single" w:sz="4" w:space="0" w:color="auto"/>
            </w:tcBorders>
            <w:shd w:val="clear" w:color="auto" w:fill="FFFFFF"/>
            <w:vAlign w:val="bottom"/>
          </w:tcPr>
          <w:p w14:paraId="38C68DB6"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R Square</w:t>
            </w:r>
          </w:p>
        </w:tc>
        <w:tc>
          <w:tcPr>
            <w:tcW w:w="1134" w:type="dxa"/>
            <w:tcBorders>
              <w:top w:val="single" w:sz="4" w:space="0" w:color="auto"/>
              <w:bottom w:val="single" w:sz="4" w:space="0" w:color="auto"/>
            </w:tcBorders>
            <w:shd w:val="clear" w:color="auto" w:fill="FFFFFF"/>
            <w:vAlign w:val="bottom"/>
          </w:tcPr>
          <w:p w14:paraId="34375463"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Adjusted R Square</w:t>
            </w:r>
          </w:p>
        </w:tc>
        <w:tc>
          <w:tcPr>
            <w:tcW w:w="992" w:type="dxa"/>
            <w:tcBorders>
              <w:top w:val="single" w:sz="4" w:space="0" w:color="auto"/>
              <w:bottom w:val="single" w:sz="4" w:space="0" w:color="auto"/>
            </w:tcBorders>
            <w:shd w:val="clear" w:color="auto" w:fill="FFFFFF"/>
            <w:vAlign w:val="bottom"/>
          </w:tcPr>
          <w:p w14:paraId="49AD2890"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Std. Error of the Estimate</w:t>
            </w:r>
          </w:p>
        </w:tc>
      </w:tr>
      <w:tr w:rsidR="00A54410" w:rsidRPr="00B11592" w14:paraId="45652523" w14:textId="77777777" w:rsidTr="00600BF9">
        <w:trPr>
          <w:cantSplit/>
          <w:trHeight w:val="20"/>
        </w:trPr>
        <w:tc>
          <w:tcPr>
            <w:tcW w:w="1012" w:type="dxa"/>
            <w:tcBorders>
              <w:top w:val="single" w:sz="4" w:space="0" w:color="auto"/>
              <w:bottom w:val="single" w:sz="4" w:space="0" w:color="auto"/>
            </w:tcBorders>
            <w:shd w:val="clear" w:color="auto" w:fill="FFFFFF"/>
          </w:tcPr>
          <w:p w14:paraId="1D814405"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1</w:t>
            </w:r>
          </w:p>
        </w:tc>
        <w:tc>
          <w:tcPr>
            <w:tcW w:w="689" w:type="dxa"/>
            <w:tcBorders>
              <w:top w:val="single" w:sz="4" w:space="0" w:color="auto"/>
              <w:bottom w:val="single" w:sz="4" w:space="0" w:color="auto"/>
            </w:tcBorders>
            <w:shd w:val="clear" w:color="auto" w:fill="FFFFFF"/>
            <w:vAlign w:val="center"/>
          </w:tcPr>
          <w:p w14:paraId="031B3036"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.854</w:t>
            </w:r>
            <w:r w:rsidRPr="00B11592">
              <w:rPr>
                <w:rFonts w:ascii="Times New Roman" w:hAnsi="Times New Roman" w:cs="Times New Roman"/>
                <w:color w:val="000000"/>
                <w:sz w:val="16"/>
                <w:vertAlign w:val="superscript"/>
              </w:rPr>
              <w:t>a</w:t>
            </w:r>
          </w:p>
        </w:tc>
        <w:tc>
          <w:tcPr>
            <w:tcW w:w="851" w:type="dxa"/>
            <w:tcBorders>
              <w:top w:val="single" w:sz="4" w:space="0" w:color="auto"/>
              <w:bottom w:val="single" w:sz="4" w:space="0" w:color="auto"/>
            </w:tcBorders>
            <w:shd w:val="clear" w:color="auto" w:fill="FFFFFF"/>
            <w:vAlign w:val="center"/>
          </w:tcPr>
          <w:p w14:paraId="45154A87"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.730</w:t>
            </w:r>
          </w:p>
        </w:tc>
        <w:tc>
          <w:tcPr>
            <w:tcW w:w="1134" w:type="dxa"/>
            <w:tcBorders>
              <w:top w:val="single" w:sz="4" w:space="0" w:color="auto"/>
              <w:bottom w:val="single" w:sz="4" w:space="0" w:color="auto"/>
            </w:tcBorders>
            <w:shd w:val="clear" w:color="auto" w:fill="FFFFFF"/>
            <w:vAlign w:val="center"/>
          </w:tcPr>
          <w:p w14:paraId="5CD8FEC0"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.724</w:t>
            </w:r>
          </w:p>
        </w:tc>
        <w:tc>
          <w:tcPr>
            <w:tcW w:w="992" w:type="dxa"/>
            <w:tcBorders>
              <w:top w:val="single" w:sz="4" w:space="0" w:color="auto"/>
              <w:bottom w:val="single" w:sz="4" w:space="0" w:color="auto"/>
            </w:tcBorders>
            <w:shd w:val="clear" w:color="auto" w:fill="FFFFFF"/>
            <w:vAlign w:val="center"/>
          </w:tcPr>
          <w:p w14:paraId="0BB1F733" w14:textId="77777777" w:rsidR="00A54410" w:rsidRPr="00B11592" w:rsidRDefault="00A54410" w:rsidP="00B11592">
            <w:pPr>
              <w:autoSpaceDE w:val="0"/>
              <w:autoSpaceDN w:val="0"/>
              <w:adjustRightInd w:val="0"/>
              <w:spacing w:after="0" w:line="240" w:lineRule="auto"/>
              <w:ind w:left="60" w:right="60"/>
              <w:jc w:val="center"/>
              <w:rPr>
                <w:rFonts w:ascii="Times New Roman" w:hAnsi="Times New Roman" w:cs="Times New Roman"/>
                <w:color w:val="000000"/>
                <w:sz w:val="16"/>
              </w:rPr>
            </w:pPr>
            <w:r w:rsidRPr="00B11592">
              <w:rPr>
                <w:rFonts w:ascii="Times New Roman" w:hAnsi="Times New Roman" w:cs="Times New Roman"/>
                <w:color w:val="000000"/>
                <w:sz w:val="16"/>
              </w:rPr>
              <w:t>1.470</w:t>
            </w:r>
          </w:p>
        </w:tc>
      </w:tr>
    </w:tbl>
    <w:p w14:paraId="6DA86D8B" w14:textId="77777777" w:rsidR="009D2976" w:rsidRPr="00B11592" w:rsidRDefault="009D2976" w:rsidP="00B11592">
      <w:pPr>
        <w:spacing w:after="0" w:line="240" w:lineRule="auto"/>
        <w:rPr>
          <w:rFonts w:ascii="Times New Roman" w:hAnsi="Times New Roman" w:cs="Times New Roman"/>
          <w:b/>
          <w:bCs/>
        </w:rPr>
      </w:pPr>
      <w:r w:rsidRPr="00B11592">
        <w:rPr>
          <w:rFonts w:ascii="Times New Roman" w:hAnsi="Times New Roman" w:cs="Times New Roman"/>
          <w:i/>
          <w:iCs/>
        </w:rPr>
        <w:t>Sumber: hasil olahan data SPSS,2020</w:t>
      </w:r>
    </w:p>
    <w:p w14:paraId="03624C08" w14:textId="77777777" w:rsidR="009915DD" w:rsidRPr="00B11592" w:rsidRDefault="009915DD" w:rsidP="00B11592">
      <w:pPr>
        <w:spacing w:after="0" w:line="240" w:lineRule="auto"/>
        <w:ind w:firstLine="720"/>
        <w:jc w:val="both"/>
        <w:rPr>
          <w:rFonts w:ascii="Times New Roman" w:hAnsi="Times New Roman" w:cs="Times New Roman"/>
        </w:rPr>
      </w:pPr>
    </w:p>
    <w:p w14:paraId="4D18ECEA" w14:textId="7B9DB214" w:rsidR="00282C49" w:rsidRPr="00B11592" w:rsidRDefault="009D2976"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Berdasarkan tabel diatas dapat dijelaskan bahwa r</w:t>
      </w:r>
      <w:r w:rsidRPr="00B11592">
        <w:rPr>
          <w:rFonts w:ascii="Times New Roman" w:hAnsi="Times New Roman" w:cs="Times New Roman"/>
          <w:vertAlign w:val="superscript"/>
        </w:rPr>
        <w:t>2</w:t>
      </w:r>
      <w:r w:rsidRPr="00B11592">
        <w:rPr>
          <w:rFonts w:ascii="Times New Roman" w:hAnsi="Times New Roman" w:cs="Times New Roman"/>
        </w:rPr>
        <w:t xml:space="preserve"> sebesar 0.730 berarti bahwa variasi yang terjadi sebesar 0.730 dalam kepuasan konsumen dijelaskan oleh Kualitas Pelayanan. Pengaruh Kualitas Pelayanan 73.0% sedangkan sisanya 27.0% dijelaskan oleh faktor lain yang tidak diteliti.</w:t>
      </w:r>
      <w:r w:rsidR="00BE2464" w:rsidRPr="00B11592">
        <w:rPr>
          <w:rFonts w:ascii="Times New Roman" w:hAnsi="Times New Roman" w:cs="Times New Roman"/>
        </w:rPr>
        <w:t xml:space="preserve"> </w:t>
      </w:r>
      <w:r w:rsidRPr="00B11592">
        <w:rPr>
          <w:rFonts w:ascii="Times New Roman" w:hAnsi="Times New Roman" w:cs="Times New Roman"/>
        </w:rPr>
        <w:t xml:space="preserve">Karena itu bila terjadi penurunan kepuasan konsumen, maka perlu diperhatikan lagi kemungkinan bahwa hal itu disebabkan oleh </w:t>
      </w:r>
      <w:r w:rsidR="00F84510" w:rsidRPr="00B11592">
        <w:rPr>
          <w:rFonts w:ascii="Times New Roman" w:hAnsi="Times New Roman" w:cs="Times New Roman"/>
        </w:rPr>
        <w:t>kurangnya kualitas pelayanan</w:t>
      </w:r>
    </w:p>
    <w:p w14:paraId="68480CD7" w14:textId="77777777" w:rsidR="00282C49" w:rsidRPr="00B11592" w:rsidRDefault="00282C49" w:rsidP="00B11592">
      <w:pPr>
        <w:autoSpaceDE w:val="0"/>
        <w:autoSpaceDN w:val="0"/>
        <w:adjustRightInd w:val="0"/>
        <w:spacing w:after="0" w:line="240" w:lineRule="auto"/>
        <w:jc w:val="both"/>
        <w:rPr>
          <w:rFonts w:ascii="Times New Roman" w:hAnsi="Times New Roman" w:cs="Times New Roman"/>
          <w:b/>
          <w:bCs/>
        </w:rPr>
      </w:pPr>
    </w:p>
    <w:p w14:paraId="288F15B2" w14:textId="77777777" w:rsidR="00A54410" w:rsidRPr="00B11592" w:rsidRDefault="009D2976" w:rsidP="00B11592">
      <w:pPr>
        <w:autoSpaceDE w:val="0"/>
        <w:autoSpaceDN w:val="0"/>
        <w:adjustRightInd w:val="0"/>
        <w:spacing w:after="0" w:line="240" w:lineRule="auto"/>
        <w:jc w:val="both"/>
        <w:rPr>
          <w:rFonts w:ascii="Times New Roman" w:hAnsi="Times New Roman" w:cs="Times New Roman"/>
        </w:rPr>
      </w:pPr>
      <w:r w:rsidRPr="00B11592">
        <w:rPr>
          <w:rFonts w:ascii="Times New Roman" w:hAnsi="Times New Roman" w:cs="Times New Roman"/>
          <w:b/>
          <w:bCs/>
        </w:rPr>
        <w:t>Tabel 4</w:t>
      </w:r>
      <w:r w:rsidR="00A54410" w:rsidRPr="00B11592">
        <w:rPr>
          <w:rFonts w:ascii="Times New Roman" w:hAnsi="Times New Roman" w:cs="Times New Roman"/>
        </w:rPr>
        <w:t xml:space="preserve"> </w:t>
      </w:r>
    </w:p>
    <w:p w14:paraId="6D039038" w14:textId="14401A78" w:rsidR="009D2976" w:rsidRPr="00B11592" w:rsidRDefault="009D2976" w:rsidP="00B11592">
      <w:pPr>
        <w:autoSpaceDE w:val="0"/>
        <w:autoSpaceDN w:val="0"/>
        <w:adjustRightInd w:val="0"/>
        <w:spacing w:after="0" w:line="240" w:lineRule="auto"/>
        <w:jc w:val="both"/>
        <w:rPr>
          <w:rFonts w:ascii="Times New Roman" w:hAnsi="Times New Roman" w:cs="Times New Roman"/>
          <w:b/>
          <w:bCs/>
        </w:rPr>
      </w:pPr>
      <w:r w:rsidRPr="00B11592">
        <w:rPr>
          <w:rFonts w:ascii="Times New Roman" w:hAnsi="Times New Roman" w:cs="Times New Roman"/>
          <w:b/>
          <w:bCs/>
        </w:rPr>
        <w:t>Hasil Uji Hipotesis</w:t>
      </w:r>
    </w:p>
    <w:tbl>
      <w:tblPr>
        <w:tblW w:w="5245" w:type="dxa"/>
        <w:tblLayout w:type="fixed"/>
        <w:tblCellMar>
          <w:left w:w="0" w:type="dxa"/>
          <w:right w:w="0" w:type="dxa"/>
        </w:tblCellMar>
        <w:tblLook w:val="0000" w:firstRow="0" w:lastRow="0" w:firstColumn="0" w:lastColumn="0" w:noHBand="0" w:noVBand="0"/>
      </w:tblPr>
      <w:tblGrid>
        <w:gridCol w:w="284"/>
        <w:gridCol w:w="1559"/>
        <w:gridCol w:w="709"/>
        <w:gridCol w:w="709"/>
        <w:gridCol w:w="708"/>
        <w:gridCol w:w="709"/>
        <w:gridCol w:w="567"/>
      </w:tblGrid>
      <w:tr w:rsidR="00282C49" w:rsidRPr="00B11592" w14:paraId="1E2E289A" w14:textId="77777777" w:rsidTr="00BE2464">
        <w:trPr>
          <w:cantSplit/>
          <w:trHeight w:val="80"/>
        </w:trPr>
        <w:tc>
          <w:tcPr>
            <w:tcW w:w="5245" w:type="dxa"/>
            <w:gridSpan w:val="7"/>
            <w:tcBorders>
              <w:bottom w:val="single" w:sz="4" w:space="0" w:color="auto"/>
            </w:tcBorders>
            <w:shd w:val="clear" w:color="auto" w:fill="FFFFFF"/>
            <w:vAlign w:val="center"/>
          </w:tcPr>
          <w:p w14:paraId="3F00D668"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b/>
                <w:bCs/>
                <w:color w:val="000000"/>
                <w:sz w:val="18"/>
              </w:rPr>
              <w:t>Coefficients</w:t>
            </w:r>
            <w:r w:rsidRPr="00B11592">
              <w:rPr>
                <w:rFonts w:ascii="Times New Roman" w:hAnsi="Times New Roman" w:cs="Times New Roman"/>
                <w:b/>
                <w:bCs/>
                <w:color w:val="000000"/>
                <w:sz w:val="18"/>
                <w:vertAlign w:val="superscript"/>
              </w:rPr>
              <w:t>a</w:t>
            </w:r>
          </w:p>
        </w:tc>
      </w:tr>
      <w:tr w:rsidR="00282C49" w:rsidRPr="00B11592" w14:paraId="5B2C02D4" w14:textId="77777777" w:rsidTr="009915DD">
        <w:trPr>
          <w:cantSplit/>
          <w:trHeight w:val="415"/>
        </w:trPr>
        <w:tc>
          <w:tcPr>
            <w:tcW w:w="1843" w:type="dxa"/>
            <w:gridSpan w:val="2"/>
            <w:vMerge w:val="restart"/>
            <w:tcBorders>
              <w:top w:val="single" w:sz="4" w:space="0" w:color="auto"/>
            </w:tcBorders>
            <w:shd w:val="clear" w:color="auto" w:fill="FFFFFF"/>
            <w:vAlign w:val="center"/>
          </w:tcPr>
          <w:p w14:paraId="6BD86719"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Model</w:t>
            </w:r>
          </w:p>
        </w:tc>
        <w:tc>
          <w:tcPr>
            <w:tcW w:w="1418" w:type="dxa"/>
            <w:gridSpan w:val="2"/>
            <w:tcBorders>
              <w:top w:val="single" w:sz="4" w:space="0" w:color="auto"/>
            </w:tcBorders>
            <w:shd w:val="clear" w:color="auto" w:fill="FFFFFF"/>
            <w:vAlign w:val="center"/>
          </w:tcPr>
          <w:p w14:paraId="67F80B0A"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Unstand Coeff.</w:t>
            </w:r>
          </w:p>
        </w:tc>
        <w:tc>
          <w:tcPr>
            <w:tcW w:w="708" w:type="dxa"/>
            <w:tcBorders>
              <w:top w:val="single" w:sz="4" w:space="0" w:color="auto"/>
            </w:tcBorders>
            <w:shd w:val="clear" w:color="auto" w:fill="FFFFFF"/>
            <w:vAlign w:val="center"/>
          </w:tcPr>
          <w:p w14:paraId="31CC5A45"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Stand Coeff</w:t>
            </w:r>
          </w:p>
        </w:tc>
        <w:tc>
          <w:tcPr>
            <w:tcW w:w="709" w:type="dxa"/>
            <w:vMerge w:val="restart"/>
            <w:tcBorders>
              <w:top w:val="single" w:sz="4" w:space="0" w:color="auto"/>
            </w:tcBorders>
            <w:shd w:val="clear" w:color="auto" w:fill="FFFFFF"/>
            <w:vAlign w:val="center"/>
          </w:tcPr>
          <w:p w14:paraId="07AFE887"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T</w:t>
            </w:r>
          </w:p>
        </w:tc>
        <w:tc>
          <w:tcPr>
            <w:tcW w:w="567" w:type="dxa"/>
            <w:vMerge w:val="restart"/>
            <w:tcBorders>
              <w:top w:val="single" w:sz="4" w:space="0" w:color="auto"/>
            </w:tcBorders>
            <w:shd w:val="clear" w:color="auto" w:fill="FFFFFF"/>
            <w:vAlign w:val="center"/>
          </w:tcPr>
          <w:p w14:paraId="02784642"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Sig.</w:t>
            </w:r>
          </w:p>
        </w:tc>
      </w:tr>
      <w:tr w:rsidR="00282C49" w:rsidRPr="00B11592" w14:paraId="4970D01A" w14:textId="77777777" w:rsidTr="009915DD">
        <w:trPr>
          <w:cantSplit/>
          <w:trHeight w:val="80"/>
        </w:trPr>
        <w:tc>
          <w:tcPr>
            <w:tcW w:w="1843" w:type="dxa"/>
            <w:gridSpan w:val="2"/>
            <w:vMerge/>
            <w:tcBorders>
              <w:bottom w:val="single" w:sz="4" w:space="0" w:color="auto"/>
            </w:tcBorders>
            <w:shd w:val="clear" w:color="auto" w:fill="FFFFFF"/>
            <w:vAlign w:val="center"/>
          </w:tcPr>
          <w:p w14:paraId="42756957" w14:textId="77777777" w:rsidR="00282C49" w:rsidRPr="00B11592" w:rsidRDefault="00282C49" w:rsidP="00B11592">
            <w:pPr>
              <w:autoSpaceDE w:val="0"/>
              <w:autoSpaceDN w:val="0"/>
              <w:adjustRightInd w:val="0"/>
              <w:spacing w:after="0" w:line="240" w:lineRule="auto"/>
              <w:jc w:val="center"/>
              <w:rPr>
                <w:rFonts w:ascii="Times New Roman" w:hAnsi="Times New Roman" w:cs="Times New Roman"/>
                <w:color w:val="000000"/>
                <w:sz w:val="18"/>
              </w:rPr>
            </w:pPr>
          </w:p>
        </w:tc>
        <w:tc>
          <w:tcPr>
            <w:tcW w:w="709" w:type="dxa"/>
            <w:tcBorders>
              <w:bottom w:val="single" w:sz="4" w:space="0" w:color="auto"/>
            </w:tcBorders>
            <w:shd w:val="clear" w:color="auto" w:fill="FFFFFF"/>
            <w:vAlign w:val="center"/>
          </w:tcPr>
          <w:p w14:paraId="2D5715C8"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B</w:t>
            </w:r>
          </w:p>
        </w:tc>
        <w:tc>
          <w:tcPr>
            <w:tcW w:w="709" w:type="dxa"/>
            <w:tcBorders>
              <w:bottom w:val="single" w:sz="4" w:space="0" w:color="auto"/>
            </w:tcBorders>
            <w:shd w:val="clear" w:color="auto" w:fill="FFFFFF"/>
            <w:vAlign w:val="center"/>
          </w:tcPr>
          <w:p w14:paraId="00EB7812"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Std. Error</w:t>
            </w:r>
          </w:p>
        </w:tc>
        <w:tc>
          <w:tcPr>
            <w:tcW w:w="708" w:type="dxa"/>
            <w:tcBorders>
              <w:bottom w:val="single" w:sz="4" w:space="0" w:color="auto"/>
            </w:tcBorders>
            <w:shd w:val="clear" w:color="auto" w:fill="FFFFFF"/>
            <w:vAlign w:val="center"/>
          </w:tcPr>
          <w:p w14:paraId="6469F8EB"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Beta</w:t>
            </w:r>
          </w:p>
        </w:tc>
        <w:tc>
          <w:tcPr>
            <w:tcW w:w="709" w:type="dxa"/>
            <w:vMerge/>
            <w:tcBorders>
              <w:bottom w:val="single" w:sz="4" w:space="0" w:color="auto"/>
            </w:tcBorders>
            <w:shd w:val="clear" w:color="auto" w:fill="FFFFFF"/>
            <w:vAlign w:val="center"/>
          </w:tcPr>
          <w:p w14:paraId="507F39EB" w14:textId="77777777" w:rsidR="00282C49" w:rsidRPr="00B11592" w:rsidRDefault="00282C49" w:rsidP="00B11592">
            <w:pPr>
              <w:autoSpaceDE w:val="0"/>
              <w:autoSpaceDN w:val="0"/>
              <w:adjustRightInd w:val="0"/>
              <w:spacing w:after="0" w:line="240" w:lineRule="auto"/>
              <w:jc w:val="center"/>
              <w:rPr>
                <w:rFonts w:ascii="Times New Roman" w:hAnsi="Times New Roman" w:cs="Times New Roman"/>
                <w:color w:val="000000"/>
                <w:sz w:val="18"/>
              </w:rPr>
            </w:pPr>
          </w:p>
        </w:tc>
        <w:tc>
          <w:tcPr>
            <w:tcW w:w="567" w:type="dxa"/>
            <w:vMerge/>
            <w:tcBorders>
              <w:bottom w:val="single" w:sz="4" w:space="0" w:color="auto"/>
            </w:tcBorders>
            <w:shd w:val="clear" w:color="auto" w:fill="FFFFFF"/>
            <w:vAlign w:val="center"/>
          </w:tcPr>
          <w:p w14:paraId="3BDDDCEA" w14:textId="77777777" w:rsidR="00282C49" w:rsidRPr="00B11592" w:rsidRDefault="00282C49" w:rsidP="00B11592">
            <w:pPr>
              <w:autoSpaceDE w:val="0"/>
              <w:autoSpaceDN w:val="0"/>
              <w:adjustRightInd w:val="0"/>
              <w:spacing w:after="0" w:line="240" w:lineRule="auto"/>
              <w:jc w:val="center"/>
              <w:rPr>
                <w:rFonts w:ascii="Times New Roman" w:hAnsi="Times New Roman" w:cs="Times New Roman"/>
                <w:color w:val="000000"/>
                <w:sz w:val="18"/>
              </w:rPr>
            </w:pPr>
          </w:p>
        </w:tc>
      </w:tr>
      <w:tr w:rsidR="00282C49" w:rsidRPr="00B11592" w14:paraId="3B113118" w14:textId="77777777" w:rsidTr="009915DD">
        <w:trPr>
          <w:cantSplit/>
          <w:trHeight w:val="20"/>
        </w:trPr>
        <w:tc>
          <w:tcPr>
            <w:tcW w:w="284" w:type="dxa"/>
            <w:vMerge w:val="restart"/>
            <w:tcBorders>
              <w:top w:val="single" w:sz="4" w:space="0" w:color="auto"/>
            </w:tcBorders>
            <w:shd w:val="clear" w:color="auto" w:fill="FFFFFF"/>
            <w:vAlign w:val="center"/>
          </w:tcPr>
          <w:p w14:paraId="07EC6026"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1</w:t>
            </w:r>
          </w:p>
        </w:tc>
        <w:tc>
          <w:tcPr>
            <w:tcW w:w="1559" w:type="dxa"/>
            <w:tcBorders>
              <w:top w:val="single" w:sz="4" w:space="0" w:color="auto"/>
            </w:tcBorders>
            <w:shd w:val="clear" w:color="auto" w:fill="FFFFFF"/>
            <w:vAlign w:val="center"/>
          </w:tcPr>
          <w:p w14:paraId="12313819"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(Constant)</w:t>
            </w:r>
          </w:p>
        </w:tc>
        <w:tc>
          <w:tcPr>
            <w:tcW w:w="709" w:type="dxa"/>
            <w:tcBorders>
              <w:top w:val="single" w:sz="4" w:space="0" w:color="auto"/>
            </w:tcBorders>
            <w:shd w:val="clear" w:color="auto" w:fill="FFFFFF"/>
            <w:vAlign w:val="center"/>
          </w:tcPr>
          <w:p w14:paraId="0541C398"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3.257</w:t>
            </w:r>
          </w:p>
        </w:tc>
        <w:tc>
          <w:tcPr>
            <w:tcW w:w="709" w:type="dxa"/>
            <w:tcBorders>
              <w:top w:val="single" w:sz="4" w:space="0" w:color="auto"/>
            </w:tcBorders>
            <w:shd w:val="clear" w:color="auto" w:fill="FFFFFF"/>
            <w:vAlign w:val="center"/>
          </w:tcPr>
          <w:p w14:paraId="46F94DA6"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1.693</w:t>
            </w:r>
          </w:p>
        </w:tc>
        <w:tc>
          <w:tcPr>
            <w:tcW w:w="708" w:type="dxa"/>
            <w:tcBorders>
              <w:top w:val="single" w:sz="4" w:space="0" w:color="auto"/>
            </w:tcBorders>
            <w:shd w:val="clear" w:color="auto" w:fill="FFFFFF"/>
            <w:vAlign w:val="center"/>
          </w:tcPr>
          <w:p w14:paraId="6524B251"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sz w:val="18"/>
              </w:rPr>
            </w:pPr>
          </w:p>
        </w:tc>
        <w:tc>
          <w:tcPr>
            <w:tcW w:w="709" w:type="dxa"/>
            <w:tcBorders>
              <w:top w:val="single" w:sz="4" w:space="0" w:color="auto"/>
            </w:tcBorders>
            <w:shd w:val="clear" w:color="auto" w:fill="FFFFFF"/>
            <w:vAlign w:val="center"/>
          </w:tcPr>
          <w:p w14:paraId="4BD9C589"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1.923</w:t>
            </w:r>
          </w:p>
        </w:tc>
        <w:tc>
          <w:tcPr>
            <w:tcW w:w="567" w:type="dxa"/>
            <w:tcBorders>
              <w:top w:val="single" w:sz="4" w:space="0" w:color="auto"/>
            </w:tcBorders>
            <w:shd w:val="clear" w:color="auto" w:fill="FFFFFF"/>
            <w:vAlign w:val="center"/>
          </w:tcPr>
          <w:p w14:paraId="7C7BF920"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.060</w:t>
            </w:r>
          </w:p>
        </w:tc>
      </w:tr>
      <w:tr w:rsidR="00282C49" w:rsidRPr="00B11592" w14:paraId="2DC76C80" w14:textId="77777777" w:rsidTr="009915DD">
        <w:trPr>
          <w:cantSplit/>
          <w:trHeight w:val="20"/>
        </w:trPr>
        <w:tc>
          <w:tcPr>
            <w:tcW w:w="284" w:type="dxa"/>
            <w:vMerge/>
            <w:tcBorders>
              <w:bottom w:val="single" w:sz="4" w:space="0" w:color="auto"/>
            </w:tcBorders>
            <w:shd w:val="clear" w:color="auto" w:fill="FFFFFF"/>
            <w:vAlign w:val="center"/>
          </w:tcPr>
          <w:p w14:paraId="1D9531EC" w14:textId="77777777" w:rsidR="00282C49" w:rsidRPr="00B11592" w:rsidRDefault="00282C49" w:rsidP="00B11592">
            <w:pPr>
              <w:autoSpaceDE w:val="0"/>
              <w:autoSpaceDN w:val="0"/>
              <w:adjustRightInd w:val="0"/>
              <w:spacing w:after="0" w:line="240" w:lineRule="auto"/>
              <w:jc w:val="center"/>
              <w:rPr>
                <w:rFonts w:ascii="Times New Roman" w:hAnsi="Times New Roman" w:cs="Times New Roman"/>
                <w:color w:val="000000"/>
                <w:sz w:val="18"/>
              </w:rPr>
            </w:pPr>
          </w:p>
        </w:tc>
        <w:tc>
          <w:tcPr>
            <w:tcW w:w="1559" w:type="dxa"/>
            <w:tcBorders>
              <w:bottom w:val="single" w:sz="4" w:space="0" w:color="auto"/>
            </w:tcBorders>
            <w:shd w:val="clear" w:color="auto" w:fill="FFFFFF"/>
            <w:vAlign w:val="center"/>
          </w:tcPr>
          <w:p w14:paraId="7FA8FA28"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Kualitas Pelayanan</w:t>
            </w:r>
          </w:p>
        </w:tc>
        <w:tc>
          <w:tcPr>
            <w:tcW w:w="709" w:type="dxa"/>
            <w:tcBorders>
              <w:bottom w:val="single" w:sz="4" w:space="0" w:color="auto"/>
            </w:tcBorders>
            <w:shd w:val="clear" w:color="auto" w:fill="FFFFFF"/>
            <w:vAlign w:val="center"/>
          </w:tcPr>
          <w:p w14:paraId="1091BF0E"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.845</w:t>
            </w:r>
          </w:p>
        </w:tc>
        <w:tc>
          <w:tcPr>
            <w:tcW w:w="709" w:type="dxa"/>
            <w:tcBorders>
              <w:bottom w:val="single" w:sz="4" w:space="0" w:color="auto"/>
            </w:tcBorders>
            <w:shd w:val="clear" w:color="auto" w:fill="FFFFFF"/>
            <w:vAlign w:val="center"/>
          </w:tcPr>
          <w:p w14:paraId="425B2C91"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.074</w:t>
            </w:r>
          </w:p>
        </w:tc>
        <w:tc>
          <w:tcPr>
            <w:tcW w:w="708" w:type="dxa"/>
            <w:tcBorders>
              <w:bottom w:val="single" w:sz="4" w:space="0" w:color="auto"/>
            </w:tcBorders>
            <w:shd w:val="clear" w:color="auto" w:fill="FFFFFF"/>
            <w:vAlign w:val="center"/>
          </w:tcPr>
          <w:p w14:paraId="3EC97E28"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.854</w:t>
            </w:r>
          </w:p>
        </w:tc>
        <w:tc>
          <w:tcPr>
            <w:tcW w:w="709" w:type="dxa"/>
            <w:tcBorders>
              <w:bottom w:val="single" w:sz="4" w:space="0" w:color="auto"/>
            </w:tcBorders>
            <w:shd w:val="clear" w:color="auto" w:fill="FFFFFF"/>
            <w:vAlign w:val="center"/>
          </w:tcPr>
          <w:p w14:paraId="52F9A94F"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11.382</w:t>
            </w:r>
          </w:p>
        </w:tc>
        <w:tc>
          <w:tcPr>
            <w:tcW w:w="567" w:type="dxa"/>
            <w:tcBorders>
              <w:bottom w:val="single" w:sz="4" w:space="0" w:color="auto"/>
            </w:tcBorders>
            <w:shd w:val="clear" w:color="auto" w:fill="FFFFFF"/>
            <w:vAlign w:val="center"/>
          </w:tcPr>
          <w:p w14:paraId="4EE1214D" w14:textId="77777777" w:rsidR="00282C49" w:rsidRPr="00B11592" w:rsidRDefault="00282C49" w:rsidP="00B11592">
            <w:pPr>
              <w:autoSpaceDE w:val="0"/>
              <w:autoSpaceDN w:val="0"/>
              <w:adjustRightInd w:val="0"/>
              <w:spacing w:after="0" w:line="240" w:lineRule="auto"/>
              <w:ind w:left="60" w:right="60"/>
              <w:jc w:val="center"/>
              <w:rPr>
                <w:rFonts w:ascii="Times New Roman" w:hAnsi="Times New Roman" w:cs="Times New Roman"/>
                <w:color w:val="000000"/>
                <w:sz w:val="18"/>
              </w:rPr>
            </w:pPr>
            <w:r w:rsidRPr="00B11592">
              <w:rPr>
                <w:rFonts w:ascii="Times New Roman" w:hAnsi="Times New Roman" w:cs="Times New Roman"/>
                <w:color w:val="000000"/>
                <w:sz w:val="18"/>
              </w:rPr>
              <w:t>.000</w:t>
            </w:r>
          </w:p>
        </w:tc>
      </w:tr>
    </w:tbl>
    <w:p w14:paraId="7FE6B4E0" w14:textId="77777777" w:rsidR="00282C49" w:rsidRPr="00B11592" w:rsidRDefault="009D2976" w:rsidP="00B11592">
      <w:pPr>
        <w:spacing w:after="0" w:line="240" w:lineRule="auto"/>
        <w:rPr>
          <w:rFonts w:ascii="Times New Roman" w:hAnsi="Times New Roman" w:cs="Times New Roman"/>
          <w:i/>
          <w:iCs/>
        </w:rPr>
      </w:pPr>
      <w:r w:rsidRPr="00B11592">
        <w:rPr>
          <w:rFonts w:ascii="Times New Roman" w:hAnsi="Times New Roman" w:cs="Times New Roman"/>
          <w:i/>
          <w:iCs/>
        </w:rPr>
        <w:t>Sumber: hasil olahan data SPSS,2020</w:t>
      </w:r>
    </w:p>
    <w:p w14:paraId="7E66A9D8" w14:textId="77777777" w:rsidR="00BE2464" w:rsidRPr="00B11592" w:rsidRDefault="00BE2464" w:rsidP="00B11592">
      <w:pPr>
        <w:spacing w:after="0" w:line="240" w:lineRule="auto"/>
        <w:ind w:firstLine="567"/>
        <w:jc w:val="both"/>
        <w:rPr>
          <w:rFonts w:ascii="Times New Roman" w:hAnsi="Times New Roman" w:cs="Times New Roman"/>
        </w:rPr>
      </w:pPr>
    </w:p>
    <w:p w14:paraId="3CA39E14" w14:textId="77777777" w:rsidR="00282C49" w:rsidRPr="00B11592" w:rsidRDefault="009D2976"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lastRenderedPageBreak/>
        <w:t>Dari tabel diatas Hasil Uji t kualitas pelayanan (X) terhadap kepuasan konsumen (Y) menunjukan nilai sig 0,000 dan berdasarkan tabel diatas menunjukan niali t</w:t>
      </w:r>
      <w:r w:rsidRPr="00B11592">
        <w:rPr>
          <w:rFonts w:ascii="Times New Roman" w:hAnsi="Times New Roman" w:cs="Times New Roman"/>
          <w:vertAlign w:val="subscript"/>
        </w:rPr>
        <w:t xml:space="preserve">hitung </w:t>
      </w:r>
      <w:r w:rsidRPr="00B11592">
        <w:rPr>
          <w:rFonts w:ascii="Times New Roman" w:hAnsi="Times New Roman" w:cs="Times New Roman"/>
        </w:rPr>
        <w:t>11.382 sedangkan t</w:t>
      </w:r>
      <w:r w:rsidRPr="00B11592">
        <w:rPr>
          <w:rFonts w:ascii="Times New Roman" w:hAnsi="Times New Roman" w:cs="Times New Roman"/>
          <w:vertAlign w:val="subscript"/>
        </w:rPr>
        <w:t xml:space="preserve">tabel </w:t>
      </w:r>
      <w:r w:rsidRPr="00B11592">
        <w:rPr>
          <w:rFonts w:ascii="Times New Roman" w:hAnsi="Times New Roman" w:cs="Times New Roman"/>
        </w:rPr>
        <w:t>2.010 atau nilai t</w:t>
      </w:r>
      <w:r w:rsidRPr="00B11592">
        <w:rPr>
          <w:rFonts w:ascii="Times New Roman" w:hAnsi="Times New Roman" w:cs="Times New Roman"/>
          <w:vertAlign w:val="subscript"/>
        </w:rPr>
        <w:t xml:space="preserve">hitung </w:t>
      </w:r>
      <w:r w:rsidRPr="00B11592">
        <w:rPr>
          <w:rFonts w:ascii="Times New Roman" w:hAnsi="Times New Roman" w:cs="Times New Roman"/>
        </w:rPr>
        <w:t>&gt; t</w:t>
      </w:r>
      <w:r w:rsidRPr="00B11592">
        <w:rPr>
          <w:rFonts w:ascii="Times New Roman" w:hAnsi="Times New Roman" w:cs="Times New Roman"/>
          <w:vertAlign w:val="subscript"/>
        </w:rPr>
        <w:t xml:space="preserve">tabel </w:t>
      </w:r>
      <w:r w:rsidRPr="00B11592">
        <w:rPr>
          <w:rFonts w:ascii="Times New Roman" w:hAnsi="Times New Roman" w:cs="Times New Roman"/>
        </w:rPr>
        <w:t>(11.382 &gt; 2.010), maka dapat dijelaskan bahwa kualitas pelayanan berpengaruh positif atau signifikan terhadap kepuasan konsumen pada PT.Matahari Department Store Mega Mall Manado.</w:t>
      </w:r>
    </w:p>
    <w:p w14:paraId="14849C37" w14:textId="77777777" w:rsidR="00282C49" w:rsidRPr="00B11592" w:rsidRDefault="00282C49" w:rsidP="00B11592">
      <w:pPr>
        <w:spacing w:after="0" w:line="240" w:lineRule="auto"/>
        <w:rPr>
          <w:rFonts w:ascii="Times New Roman" w:hAnsi="Times New Roman" w:cs="Times New Roman"/>
          <w:b/>
        </w:rPr>
      </w:pPr>
    </w:p>
    <w:p w14:paraId="2FD141E8" w14:textId="6BF44193" w:rsidR="009A020B" w:rsidRPr="00B11592" w:rsidRDefault="009D2976" w:rsidP="00B11592">
      <w:pPr>
        <w:spacing w:after="0" w:line="240" w:lineRule="auto"/>
        <w:rPr>
          <w:rFonts w:ascii="Times New Roman" w:hAnsi="Times New Roman" w:cs="Times New Roman"/>
        </w:rPr>
      </w:pPr>
      <w:r w:rsidRPr="00B11592">
        <w:rPr>
          <w:rFonts w:ascii="Times New Roman" w:hAnsi="Times New Roman" w:cs="Times New Roman"/>
          <w:b/>
        </w:rPr>
        <w:t>Pembahasan</w:t>
      </w:r>
    </w:p>
    <w:p w14:paraId="09DA40D2" w14:textId="231BD928" w:rsidR="009D2976" w:rsidRPr="00B11592" w:rsidRDefault="009D2976"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Penelitian ini bertujuan untuk mengetahui pengaruh kualiatas pelayanan PT.Matahari </w:t>
      </w:r>
      <w:r w:rsidRPr="00B11592">
        <w:rPr>
          <w:rFonts w:ascii="Times New Roman" w:hAnsi="Times New Roman" w:cs="Times New Roman"/>
          <w:i/>
          <w:iCs/>
        </w:rPr>
        <w:t>Department Store</w:t>
      </w:r>
      <w:r w:rsidRPr="00B11592">
        <w:rPr>
          <w:rFonts w:ascii="Times New Roman" w:hAnsi="Times New Roman" w:cs="Times New Roman"/>
        </w:rPr>
        <w:t xml:space="preserve"> Mega Mall Manado terhadap kepuasan konsumen. Dalam penelitian ini hasil diperoleh dengan menyebarkan kuesioner dan akan di uji menggunakan SPSS. Maka berdasarkan penelitian ini responden yang diperoleh peneliti sebanyak 50 responden. </w:t>
      </w:r>
    </w:p>
    <w:p w14:paraId="14F55C1C" w14:textId="2B90A8AA" w:rsidR="009D2976" w:rsidRPr="00B11592" w:rsidRDefault="009D2976" w:rsidP="00B11592">
      <w:pPr>
        <w:autoSpaceDE w:val="0"/>
        <w:autoSpaceDN w:val="0"/>
        <w:adjustRightInd w:val="0"/>
        <w:spacing w:after="0" w:line="240" w:lineRule="auto"/>
        <w:jc w:val="both"/>
        <w:rPr>
          <w:rFonts w:ascii="Times New Roman" w:hAnsi="Times New Roman" w:cs="Times New Roman"/>
        </w:rPr>
      </w:pPr>
      <w:r w:rsidRPr="00B11592">
        <w:rPr>
          <w:rFonts w:ascii="Times New Roman" w:hAnsi="Times New Roman" w:cs="Times New Roman"/>
        </w:rPr>
        <w:tab/>
        <w:t xml:space="preserve">Berdasarkan penelitian yang telah dilakuakan, secara keseluruhan hasil penelitian ini menunjukkan adanya pengaruh antara kualitas pelayanan terhadap kepuasan konsumen PT.Matahari </w:t>
      </w:r>
      <w:r w:rsidRPr="00B11592">
        <w:rPr>
          <w:rFonts w:ascii="Times New Roman" w:hAnsi="Times New Roman" w:cs="Times New Roman"/>
          <w:i/>
          <w:iCs/>
        </w:rPr>
        <w:t xml:space="preserve">Department Store </w:t>
      </w:r>
      <w:r w:rsidRPr="00B11592">
        <w:rPr>
          <w:rFonts w:ascii="Times New Roman" w:hAnsi="Times New Roman" w:cs="Times New Roman"/>
        </w:rPr>
        <w:t>Mega Mall Manado. Dilihat dari hasil perhitungan hipotesis secara parsial melalui uji t yang menyatakan bahwa variabel kualitas pelayanan diketahui mempunyai nilai t hitung lebih besar dari t table. Maka keputusannya H</w:t>
      </w:r>
      <w:r w:rsidRPr="00B11592">
        <w:rPr>
          <w:rFonts w:ascii="Times New Roman" w:hAnsi="Times New Roman" w:cs="Times New Roman"/>
          <w:vertAlign w:val="subscript"/>
        </w:rPr>
        <w:t xml:space="preserve">o </w:t>
      </w:r>
      <w:r w:rsidRPr="00B11592">
        <w:rPr>
          <w:rFonts w:ascii="Times New Roman" w:hAnsi="Times New Roman" w:cs="Times New Roman"/>
        </w:rPr>
        <w:t>ditolak dan H</w:t>
      </w:r>
      <w:r w:rsidRPr="00B11592">
        <w:rPr>
          <w:rFonts w:ascii="Times New Roman" w:hAnsi="Times New Roman" w:cs="Times New Roman"/>
          <w:vertAlign w:val="subscript"/>
        </w:rPr>
        <w:t xml:space="preserve">a </w:t>
      </w:r>
      <w:r w:rsidRPr="00B11592">
        <w:rPr>
          <w:rFonts w:ascii="Times New Roman" w:hAnsi="Times New Roman" w:cs="Times New Roman"/>
        </w:rPr>
        <w:t>diterima yang artinya kualitas pelayanan berpengaruh terhadap kepuasan konsumen. Hasil penelitian ini sejalan dengan beberapa penelitian terdahulu diantaranya oleh Nanang Tri Nurgoho (2017), Juwita Elisabet Poluan (2017, Noor Hidaya Intan Permata Sari (2018) yang menyatakan kualitas pelayanan berpengaruh positif signifikan terhadap kepuasan konsumen.</w:t>
      </w:r>
    </w:p>
    <w:p w14:paraId="23DB4AE8" w14:textId="6E3BBF1C" w:rsidR="009D2976" w:rsidRPr="00B11592" w:rsidRDefault="009D2976" w:rsidP="00B11592">
      <w:pPr>
        <w:autoSpaceDE w:val="0"/>
        <w:autoSpaceDN w:val="0"/>
        <w:adjustRightInd w:val="0"/>
        <w:spacing w:after="0" w:line="240" w:lineRule="auto"/>
        <w:jc w:val="both"/>
        <w:rPr>
          <w:rFonts w:ascii="Times New Roman" w:hAnsi="Times New Roman" w:cs="Times New Roman"/>
        </w:rPr>
      </w:pPr>
      <w:r w:rsidRPr="00B11592">
        <w:rPr>
          <w:rFonts w:ascii="Times New Roman" w:hAnsi="Times New Roman" w:cs="Times New Roman"/>
        </w:rPr>
        <w:tab/>
        <w:t>Dan berdasarkan hasil pengujian regresi linear sederhana pengaruh antara variabel kualitas pelayanan</w:t>
      </w:r>
      <w:r w:rsidR="00450BCC" w:rsidRPr="00B11592">
        <w:rPr>
          <w:rFonts w:ascii="Times New Roman" w:hAnsi="Times New Roman" w:cs="Times New Roman"/>
        </w:rPr>
        <w:t xml:space="preserve"> </w:t>
      </w:r>
      <w:r w:rsidRPr="00B11592">
        <w:rPr>
          <w:rFonts w:ascii="Times New Roman" w:hAnsi="Times New Roman" w:cs="Times New Roman"/>
        </w:rPr>
        <w:t>dengan kepuasan konsumen ditunjukkan oleh nilai koefisien determinasi (R</w:t>
      </w:r>
      <w:r w:rsidRPr="00B11592">
        <w:rPr>
          <w:rFonts w:ascii="Times New Roman" w:hAnsi="Times New Roman" w:cs="Times New Roman"/>
          <w:vertAlign w:val="superscript"/>
        </w:rPr>
        <w:t>2</w:t>
      </w:r>
      <w:r w:rsidRPr="00B11592">
        <w:rPr>
          <w:rFonts w:ascii="Times New Roman" w:hAnsi="Times New Roman" w:cs="Times New Roman"/>
        </w:rPr>
        <w:t>) dimana variabel kualitas pelayanan berpengaruh terhadap kepuasan konsumen sedangkan sisanya dipengaruhi oleh variabel lain yang tidak termasuk dalam penelitian ini.</w:t>
      </w:r>
    </w:p>
    <w:p w14:paraId="2ED56A9E" w14:textId="77777777" w:rsidR="009D2976" w:rsidRPr="00B11592" w:rsidRDefault="009D2976" w:rsidP="00B11592">
      <w:pPr>
        <w:autoSpaceDE w:val="0"/>
        <w:autoSpaceDN w:val="0"/>
        <w:adjustRightInd w:val="0"/>
        <w:spacing w:after="0" w:line="240" w:lineRule="auto"/>
        <w:ind w:firstLine="720"/>
        <w:jc w:val="both"/>
        <w:rPr>
          <w:rFonts w:ascii="Times New Roman" w:hAnsi="Times New Roman" w:cs="Times New Roman"/>
        </w:rPr>
      </w:pPr>
      <w:r w:rsidRPr="00B11592">
        <w:rPr>
          <w:rFonts w:ascii="Times New Roman" w:hAnsi="Times New Roman" w:cs="Times New Roman"/>
        </w:rPr>
        <w:t xml:space="preserve">Penelitian ini, diperkuat oleh teori Menurut Kotler (2013) kepuasan konsumen adalah tingkat perasaan seseorang setelah membandingkan (kinerja atau hasil) yang dirasakan dengan harapannya. Dari penelitian ini dapat dilihat banyak pihak dari PT.Matahri </w:t>
      </w:r>
      <w:r w:rsidRPr="00B11592">
        <w:rPr>
          <w:rFonts w:ascii="Times New Roman" w:hAnsi="Times New Roman" w:cs="Times New Roman"/>
          <w:i/>
          <w:iCs/>
        </w:rPr>
        <w:t>Department Store</w:t>
      </w:r>
      <w:r w:rsidRPr="00B11592">
        <w:rPr>
          <w:rFonts w:ascii="Times New Roman" w:hAnsi="Times New Roman" w:cs="Times New Roman"/>
        </w:rPr>
        <w:t xml:space="preserve"> telah memberikan pelayanan yang sesuai dengan harapan konsumen sehingga terwujud kepuasan konsumen pada PT.Matahari </w:t>
      </w:r>
      <w:r w:rsidRPr="00B11592">
        <w:rPr>
          <w:rFonts w:ascii="Times New Roman" w:hAnsi="Times New Roman" w:cs="Times New Roman"/>
          <w:i/>
          <w:iCs/>
        </w:rPr>
        <w:t>Department Store</w:t>
      </w:r>
      <w:r w:rsidRPr="00B11592">
        <w:rPr>
          <w:rFonts w:ascii="Times New Roman" w:hAnsi="Times New Roman" w:cs="Times New Roman"/>
        </w:rPr>
        <w:t xml:space="preserve"> Mega Mall Manado. Dengan demikian semakin tinggi kualitas pelayanan </w:t>
      </w:r>
      <w:r w:rsidRPr="00B11592">
        <w:rPr>
          <w:rFonts w:ascii="Times New Roman" w:hAnsi="Times New Roman" w:cs="Times New Roman"/>
        </w:rPr>
        <w:lastRenderedPageBreak/>
        <w:t>maka kepuasan kosumen akan terus meningkat dan dapat mempengaruhi konsumen untuk setia.</w:t>
      </w:r>
    </w:p>
    <w:p w14:paraId="4C67FC0D" w14:textId="77777777" w:rsidR="009D2976" w:rsidRPr="00B11592" w:rsidRDefault="009D2976" w:rsidP="00B11592">
      <w:pPr>
        <w:autoSpaceDE w:val="0"/>
        <w:autoSpaceDN w:val="0"/>
        <w:adjustRightInd w:val="0"/>
        <w:spacing w:after="0" w:line="240" w:lineRule="auto"/>
        <w:ind w:firstLine="720"/>
        <w:jc w:val="both"/>
        <w:rPr>
          <w:rFonts w:ascii="Times New Roman" w:hAnsi="Times New Roman" w:cs="Times New Roman"/>
        </w:rPr>
      </w:pPr>
      <w:r w:rsidRPr="00B11592">
        <w:rPr>
          <w:rFonts w:ascii="Times New Roman" w:hAnsi="Times New Roman" w:cs="Times New Roman"/>
        </w:rPr>
        <w:t xml:space="preserve">Dimasa Pademi Covid 19, PT.Matahari </w:t>
      </w:r>
      <w:r w:rsidRPr="00B11592">
        <w:rPr>
          <w:rFonts w:ascii="Times New Roman" w:hAnsi="Times New Roman" w:cs="Times New Roman"/>
          <w:i/>
          <w:iCs/>
        </w:rPr>
        <w:t>Depertment Store</w:t>
      </w:r>
      <w:r w:rsidRPr="00B11592">
        <w:rPr>
          <w:rFonts w:ascii="Times New Roman" w:hAnsi="Times New Roman" w:cs="Times New Roman"/>
        </w:rPr>
        <w:t xml:space="preserve"> Mega Mall Manado harus mempertahankan konsumen dengan memberikan pelayanan yang sesuai dengan harapan yang diinginkan konsumen agar konsumen tetap setia. Harapan yang konsumen maksud ialah dapat mencoba selagah jenis barang yang ada di PT.Matahari </w:t>
      </w:r>
      <w:r w:rsidRPr="00B11592">
        <w:rPr>
          <w:rFonts w:ascii="Times New Roman" w:hAnsi="Times New Roman" w:cs="Times New Roman"/>
          <w:i/>
          <w:iCs/>
        </w:rPr>
        <w:t>Department Store</w:t>
      </w:r>
      <w:r w:rsidRPr="00B11592">
        <w:rPr>
          <w:rFonts w:ascii="Times New Roman" w:hAnsi="Times New Roman" w:cs="Times New Roman"/>
        </w:rPr>
        <w:t xml:space="preserve"> Mega Mall Manado dengan nyaman, agar konsumen yakin dengan barang yang akan konsumen beli, tetapi harus menggunakan protokol kesehatan yang berlaku. Agar supaya konsumen akan terus merasa puas dengan pelayanan yang ada.</w:t>
      </w:r>
    </w:p>
    <w:p w14:paraId="4C3D5198" w14:textId="77777777" w:rsidR="009D2976" w:rsidRPr="00B11592" w:rsidRDefault="009D2976" w:rsidP="00B11592">
      <w:pPr>
        <w:spacing w:after="0" w:line="240" w:lineRule="auto"/>
        <w:ind w:firstLine="567"/>
        <w:jc w:val="both"/>
        <w:rPr>
          <w:rFonts w:ascii="Times New Roman" w:hAnsi="Times New Roman" w:cs="Times New Roman"/>
          <w:b/>
          <w:bCs/>
        </w:rPr>
      </w:pPr>
      <w:r w:rsidRPr="00B11592">
        <w:rPr>
          <w:rFonts w:ascii="Times New Roman" w:hAnsi="Times New Roman" w:cs="Times New Roman"/>
        </w:rPr>
        <w:t xml:space="preserve">Dengan demikian jika PT.Matahari </w:t>
      </w:r>
      <w:r w:rsidRPr="00B11592">
        <w:rPr>
          <w:rFonts w:ascii="Times New Roman" w:hAnsi="Times New Roman" w:cs="Times New Roman"/>
          <w:i/>
          <w:iCs/>
        </w:rPr>
        <w:t>Department Store</w:t>
      </w:r>
      <w:r w:rsidRPr="00B11592">
        <w:rPr>
          <w:rFonts w:ascii="Times New Roman" w:hAnsi="Times New Roman" w:cs="Times New Roman"/>
        </w:rPr>
        <w:t xml:space="preserve"> Mega Mall Mando dapat memberikan pelayanan yang sesuai harapan konsumen dimasa Pademi Covid 19, itu dapat berpengaruh pada kepuasan konsumen maka akan memberikan dampak posistif bagi penjualan secara langsung, karena konsumen secara sukarela akan menjadi alat promosi yang sangat ampuh dan memberikan rekomendasi kepada konsumen lain untuk membeli pada PT.Matahari </w:t>
      </w:r>
      <w:r w:rsidRPr="00B11592">
        <w:rPr>
          <w:rFonts w:ascii="Times New Roman" w:hAnsi="Times New Roman" w:cs="Times New Roman"/>
          <w:i/>
          <w:iCs/>
        </w:rPr>
        <w:t>Department Store</w:t>
      </w:r>
      <w:r w:rsidRPr="00B11592">
        <w:rPr>
          <w:rFonts w:ascii="Times New Roman" w:hAnsi="Times New Roman" w:cs="Times New Roman"/>
        </w:rPr>
        <w:t xml:space="preserve"> Mega Mall Manado. Jika ada konsumen yang merasa tidak puas pada pelayanan yang diberikan maka konsumen akan menyebarkan ketidak puasan tersebut, maka dari itu PT.Matahari Department store mega Mall Manado harus tetap mempertahankan dan meningkatkan kualitas pelayanan tersebut agar konsumen tetap merasa puas akan pelayanan yang diberikan. Karena kepuasan konsumen terhadap suatu perusahaan akan berimbas bagi peningkatan keuntungan pada perusahaan tersebut.</w:t>
      </w:r>
    </w:p>
    <w:p w14:paraId="67700A02" w14:textId="77777777" w:rsidR="009D2976" w:rsidRPr="00B11592" w:rsidRDefault="009D2976" w:rsidP="00B11592">
      <w:pPr>
        <w:spacing w:after="0" w:line="240" w:lineRule="auto"/>
        <w:jc w:val="both"/>
        <w:rPr>
          <w:rFonts w:ascii="Times New Roman" w:hAnsi="Times New Roman" w:cs="Times New Roman"/>
        </w:rPr>
      </w:pPr>
    </w:p>
    <w:p w14:paraId="503CEE1B" w14:textId="77777777" w:rsidR="00BE00EE" w:rsidRPr="00B11592" w:rsidRDefault="00BE00EE" w:rsidP="00B11592">
      <w:pPr>
        <w:spacing w:after="0" w:line="240" w:lineRule="auto"/>
        <w:jc w:val="both"/>
        <w:rPr>
          <w:rFonts w:ascii="Times New Roman" w:hAnsi="Times New Roman" w:cs="Times New Roman"/>
        </w:rPr>
      </w:pPr>
      <w:r w:rsidRPr="00B11592">
        <w:rPr>
          <w:rFonts w:ascii="Times New Roman" w:hAnsi="Times New Roman" w:cs="Times New Roman"/>
          <w:b/>
        </w:rPr>
        <w:t>Simpulan</w:t>
      </w:r>
    </w:p>
    <w:p w14:paraId="4C87538E" w14:textId="671AD05B" w:rsidR="00BE00EE" w:rsidRPr="00B11592" w:rsidRDefault="00B11592" w:rsidP="00B11592">
      <w:pPr>
        <w:spacing w:after="0" w:line="240" w:lineRule="auto"/>
        <w:ind w:firstLine="567"/>
        <w:jc w:val="both"/>
        <w:rPr>
          <w:rFonts w:ascii="Times New Roman" w:hAnsi="Times New Roman" w:cs="Times New Roman"/>
        </w:rPr>
      </w:pPr>
      <w:r w:rsidRPr="00B11592">
        <w:rPr>
          <w:rFonts w:ascii="Times New Roman" w:hAnsi="Times New Roman" w:cs="Times New Roman"/>
        </w:rPr>
        <w:t xml:space="preserve">Kepuasan </w:t>
      </w:r>
      <w:r w:rsidR="00BE00EE" w:rsidRPr="00B11592">
        <w:rPr>
          <w:rFonts w:ascii="Times New Roman" w:hAnsi="Times New Roman" w:cs="Times New Roman"/>
        </w:rPr>
        <w:t xml:space="preserve">memiliki pengaruh yang positif signifikan terhadap konsumen PT. Matahari </w:t>
      </w:r>
      <w:r w:rsidR="00BE00EE" w:rsidRPr="00B11592">
        <w:rPr>
          <w:rFonts w:ascii="Times New Roman" w:hAnsi="Times New Roman" w:cs="Times New Roman"/>
          <w:i/>
          <w:iCs/>
        </w:rPr>
        <w:t>Department Store</w:t>
      </w:r>
      <w:r w:rsidR="00BE00EE" w:rsidRPr="00B11592">
        <w:rPr>
          <w:rFonts w:ascii="Times New Roman" w:hAnsi="Times New Roman" w:cs="Times New Roman"/>
        </w:rPr>
        <w:t xml:space="preserve"> Mega Mall Manado. Hal ini berarti bahwa PT. Matahari </w:t>
      </w:r>
      <w:r w:rsidR="00BE00EE" w:rsidRPr="00B11592">
        <w:rPr>
          <w:rFonts w:ascii="Times New Roman" w:hAnsi="Times New Roman" w:cs="Times New Roman"/>
          <w:i/>
          <w:iCs/>
        </w:rPr>
        <w:t>Department Store</w:t>
      </w:r>
      <w:r w:rsidR="00BE00EE" w:rsidRPr="00B11592">
        <w:rPr>
          <w:rFonts w:ascii="Times New Roman" w:hAnsi="Times New Roman" w:cs="Times New Roman"/>
        </w:rPr>
        <w:t xml:space="preserve"> Mega Mall Manado dirasa mampu memenuhi harapan konsumen dan layananya sesuai dengan kebutuhan konsumen. Dengan demikian hipotesis yang menyatakan kualitas pelayanan mempunyai pengaruh yang signifikan terhadap kepuasan konsumen PT. Matahari </w:t>
      </w:r>
      <w:r w:rsidR="00BE00EE" w:rsidRPr="00B11592">
        <w:rPr>
          <w:rFonts w:ascii="Times New Roman" w:hAnsi="Times New Roman" w:cs="Times New Roman"/>
          <w:i/>
          <w:iCs/>
        </w:rPr>
        <w:t>Department Store</w:t>
      </w:r>
      <w:r w:rsidR="00BE00EE" w:rsidRPr="00B11592">
        <w:rPr>
          <w:rFonts w:ascii="Times New Roman" w:hAnsi="Times New Roman" w:cs="Times New Roman"/>
        </w:rPr>
        <w:t xml:space="preserve"> Mega Mall dapat diterima kebenarannya. Penelitian ini juga menunjukkan bahwa kualitas pelayanan berpengaruh terhadap kepuasan konsumen. berdasarkan hasil penelitian data yang diperoleh dari hasil uji analisis. Hasil dari Koefisien Determinasi (R</w:t>
      </w:r>
      <w:r w:rsidR="00BE00EE" w:rsidRPr="00B11592">
        <w:rPr>
          <w:rFonts w:ascii="Times New Roman" w:hAnsi="Times New Roman" w:cs="Times New Roman"/>
          <w:vertAlign w:val="superscript"/>
        </w:rPr>
        <w:t>2</w:t>
      </w:r>
      <w:r w:rsidR="00BE00EE" w:rsidRPr="00B11592">
        <w:rPr>
          <w:rFonts w:ascii="Times New Roman" w:hAnsi="Times New Roman" w:cs="Times New Roman"/>
        </w:rPr>
        <w:t xml:space="preserve">) yang diperoleh dari penelitian ini menunjukkan bahwa kualitas pelayanan berpengaruh terhadap </w:t>
      </w:r>
      <w:r w:rsidR="00BE00EE" w:rsidRPr="00B11592">
        <w:rPr>
          <w:rFonts w:ascii="Times New Roman" w:hAnsi="Times New Roman" w:cs="Times New Roman"/>
        </w:rPr>
        <w:lastRenderedPageBreak/>
        <w:t xml:space="preserve">kepuasan konsumen, sedangkan sisanya dijelaskan oleh faktor yang tidak diteliti. </w:t>
      </w:r>
    </w:p>
    <w:p w14:paraId="7E9D4EF1" w14:textId="0AB80FF9" w:rsidR="00BE00EE" w:rsidRPr="00B11592" w:rsidRDefault="00BE00EE" w:rsidP="00B11592">
      <w:pPr>
        <w:autoSpaceDE w:val="0"/>
        <w:autoSpaceDN w:val="0"/>
        <w:adjustRightInd w:val="0"/>
        <w:spacing w:after="0" w:line="240" w:lineRule="auto"/>
        <w:ind w:firstLine="720"/>
        <w:jc w:val="both"/>
        <w:rPr>
          <w:rFonts w:ascii="Times New Roman" w:hAnsi="Times New Roman" w:cs="Times New Roman"/>
        </w:rPr>
      </w:pPr>
      <w:r w:rsidRPr="00B11592">
        <w:rPr>
          <w:rFonts w:ascii="Times New Roman" w:hAnsi="Times New Roman" w:cs="Times New Roman"/>
        </w:rPr>
        <w:t xml:space="preserve">Untuk itu PT. Matahari </w:t>
      </w:r>
      <w:r w:rsidRPr="00B11592">
        <w:rPr>
          <w:rFonts w:ascii="Times New Roman" w:hAnsi="Times New Roman" w:cs="Times New Roman"/>
          <w:i/>
          <w:iCs/>
        </w:rPr>
        <w:t>Department Store</w:t>
      </w:r>
      <w:r w:rsidRPr="00B11592">
        <w:rPr>
          <w:rFonts w:ascii="Times New Roman" w:hAnsi="Times New Roman" w:cs="Times New Roman"/>
        </w:rPr>
        <w:t xml:space="preserve"> Mega Mall Manado harus melakukan evaluasi sejauh mana kualitas pelayanan terhadap konsumen apakah sesuai dengan harapan konsumen. Bagi peneliti selanjutnya diharapkan mampu menambah jumlah sampel agar dapat lebih mencerminkan populasi dalam penelitian. Selain itu peneliti selanjutnya juga diharapkan menambahkan dimensi – dimensi lain agar dapat diketahui secara pasti apa saja yang dapat mempengaruhi kepuasan konsumen. Sebaiknya peneliti selanjutnya juga memperluas daerah pengambilan sampel dikarenakan dengan tujuan semakin banyaknya responden yang didapat maka akan berpengaruh terhad</w:t>
      </w:r>
      <w:r w:rsidR="00A54410" w:rsidRPr="00B11592">
        <w:rPr>
          <w:rFonts w:ascii="Times New Roman" w:hAnsi="Times New Roman" w:cs="Times New Roman"/>
        </w:rPr>
        <w:t>ap keakuratan data yang diolah.</w:t>
      </w:r>
    </w:p>
    <w:p w14:paraId="37BF45EA" w14:textId="77777777" w:rsidR="00A54410" w:rsidRPr="00B11592" w:rsidRDefault="00A54410" w:rsidP="00B11592">
      <w:pPr>
        <w:autoSpaceDE w:val="0"/>
        <w:autoSpaceDN w:val="0"/>
        <w:adjustRightInd w:val="0"/>
        <w:spacing w:after="0" w:line="240" w:lineRule="auto"/>
        <w:ind w:firstLine="720"/>
        <w:jc w:val="both"/>
        <w:rPr>
          <w:rFonts w:ascii="Times New Roman" w:hAnsi="Times New Roman" w:cs="Times New Roman"/>
        </w:rPr>
      </w:pPr>
    </w:p>
    <w:p w14:paraId="0114667B" w14:textId="77777777" w:rsidR="005614D9" w:rsidRPr="00B11592" w:rsidRDefault="005614D9" w:rsidP="00B11592">
      <w:pPr>
        <w:spacing w:after="0" w:line="240" w:lineRule="auto"/>
        <w:jc w:val="both"/>
        <w:rPr>
          <w:rFonts w:ascii="Times New Roman" w:hAnsi="Times New Roman" w:cs="Times New Roman"/>
        </w:rPr>
      </w:pPr>
      <w:r w:rsidRPr="00B11592">
        <w:rPr>
          <w:rFonts w:ascii="Times New Roman" w:hAnsi="Times New Roman" w:cs="Times New Roman"/>
          <w:b/>
        </w:rPr>
        <w:t>Referensi</w:t>
      </w:r>
    </w:p>
    <w:p w14:paraId="06AC3B07" w14:textId="77777777" w:rsidR="003D3DE6" w:rsidRPr="00B11592" w:rsidRDefault="003D3DE6" w:rsidP="00B11592">
      <w:pPr>
        <w:spacing w:after="0" w:line="240" w:lineRule="auto"/>
        <w:ind w:left="709" w:hanging="709"/>
        <w:jc w:val="both"/>
        <w:rPr>
          <w:rFonts w:ascii="Times New Roman" w:hAnsi="Times New Roman" w:cs="Times New Roman"/>
        </w:rPr>
      </w:pPr>
      <w:r w:rsidRPr="00B11592">
        <w:rPr>
          <w:rFonts w:ascii="Times New Roman" w:hAnsi="Times New Roman" w:cs="Times New Roman"/>
        </w:rPr>
        <w:t xml:space="preserve">Fandy, Tjiptono. 2012. </w:t>
      </w:r>
      <w:r w:rsidRPr="00B11592">
        <w:rPr>
          <w:rFonts w:ascii="Times New Roman" w:hAnsi="Times New Roman" w:cs="Times New Roman"/>
          <w:i/>
        </w:rPr>
        <w:t>Strategi Pemasaran. Edisi 3</w:t>
      </w:r>
      <w:r w:rsidRPr="00B11592">
        <w:rPr>
          <w:rFonts w:ascii="Times New Roman" w:hAnsi="Times New Roman" w:cs="Times New Roman"/>
        </w:rPr>
        <w:t>. Yogyakarta. Andi.</w:t>
      </w:r>
    </w:p>
    <w:p w14:paraId="18613F51" w14:textId="77777777" w:rsidR="003D3DE6" w:rsidRPr="00B11592" w:rsidRDefault="003D3DE6" w:rsidP="00B11592">
      <w:pPr>
        <w:spacing w:after="0" w:line="240" w:lineRule="auto"/>
        <w:ind w:left="709" w:hanging="709"/>
        <w:jc w:val="both"/>
        <w:rPr>
          <w:rFonts w:ascii="Times New Roman" w:hAnsi="Times New Roman" w:cs="Times New Roman"/>
        </w:rPr>
      </w:pPr>
      <w:r w:rsidRPr="00B11592">
        <w:rPr>
          <w:rFonts w:ascii="Times New Roman" w:hAnsi="Times New Roman" w:cs="Times New Roman"/>
        </w:rPr>
        <w:t xml:space="preserve">Hasan, Ali. 2013. </w:t>
      </w:r>
      <w:r w:rsidRPr="00B11592">
        <w:rPr>
          <w:rFonts w:ascii="Times New Roman" w:hAnsi="Times New Roman" w:cs="Times New Roman"/>
          <w:i/>
          <w:iCs/>
        </w:rPr>
        <w:t>Marketing dan Kasus-Kasus Pilihan</w:t>
      </w:r>
      <w:r w:rsidRPr="00B11592">
        <w:rPr>
          <w:rFonts w:ascii="Times New Roman" w:hAnsi="Times New Roman" w:cs="Times New Roman"/>
        </w:rPr>
        <w:t>. Yogyakarta.</w:t>
      </w:r>
    </w:p>
    <w:p w14:paraId="65C6C15D" w14:textId="7BF633B0" w:rsidR="003D3DE6" w:rsidRPr="00B11592" w:rsidRDefault="003D3DE6" w:rsidP="00B11592">
      <w:pPr>
        <w:spacing w:after="0" w:line="240" w:lineRule="auto"/>
        <w:ind w:left="709" w:hanging="709"/>
        <w:jc w:val="both"/>
        <w:rPr>
          <w:rFonts w:ascii="Times New Roman" w:hAnsi="Times New Roman" w:cs="Times New Roman"/>
        </w:rPr>
      </w:pPr>
      <w:r w:rsidRPr="00B11592">
        <w:rPr>
          <w:rFonts w:ascii="Times New Roman" w:hAnsi="Times New Roman" w:cs="Times New Roman"/>
        </w:rPr>
        <w:t>Juwita Elisahbeth Poluan, tahun 2017 tentang, Pengaruh Kualitas Layanan Terhadap Kepuasan Konsumen Pada Golden Supermarket Manado.</w:t>
      </w:r>
    </w:p>
    <w:p w14:paraId="14F503B3" w14:textId="4AF45695" w:rsidR="003D3DE6" w:rsidRPr="00B11592" w:rsidRDefault="003D3DE6" w:rsidP="00B11592">
      <w:pPr>
        <w:spacing w:after="0" w:line="240" w:lineRule="auto"/>
        <w:ind w:left="709" w:hanging="709"/>
        <w:jc w:val="both"/>
        <w:rPr>
          <w:rFonts w:ascii="Times New Roman" w:hAnsi="Times New Roman" w:cs="Times New Roman"/>
        </w:rPr>
      </w:pPr>
      <w:r w:rsidRPr="00B11592">
        <w:rPr>
          <w:rFonts w:ascii="Times New Roman" w:hAnsi="Times New Roman" w:cs="Times New Roman"/>
        </w:rPr>
        <w:t xml:space="preserve">Kotler, Philip, Keller, Kevin L. 2013. </w:t>
      </w:r>
      <w:r w:rsidRPr="00B11592">
        <w:rPr>
          <w:rFonts w:ascii="Times New Roman" w:hAnsi="Times New Roman" w:cs="Times New Roman"/>
          <w:i/>
          <w:iCs/>
        </w:rPr>
        <w:t>Manajemen Pemasaran</w:t>
      </w:r>
      <w:r w:rsidRPr="00B11592">
        <w:rPr>
          <w:rFonts w:ascii="Times New Roman" w:hAnsi="Times New Roman" w:cs="Times New Roman"/>
        </w:rPr>
        <w:t xml:space="preserve">. Jilid II. Jakarta. </w:t>
      </w:r>
      <w:r w:rsidR="00A54410" w:rsidRPr="00B11592">
        <w:rPr>
          <w:rFonts w:ascii="Times New Roman" w:hAnsi="Times New Roman" w:cs="Times New Roman"/>
        </w:rPr>
        <w:t>Erlangga</w:t>
      </w:r>
      <w:r w:rsidRPr="00B11592">
        <w:rPr>
          <w:rFonts w:ascii="Times New Roman" w:hAnsi="Times New Roman" w:cs="Times New Roman"/>
        </w:rPr>
        <w:t xml:space="preserve">. </w:t>
      </w:r>
    </w:p>
    <w:p w14:paraId="169BA79F" w14:textId="77777777" w:rsidR="003D3DE6" w:rsidRPr="00B11592" w:rsidRDefault="003D3DE6" w:rsidP="00B11592">
      <w:pPr>
        <w:spacing w:after="0" w:line="240" w:lineRule="auto"/>
        <w:ind w:left="709" w:hanging="709"/>
        <w:jc w:val="both"/>
        <w:rPr>
          <w:rFonts w:ascii="Times New Roman" w:hAnsi="Times New Roman" w:cs="Times New Roman"/>
        </w:rPr>
      </w:pPr>
      <w:r w:rsidRPr="00B11592">
        <w:rPr>
          <w:rFonts w:ascii="Times New Roman" w:hAnsi="Times New Roman" w:cs="Times New Roman"/>
        </w:rPr>
        <w:t xml:space="preserve">Nazir, Moh. 2014. </w:t>
      </w:r>
      <w:r w:rsidRPr="00B11592">
        <w:rPr>
          <w:rFonts w:ascii="Times New Roman" w:hAnsi="Times New Roman" w:cs="Times New Roman"/>
          <w:i/>
          <w:iCs/>
        </w:rPr>
        <w:t>Metode Penelitian</w:t>
      </w:r>
      <w:r w:rsidRPr="00B11592">
        <w:rPr>
          <w:rFonts w:ascii="Times New Roman" w:hAnsi="Times New Roman" w:cs="Times New Roman"/>
        </w:rPr>
        <w:t>. Cetakan kesepuluh. Bogor. Ghalia Indonesia.</w:t>
      </w:r>
    </w:p>
    <w:p w14:paraId="6C7A3E13" w14:textId="18DBAF3D" w:rsidR="003D3DE6" w:rsidRPr="00B11592" w:rsidRDefault="003D3DE6" w:rsidP="00B11592">
      <w:pPr>
        <w:spacing w:after="0" w:line="240" w:lineRule="auto"/>
        <w:ind w:left="709" w:hanging="709"/>
        <w:jc w:val="both"/>
        <w:rPr>
          <w:rFonts w:ascii="Times New Roman" w:hAnsi="Times New Roman" w:cs="Times New Roman"/>
        </w:rPr>
      </w:pPr>
      <w:r w:rsidRPr="00B11592">
        <w:rPr>
          <w:rFonts w:ascii="Times New Roman" w:hAnsi="Times New Roman" w:cs="Times New Roman"/>
        </w:rPr>
        <w:t>Nanang Tri Nurgoho, tahun 2017 tentang. Pengaruh Kualitas Pelayanan Terhadap Kepuasan Konsumen Pada Distro Higain Malang.</w:t>
      </w:r>
    </w:p>
    <w:p w14:paraId="3B591447" w14:textId="77777777" w:rsidR="00BE2464" w:rsidRPr="00B11592" w:rsidRDefault="003D3DE6" w:rsidP="00B11592">
      <w:pPr>
        <w:spacing w:after="0" w:line="240" w:lineRule="auto"/>
        <w:ind w:left="709" w:hanging="709"/>
        <w:jc w:val="both"/>
        <w:rPr>
          <w:rFonts w:ascii="Times New Roman" w:hAnsi="Times New Roman" w:cs="Times New Roman"/>
        </w:rPr>
      </w:pPr>
      <w:r w:rsidRPr="00B11592">
        <w:rPr>
          <w:rFonts w:ascii="Times New Roman" w:hAnsi="Times New Roman" w:cs="Times New Roman"/>
        </w:rPr>
        <w:t>Noor Hidaya Intan Permata Sari, tahun 2018 tentang, Analisis tentang Pengaruh</w:t>
      </w:r>
      <w:r w:rsidR="00A54410" w:rsidRPr="00B11592">
        <w:rPr>
          <w:rFonts w:ascii="Times New Roman" w:hAnsi="Times New Roman" w:cs="Times New Roman"/>
        </w:rPr>
        <w:t xml:space="preserve"> </w:t>
      </w:r>
      <w:r w:rsidRPr="00B11592">
        <w:rPr>
          <w:rFonts w:ascii="Times New Roman" w:hAnsi="Times New Roman" w:cs="Times New Roman"/>
        </w:rPr>
        <w:t>Kualitas</w:t>
      </w:r>
      <w:r w:rsidR="00BE2464" w:rsidRPr="00B11592">
        <w:rPr>
          <w:rFonts w:ascii="Times New Roman" w:hAnsi="Times New Roman" w:cs="Times New Roman"/>
        </w:rPr>
        <w:t xml:space="preserve"> </w:t>
      </w:r>
      <w:r w:rsidRPr="00B11592">
        <w:rPr>
          <w:rFonts w:ascii="Times New Roman" w:hAnsi="Times New Roman" w:cs="Times New Roman"/>
        </w:rPr>
        <w:t xml:space="preserve">Pelayanan terdap Pelanggan PT.Matahari </w:t>
      </w:r>
      <w:r w:rsidRPr="00B11592">
        <w:rPr>
          <w:rFonts w:ascii="Times New Roman" w:hAnsi="Times New Roman" w:cs="Times New Roman"/>
          <w:i/>
          <w:iCs/>
        </w:rPr>
        <w:t>Department</w:t>
      </w:r>
      <w:r w:rsidRPr="00B11592">
        <w:rPr>
          <w:rFonts w:ascii="Times New Roman" w:hAnsi="Times New Roman" w:cs="Times New Roman"/>
        </w:rPr>
        <w:t xml:space="preserve"> </w:t>
      </w:r>
      <w:r w:rsidRPr="00B11592">
        <w:rPr>
          <w:rFonts w:ascii="Times New Roman" w:hAnsi="Times New Roman" w:cs="Times New Roman"/>
          <w:i/>
          <w:iCs/>
        </w:rPr>
        <w:t>Store</w:t>
      </w:r>
      <w:r w:rsidRPr="00B11592">
        <w:rPr>
          <w:rFonts w:ascii="Times New Roman" w:hAnsi="Times New Roman" w:cs="Times New Roman"/>
        </w:rPr>
        <w:t xml:space="preserve"> Solo Grand Mall.</w:t>
      </w:r>
    </w:p>
    <w:p w14:paraId="58FA4E6F" w14:textId="38718FB4" w:rsidR="003D3DE6" w:rsidRPr="00B11592" w:rsidRDefault="003D3DE6" w:rsidP="00B11592">
      <w:pPr>
        <w:spacing w:after="0" w:line="240" w:lineRule="auto"/>
        <w:ind w:left="709" w:hanging="709"/>
        <w:jc w:val="both"/>
        <w:rPr>
          <w:rFonts w:ascii="Times New Roman" w:hAnsi="Times New Roman" w:cs="Times New Roman"/>
        </w:rPr>
      </w:pPr>
      <w:r w:rsidRPr="00B11592">
        <w:rPr>
          <w:rFonts w:ascii="Times New Roman" w:hAnsi="Times New Roman" w:cs="Times New Roman"/>
        </w:rPr>
        <w:t>Roscoe. (1882</w:t>
      </w:r>
      <w:r w:rsidRPr="00B11592">
        <w:rPr>
          <w:rFonts w:ascii="Times New Roman" w:hAnsi="Times New Roman" w:cs="Times New Roman"/>
          <w:i/>
        </w:rPr>
        <w:t>). “Research Methods For Business”,</w:t>
      </w:r>
      <w:r w:rsidRPr="00B11592">
        <w:rPr>
          <w:rFonts w:ascii="Times New Roman" w:hAnsi="Times New Roman" w:cs="Times New Roman"/>
        </w:rPr>
        <w:t xml:space="preserve"> New York. Mc Graw Hill</w:t>
      </w:r>
    </w:p>
    <w:sectPr w:rsidR="003D3DE6" w:rsidRPr="00B11592" w:rsidSect="00B11592">
      <w:type w:val="continuous"/>
      <w:pgSz w:w="11907" w:h="16839" w:code="9"/>
      <w:pgMar w:top="1134" w:right="1134" w:bottom="1134" w:left="1134" w:header="709" w:footer="567" w:gutter="0"/>
      <w:pgNumType w:start="6"/>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2F7D6" w14:textId="77777777" w:rsidR="00911264" w:rsidRDefault="00911264" w:rsidP="009915DD">
      <w:pPr>
        <w:spacing w:after="0" w:line="240" w:lineRule="auto"/>
      </w:pPr>
      <w:r>
        <w:separator/>
      </w:r>
    </w:p>
  </w:endnote>
  <w:endnote w:type="continuationSeparator" w:id="0">
    <w:p w14:paraId="4DB5AFDD" w14:textId="77777777" w:rsidR="00911264" w:rsidRDefault="00911264" w:rsidP="0099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868037"/>
      <w:docPartObj>
        <w:docPartGallery w:val="Page Numbers (Bottom of Page)"/>
        <w:docPartUnique/>
      </w:docPartObj>
    </w:sdtPr>
    <w:sdtEndPr>
      <w:rPr>
        <w:noProof/>
      </w:rPr>
    </w:sdtEndPr>
    <w:sdtContent>
      <w:p w14:paraId="33F791AA" w14:textId="680F7EF0" w:rsidR="00B11592" w:rsidRDefault="00B11592" w:rsidP="00B11592">
        <w:pPr>
          <w:pStyle w:val="Footer"/>
          <w:pBdr>
            <w:top w:val="single" w:sz="4" w:space="1" w:color="auto"/>
          </w:pBdr>
          <w:jc w:val="right"/>
        </w:pPr>
        <w:r>
          <w:fldChar w:fldCharType="begin"/>
        </w:r>
        <w:r>
          <w:instrText xml:space="preserve"> PAGE   \* MERGEFORMAT </w:instrText>
        </w:r>
        <w:r>
          <w:fldChar w:fldCharType="separate"/>
        </w:r>
        <w:r w:rsidR="006C6F85">
          <w:rPr>
            <w:noProof/>
          </w:rPr>
          <w:t>6</w:t>
        </w:r>
        <w:r>
          <w:rPr>
            <w:noProof/>
          </w:rPr>
          <w:fldChar w:fldCharType="end"/>
        </w:r>
      </w:p>
    </w:sdtContent>
  </w:sdt>
  <w:p w14:paraId="5958D7C4" w14:textId="77777777" w:rsidR="00B11592" w:rsidRDefault="00B11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D1CBE" w14:textId="77777777" w:rsidR="00911264" w:rsidRDefault="00911264" w:rsidP="009915DD">
      <w:pPr>
        <w:spacing w:after="0" w:line="240" w:lineRule="auto"/>
      </w:pPr>
      <w:r>
        <w:separator/>
      </w:r>
    </w:p>
  </w:footnote>
  <w:footnote w:type="continuationSeparator" w:id="0">
    <w:p w14:paraId="6B6122B4" w14:textId="77777777" w:rsidR="00911264" w:rsidRDefault="00911264" w:rsidP="00991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28481" w14:textId="77777777" w:rsidR="009915DD" w:rsidRDefault="009915DD" w:rsidP="009915DD">
    <w:pPr>
      <w:pStyle w:val="Header"/>
      <w:jc w:val="right"/>
      <w:rPr>
        <w:b/>
      </w:rPr>
    </w:pPr>
    <w:r>
      <w:rPr>
        <w:b/>
      </w:rPr>
      <w:t>Productivity, Vol. 2 No. 1, 2021</w:t>
    </w:r>
  </w:p>
  <w:p w14:paraId="214212D2" w14:textId="77777777" w:rsidR="009915DD" w:rsidRPr="001E63FC" w:rsidRDefault="009915DD" w:rsidP="009915DD">
    <w:pPr>
      <w:pStyle w:val="Header"/>
      <w:jc w:val="right"/>
      <w:rPr>
        <w:b/>
      </w:rPr>
    </w:pPr>
    <w:r>
      <w:rPr>
        <w:b/>
      </w:rPr>
      <w:t>e-ISSN. 2723-0112</w:t>
    </w:r>
  </w:p>
  <w:p w14:paraId="7ED8C07A" w14:textId="351BDB5C" w:rsidR="009915DD" w:rsidRDefault="009915DD" w:rsidP="009915DD">
    <w:pPr>
      <w:pStyle w:val="Header"/>
    </w:pPr>
    <w:r>
      <w:rPr>
        <w:noProof/>
      </w:rPr>
      <mc:AlternateContent>
        <mc:Choice Requires="wps">
          <w:drawing>
            <wp:anchor distT="0" distB="0" distL="114300" distR="114300" simplePos="0" relativeHeight="251659264" behindDoc="0" locked="0" layoutInCell="1" allowOverlap="1" wp14:anchorId="739B268A" wp14:editId="7D01475E">
              <wp:simplePos x="0" y="0"/>
              <wp:positionH relativeFrom="column">
                <wp:posOffset>-24765</wp:posOffset>
              </wp:positionH>
              <wp:positionV relativeFrom="paragraph">
                <wp:posOffset>49530</wp:posOffset>
              </wp:positionV>
              <wp:extent cx="6143625" cy="0"/>
              <wp:effectExtent l="80010" t="87630" r="15240" b="838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12700">
                        <a:solidFill>
                          <a:srgbClr val="000000"/>
                        </a:solidFill>
                        <a:round/>
                        <a:headEnd type="oval"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5pt;margin-top:3.9pt;width:48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" strokeweight="1pt">
              <v:stroke startarrow="oval" startarrowwidth="wide" startarrowlength="long"/>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13004"/>
    <w:multiLevelType w:val="hybridMultilevel"/>
    <w:tmpl w:val="C2CCB1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4D8F2996"/>
    <w:multiLevelType w:val="hybridMultilevel"/>
    <w:tmpl w:val="1076E104"/>
    <w:lvl w:ilvl="0" w:tplc="0912691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5F5879D2"/>
    <w:multiLevelType w:val="hybridMultilevel"/>
    <w:tmpl w:val="F0F489AA"/>
    <w:lvl w:ilvl="0" w:tplc="B8B45F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7A43281F"/>
    <w:multiLevelType w:val="hybridMultilevel"/>
    <w:tmpl w:val="62D896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07"/>
    <w:rsid w:val="0011271D"/>
    <w:rsid w:val="00204907"/>
    <w:rsid w:val="00265757"/>
    <w:rsid w:val="00282C49"/>
    <w:rsid w:val="003B31C3"/>
    <w:rsid w:val="003D3DE6"/>
    <w:rsid w:val="00450BCC"/>
    <w:rsid w:val="004A4BFE"/>
    <w:rsid w:val="004C12A6"/>
    <w:rsid w:val="005614D9"/>
    <w:rsid w:val="005E1B14"/>
    <w:rsid w:val="006C6F85"/>
    <w:rsid w:val="007D039D"/>
    <w:rsid w:val="008C6683"/>
    <w:rsid w:val="00911264"/>
    <w:rsid w:val="009113D9"/>
    <w:rsid w:val="009915DD"/>
    <w:rsid w:val="009A020B"/>
    <w:rsid w:val="009C0FD1"/>
    <w:rsid w:val="009D2976"/>
    <w:rsid w:val="00A02C14"/>
    <w:rsid w:val="00A54410"/>
    <w:rsid w:val="00A95A52"/>
    <w:rsid w:val="00B1067D"/>
    <w:rsid w:val="00B11592"/>
    <w:rsid w:val="00B745F4"/>
    <w:rsid w:val="00B76F2F"/>
    <w:rsid w:val="00BD15D7"/>
    <w:rsid w:val="00BE00EE"/>
    <w:rsid w:val="00BE2464"/>
    <w:rsid w:val="00BE5E2E"/>
    <w:rsid w:val="00C85DEF"/>
    <w:rsid w:val="00D862D7"/>
    <w:rsid w:val="00DE3A34"/>
    <w:rsid w:val="00EB0EA4"/>
    <w:rsid w:val="00F05264"/>
    <w:rsid w:val="00F8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C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907"/>
    <w:rPr>
      <w:color w:val="0000FF" w:themeColor="hyperlink"/>
      <w:u w:val="single"/>
    </w:rPr>
  </w:style>
  <w:style w:type="paragraph" w:styleId="ListParagraph">
    <w:name w:val="List Paragraph"/>
    <w:basedOn w:val="Normal"/>
    <w:link w:val="ListParagraphChar"/>
    <w:uiPriority w:val="1"/>
    <w:qFormat/>
    <w:rsid w:val="009D2976"/>
    <w:pPr>
      <w:ind w:left="720"/>
      <w:contextualSpacing/>
    </w:pPr>
  </w:style>
  <w:style w:type="table" w:styleId="TableGrid">
    <w:name w:val="Table Grid"/>
    <w:basedOn w:val="TableNormal"/>
    <w:uiPriority w:val="39"/>
    <w:rsid w:val="009D2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9D2976"/>
  </w:style>
  <w:style w:type="character" w:customStyle="1" w:styleId="UnresolvedMention">
    <w:name w:val="Unresolved Mention"/>
    <w:basedOn w:val="DefaultParagraphFont"/>
    <w:uiPriority w:val="99"/>
    <w:semiHidden/>
    <w:unhideWhenUsed/>
    <w:rsid w:val="00B76F2F"/>
    <w:rPr>
      <w:color w:val="605E5C"/>
      <w:shd w:val="clear" w:color="auto" w:fill="E1DFDD"/>
    </w:rPr>
  </w:style>
  <w:style w:type="paragraph" w:styleId="HTMLPreformatted">
    <w:name w:val="HTML Preformatted"/>
    <w:basedOn w:val="Normal"/>
    <w:link w:val="HTMLPreformattedChar"/>
    <w:uiPriority w:val="99"/>
    <w:semiHidden/>
    <w:unhideWhenUsed/>
    <w:rsid w:val="0026575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5757"/>
    <w:rPr>
      <w:rFonts w:ascii="Consolas" w:hAnsi="Consolas"/>
      <w:sz w:val="20"/>
      <w:szCs w:val="20"/>
    </w:rPr>
  </w:style>
  <w:style w:type="paragraph" w:styleId="Header">
    <w:name w:val="header"/>
    <w:basedOn w:val="Normal"/>
    <w:link w:val="HeaderChar"/>
    <w:uiPriority w:val="99"/>
    <w:unhideWhenUsed/>
    <w:rsid w:val="00991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5DD"/>
  </w:style>
  <w:style w:type="paragraph" w:styleId="Footer">
    <w:name w:val="footer"/>
    <w:basedOn w:val="Normal"/>
    <w:link w:val="FooterChar"/>
    <w:uiPriority w:val="99"/>
    <w:unhideWhenUsed/>
    <w:rsid w:val="00991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5DD"/>
  </w:style>
  <w:style w:type="paragraph" w:styleId="BalloonText">
    <w:name w:val="Balloon Text"/>
    <w:basedOn w:val="Normal"/>
    <w:link w:val="BalloonTextChar"/>
    <w:uiPriority w:val="99"/>
    <w:semiHidden/>
    <w:unhideWhenUsed/>
    <w:rsid w:val="00991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5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907"/>
    <w:rPr>
      <w:color w:val="0000FF" w:themeColor="hyperlink"/>
      <w:u w:val="single"/>
    </w:rPr>
  </w:style>
  <w:style w:type="paragraph" w:styleId="ListParagraph">
    <w:name w:val="List Paragraph"/>
    <w:basedOn w:val="Normal"/>
    <w:link w:val="ListParagraphChar"/>
    <w:uiPriority w:val="1"/>
    <w:qFormat/>
    <w:rsid w:val="009D2976"/>
    <w:pPr>
      <w:ind w:left="720"/>
      <w:contextualSpacing/>
    </w:pPr>
  </w:style>
  <w:style w:type="table" w:styleId="TableGrid">
    <w:name w:val="Table Grid"/>
    <w:basedOn w:val="TableNormal"/>
    <w:uiPriority w:val="39"/>
    <w:rsid w:val="009D2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9D2976"/>
  </w:style>
  <w:style w:type="character" w:customStyle="1" w:styleId="UnresolvedMention">
    <w:name w:val="Unresolved Mention"/>
    <w:basedOn w:val="DefaultParagraphFont"/>
    <w:uiPriority w:val="99"/>
    <w:semiHidden/>
    <w:unhideWhenUsed/>
    <w:rsid w:val="00B76F2F"/>
    <w:rPr>
      <w:color w:val="605E5C"/>
      <w:shd w:val="clear" w:color="auto" w:fill="E1DFDD"/>
    </w:rPr>
  </w:style>
  <w:style w:type="paragraph" w:styleId="HTMLPreformatted">
    <w:name w:val="HTML Preformatted"/>
    <w:basedOn w:val="Normal"/>
    <w:link w:val="HTMLPreformattedChar"/>
    <w:uiPriority w:val="99"/>
    <w:semiHidden/>
    <w:unhideWhenUsed/>
    <w:rsid w:val="0026575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5757"/>
    <w:rPr>
      <w:rFonts w:ascii="Consolas" w:hAnsi="Consolas"/>
      <w:sz w:val="20"/>
      <w:szCs w:val="20"/>
    </w:rPr>
  </w:style>
  <w:style w:type="paragraph" w:styleId="Header">
    <w:name w:val="header"/>
    <w:basedOn w:val="Normal"/>
    <w:link w:val="HeaderChar"/>
    <w:uiPriority w:val="99"/>
    <w:unhideWhenUsed/>
    <w:rsid w:val="00991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5DD"/>
  </w:style>
  <w:style w:type="paragraph" w:styleId="Footer">
    <w:name w:val="footer"/>
    <w:basedOn w:val="Normal"/>
    <w:link w:val="FooterChar"/>
    <w:uiPriority w:val="99"/>
    <w:unhideWhenUsed/>
    <w:rsid w:val="00991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5DD"/>
  </w:style>
  <w:style w:type="paragraph" w:styleId="BalloonText">
    <w:name w:val="Balloon Text"/>
    <w:basedOn w:val="Normal"/>
    <w:link w:val="BalloonTextChar"/>
    <w:uiPriority w:val="99"/>
    <w:semiHidden/>
    <w:unhideWhenUsed/>
    <w:rsid w:val="00991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107">
      <w:bodyDiv w:val="1"/>
      <w:marLeft w:val="0"/>
      <w:marRight w:val="0"/>
      <w:marTop w:val="0"/>
      <w:marBottom w:val="0"/>
      <w:divBdr>
        <w:top w:val="none" w:sz="0" w:space="0" w:color="auto"/>
        <w:left w:val="none" w:sz="0" w:space="0" w:color="auto"/>
        <w:bottom w:val="none" w:sz="0" w:space="0" w:color="auto"/>
        <w:right w:val="none" w:sz="0" w:space="0" w:color="auto"/>
      </w:divBdr>
    </w:div>
    <w:div w:id="1089543260">
      <w:bodyDiv w:val="1"/>
      <w:marLeft w:val="0"/>
      <w:marRight w:val="0"/>
      <w:marTop w:val="0"/>
      <w:marBottom w:val="0"/>
      <w:divBdr>
        <w:top w:val="none" w:sz="0" w:space="0" w:color="auto"/>
        <w:left w:val="none" w:sz="0" w:space="0" w:color="auto"/>
        <w:bottom w:val="none" w:sz="0" w:space="0" w:color="auto"/>
        <w:right w:val="none" w:sz="0" w:space="0" w:color="auto"/>
      </w:divBdr>
    </w:div>
    <w:div w:id="1991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carletundap2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1BBF-7A10-48E6-844D-993FC3E2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13</cp:revision>
  <dcterms:created xsi:type="dcterms:W3CDTF">2020-11-14T05:09:00Z</dcterms:created>
  <dcterms:modified xsi:type="dcterms:W3CDTF">2021-01-12T01:19:00Z</dcterms:modified>
</cp:coreProperties>
</file>