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58D" w:rsidRDefault="00D2458D" w:rsidP="00595DC5">
      <w:pPr>
        <w:pStyle w:val="Wawasan1JudulArtikel"/>
        <w:rPr>
          <w:sz w:val="24"/>
          <w:szCs w:val="24"/>
          <w:lang w:val="en-US"/>
        </w:rPr>
      </w:pPr>
    </w:p>
    <w:p w:rsidR="00595DC5" w:rsidRPr="00F14AAF" w:rsidRDefault="00F14AAF" w:rsidP="00595DC5">
      <w:pPr>
        <w:pStyle w:val="Wawasan1JudulArtikel"/>
        <w:rPr>
          <w:sz w:val="24"/>
          <w:szCs w:val="24"/>
          <w:lang w:val="en-US" w:eastAsia="id-ID"/>
        </w:rPr>
      </w:pPr>
      <w:r>
        <w:rPr>
          <w:sz w:val="24"/>
          <w:szCs w:val="24"/>
          <w:lang w:val="en-US"/>
        </w:rPr>
        <w:t xml:space="preserve">Isolasi dan identifikasi Saponin dari ekstrak </w:t>
      </w:r>
      <w:r w:rsidRPr="00F14AAF">
        <w:rPr>
          <w:color w:val="000000"/>
          <w:sz w:val="24"/>
          <w:szCs w:val="24"/>
        </w:rPr>
        <w:t xml:space="preserve">Leunca </w:t>
      </w:r>
      <w:r w:rsidRPr="00F14AAF">
        <w:rPr>
          <w:i/>
          <w:sz w:val="24"/>
          <w:szCs w:val="24"/>
        </w:rPr>
        <w:t xml:space="preserve">(Solanium Ningrum </w:t>
      </w:r>
      <w:r w:rsidRPr="00F14AAF">
        <w:rPr>
          <w:sz w:val="24"/>
          <w:szCs w:val="24"/>
        </w:rPr>
        <w:t>L</w:t>
      </w:r>
      <w:r w:rsidRPr="00F14AAF">
        <w:rPr>
          <w:i/>
          <w:sz w:val="24"/>
          <w:szCs w:val="24"/>
        </w:rPr>
        <w:t>)</w:t>
      </w:r>
      <w:r>
        <w:rPr>
          <w:sz w:val="24"/>
          <w:szCs w:val="24"/>
          <w:lang w:val="en-US"/>
        </w:rPr>
        <w:t xml:space="preserve"> secara Spektrofotometri Infra Merah</w:t>
      </w:r>
    </w:p>
    <w:p w:rsidR="002B6829" w:rsidRPr="00871A58" w:rsidRDefault="00B224A8" w:rsidP="00B224A8">
      <w:pPr>
        <w:tabs>
          <w:tab w:val="left" w:pos="889"/>
        </w:tabs>
        <w:spacing w:before="0"/>
        <w:rPr>
          <w:rFonts w:ascii="Times New Roman" w:hAnsi="Times New Roman"/>
          <w:noProof/>
          <w:color w:val="FFFFFF"/>
          <w:sz w:val="22"/>
          <w:lang w:val="id-ID" w:eastAsia="en-GB"/>
        </w:rPr>
      </w:pPr>
      <w:r w:rsidRPr="00871A58">
        <w:rPr>
          <w:rFonts w:ascii="Times New Roman" w:hAnsi="Times New Roman"/>
          <w:noProof/>
          <w:color w:val="FFFFFF"/>
          <w:sz w:val="22"/>
          <w:lang w:val="id-ID" w:eastAsia="en-GB"/>
        </w:rPr>
        <w:tab/>
      </w:r>
    </w:p>
    <w:p w:rsidR="00F71CF9" w:rsidRDefault="00F14AAF" w:rsidP="00B224A8">
      <w:pPr>
        <w:jc w:val="center"/>
        <w:rPr>
          <w:rFonts w:ascii="Times New Roman" w:hAnsi="Times New Roman"/>
          <w:b/>
          <w:sz w:val="22"/>
          <w:vertAlign w:val="superscript"/>
        </w:rPr>
      </w:pPr>
      <w:r>
        <w:rPr>
          <w:rFonts w:ascii="Times New Roman" w:hAnsi="Times New Roman"/>
          <w:b/>
          <w:sz w:val="22"/>
          <w:lang w:val="en-US"/>
        </w:rPr>
        <w:t>Aden Dhana Rizkita</w:t>
      </w:r>
      <w:r w:rsidR="006238BA" w:rsidRPr="00F71CF9">
        <w:rPr>
          <w:rFonts w:ascii="Times New Roman" w:hAnsi="Times New Roman"/>
          <w:b/>
          <w:sz w:val="22"/>
          <w:vertAlign w:val="superscript"/>
          <w:lang w:val="id-ID"/>
        </w:rPr>
        <w:t>1)</w:t>
      </w:r>
      <w:r w:rsidR="002B6829" w:rsidRPr="00F71CF9">
        <w:rPr>
          <w:rFonts w:ascii="Times New Roman" w:hAnsi="Times New Roman"/>
          <w:b/>
          <w:sz w:val="22"/>
        </w:rPr>
        <w:t xml:space="preserve">, </w:t>
      </w:r>
      <w:r>
        <w:rPr>
          <w:rFonts w:ascii="Times New Roman" w:hAnsi="Times New Roman"/>
          <w:b/>
          <w:sz w:val="22"/>
        </w:rPr>
        <w:t>Sintia Ayu Dewi</w:t>
      </w:r>
      <w:r w:rsidR="00595DC5">
        <w:rPr>
          <w:rFonts w:ascii="Times New Roman" w:hAnsi="Times New Roman"/>
          <w:b/>
          <w:sz w:val="22"/>
        </w:rPr>
        <w:t xml:space="preserve"> 2</w:t>
      </w:r>
      <w:r w:rsidR="00595DC5">
        <w:rPr>
          <w:rFonts w:ascii="Times New Roman" w:hAnsi="Times New Roman"/>
          <w:b/>
          <w:sz w:val="22"/>
          <w:vertAlign w:val="superscript"/>
          <w:lang w:val="en-US"/>
        </w:rPr>
        <w:t>2</w:t>
      </w:r>
      <w:proofErr w:type="gramStart"/>
      <w:r w:rsidR="006238BA" w:rsidRPr="00F71CF9">
        <w:rPr>
          <w:rFonts w:ascii="Times New Roman" w:hAnsi="Times New Roman"/>
          <w:b/>
          <w:sz w:val="22"/>
          <w:vertAlign w:val="superscript"/>
          <w:lang w:val="id-ID"/>
        </w:rPr>
        <w:t>)</w:t>
      </w:r>
      <w:r>
        <w:rPr>
          <w:rFonts w:ascii="Times New Roman" w:hAnsi="Times New Roman"/>
          <w:b/>
          <w:sz w:val="22"/>
          <w:vertAlign w:val="superscript"/>
          <w:lang w:val="en-US"/>
        </w:rPr>
        <w:t xml:space="preserve"> </w:t>
      </w:r>
      <w:r w:rsidRPr="00F71CF9">
        <w:rPr>
          <w:rFonts w:ascii="Times New Roman" w:hAnsi="Times New Roman"/>
          <w:b/>
          <w:sz w:val="22"/>
        </w:rPr>
        <w:t>,</w:t>
      </w:r>
      <w:proofErr w:type="gramEnd"/>
      <w:r w:rsidRPr="00F71CF9">
        <w:rPr>
          <w:rFonts w:ascii="Times New Roman" w:hAnsi="Times New Roman"/>
          <w:b/>
          <w:sz w:val="22"/>
        </w:rPr>
        <w:t xml:space="preserve"> </w:t>
      </w:r>
      <w:r w:rsidR="003A3477">
        <w:rPr>
          <w:rFonts w:ascii="Times New Roman" w:hAnsi="Times New Roman"/>
          <w:b/>
          <w:sz w:val="22"/>
        </w:rPr>
        <w:t>Emas Agus Pras</w:t>
      </w:r>
      <w:r w:rsidR="003A3477">
        <w:rPr>
          <w:rFonts w:ascii="Times New Roman" w:hAnsi="Times New Roman"/>
          <w:b/>
          <w:sz w:val="22"/>
          <w:lang w:val="id-ID"/>
        </w:rPr>
        <w:t>ty</w:t>
      </w:r>
      <w:r>
        <w:rPr>
          <w:rFonts w:ascii="Times New Roman" w:hAnsi="Times New Roman"/>
          <w:b/>
          <w:sz w:val="22"/>
        </w:rPr>
        <w:t>o Wibowo</w:t>
      </w:r>
      <w:r>
        <w:rPr>
          <w:rFonts w:ascii="Times New Roman" w:hAnsi="Times New Roman"/>
          <w:b/>
          <w:sz w:val="22"/>
          <w:vertAlign w:val="superscript"/>
          <w:lang w:val="en-US"/>
        </w:rPr>
        <w:t>2</w:t>
      </w:r>
      <w:r w:rsidRPr="00F71CF9">
        <w:rPr>
          <w:rFonts w:ascii="Times New Roman" w:hAnsi="Times New Roman"/>
          <w:b/>
          <w:sz w:val="22"/>
          <w:vertAlign w:val="superscript"/>
          <w:lang w:val="id-ID"/>
        </w:rPr>
        <w:t>)</w:t>
      </w:r>
      <w:r>
        <w:rPr>
          <w:rFonts w:ascii="Times New Roman" w:hAnsi="Times New Roman"/>
          <w:b/>
          <w:sz w:val="22"/>
        </w:rPr>
        <w:t xml:space="preserve"> </w:t>
      </w:r>
      <w:r w:rsidR="00E76F5E">
        <w:rPr>
          <w:rFonts w:ascii="Times New Roman" w:hAnsi="Times New Roman"/>
          <w:b/>
          <w:sz w:val="22"/>
        </w:rPr>
        <w:t>Ilham Maulana</w:t>
      </w:r>
      <w:r w:rsidR="00E76F5E" w:rsidRPr="00F71CF9">
        <w:rPr>
          <w:rFonts w:ascii="Times New Roman" w:hAnsi="Times New Roman"/>
          <w:b/>
          <w:sz w:val="22"/>
          <w:vertAlign w:val="superscript"/>
          <w:lang w:val="id-ID"/>
        </w:rPr>
        <w:t>1)</w:t>
      </w:r>
      <w:r w:rsidR="00595DC5">
        <w:rPr>
          <w:rFonts w:ascii="Times New Roman" w:hAnsi="Times New Roman"/>
          <w:b/>
          <w:sz w:val="22"/>
        </w:rPr>
        <w:t xml:space="preserve"> </w:t>
      </w:r>
    </w:p>
    <w:p w:rsidR="00F14AAF" w:rsidRDefault="006238BA" w:rsidP="00F71CF9">
      <w:pPr>
        <w:spacing w:before="0"/>
        <w:jc w:val="center"/>
        <w:rPr>
          <w:rFonts w:ascii="Times New Roman" w:hAnsi="Times New Roman"/>
          <w:b/>
          <w:szCs w:val="20"/>
        </w:rPr>
      </w:pPr>
      <w:r w:rsidRPr="00F71CF9">
        <w:rPr>
          <w:rFonts w:ascii="Times New Roman" w:hAnsi="Times New Roman"/>
          <w:b/>
          <w:szCs w:val="20"/>
          <w:vertAlign w:val="superscript"/>
        </w:rPr>
        <w:t>1)</w:t>
      </w:r>
      <w:r w:rsidR="00F14AAF">
        <w:rPr>
          <w:rFonts w:ascii="Times New Roman" w:hAnsi="Times New Roman"/>
          <w:b/>
          <w:szCs w:val="20"/>
        </w:rPr>
        <w:t xml:space="preserve"> Sekolah Tinggi Ilmu Kesehatan Bogor Husada</w:t>
      </w:r>
    </w:p>
    <w:p w:rsidR="002B6829" w:rsidRPr="00F71CF9" w:rsidRDefault="003A3477" w:rsidP="00F71CF9">
      <w:pPr>
        <w:spacing w:before="0"/>
        <w:jc w:val="center"/>
        <w:rPr>
          <w:rFonts w:ascii="Times New Roman" w:hAnsi="Times New Roman"/>
          <w:b/>
          <w:szCs w:val="20"/>
        </w:rPr>
      </w:pPr>
      <w:r>
        <w:rPr>
          <w:rFonts w:ascii="Times New Roman" w:hAnsi="Times New Roman"/>
          <w:b/>
          <w:szCs w:val="20"/>
          <w:vertAlign w:val="superscript"/>
          <w:lang w:val="id-ID"/>
        </w:rPr>
        <w:t>2</w:t>
      </w:r>
      <w:r w:rsidR="00F14AAF" w:rsidRPr="00F71CF9">
        <w:rPr>
          <w:rFonts w:ascii="Times New Roman" w:hAnsi="Times New Roman"/>
          <w:b/>
          <w:szCs w:val="20"/>
          <w:vertAlign w:val="superscript"/>
        </w:rPr>
        <w:t>)</w:t>
      </w:r>
      <w:r w:rsidR="00F14AAF">
        <w:rPr>
          <w:rFonts w:ascii="Times New Roman" w:hAnsi="Times New Roman"/>
          <w:b/>
          <w:szCs w:val="20"/>
        </w:rPr>
        <w:t xml:space="preserve"> Universitas Negeri Semarang</w:t>
      </w:r>
      <w:r w:rsidR="00595DC5">
        <w:rPr>
          <w:rFonts w:ascii="Times New Roman" w:hAnsi="Times New Roman"/>
          <w:b/>
          <w:szCs w:val="20"/>
        </w:rPr>
        <w:t xml:space="preserve"> </w:t>
      </w:r>
    </w:p>
    <w:p w:rsidR="00A2269D" w:rsidRPr="00F71CF9" w:rsidRDefault="00F14AAF" w:rsidP="00F71CF9">
      <w:pPr>
        <w:spacing w:before="0"/>
        <w:jc w:val="center"/>
        <w:rPr>
          <w:rFonts w:ascii="Times New Roman" w:hAnsi="Times New Roman"/>
          <w:szCs w:val="20"/>
        </w:rPr>
      </w:pPr>
      <w:r>
        <w:rPr>
          <w:rFonts w:ascii="Times New Roman" w:hAnsi="Times New Roman"/>
          <w:szCs w:val="20"/>
        </w:rPr>
        <w:t>adendhanarizkita@gmail.com</w:t>
      </w:r>
      <w:r w:rsidR="00595DC5" w:rsidRPr="00F71CF9">
        <w:rPr>
          <w:rFonts w:ascii="Times New Roman" w:hAnsi="Times New Roman"/>
          <w:szCs w:val="20"/>
        </w:rPr>
        <w:t xml:space="preserve"> </w:t>
      </w:r>
    </w:p>
    <w:p w:rsidR="00806FE0" w:rsidRPr="00F71CF9" w:rsidRDefault="00806FE0" w:rsidP="00F71CF9">
      <w:pPr>
        <w:spacing w:before="0"/>
        <w:jc w:val="center"/>
        <w:rPr>
          <w:rFonts w:ascii="Times New Roman" w:hAnsi="Times New Roman"/>
          <w:szCs w:val="20"/>
        </w:rPr>
      </w:pPr>
    </w:p>
    <w:p w:rsidR="00F71CF9" w:rsidRDefault="00F71CF9" w:rsidP="00B94DB0">
      <w:pPr>
        <w:spacing w:before="0"/>
        <w:jc w:val="center"/>
        <w:rPr>
          <w:rFonts w:ascii="Times New Roman" w:hAnsi="Times New Roman"/>
          <w:b/>
          <w:sz w:val="22"/>
        </w:rPr>
      </w:pPr>
    </w:p>
    <w:p w:rsidR="00105345" w:rsidRPr="00871A58" w:rsidRDefault="00105345" w:rsidP="00F71CF9">
      <w:pPr>
        <w:spacing w:before="0" w:line="360" w:lineRule="auto"/>
        <w:jc w:val="center"/>
        <w:rPr>
          <w:rFonts w:ascii="Times New Roman" w:hAnsi="Times New Roman"/>
          <w:b/>
          <w:sz w:val="22"/>
        </w:rPr>
      </w:pPr>
      <w:r w:rsidRPr="00871A58">
        <w:rPr>
          <w:rFonts w:ascii="Times New Roman" w:hAnsi="Times New Roman"/>
          <w:b/>
          <w:sz w:val="22"/>
        </w:rPr>
        <w:t>ABSTRAK</w:t>
      </w:r>
    </w:p>
    <w:p w:rsidR="00105345" w:rsidRDefault="008B5D95" w:rsidP="008B5D95">
      <w:pPr>
        <w:ind w:firstLine="0"/>
        <w:rPr>
          <w:rFonts w:ascii="Times New Roman" w:hAnsi="Times New Roman"/>
          <w:sz w:val="22"/>
        </w:rPr>
      </w:pPr>
      <w:r>
        <w:rPr>
          <w:rFonts w:ascii="Times New Roman" w:hAnsi="Times New Roman"/>
          <w:sz w:val="22"/>
          <w:lang w:val="fi-FI"/>
        </w:rPr>
        <w:t>Penelitian ini dilakukan untuk mengisolasi dan mengidentifikasi sen</w:t>
      </w:r>
      <w:bookmarkStart w:id="0" w:name="_GoBack"/>
      <w:bookmarkEnd w:id="0"/>
      <w:r>
        <w:rPr>
          <w:rFonts w:ascii="Times New Roman" w:hAnsi="Times New Roman"/>
          <w:sz w:val="22"/>
          <w:lang w:val="fi-FI"/>
        </w:rPr>
        <w:t xml:space="preserve">yawa saponin dengan maserasi menggunakan etanol 95% sampai mendapat ekstrak kering sebanyak 20 gram dengan dipanaskan menggunakan evaporator. Ekstraksi kedua dilakukan menggunakan corong pisah dengan pelarut dietil eter dan n-butanol. Identifikasi saponin dilakukan dengan tiga parameter uji diantaranya uji busa, uji warna dan gugus fungsi menggunakan Spektrofotometer Infra Merah. </w:t>
      </w:r>
      <w:r w:rsidRPr="008B5D95">
        <w:rPr>
          <w:rFonts w:ascii="Times New Roman" w:hAnsi="Times New Roman"/>
          <w:sz w:val="22"/>
        </w:rPr>
        <w:t>Hasil pengukuran Spektrofotometri Infra Merah menunjukkan Ekstrak Daun Launca mengandung beberapa gugus fungsi sebagai berikut : gugus –OH (puncak yang lebar pada bilangan gelombang 3444,87 cm</w:t>
      </w:r>
      <w:r w:rsidRPr="008B5D95">
        <w:rPr>
          <w:rFonts w:ascii="Times New Roman" w:hAnsi="Times New Roman"/>
          <w:sz w:val="22"/>
          <w:vertAlign w:val="superscript"/>
        </w:rPr>
        <w:t>-1</w:t>
      </w:r>
      <w:r w:rsidRPr="008B5D95">
        <w:rPr>
          <w:rFonts w:ascii="Times New Roman" w:hAnsi="Times New Roman"/>
          <w:sz w:val="22"/>
        </w:rPr>
        <w:t>), regang –CH alifatik simetri (bilangan gelombang 2926,01 cm</w:t>
      </w:r>
      <w:r w:rsidRPr="008B5D95">
        <w:rPr>
          <w:rFonts w:ascii="Times New Roman" w:hAnsi="Times New Roman"/>
          <w:sz w:val="22"/>
          <w:vertAlign w:val="superscript"/>
        </w:rPr>
        <w:t xml:space="preserve">-1 </w:t>
      </w:r>
      <w:r w:rsidRPr="008B5D95">
        <w:rPr>
          <w:rFonts w:ascii="Times New Roman" w:hAnsi="Times New Roman"/>
          <w:sz w:val="22"/>
        </w:rPr>
        <w:t>dan</w:t>
      </w:r>
      <w:r w:rsidRPr="008B5D95">
        <w:rPr>
          <w:rFonts w:ascii="Times New Roman" w:hAnsi="Times New Roman"/>
          <w:sz w:val="22"/>
          <w:vertAlign w:val="superscript"/>
        </w:rPr>
        <w:t xml:space="preserve"> </w:t>
      </w:r>
      <w:r w:rsidRPr="008B5D95">
        <w:rPr>
          <w:rFonts w:ascii="Times New Roman" w:hAnsi="Times New Roman"/>
          <w:sz w:val="22"/>
        </w:rPr>
        <w:t>2854,65 cm</w:t>
      </w:r>
      <w:r w:rsidRPr="008B5D95">
        <w:rPr>
          <w:rFonts w:ascii="Times New Roman" w:hAnsi="Times New Roman"/>
          <w:sz w:val="22"/>
          <w:vertAlign w:val="superscript"/>
        </w:rPr>
        <w:t>-1</w:t>
      </w:r>
      <w:r w:rsidRPr="008B5D95">
        <w:rPr>
          <w:rFonts w:ascii="Times New Roman" w:hAnsi="Times New Roman"/>
          <w:sz w:val="22"/>
        </w:rPr>
        <w:t>, regang C=C tidak terkonjugasi pada bilangan gelombang 1606,7 cm</w:t>
      </w:r>
      <w:r w:rsidRPr="008B5D95">
        <w:rPr>
          <w:rFonts w:ascii="Times New Roman" w:hAnsi="Times New Roman"/>
          <w:sz w:val="22"/>
          <w:vertAlign w:val="superscript"/>
        </w:rPr>
        <w:t>-1</w:t>
      </w:r>
      <w:r w:rsidRPr="008B5D95">
        <w:rPr>
          <w:rFonts w:ascii="Times New Roman" w:hAnsi="Times New Roman"/>
          <w:sz w:val="22"/>
        </w:rPr>
        <w:t>, adanya regang C-H (bilangan gelombang 1074,35 cm</w:t>
      </w:r>
      <w:r w:rsidRPr="008B5D95">
        <w:rPr>
          <w:rFonts w:ascii="Times New Roman" w:hAnsi="Times New Roman"/>
          <w:sz w:val="22"/>
          <w:vertAlign w:val="superscript"/>
        </w:rPr>
        <w:t>-1</w:t>
      </w:r>
      <w:r w:rsidRPr="008B5D95">
        <w:rPr>
          <w:rFonts w:ascii="Times New Roman" w:hAnsi="Times New Roman"/>
          <w:sz w:val="22"/>
        </w:rPr>
        <w:t xml:space="preserve"> dan 1045,42 cm</w:t>
      </w:r>
      <w:r w:rsidRPr="008B5D95">
        <w:rPr>
          <w:rFonts w:ascii="Times New Roman" w:hAnsi="Times New Roman"/>
          <w:sz w:val="22"/>
          <w:vertAlign w:val="superscript"/>
        </w:rPr>
        <w:t>-1</w:t>
      </w:r>
      <w:r w:rsidRPr="008B5D95">
        <w:rPr>
          <w:rFonts w:ascii="Times New Roman" w:hAnsi="Times New Roman"/>
          <w:sz w:val="22"/>
        </w:rPr>
        <w:t>), dan adanya vibrasi bengkokan simetris C-O pada bilangan gelombang 1386,82 cm</w:t>
      </w:r>
      <w:r w:rsidRPr="008B5D95">
        <w:rPr>
          <w:rFonts w:ascii="Times New Roman" w:hAnsi="Times New Roman"/>
          <w:sz w:val="22"/>
          <w:vertAlign w:val="superscript"/>
        </w:rPr>
        <w:t>-1</w:t>
      </w:r>
      <w:r w:rsidRPr="008B5D95">
        <w:rPr>
          <w:rFonts w:ascii="Times New Roman" w:hAnsi="Times New Roman"/>
          <w:sz w:val="22"/>
        </w:rPr>
        <w:t>.</w:t>
      </w:r>
    </w:p>
    <w:p w:rsidR="00F71CF9" w:rsidRDefault="00F71CF9" w:rsidP="008B5D95">
      <w:pPr>
        <w:spacing w:before="0"/>
        <w:ind w:firstLine="0"/>
        <w:rPr>
          <w:rFonts w:ascii="Times New Roman" w:hAnsi="Times New Roman"/>
          <w:b/>
          <w:sz w:val="22"/>
        </w:rPr>
      </w:pPr>
    </w:p>
    <w:p w:rsidR="00105345" w:rsidRPr="007A6F80" w:rsidRDefault="00175BD7" w:rsidP="00F71CF9">
      <w:pPr>
        <w:spacing w:line="360" w:lineRule="auto"/>
        <w:jc w:val="center"/>
        <w:rPr>
          <w:rFonts w:ascii="Times New Roman" w:hAnsi="Times New Roman"/>
          <w:b/>
          <w:sz w:val="22"/>
        </w:rPr>
      </w:pPr>
      <w:r w:rsidRPr="007A6F80">
        <w:rPr>
          <w:rFonts w:ascii="Times New Roman" w:hAnsi="Times New Roman"/>
          <w:b/>
          <w:sz w:val="22"/>
        </w:rPr>
        <w:t>ABSTRACT</w:t>
      </w:r>
    </w:p>
    <w:p w:rsidR="00693341" w:rsidRPr="00693341" w:rsidRDefault="00261DA0" w:rsidP="00693341">
      <w:pPr>
        <w:ind w:firstLine="0"/>
        <w:rPr>
          <w:rFonts w:ascii="Times New Roman" w:hAnsi="Times New Roman"/>
          <w:sz w:val="22"/>
          <w:lang w:val="fi-FI"/>
        </w:rPr>
      </w:pPr>
      <w:r w:rsidRPr="00261DA0">
        <w:rPr>
          <w:rFonts w:ascii="Times New Roman" w:hAnsi="Times New Roman"/>
          <w:sz w:val="22"/>
          <w:lang w:val="fi-FI"/>
        </w:rPr>
        <w:t>This research was conducted to isolate and identify saponin compounds by maceration using 95% ethanol to obtain 20 grams of dry extract by heating using an evaporator. The second extraction was carried out using a separating funnel with diethyl ether and n-butanol as solvents. Saponin identification was carried out with three test parameters including foam test, color test and functional group using Infrared Spectrophotometer. Infrared Spectrophotometry measurement results show that the Launca Leaf Extract contains the following functional groups: -OH group (wide peak at wave number 3444.87 cm-1), aliphatic symmetrical -CH stretch (wave number 2926.01 cm-1 and 2854 ,65 cm-1, unconjugated C=C stretch at wave number 1606.7 cm-1, presence of CH stretch (wave number 1074.35 cm-1 and 1045.42 cm-1), and the presence of symmetrical bending vibration of CO at wave number 1386.82 cm-1.</w:t>
      </w:r>
      <w:r w:rsidR="00693341" w:rsidRPr="00693341">
        <w:rPr>
          <w:rFonts w:ascii="Times New Roman" w:hAnsi="Times New Roman"/>
          <w:sz w:val="22"/>
          <w:lang w:val="fi-FI"/>
        </w:rPr>
        <w:t xml:space="preserve">. </w:t>
      </w:r>
    </w:p>
    <w:p w:rsidR="00693341" w:rsidRPr="00693341" w:rsidRDefault="00693341" w:rsidP="00693341">
      <w:pPr>
        <w:spacing w:after="240"/>
        <w:ind w:firstLine="0"/>
        <w:rPr>
          <w:rFonts w:ascii="Times New Roman" w:hAnsi="Times New Roman"/>
          <w:spacing w:val="-6"/>
          <w:sz w:val="22"/>
          <w:lang w:val="id-ID"/>
        </w:rPr>
      </w:pPr>
      <w:r w:rsidRPr="00693341">
        <w:rPr>
          <w:rFonts w:ascii="Times New Roman" w:hAnsi="Times New Roman"/>
          <w:spacing w:val="-6"/>
          <w:sz w:val="22"/>
          <w:lang w:val="id-ID"/>
        </w:rPr>
        <w:t>K</w:t>
      </w:r>
      <w:r>
        <w:rPr>
          <w:rFonts w:ascii="Times New Roman" w:hAnsi="Times New Roman"/>
          <w:spacing w:val="-6"/>
          <w:sz w:val="22"/>
          <w:lang w:val="en-US"/>
        </w:rPr>
        <w:t>eywords</w:t>
      </w:r>
      <w:r w:rsidRPr="00693341">
        <w:rPr>
          <w:rFonts w:ascii="Times New Roman" w:hAnsi="Times New Roman"/>
          <w:spacing w:val="-6"/>
          <w:sz w:val="22"/>
          <w:lang w:val="id-ID"/>
        </w:rPr>
        <w:t xml:space="preserve">: </w:t>
      </w:r>
      <w:r>
        <w:rPr>
          <w:rFonts w:ascii="Times New Roman" w:hAnsi="Times New Roman"/>
          <w:spacing w:val="-6"/>
          <w:sz w:val="22"/>
          <w:lang w:val="en-US"/>
        </w:rPr>
        <w:t xml:space="preserve">consist of 3-5 words </w:t>
      </w:r>
    </w:p>
    <w:p w:rsidR="00871A58" w:rsidRPr="00871A58" w:rsidRDefault="00871A58" w:rsidP="007A6F80">
      <w:pPr>
        <w:pStyle w:val="affiliation"/>
      </w:pPr>
    </w:p>
    <w:p w:rsidR="00871A58" w:rsidRPr="00871A58" w:rsidRDefault="00871A58" w:rsidP="007A6F80">
      <w:pPr>
        <w:pStyle w:val="affiliation"/>
        <w:sectPr w:rsidR="00871A58" w:rsidRPr="00871A58" w:rsidSect="00FD6D31">
          <w:headerReference w:type="even" r:id="rId9"/>
          <w:headerReference w:type="default" r:id="rId10"/>
          <w:headerReference w:type="first" r:id="rId11"/>
          <w:footerReference w:type="first" r:id="rId12"/>
          <w:pgSz w:w="11906" w:h="16838" w:code="9"/>
          <w:pgMar w:top="1418" w:right="1247" w:bottom="1418" w:left="1985" w:header="720" w:footer="720" w:gutter="0"/>
          <w:pgNumType w:start="1"/>
          <w:cols w:space="720"/>
          <w:titlePg/>
          <w:docGrid w:linePitch="360"/>
        </w:sectPr>
      </w:pPr>
    </w:p>
    <w:p w:rsidR="00F71CF9" w:rsidRPr="00F71CF9" w:rsidRDefault="00F71CF9" w:rsidP="00F71CF9">
      <w:pPr>
        <w:spacing w:before="0" w:line="360" w:lineRule="auto"/>
        <w:ind w:firstLine="0"/>
        <w:rPr>
          <w:rFonts w:ascii="Times New Roman" w:hAnsi="Times New Roman"/>
          <w:b/>
          <w:sz w:val="22"/>
        </w:rPr>
      </w:pPr>
      <w:r w:rsidRPr="00F71CF9">
        <w:rPr>
          <w:rFonts w:ascii="Times New Roman" w:hAnsi="Times New Roman"/>
          <w:b/>
          <w:sz w:val="22"/>
        </w:rPr>
        <w:lastRenderedPageBreak/>
        <w:t>PENDAHULUAN</w:t>
      </w:r>
    </w:p>
    <w:p w:rsidR="00CD52F2" w:rsidRDefault="0064356F" w:rsidP="008623C9">
      <w:pPr>
        <w:pStyle w:val="BodyText"/>
        <w:ind w:firstLine="567"/>
        <w:rPr>
          <w:sz w:val="22"/>
        </w:rPr>
      </w:pPr>
      <w:r>
        <w:rPr>
          <w:sz w:val="22"/>
          <w:lang w:val="id-ID"/>
        </w:rPr>
        <w:t>Kebanyakan T</w:t>
      </w:r>
      <w:r w:rsidR="00CD52F2" w:rsidRPr="00CD52F2">
        <w:rPr>
          <w:sz w:val="22"/>
          <w:lang w:val="id-ID"/>
        </w:rPr>
        <w:t>umbuhan</w:t>
      </w:r>
      <w:r>
        <w:rPr>
          <w:sz w:val="22"/>
        </w:rPr>
        <w:t xml:space="preserve"> di Indonesia</w:t>
      </w:r>
      <w:r w:rsidR="00CD52F2" w:rsidRPr="00CD52F2">
        <w:rPr>
          <w:sz w:val="22"/>
          <w:lang w:val="id-ID"/>
        </w:rPr>
        <w:t xml:space="preserve"> pada umumnya mengandung senyawa aktif dalam bentuk metabolit sekunder seperti terpenoid, steroid, kumarin, flavonoid dan alkaloid.</w:t>
      </w:r>
      <w:r w:rsidR="00CD52F2">
        <w:rPr>
          <w:sz w:val="22"/>
        </w:rPr>
        <w:t xml:space="preserve"> </w:t>
      </w:r>
      <w:r w:rsidR="00CD52F2" w:rsidRPr="00CD52F2">
        <w:rPr>
          <w:sz w:val="22"/>
          <w:lang w:val="id-ID"/>
        </w:rPr>
        <w:t>Senyawa metabolit sekunder tersebut telah banyak digunakan sebagai zat warna, racun, aroma makanan maupun sebagai obat-obatan (Lenny, 2006). Alkaloid, flavonoid, senyawa fenol, steroid, dan terpenoid dikenal sebagai metabolit sekunder yang bersifat antioksidatif (Marliana, 2007).</w:t>
      </w:r>
      <w:r w:rsidR="00CD52F2">
        <w:rPr>
          <w:sz w:val="22"/>
        </w:rPr>
        <w:t xml:space="preserve"> </w:t>
      </w:r>
      <w:r w:rsidR="00CD52F2" w:rsidRPr="00CD52F2">
        <w:rPr>
          <w:sz w:val="22"/>
          <w:lang w:val="en-GB"/>
        </w:rPr>
        <w:t xml:space="preserve">Kegunaan tumbuhan tidak terlepas dari kandungan </w:t>
      </w:r>
      <w:r w:rsidR="00CD52F2">
        <w:rPr>
          <w:sz w:val="22"/>
          <w:lang w:val="en-GB"/>
        </w:rPr>
        <w:t xml:space="preserve">senyawa </w:t>
      </w:r>
      <w:r w:rsidR="00CD52F2" w:rsidRPr="00CD52F2">
        <w:rPr>
          <w:sz w:val="22"/>
          <w:lang w:val="en-GB"/>
        </w:rPr>
        <w:t>kimianya</w:t>
      </w:r>
      <w:r w:rsidR="00CD52F2">
        <w:rPr>
          <w:sz w:val="22"/>
          <w:lang w:val="en-GB"/>
        </w:rPr>
        <w:t>,</w:t>
      </w:r>
      <w:r w:rsidR="00CD52F2" w:rsidRPr="00CD52F2">
        <w:rPr>
          <w:sz w:val="22"/>
          <w:lang w:val="en-GB"/>
        </w:rPr>
        <w:t xml:space="preserve"> satu tumbuhan </w:t>
      </w:r>
      <w:r w:rsidR="00CD52F2" w:rsidRPr="00CD52F2">
        <w:rPr>
          <w:sz w:val="22"/>
          <w:lang w:val="en-GB"/>
        </w:rPr>
        <w:lastRenderedPageBreak/>
        <w:t>obat terdapat lebih dari satu senyawa kimia. Tergantung dari iklim, ketinggian, jenis tanah, perlakuan terhadap tanaman (Yuniarti, 2008).</w:t>
      </w:r>
      <w:r w:rsidR="00CD52F2">
        <w:rPr>
          <w:sz w:val="22"/>
          <w:lang w:val="en-GB"/>
        </w:rPr>
        <w:t xml:space="preserve"> </w:t>
      </w:r>
      <w:r w:rsidR="00CD52F2" w:rsidRPr="00CD52F2">
        <w:rPr>
          <w:sz w:val="22"/>
        </w:rPr>
        <w:t>Salah satu tanaman yang mempunya</w:t>
      </w:r>
      <w:r w:rsidR="00CD52F2">
        <w:rPr>
          <w:sz w:val="22"/>
        </w:rPr>
        <w:t>i</w:t>
      </w:r>
      <w:r w:rsidR="00CD52F2" w:rsidRPr="00CD52F2">
        <w:rPr>
          <w:sz w:val="22"/>
        </w:rPr>
        <w:t xml:space="preserve"> khasiat sebagai</w:t>
      </w:r>
      <w:r w:rsidR="008623C9">
        <w:rPr>
          <w:sz w:val="22"/>
        </w:rPr>
        <w:t xml:space="preserve"> obat tradisional adalah daun le</w:t>
      </w:r>
      <w:r w:rsidR="00CD52F2" w:rsidRPr="00CD52F2">
        <w:rPr>
          <w:sz w:val="22"/>
        </w:rPr>
        <w:t>unca (</w:t>
      </w:r>
      <w:r w:rsidR="00CD52F2" w:rsidRPr="00CD52F2">
        <w:rPr>
          <w:i/>
          <w:sz w:val="22"/>
        </w:rPr>
        <w:t xml:space="preserve">Solanum nigrum </w:t>
      </w:r>
      <w:r w:rsidR="008623C9">
        <w:rPr>
          <w:sz w:val="22"/>
        </w:rPr>
        <w:t>L) y</w:t>
      </w:r>
      <w:r w:rsidR="00CD52F2" w:rsidRPr="00CD52F2">
        <w:rPr>
          <w:sz w:val="22"/>
        </w:rPr>
        <w:t>ang secara empirik digunakan sebagai obat tipoid, menurunkan panas tubuh, da</w:t>
      </w:r>
      <w:r w:rsidR="008623C9">
        <w:rPr>
          <w:sz w:val="22"/>
        </w:rPr>
        <w:t>n tekanan darah tinggi. D</w:t>
      </w:r>
      <w:r w:rsidR="00CD52F2" w:rsidRPr="00CD52F2">
        <w:rPr>
          <w:sz w:val="22"/>
        </w:rPr>
        <w:t>aun l</w:t>
      </w:r>
      <w:r w:rsidR="00CD52F2" w:rsidRPr="00CD52F2">
        <w:rPr>
          <w:sz w:val="22"/>
          <w:lang w:val="id-ID"/>
        </w:rPr>
        <w:t>e</w:t>
      </w:r>
      <w:r w:rsidR="008623C9">
        <w:rPr>
          <w:sz w:val="22"/>
        </w:rPr>
        <w:t xml:space="preserve">unca </w:t>
      </w:r>
      <w:r w:rsidR="00CD52F2" w:rsidRPr="00CD52F2">
        <w:rPr>
          <w:sz w:val="22"/>
        </w:rPr>
        <w:t>memiliki kandungan kimia seperti saponin, polifenol, sodium, calcium, miasin, fosfor, folat</w:t>
      </w:r>
      <w:r w:rsidR="008623C9">
        <w:rPr>
          <w:sz w:val="22"/>
        </w:rPr>
        <w:t xml:space="preserve">, dan magnesium </w:t>
      </w:r>
      <w:r w:rsidR="00CD52F2" w:rsidRPr="00CD52F2">
        <w:rPr>
          <w:sz w:val="22"/>
        </w:rPr>
        <w:t>(Joseph, G., 2002).</w:t>
      </w:r>
    </w:p>
    <w:p w:rsidR="00CD52F2" w:rsidRPr="00CD52F2" w:rsidRDefault="00CD52F2" w:rsidP="00CD52F2">
      <w:pPr>
        <w:pStyle w:val="BodyText"/>
        <w:ind w:firstLine="567"/>
        <w:rPr>
          <w:bCs/>
          <w:sz w:val="22"/>
          <w:lang w:val="id-ID"/>
        </w:rPr>
      </w:pPr>
      <w:r w:rsidRPr="00CD52F2">
        <w:rPr>
          <w:sz w:val="22"/>
        </w:rPr>
        <w:t>Penelitian tentang daun l</w:t>
      </w:r>
      <w:r w:rsidRPr="00CD52F2">
        <w:rPr>
          <w:sz w:val="22"/>
          <w:lang w:val="id-ID"/>
        </w:rPr>
        <w:t>e</w:t>
      </w:r>
      <w:r w:rsidR="008623C9">
        <w:rPr>
          <w:sz w:val="22"/>
        </w:rPr>
        <w:t xml:space="preserve">unca </w:t>
      </w:r>
      <w:r w:rsidRPr="00CD52F2">
        <w:rPr>
          <w:sz w:val="22"/>
        </w:rPr>
        <w:t xml:space="preserve">sebelumnya telah dilakukan oleh Elli Nurdiansih, tentang </w:t>
      </w:r>
      <w:r w:rsidRPr="00CD52F2">
        <w:rPr>
          <w:bCs/>
          <w:sz w:val="22"/>
        </w:rPr>
        <w:t xml:space="preserve">uji antiproliferatif fraksi </w:t>
      </w:r>
      <w:r w:rsidRPr="00CD52F2">
        <w:rPr>
          <w:bCs/>
          <w:sz w:val="22"/>
        </w:rPr>
        <w:lastRenderedPageBreak/>
        <w:t xml:space="preserve">kloroform dari ekstrak </w:t>
      </w:r>
      <w:r w:rsidRPr="00CD52F2">
        <w:rPr>
          <w:bCs/>
          <w:sz w:val="22"/>
          <w:lang w:val="id-ID"/>
        </w:rPr>
        <w:t xml:space="preserve">etanol </w:t>
      </w:r>
      <w:r w:rsidR="008623C9">
        <w:rPr>
          <w:bCs/>
          <w:sz w:val="22"/>
        </w:rPr>
        <w:t xml:space="preserve">daun leunca </w:t>
      </w:r>
      <w:r w:rsidRPr="00CD52F2">
        <w:rPr>
          <w:bCs/>
          <w:sz w:val="22"/>
        </w:rPr>
        <w:t>terhadap sel hela</w:t>
      </w:r>
      <w:r w:rsidRPr="00CD52F2">
        <w:rPr>
          <w:sz w:val="22"/>
        </w:rPr>
        <w:t>. Dan Raditya Prima Istiaji</w:t>
      </w:r>
      <w:r w:rsidR="008623C9">
        <w:rPr>
          <w:sz w:val="22"/>
        </w:rPr>
        <w:t>,</w:t>
      </w:r>
      <w:r w:rsidRPr="00CD52F2">
        <w:rPr>
          <w:sz w:val="22"/>
        </w:rPr>
        <w:t xml:space="preserve"> tentang </w:t>
      </w:r>
      <w:r w:rsidR="008623C9">
        <w:rPr>
          <w:bCs/>
          <w:sz w:val="22"/>
          <w:lang w:val="id-ID"/>
        </w:rPr>
        <w:t>uji fitokimia estrak daun l</w:t>
      </w:r>
      <w:r w:rsidRPr="00CD52F2">
        <w:rPr>
          <w:bCs/>
          <w:sz w:val="22"/>
          <w:lang w:val="id-ID"/>
        </w:rPr>
        <w:t xml:space="preserve">eunca </w:t>
      </w:r>
      <w:r w:rsidR="008623C9">
        <w:rPr>
          <w:bCs/>
          <w:sz w:val="22"/>
        </w:rPr>
        <w:t>y</w:t>
      </w:r>
      <w:r w:rsidRPr="00CD52F2">
        <w:rPr>
          <w:bCs/>
          <w:sz w:val="22"/>
          <w:lang w:val="id-ID"/>
        </w:rPr>
        <w:t xml:space="preserve">ang </w:t>
      </w:r>
      <w:r w:rsidR="008623C9">
        <w:rPr>
          <w:bCs/>
          <w:sz w:val="22"/>
        </w:rPr>
        <w:t>b</w:t>
      </w:r>
      <w:r w:rsidRPr="00CD52F2">
        <w:rPr>
          <w:bCs/>
          <w:sz w:val="22"/>
          <w:lang w:val="id-ID"/>
        </w:rPr>
        <w:t xml:space="preserve">erpotensi </w:t>
      </w:r>
      <w:r w:rsidR="008623C9">
        <w:rPr>
          <w:bCs/>
          <w:sz w:val="22"/>
        </w:rPr>
        <w:t>s</w:t>
      </w:r>
      <w:r w:rsidRPr="00CD52F2">
        <w:rPr>
          <w:bCs/>
          <w:sz w:val="22"/>
          <w:lang w:val="id-ID"/>
        </w:rPr>
        <w:t xml:space="preserve">ebagai </w:t>
      </w:r>
      <w:r w:rsidR="008623C9">
        <w:rPr>
          <w:bCs/>
          <w:sz w:val="22"/>
        </w:rPr>
        <w:t>i</w:t>
      </w:r>
      <w:r w:rsidRPr="00CD52F2">
        <w:rPr>
          <w:bCs/>
          <w:sz w:val="22"/>
          <w:lang w:val="id-ID"/>
        </w:rPr>
        <w:t>munostimulan.</w:t>
      </w:r>
    </w:p>
    <w:p w:rsidR="00CD52F2" w:rsidRPr="00CD52F2" w:rsidRDefault="00CD52F2" w:rsidP="00CD52F2">
      <w:pPr>
        <w:pStyle w:val="BodyText"/>
        <w:ind w:firstLine="567"/>
        <w:rPr>
          <w:sz w:val="22"/>
          <w:lang w:val="id-ID"/>
        </w:rPr>
      </w:pPr>
      <w:r w:rsidRPr="00CD52F2">
        <w:rPr>
          <w:sz w:val="22"/>
        </w:rPr>
        <w:t>Berdasarkan uraian tersebut diatas maka permasalahan yang timbul dalam penelitian adalah apakah pada ekstrak</w:t>
      </w:r>
      <w:r w:rsidRPr="00CD52F2">
        <w:rPr>
          <w:sz w:val="22"/>
          <w:lang w:val="id-ID"/>
        </w:rPr>
        <w:t xml:space="preserve"> </w:t>
      </w:r>
      <w:r w:rsidR="008623C9">
        <w:rPr>
          <w:sz w:val="22"/>
        </w:rPr>
        <w:t xml:space="preserve">Daun Leunca </w:t>
      </w:r>
      <w:r w:rsidRPr="00CD52F2">
        <w:rPr>
          <w:sz w:val="22"/>
        </w:rPr>
        <w:t>terdapat kandungan saponin</w:t>
      </w:r>
      <w:r w:rsidRPr="00CD52F2">
        <w:rPr>
          <w:sz w:val="22"/>
          <w:lang w:val="id-ID"/>
        </w:rPr>
        <w:t xml:space="preserve"> secara spektrofotometri Infra merah</w:t>
      </w:r>
      <w:r w:rsidR="008623C9">
        <w:rPr>
          <w:sz w:val="22"/>
        </w:rPr>
        <w:t>.</w:t>
      </w:r>
    </w:p>
    <w:p w:rsidR="00CD52F2" w:rsidRPr="00CD52F2" w:rsidRDefault="00CD52F2" w:rsidP="00CD52F2">
      <w:pPr>
        <w:pStyle w:val="BodyText"/>
        <w:ind w:firstLine="567"/>
        <w:rPr>
          <w:sz w:val="22"/>
          <w:lang w:val="id-ID"/>
        </w:rPr>
      </w:pPr>
      <w:r w:rsidRPr="00CD52F2">
        <w:rPr>
          <w:sz w:val="22"/>
        </w:rPr>
        <w:t>Adapun tujuan dari penelitian ini adalah untuk mengidentifikasi senyawa (komponen) saponin pada ekstrak</w:t>
      </w:r>
      <w:r w:rsidRPr="00CD52F2">
        <w:rPr>
          <w:sz w:val="22"/>
          <w:lang w:val="id-ID"/>
        </w:rPr>
        <w:t xml:space="preserve"> </w:t>
      </w:r>
      <w:r w:rsidR="008623C9">
        <w:rPr>
          <w:sz w:val="22"/>
        </w:rPr>
        <w:t xml:space="preserve">Daun Leunca </w:t>
      </w:r>
      <w:r w:rsidRPr="00CD52F2">
        <w:rPr>
          <w:sz w:val="22"/>
          <w:lang w:val="id-ID"/>
        </w:rPr>
        <w:t>secara spektrofotometri Infra merah.</w:t>
      </w:r>
    </w:p>
    <w:p w:rsidR="00CD52F2" w:rsidRDefault="00CD52F2" w:rsidP="00CD52F2">
      <w:pPr>
        <w:pStyle w:val="BodyText"/>
        <w:ind w:firstLine="567"/>
        <w:rPr>
          <w:sz w:val="22"/>
          <w:szCs w:val="22"/>
          <w:lang w:val="fi-FI"/>
        </w:rPr>
      </w:pPr>
      <w:r w:rsidRPr="00CD52F2">
        <w:rPr>
          <w:sz w:val="22"/>
          <w:szCs w:val="22"/>
          <w:lang w:val="en-GB"/>
        </w:rPr>
        <w:t xml:space="preserve">Manfaat penelitian ini adalah memberikan informasi tentang data kimia berupa komponen kimia saponin dan manfaat </w:t>
      </w:r>
      <w:r w:rsidR="008623C9">
        <w:rPr>
          <w:sz w:val="22"/>
          <w:szCs w:val="22"/>
          <w:lang w:val="en-GB"/>
        </w:rPr>
        <w:t>yang terdapat dalam daun Leunca</w:t>
      </w:r>
      <w:r w:rsidRPr="00CD52F2">
        <w:rPr>
          <w:sz w:val="22"/>
          <w:szCs w:val="22"/>
          <w:lang w:val="en-GB"/>
        </w:rPr>
        <w:t xml:space="preserve"> dan menjadi acuan untuk peneliti selanjutnya.</w:t>
      </w:r>
    </w:p>
    <w:p w:rsidR="00954D92" w:rsidRPr="008D7083" w:rsidRDefault="00954D92" w:rsidP="004B5D93">
      <w:pPr>
        <w:spacing w:before="0"/>
        <w:rPr>
          <w:rFonts w:ascii="Times New Roman" w:hAnsi="Times New Roman"/>
          <w:sz w:val="22"/>
          <w:lang w:val="id-ID"/>
        </w:rPr>
      </w:pPr>
    </w:p>
    <w:p w:rsidR="002B6829" w:rsidRPr="00891C30" w:rsidRDefault="00891C30" w:rsidP="00BD14CA">
      <w:pPr>
        <w:pStyle w:val="Heading1"/>
        <w:numPr>
          <w:ilvl w:val="0"/>
          <w:numId w:val="0"/>
        </w:numPr>
        <w:pBdr>
          <w:top w:val="none" w:sz="0" w:space="0" w:color="auto"/>
        </w:pBdr>
        <w:spacing w:before="0" w:after="0" w:line="360" w:lineRule="auto"/>
        <w:rPr>
          <w:rFonts w:ascii="Times New Roman" w:hAnsi="Times New Roman"/>
          <w:noProof/>
          <w:sz w:val="22"/>
          <w:szCs w:val="22"/>
          <w:lang w:val="id-ID"/>
        </w:rPr>
      </w:pPr>
      <w:r w:rsidRPr="00891C30">
        <w:rPr>
          <w:rFonts w:ascii="Times New Roman" w:hAnsi="Times New Roman"/>
          <w:noProof/>
          <w:sz w:val="22"/>
          <w:szCs w:val="22"/>
          <w:lang w:val="en-US"/>
        </w:rPr>
        <w:t>METODE</w:t>
      </w:r>
      <w:r w:rsidR="00CB3C34">
        <w:rPr>
          <w:rFonts w:ascii="Times New Roman" w:hAnsi="Times New Roman"/>
          <w:noProof/>
          <w:sz w:val="22"/>
          <w:szCs w:val="22"/>
          <w:lang w:val="en-US"/>
        </w:rPr>
        <w:t xml:space="preserve"> PENELITIAN</w:t>
      </w:r>
    </w:p>
    <w:p w:rsidR="000E6083" w:rsidRDefault="00AB04DA" w:rsidP="00AB04DA">
      <w:pPr>
        <w:ind w:firstLine="567"/>
        <w:rPr>
          <w:rFonts w:ascii="Times New Roman" w:hAnsi="Times New Roman"/>
          <w:sz w:val="22"/>
          <w:lang w:val="en-US"/>
        </w:rPr>
      </w:pPr>
      <w:r>
        <w:rPr>
          <w:rFonts w:ascii="Times New Roman" w:hAnsi="Times New Roman"/>
          <w:sz w:val="22"/>
          <w:lang w:val="en-US"/>
        </w:rPr>
        <w:t xml:space="preserve">Penelitian ini </w:t>
      </w:r>
      <w:r w:rsidRPr="00AB04DA">
        <w:rPr>
          <w:rFonts w:ascii="Times New Roman" w:hAnsi="Times New Roman"/>
          <w:sz w:val="22"/>
          <w:lang w:val="en-US"/>
        </w:rPr>
        <w:t>dilakukan di Laboratorium</w:t>
      </w:r>
      <w:r>
        <w:rPr>
          <w:rFonts w:ascii="Times New Roman" w:hAnsi="Times New Roman"/>
          <w:sz w:val="22"/>
          <w:lang w:val="en-US"/>
        </w:rPr>
        <w:t xml:space="preserve"> Kimia Prodi Farmasi, S</w:t>
      </w:r>
      <w:r w:rsidR="00CD52F2">
        <w:rPr>
          <w:rFonts w:ascii="Times New Roman" w:hAnsi="Times New Roman"/>
          <w:sz w:val="22"/>
          <w:lang w:val="en-US"/>
        </w:rPr>
        <w:t>TI</w:t>
      </w:r>
      <w:r>
        <w:rPr>
          <w:rFonts w:ascii="Times New Roman" w:hAnsi="Times New Roman"/>
          <w:sz w:val="22"/>
          <w:lang w:val="en-US"/>
        </w:rPr>
        <w:t>kes Bogor Husada</w:t>
      </w:r>
      <w:r w:rsidRPr="00AB04DA">
        <w:rPr>
          <w:rFonts w:ascii="Times New Roman" w:hAnsi="Times New Roman"/>
          <w:sz w:val="22"/>
          <w:lang w:val="en-US"/>
        </w:rPr>
        <w:t>, pada bulan</w:t>
      </w:r>
      <w:r>
        <w:rPr>
          <w:rFonts w:ascii="Times New Roman" w:hAnsi="Times New Roman"/>
          <w:sz w:val="22"/>
          <w:lang w:val="en-US"/>
        </w:rPr>
        <w:t xml:space="preserve"> Januari 2020. </w:t>
      </w:r>
      <w:r w:rsidR="000E6083" w:rsidRPr="000E6083">
        <w:rPr>
          <w:rFonts w:ascii="Times New Roman" w:hAnsi="Times New Roman"/>
          <w:sz w:val="22"/>
          <w:lang w:val="en-US"/>
        </w:rPr>
        <w:t xml:space="preserve">Jenis penelitian yang </w:t>
      </w:r>
      <w:r w:rsidR="000E6083">
        <w:rPr>
          <w:rFonts w:ascii="Times New Roman" w:hAnsi="Times New Roman"/>
          <w:sz w:val="22"/>
          <w:lang w:val="en-US"/>
        </w:rPr>
        <w:t xml:space="preserve">dilakukan adalah penelitian </w:t>
      </w:r>
      <w:r w:rsidR="000E6083" w:rsidRPr="000E6083">
        <w:rPr>
          <w:rFonts w:ascii="Times New Roman" w:hAnsi="Times New Roman"/>
          <w:sz w:val="22"/>
          <w:lang w:val="en-US"/>
        </w:rPr>
        <w:t>eksperimental yang merupakan penelitian laboratorium yang menggunakan alat Spektrovotometri Infra merah. Dengan desain penelit</w:t>
      </w:r>
      <w:r w:rsidR="00CD52F2">
        <w:rPr>
          <w:rFonts w:ascii="Times New Roman" w:hAnsi="Times New Roman"/>
          <w:sz w:val="22"/>
          <w:lang w:val="en-US"/>
        </w:rPr>
        <w:t xml:space="preserve">ian yaitu identifikasi senyawa </w:t>
      </w:r>
      <w:r w:rsidR="000E6083" w:rsidRPr="000E6083">
        <w:rPr>
          <w:rFonts w:ascii="Times New Roman" w:hAnsi="Times New Roman"/>
          <w:sz w:val="22"/>
          <w:lang w:val="en-US"/>
        </w:rPr>
        <w:t>saponin dari ekstrak</w:t>
      </w:r>
      <w:r w:rsidR="000E6083" w:rsidRPr="000E6083">
        <w:rPr>
          <w:rFonts w:ascii="Times New Roman" w:hAnsi="Times New Roman"/>
          <w:sz w:val="22"/>
          <w:lang w:val="id-ID"/>
        </w:rPr>
        <w:t xml:space="preserve"> L</w:t>
      </w:r>
      <w:r w:rsidR="000E6083" w:rsidRPr="000E6083">
        <w:rPr>
          <w:rFonts w:ascii="Times New Roman" w:hAnsi="Times New Roman"/>
          <w:sz w:val="22"/>
          <w:lang w:val="en-US"/>
        </w:rPr>
        <w:t>eunca</w:t>
      </w:r>
      <w:r w:rsidR="000E6083" w:rsidRPr="000E6083">
        <w:rPr>
          <w:rFonts w:ascii="Times New Roman" w:hAnsi="Times New Roman"/>
          <w:sz w:val="22"/>
          <w:lang w:val="id-ID"/>
        </w:rPr>
        <w:t xml:space="preserve"> </w:t>
      </w:r>
      <w:r w:rsidR="000E6083" w:rsidRPr="000E6083">
        <w:rPr>
          <w:rFonts w:ascii="Times New Roman" w:hAnsi="Times New Roman"/>
          <w:i/>
          <w:sz w:val="22"/>
          <w:lang w:val="en-US"/>
        </w:rPr>
        <w:t xml:space="preserve">(Solanium Ningrum </w:t>
      </w:r>
      <w:r w:rsidR="000E6083" w:rsidRPr="000E6083">
        <w:rPr>
          <w:rFonts w:ascii="Times New Roman" w:hAnsi="Times New Roman"/>
          <w:sz w:val="22"/>
          <w:lang w:val="en-US"/>
        </w:rPr>
        <w:t>L</w:t>
      </w:r>
      <w:r w:rsidR="000E6083" w:rsidRPr="000E6083">
        <w:rPr>
          <w:rFonts w:ascii="Times New Roman" w:hAnsi="Times New Roman"/>
          <w:i/>
          <w:sz w:val="22"/>
          <w:lang w:val="en-US"/>
        </w:rPr>
        <w:t>)</w:t>
      </w:r>
      <w:r w:rsidR="000E6083" w:rsidRPr="000E6083">
        <w:rPr>
          <w:rFonts w:ascii="Times New Roman" w:hAnsi="Times New Roman"/>
          <w:i/>
          <w:iCs/>
          <w:sz w:val="22"/>
          <w:lang w:val="en-US"/>
        </w:rPr>
        <w:t xml:space="preserve"> </w:t>
      </w:r>
      <w:r w:rsidR="006D652A">
        <w:rPr>
          <w:rFonts w:ascii="Times New Roman" w:hAnsi="Times New Roman"/>
          <w:iCs/>
          <w:sz w:val="22"/>
          <w:lang w:val="en-US"/>
        </w:rPr>
        <w:t>secara spektrofotometri</w:t>
      </w:r>
      <w:r w:rsidR="000E6083" w:rsidRPr="000E6083">
        <w:rPr>
          <w:rFonts w:ascii="Times New Roman" w:hAnsi="Times New Roman"/>
          <w:i/>
          <w:sz w:val="22"/>
          <w:lang w:val="en-US"/>
        </w:rPr>
        <w:t> </w:t>
      </w:r>
      <w:r w:rsidR="000E6083" w:rsidRPr="000E6083">
        <w:rPr>
          <w:rFonts w:ascii="Times New Roman" w:hAnsi="Times New Roman"/>
          <w:sz w:val="22"/>
          <w:lang w:val="id-ID"/>
        </w:rPr>
        <w:t>I</w:t>
      </w:r>
      <w:r w:rsidR="000E6083" w:rsidRPr="000E6083">
        <w:rPr>
          <w:rFonts w:ascii="Times New Roman" w:hAnsi="Times New Roman"/>
          <w:sz w:val="22"/>
          <w:lang w:val="en-US"/>
        </w:rPr>
        <w:t>nfra merah</w:t>
      </w:r>
      <w:r w:rsidR="000E6083" w:rsidRPr="000E6083">
        <w:rPr>
          <w:rFonts w:ascii="Times New Roman" w:hAnsi="Times New Roman"/>
          <w:sz w:val="22"/>
          <w:lang w:val="id-ID"/>
        </w:rPr>
        <w:t>.</w:t>
      </w:r>
    </w:p>
    <w:p w:rsidR="00B553EF" w:rsidRPr="00871A58" w:rsidRDefault="002B6829" w:rsidP="00CD52F2">
      <w:pPr>
        <w:ind w:firstLine="567"/>
        <w:rPr>
          <w:rFonts w:ascii="Times New Roman" w:hAnsi="Times New Roman"/>
          <w:sz w:val="22"/>
        </w:rPr>
      </w:pPr>
      <w:r w:rsidRPr="00871A58">
        <w:rPr>
          <w:rFonts w:ascii="Times New Roman" w:hAnsi="Times New Roman"/>
          <w:sz w:val="22"/>
          <w:lang w:val="en-US"/>
        </w:rPr>
        <w:t>Bahan yang digunakan</w:t>
      </w:r>
      <w:r w:rsidR="000E6083">
        <w:rPr>
          <w:rFonts w:ascii="Times New Roman" w:hAnsi="Times New Roman"/>
          <w:sz w:val="22"/>
          <w:lang w:val="en-US"/>
        </w:rPr>
        <w:t xml:space="preserve"> dalam penelitian ini</w:t>
      </w:r>
      <w:r w:rsidRPr="00871A58">
        <w:rPr>
          <w:rFonts w:ascii="Times New Roman" w:hAnsi="Times New Roman"/>
          <w:sz w:val="22"/>
          <w:lang w:val="en-US"/>
        </w:rPr>
        <w:t xml:space="preserve"> </w:t>
      </w:r>
      <w:r w:rsidRPr="00871A58">
        <w:rPr>
          <w:rFonts w:ascii="Times New Roman" w:hAnsi="Times New Roman"/>
          <w:sz w:val="22"/>
        </w:rPr>
        <w:t xml:space="preserve">adalah </w:t>
      </w:r>
      <w:r w:rsidR="000E6083" w:rsidRPr="000E6083">
        <w:rPr>
          <w:rFonts w:ascii="Times New Roman" w:hAnsi="Times New Roman"/>
          <w:sz w:val="22"/>
          <w:lang w:val="en-US"/>
        </w:rPr>
        <w:t>Aquadest, Alumunium foil, Alumunium klorida, Asam sulfat 10 %,  Ekstrak</w:t>
      </w:r>
      <w:r w:rsidR="000E6083" w:rsidRPr="000E6083">
        <w:rPr>
          <w:rFonts w:ascii="Times New Roman" w:hAnsi="Times New Roman"/>
          <w:sz w:val="22"/>
          <w:lang w:val="id-ID"/>
        </w:rPr>
        <w:t xml:space="preserve"> </w:t>
      </w:r>
      <w:r w:rsidR="000E6083" w:rsidRPr="000E6083">
        <w:rPr>
          <w:rFonts w:ascii="Times New Roman" w:hAnsi="Times New Roman"/>
          <w:sz w:val="22"/>
          <w:lang w:val="en-US"/>
        </w:rPr>
        <w:t xml:space="preserve">daun </w:t>
      </w:r>
      <w:r w:rsidR="000E6083" w:rsidRPr="000E6083">
        <w:rPr>
          <w:rFonts w:ascii="Times New Roman" w:hAnsi="Times New Roman"/>
          <w:sz w:val="22"/>
          <w:lang w:val="id-ID"/>
        </w:rPr>
        <w:t>L</w:t>
      </w:r>
      <w:r w:rsidR="000E6083" w:rsidRPr="000E6083">
        <w:rPr>
          <w:rFonts w:ascii="Times New Roman" w:hAnsi="Times New Roman"/>
          <w:sz w:val="22"/>
          <w:lang w:val="en-US"/>
        </w:rPr>
        <w:t>eunca</w:t>
      </w:r>
      <w:r w:rsidR="000E6083" w:rsidRPr="000E6083">
        <w:rPr>
          <w:rFonts w:ascii="Times New Roman" w:hAnsi="Times New Roman"/>
          <w:i/>
          <w:sz w:val="22"/>
          <w:lang w:val="en-US"/>
        </w:rPr>
        <w:t xml:space="preserve">, </w:t>
      </w:r>
      <w:r w:rsidR="000E6083" w:rsidRPr="000E6083">
        <w:rPr>
          <w:rFonts w:ascii="Times New Roman" w:hAnsi="Times New Roman"/>
          <w:sz w:val="22"/>
          <w:lang w:val="en-US"/>
        </w:rPr>
        <w:t>Etanol, FeCl</w:t>
      </w:r>
      <w:r w:rsidR="000E6083" w:rsidRPr="000E6083">
        <w:rPr>
          <w:rFonts w:ascii="Times New Roman" w:hAnsi="Times New Roman"/>
          <w:sz w:val="22"/>
          <w:vertAlign w:val="subscript"/>
          <w:lang w:val="en-US"/>
        </w:rPr>
        <w:t>3</w:t>
      </w:r>
      <w:r w:rsidR="000E6083" w:rsidRPr="000E6083">
        <w:rPr>
          <w:rFonts w:ascii="Times New Roman" w:hAnsi="Times New Roman"/>
          <w:sz w:val="22"/>
          <w:lang w:val="id-ID"/>
        </w:rPr>
        <w:t>, Pereaksi LB, n-butanol, Kloroform, Metanol, Spektrofotometri infra merah.</w:t>
      </w:r>
      <w:r w:rsidR="00CD52F2">
        <w:rPr>
          <w:rFonts w:ascii="Times New Roman" w:hAnsi="Times New Roman"/>
          <w:sz w:val="22"/>
        </w:rPr>
        <w:t xml:space="preserve"> </w:t>
      </w:r>
      <w:r w:rsidR="00AB04DA">
        <w:rPr>
          <w:rFonts w:ascii="Times New Roman" w:hAnsi="Times New Roman"/>
          <w:sz w:val="22"/>
        </w:rPr>
        <w:t xml:space="preserve">Metode Penelitian yang ditempuh adalah 1) Pengambilan sampel, </w:t>
      </w:r>
      <w:r w:rsidR="00CD52F2">
        <w:rPr>
          <w:rFonts w:ascii="Times New Roman" w:hAnsi="Times New Roman"/>
          <w:sz w:val="22"/>
        </w:rPr>
        <w:t xml:space="preserve">yaitu daun Leunca disortir, </w:t>
      </w:r>
      <w:r w:rsidR="00AB04DA">
        <w:rPr>
          <w:rFonts w:ascii="Times New Roman" w:hAnsi="Times New Roman"/>
          <w:sz w:val="22"/>
        </w:rPr>
        <w:t>dibersihkan, dipotong kecil-kecil, dan dikeringkan</w:t>
      </w:r>
      <w:r w:rsidR="00CD52F2">
        <w:rPr>
          <w:rFonts w:ascii="Times New Roman" w:hAnsi="Times New Roman"/>
          <w:sz w:val="22"/>
        </w:rPr>
        <w:t xml:space="preserve"> menggunakan sinar matahari. 2) Bahan diekstraksi meggunakan 3 jenis pelarut yaitu etanol 95%, dietil eter, n-butanol.</w:t>
      </w:r>
      <w:r w:rsidR="00E76F5E">
        <w:rPr>
          <w:rFonts w:ascii="Times New Roman" w:hAnsi="Times New Roman"/>
          <w:sz w:val="22"/>
        </w:rPr>
        <w:t xml:space="preserve"> Pertama daun yang telah disortir di maserasi menggunakan etanol 95% sampai memperoleh ekstrak kering menggunakan evaporator, kemudian ekstrak methanol tersebut </w:t>
      </w:r>
      <w:r w:rsidR="00E76F5E" w:rsidRPr="00E76F5E">
        <w:rPr>
          <w:rFonts w:ascii="Times New Roman" w:hAnsi="Times New Roman"/>
          <w:sz w:val="22"/>
          <w:lang w:val="en-US"/>
        </w:rPr>
        <w:t>disuspensi dengan air suling, kemudian diekstraksi dengan dietil eter 50 ml dalam corong pisah, dilakukan sebanyak 3 kali</w:t>
      </w:r>
      <w:r w:rsidR="00E76F5E" w:rsidRPr="00E76F5E">
        <w:rPr>
          <w:rFonts w:ascii="Times New Roman" w:hAnsi="Times New Roman"/>
          <w:sz w:val="22"/>
          <w:lang w:val="id-ID"/>
        </w:rPr>
        <w:t>, ekstrak dietil eter ditampung lalu diuapkan. Lapisan air kemudian diekstraksi dengan n-butanol setelah itu diuapkan sampai diperoleh ekstrak kental.</w:t>
      </w:r>
      <w:r w:rsidR="00E76F5E">
        <w:rPr>
          <w:rFonts w:ascii="Times New Roman" w:hAnsi="Times New Roman"/>
          <w:sz w:val="22"/>
          <w:lang w:val="en-US"/>
        </w:rPr>
        <w:t xml:space="preserve"> </w:t>
      </w:r>
      <w:r w:rsidR="00E76F5E" w:rsidRPr="00E76F5E">
        <w:rPr>
          <w:rFonts w:ascii="Times New Roman" w:hAnsi="Times New Roman"/>
          <w:sz w:val="22"/>
          <w:lang w:val="id-ID"/>
        </w:rPr>
        <w:t xml:space="preserve">Lapisan air yang </w:t>
      </w:r>
      <w:r w:rsidR="00E76F5E" w:rsidRPr="00E76F5E">
        <w:rPr>
          <w:rFonts w:ascii="Times New Roman" w:hAnsi="Times New Roman"/>
          <w:sz w:val="22"/>
          <w:lang w:val="id-ID"/>
        </w:rPr>
        <w:lastRenderedPageBreak/>
        <w:t>diperoleh disuspensi dengan air suling, kemudian diekstraksi dengan n-butanol 50 ml dalam corong pisah dilakukan sebanyak 3 kali, dan diperoleh dua lapisan yaitu lapisan air dan lapisan n-butanol. Lapisan n-butanol diuapkan dan diperoleh ekstrak n-butanol kental kemudiabn dicuci dengan dietil eter dan dilarutkan dengan metanol lalu disaring kemudian diperoleh dua lapisan yaitu dietil eter dan lapisan metanol, lalu pada lapisan ini ditambahkan dengan dietil eter berlebih lalu disaring kembali dan endapan yang diperoleh menandakan adanya endapan saponin, kemudian untuk lebih jelas dilakukan uji pendahuluan untuk mengetahui ada atau tidaknya endapan saponin</w:t>
      </w:r>
      <w:r w:rsidR="00E76F5E">
        <w:rPr>
          <w:rFonts w:ascii="Times New Roman" w:hAnsi="Times New Roman"/>
          <w:sz w:val="22"/>
        </w:rPr>
        <w:t xml:space="preserve">  </w:t>
      </w:r>
      <w:r w:rsidR="00CD52F2">
        <w:rPr>
          <w:rFonts w:ascii="Times New Roman" w:hAnsi="Times New Roman"/>
          <w:sz w:val="22"/>
        </w:rPr>
        <w:t xml:space="preserve"> 3) Uji pendahuluan saponin berupa uji busa dan uji warna. 4) Identifikasi menggunakan spektrofotometer inf</w:t>
      </w:r>
      <w:r w:rsidR="00E76F5E">
        <w:rPr>
          <w:rFonts w:ascii="Times New Roman" w:hAnsi="Times New Roman"/>
          <w:sz w:val="22"/>
        </w:rPr>
        <w:t>ra merah</w:t>
      </w:r>
      <w:r w:rsidR="00CD52F2">
        <w:rPr>
          <w:rFonts w:ascii="Times New Roman" w:hAnsi="Times New Roman"/>
          <w:sz w:val="22"/>
        </w:rPr>
        <w:t>.</w:t>
      </w:r>
    </w:p>
    <w:p w:rsidR="00D45429" w:rsidRPr="00871A58" w:rsidRDefault="002B6829" w:rsidP="00D45782">
      <w:pPr>
        <w:pStyle w:val="ListParagraph"/>
        <w:autoSpaceDE w:val="0"/>
        <w:autoSpaceDN w:val="0"/>
        <w:adjustRightInd w:val="0"/>
        <w:spacing w:line="240" w:lineRule="auto"/>
        <w:ind w:left="0" w:firstLine="426"/>
        <w:jc w:val="both"/>
        <w:rPr>
          <w:rFonts w:ascii="Times New Roman" w:hAnsi="Times New Roman"/>
        </w:rPr>
      </w:pPr>
      <w:r w:rsidRPr="00871A58">
        <w:rPr>
          <w:rFonts w:ascii="Times New Roman" w:hAnsi="Times New Roman"/>
          <w:lang w:val="en-US"/>
        </w:rPr>
        <w:t xml:space="preserve"> </w:t>
      </w:r>
    </w:p>
    <w:p w:rsidR="002B6829" w:rsidRPr="00871A58" w:rsidRDefault="004905B5" w:rsidP="00D45782">
      <w:pPr>
        <w:pStyle w:val="Heading1"/>
        <w:numPr>
          <w:ilvl w:val="0"/>
          <w:numId w:val="0"/>
        </w:numPr>
        <w:pBdr>
          <w:top w:val="none" w:sz="0" w:space="0" w:color="auto"/>
        </w:pBdr>
        <w:spacing w:after="0" w:line="360" w:lineRule="auto"/>
        <w:rPr>
          <w:rFonts w:ascii="Times New Roman" w:hAnsi="Times New Roman"/>
          <w:noProof/>
          <w:sz w:val="22"/>
          <w:szCs w:val="22"/>
          <w:lang w:val="id-ID"/>
        </w:rPr>
      </w:pPr>
      <w:r w:rsidRPr="00871A58">
        <w:rPr>
          <w:rFonts w:ascii="Times New Roman" w:hAnsi="Times New Roman"/>
          <w:noProof/>
          <w:sz w:val="22"/>
          <w:szCs w:val="22"/>
          <w:lang w:val="id-ID"/>
        </w:rPr>
        <w:t>HASIL DAN PEMBAHASAN</w:t>
      </w:r>
    </w:p>
    <w:p w:rsidR="0015200F" w:rsidRPr="006D652A" w:rsidRDefault="0015200F" w:rsidP="00D45782">
      <w:pPr>
        <w:pStyle w:val="BodyText"/>
        <w:ind w:firstLine="720"/>
        <w:rPr>
          <w:sz w:val="22"/>
          <w:szCs w:val="22"/>
          <w:lang w:val="fi-FI"/>
        </w:rPr>
      </w:pPr>
      <w:r w:rsidRPr="0059740F">
        <w:rPr>
          <w:sz w:val="22"/>
          <w:szCs w:val="22"/>
          <w:lang w:val="fi-FI"/>
        </w:rPr>
        <w:t>Hasil disajikan secara logis, singkat, dan sistematis (tab</w:t>
      </w:r>
      <w:r>
        <w:rPr>
          <w:sz w:val="22"/>
          <w:szCs w:val="22"/>
          <w:lang w:val="fi-FI"/>
        </w:rPr>
        <w:t>e</w:t>
      </w:r>
      <w:r w:rsidRPr="0059740F">
        <w:rPr>
          <w:sz w:val="22"/>
          <w:szCs w:val="22"/>
          <w:lang w:val="fi-FI"/>
        </w:rPr>
        <w:t>l dan ilustrasi penting harus disertakan).  Pembahasan merupakan tinjauan atas hasil penelitian; terkait di dalamnya, argumentasi logis serta perbandingan dengan hasil-hasil penelitian lain (rujukan literatur).</w:t>
      </w:r>
    </w:p>
    <w:p w:rsidR="002B6829" w:rsidRPr="00871A58" w:rsidRDefault="006D652A" w:rsidP="00D45782">
      <w:pPr>
        <w:autoSpaceDE w:val="0"/>
        <w:autoSpaceDN w:val="0"/>
        <w:adjustRightInd w:val="0"/>
        <w:spacing w:before="0" w:after="240"/>
        <w:ind w:firstLine="567"/>
        <w:rPr>
          <w:rFonts w:ascii="Times New Roman" w:hAnsi="Times New Roman"/>
          <w:sz w:val="22"/>
          <w:lang w:val="id-ID"/>
        </w:rPr>
      </w:pPr>
      <w:r w:rsidRPr="006D652A">
        <w:rPr>
          <w:rFonts w:ascii="Times New Roman" w:hAnsi="Times New Roman"/>
          <w:sz w:val="22"/>
          <w:lang w:val="nb-NO"/>
        </w:rPr>
        <w:t xml:space="preserve">Dari penelitian yang telah dilakukan didapatkan hasil, pada proses ekstraksi terhadap </w:t>
      </w:r>
      <w:r w:rsidRPr="006D652A">
        <w:rPr>
          <w:rFonts w:ascii="Times New Roman" w:hAnsi="Times New Roman"/>
          <w:sz w:val="22"/>
          <w:lang w:val="en-US"/>
        </w:rPr>
        <w:t xml:space="preserve">500 gram </w:t>
      </w:r>
      <w:r w:rsidRPr="006D652A">
        <w:rPr>
          <w:rFonts w:ascii="Times New Roman" w:hAnsi="Times New Roman"/>
          <w:sz w:val="22"/>
          <w:lang w:val="nb-NO"/>
        </w:rPr>
        <w:t xml:space="preserve">sampel </w:t>
      </w:r>
      <w:r w:rsidRPr="006D652A">
        <w:rPr>
          <w:rFonts w:ascii="Times New Roman" w:hAnsi="Times New Roman"/>
          <w:sz w:val="22"/>
          <w:lang w:val="en-US"/>
        </w:rPr>
        <w:t>Daun Leunca (</w:t>
      </w:r>
      <w:r w:rsidRPr="006D652A">
        <w:rPr>
          <w:rFonts w:ascii="Times New Roman" w:hAnsi="Times New Roman"/>
          <w:i/>
          <w:sz w:val="22"/>
          <w:lang w:val="en-US"/>
        </w:rPr>
        <w:t>Solanium Ningrum</w:t>
      </w:r>
      <w:r w:rsidRPr="006D652A">
        <w:rPr>
          <w:rFonts w:ascii="Times New Roman" w:hAnsi="Times New Roman"/>
          <w:sz w:val="22"/>
          <w:lang w:val="en-US"/>
        </w:rPr>
        <w:t xml:space="preserve"> L)</w:t>
      </w:r>
      <w:r w:rsidRPr="006D652A">
        <w:rPr>
          <w:rFonts w:ascii="Times New Roman" w:hAnsi="Times New Roman"/>
          <w:sz w:val="22"/>
          <w:lang w:val="sv-SE"/>
        </w:rPr>
        <w:t xml:space="preserve"> </w:t>
      </w:r>
      <w:r w:rsidRPr="006D652A">
        <w:rPr>
          <w:rFonts w:ascii="Times New Roman" w:hAnsi="Times New Roman"/>
          <w:sz w:val="22"/>
          <w:lang w:val="nb-NO"/>
        </w:rPr>
        <w:t>dengan memakai pelarut etanol 95 % diperoleh ekstrak etanol kental, kemudian dipartisi cair-cair dengan menggunakan pelarut yang sesuai sampai diperoleh ekstrak eter. Dari ekstrak yang diperoleh dilakukan uji pendahuluan yaitu dengan menggunakan uji busa dan pereaksi warna kemudian dilanjutkan  deng</w:t>
      </w:r>
      <w:r>
        <w:rPr>
          <w:rFonts w:ascii="Times New Roman" w:hAnsi="Times New Roman"/>
          <w:sz w:val="22"/>
          <w:lang w:val="nb-NO"/>
        </w:rPr>
        <w:t xml:space="preserve">an spektrofotometri infra merah. Hasil uji pendahuluan saponin dengan menggunakan uji busa dapat dilihat pada Tabel 1. </w:t>
      </w:r>
      <w:r w:rsidR="00D84F34">
        <w:rPr>
          <w:rFonts w:ascii="Times New Roman" w:hAnsi="Times New Roman"/>
          <w:sz w:val="22"/>
          <w:lang w:val="pt-BR"/>
        </w:rPr>
        <w:t>Hasil uji p</w:t>
      </w:r>
      <w:r w:rsidRPr="006D652A">
        <w:rPr>
          <w:rFonts w:ascii="Times New Roman" w:hAnsi="Times New Roman"/>
          <w:sz w:val="22"/>
          <w:lang w:val="pt-BR"/>
        </w:rPr>
        <w:t xml:space="preserve">endahuluan </w:t>
      </w:r>
      <w:r w:rsidRPr="006D652A">
        <w:rPr>
          <w:rFonts w:ascii="Times New Roman" w:hAnsi="Times New Roman"/>
          <w:sz w:val="22"/>
          <w:lang w:val="en-US"/>
        </w:rPr>
        <w:t xml:space="preserve">saponin dengan </w:t>
      </w:r>
      <w:r w:rsidRPr="006D652A">
        <w:rPr>
          <w:rFonts w:ascii="Times New Roman" w:hAnsi="Times New Roman"/>
          <w:sz w:val="22"/>
          <w:lang w:val="nb-NO"/>
        </w:rPr>
        <w:t>menggunakan uji pereaksi warna</w:t>
      </w:r>
      <w:r>
        <w:rPr>
          <w:rFonts w:ascii="Times New Roman" w:hAnsi="Times New Roman"/>
          <w:sz w:val="22"/>
          <w:lang w:val="nb-NO"/>
        </w:rPr>
        <w:t xml:space="preserve"> dapat dilihat pada Tabel 2.</w:t>
      </w:r>
      <w:r w:rsidR="00D84F34">
        <w:rPr>
          <w:rFonts w:ascii="Times New Roman" w:hAnsi="Times New Roman"/>
          <w:sz w:val="22"/>
          <w:lang w:val="nb-NO"/>
        </w:rPr>
        <w:t xml:space="preserve"> </w:t>
      </w:r>
      <w:r w:rsidR="00D84F34" w:rsidRPr="006D652A">
        <w:rPr>
          <w:rFonts w:ascii="Times New Roman" w:hAnsi="Times New Roman"/>
          <w:sz w:val="22"/>
          <w:lang w:val="pt-BR"/>
        </w:rPr>
        <w:t xml:space="preserve">Hasil </w:t>
      </w:r>
      <w:r w:rsidR="00D84F34">
        <w:rPr>
          <w:rFonts w:ascii="Times New Roman" w:hAnsi="Times New Roman"/>
          <w:sz w:val="22"/>
          <w:lang w:val="pt-BR"/>
        </w:rPr>
        <w:t>analisis spektrum infra merah</w:t>
      </w:r>
      <w:r w:rsidR="00D84F34">
        <w:rPr>
          <w:rFonts w:ascii="Times New Roman" w:hAnsi="Times New Roman"/>
          <w:sz w:val="22"/>
          <w:lang w:val="nb-NO"/>
        </w:rPr>
        <w:t xml:space="preserve"> dapat dilihat pada Tabel 3.</w:t>
      </w:r>
    </w:p>
    <w:p w:rsidR="002B6829" w:rsidRDefault="002B6829" w:rsidP="00D45782">
      <w:pPr>
        <w:spacing w:before="0"/>
        <w:ind w:left="993" w:hanging="993"/>
        <w:rPr>
          <w:rFonts w:ascii="Times New Roman" w:hAnsi="Times New Roman"/>
          <w:sz w:val="22"/>
          <w:lang w:val="en-US"/>
        </w:rPr>
      </w:pPr>
      <w:r w:rsidRPr="00871A58">
        <w:rPr>
          <w:rFonts w:ascii="Times New Roman" w:hAnsi="Times New Roman"/>
          <w:b/>
          <w:sz w:val="22"/>
          <w:lang w:val="id-ID"/>
        </w:rPr>
        <w:t>Tabel 1</w:t>
      </w:r>
      <w:r w:rsidR="008A29E8">
        <w:rPr>
          <w:rFonts w:ascii="Times New Roman" w:hAnsi="Times New Roman"/>
          <w:sz w:val="22"/>
          <w:lang w:val="id-ID"/>
        </w:rPr>
        <w:t xml:space="preserve">. </w:t>
      </w:r>
      <w:r w:rsidR="006D652A" w:rsidRPr="006D652A">
        <w:rPr>
          <w:rFonts w:ascii="Times New Roman" w:hAnsi="Times New Roman"/>
          <w:sz w:val="22"/>
          <w:lang w:val="pt-BR"/>
        </w:rPr>
        <w:t xml:space="preserve">Hasil Uji Pendahuluan </w:t>
      </w:r>
      <w:r w:rsidR="00D84F34">
        <w:rPr>
          <w:rFonts w:ascii="Times New Roman" w:hAnsi="Times New Roman"/>
          <w:sz w:val="22"/>
          <w:lang w:val="en-US"/>
        </w:rPr>
        <w:t>S</w:t>
      </w:r>
      <w:r w:rsidR="006D652A" w:rsidRPr="006D652A">
        <w:rPr>
          <w:rFonts w:ascii="Times New Roman" w:hAnsi="Times New Roman"/>
          <w:sz w:val="22"/>
          <w:lang w:val="en-US"/>
        </w:rPr>
        <w:t xml:space="preserve">aponin dengan </w:t>
      </w:r>
      <w:r w:rsidR="006D652A" w:rsidRPr="006D652A">
        <w:rPr>
          <w:rFonts w:ascii="Times New Roman" w:hAnsi="Times New Roman"/>
          <w:sz w:val="22"/>
          <w:lang w:val="nb-NO"/>
        </w:rPr>
        <w:t xml:space="preserve">menggunakan </w:t>
      </w:r>
      <w:r w:rsidR="00D84F34">
        <w:rPr>
          <w:rFonts w:ascii="Times New Roman" w:hAnsi="Times New Roman"/>
          <w:sz w:val="22"/>
          <w:lang w:val="nb-NO"/>
        </w:rPr>
        <w:t>U</w:t>
      </w:r>
      <w:r w:rsidR="006D652A" w:rsidRPr="006D652A">
        <w:rPr>
          <w:rFonts w:ascii="Times New Roman" w:hAnsi="Times New Roman"/>
          <w:sz w:val="22"/>
          <w:lang w:val="nb-NO"/>
        </w:rPr>
        <w:t xml:space="preserve">ji </w:t>
      </w:r>
      <w:r w:rsidR="00D84F34">
        <w:rPr>
          <w:rFonts w:ascii="Times New Roman" w:hAnsi="Times New Roman"/>
          <w:sz w:val="22"/>
          <w:lang w:val="nb-NO"/>
        </w:rPr>
        <w:t>B</w:t>
      </w:r>
      <w:r w:rsidR="006D652A" w:rsidRPr="006D652A">
        <w:rPr>
          <w:rFonts w:ascii="Times New Roman" w:hAnsi="Times New Roman"/>
          <w:sz w:val="22"/>
          <w:lang w:val="nb-NO"/>
        </w:rPr>
        <w:t>usa</w:t>
      </w:r>
    </w:p>
    <w:p w:rsidR="00BD14CA" w:rsidRPr="00BD14CA" w:rsidRDefault="00BD14CA" w:rsidP="00D45782">
      <w:pPr>
        <w:spacing w:before="0"/>
        <w:ind w:left="993" w:hanging="993"/>
        <w:rPr>
          <w:rFonts w:ascii="Times New Roman" w:hAnsi="Times New Roman"/>
          <w:sz w:val="22"/>
          <w:lang w:val="en-US"/>
        </w:rPr>
      </w:pPr>
    </w:p>
    <w:tbl>
      <w:tblPr>
        <w:tblStyle w:val="TableGrid"/>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3"/>
        <w:gridCol w:w="992"/>
        <w:gridCol w:w="1134"/>
        <w:gridCol w:w="567"/>
      </w:tblGrid>
      <w:tr w:rsidR="00D84F34" w:rsidRPr="008A29E8" w:rsidTr="00D84F34">
        <w:tc>
          <w:tcPr>
            <w:tcW w:w="56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No</w:t>
            </w:r>
          </w:p>
        </w:tc>
        <w:tc>
          <w:tcPr>
            <w:tcW w:w="993"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sidRPr="008A29E8">
              <w:rPr>
                <w:rFonts w:ascii="Times New Roman" w:hAnsi="Times New Roman"/>
                <w:b/>
                <w:szCs w:val="22"/>
              </w:rPr>
              <w:t>Sampel</w:t>
            </w:r>
          </w:p>
        </w:tc>
        <w:tc>
          <w:tcPr>
            <w:tcW w:w="99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Pereaksi</w:t>
            </w:r>
          </w:p>
        </w:tc>
        <w:tc>
          <w:tcPr>
            <w:tcW w:w="1134"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Hasil</w:t>
            </w:r>
          </w:p>
        </w:tc>
        <w:tc>
          <w:tcPr>
            <w:tcW w:w="567" w:type="dxa"/>
            <w:tcBorders>
              <w:top w:val="single" w:sz="4" w:space="0" w:color="auto"/>
              <w:bottom w:val="single" w:sz="4" w:space="0" w:color="auto"/>
            </w:tcBorders>
          </w:tcPr>
          <w:p w:rsidR="00D84F34" w:rsidRDefault="00D84F34" w:rsidP="00D45782">
            <w:pPr>
              <w:spacing w:before="0"/>
              <w:ind w:firstLine="0"/>
              <w:jc w:val="center"/>
              <w:rPr>
                <w:rFonts w:ascii="Times New Roman" w:hAnsi="Times New Roman"/>
                <w:b/>
              </w:rPr>
            </w:pPr>
            <w:r>
              <w:rPr>
                <w:rFonts w:ascii="Times New Roman" w:hAnsi="Times New Roman"/>
                <w:b/>
              </w:rPr>
              <w:t>Ket</w:t>
            </w:r>
          </w:p>
        </w:tc>
      </w:tr>
      <w:tr w:rsidR="00D84F34" w:rsidRPr="008A29E8" w:rsidTr="00D84F34">
        <w:tc>
          <w:tcPr>
            <w:tcW w:w="56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1</w:t>
            </w:r>
          </w:p>
        </w:tc>
        <w:tc>
          <w:tcPr>
            <w:tcW w:w="993"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Simplisia Daun Leunca</w:t>
            </w:r>
          </w:p>
        </w:tc>
        <w:tc>
          <w:tcPr>
            <w:tcW w:w="99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HCl 2N</w:t>
            </w:r>
          </w:p>
        </w:tc>
        <w:tc>
          <w:tcPr>
            <w:tcW w:w="1134"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Busa stabil 1-3 cm</w:t>
            </w:r>
          </w:p>
        </w:tc>
        <w:tc>
          <w:tcPr>
            <w:tcW w:w="567"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rPr>
            </w:pPr>
            <w:r>
              <w:rPr>
                <w:rFonts w:ascii="Times New Roman" w:hAnsi="Times New Roman"/>
              </w:rPr>
              <w:t>(+)</w:t>
            </w:r>
          </w:p>
        </w:tc>
      </w:tr>
    </w:tbl>
    <w:p w:rsidR="00BD14CA" w:rsidRDefault="00BD14CA" w:rsidP="00D45782">
      <w:pPr>
        <w:spacing w:before="0"/>
        <w:ind w:firstLine="0"/>
        <w:rPr>
          <w:rFonts w:ascii="Times New Roman" w:hAnsi="Times New Roman"/>
          <w:b/>
          <w:sz w:val="22"/>
        </w:rPr>
      </w:pPr>
    </w:p>
    <w:p w:rsidR="00D84F34" w:rsidRDefault="00D84F34" w:rsidP="00D45782">
      <w:pPr>
        <w:spacing w:before="0"/>
        <w:ind w:left="993" w:hanging="993"/>
        <w:rPr>
          <w:rFonts w:ascii="Times New Roman" w:hAnsi="Times New Roman"/>
          <w:sz w:val="22"/>
          <w:lang w:val="en-US"/>
        </w:rPr>
      </w:pPr>
      <w:r w:rsidRPr="00871A58">
        <w:rPr>
          <w:rFonts w:ascii="Times New Roman" w:hAnsi="Times New Roman"/>
          <w:b/>
          <w:sz w:val="22"/>
          <w:lang w:val="id-ID"/>
        </w:rPr>
        <w:t xml:space="preserve">Tabel </w:t>
      </w:r>
      <w:r>
        <w:rPr>
          <w:rFonts w:ascii="Times New Roman" w:hAnsi="Times New Roman"/>
          <w:b/>
          <w:sz w:val="22"/>
          <w:lang w:val="en-US"/>
        </w:rPr>
        <w:t>2</w:t>
      </w:r>
      <w:r>
        <w:rPr>
          <w:rFonts w:ascii="Times New Roman" w:hAnsi="Times New Roman"/>
          <w:sz w:val="22"/>
          <w:lang w:val="id-ID"/>
        </w:rPr>
        <w:t xml:space="preserve">. </w:t>
      </w:r>
      <w:r w:rsidRPr="006D652A">
        <w:rPr>
          <w:rFonts w:ascii="Times New Roman" w:hAnsi="Times New Roman"/>
          <w:sz w:val="22"/>
          <w:lang w:val="pt-BR"/>
        </w:rPr>
        <w:t xml:space="preserve">Hasil Uji Pendahuluan </w:t>
      </w:r>
      <w:r>
        <w:rPr>
          <w:rFonts w:ascii="Times New Roman" w:hAnsi="Times New Roman"/>
          <w:sz w:val="22"/>
          <w:lang w:val="en-US"/>
        </w:rPr>
        <w:t>S</w:t>
      </w:r>
      <w:r w:rsidRPr="006D652A">
        <w:rPr>
          <w:rFonts w:ascii="Times New Roman" w:hAnsi="Times New Roman"/>
          <w:sz w:val="22"/>
          <w:lang w:val="en-US"/>
        </w:rPr>
        <w:t xml:space="preserve">aponin dengan </w:t>
      </w:r>
      <w:r w:rsidRPr="006D652A">
        <w:rPr>
          <w:rFonts w:ascii="Times New Roman" w:hAnsi="Times New Roman"/>
          <w:sz w:val="22"/>
          <w:lang w:val="nb-NO"/>
        </w:rPr>
        <w:t xml:space="preserve">menggunakan </w:t>
      </w:r>
      <w:r>
        <w:rPr>
          <w:rFonts w:ascii="Times New Roman" w:hAnsi="Times New Roman"/>
          <w:sz w:val="22"/>
          <w:lang w:val="nb-NO"/>
        </w:rPr>
        <w:t>U</w:t>
      </w:r>
      <w:r w:rsidRPr="006D652A">
        <w:rPr>
          <w:rFonts w:ascii="Times New Roman" w:hAnsi="Times New Roman"/>
          <w:sz w:val="22"/>
          <w:lang w:val="nb-NO"/>
        </w:rPr>
        <w:t>ji</w:t>
      </w:r>
      <w:r>
        <w:rPr>
          <w:rFonts w:ascii="Times New Roman" w:hAnsi="Times New Roman"/>
          <w:sz w:val="22"/>
          <w:lang w:val="nb-NO"/>
        </w:rPr>
        <w:t xml:space="preserve"> Pereaksi Warna</w:t>
      </w:r>
    </w:p>
    <w:p w:rsidR="00D84F34" w:rsidRPr="00BD14CA" w:rsidRDefault="00D84F34" w:rsidP="00D45782">
      <w:pPr>
        <w:spacing w:before="0"/>
        <w:ind w:left="993" w:hanging="993"/>
        <w:rPr>
          <w:rFonts w:ascii="Times New Roman" w:hAnsi="Times New Roman"/>
          <w:sz w:val="22"/>
          <w:lang w:val="en-US"/>
        </w:rPr>
      </w:pPr>
    </w:p>
    <w:tbl>
      <w:tblPr>
        <w:tblStyle w:val="TableGrid"/>
        <w:tblW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3"/>
        <w:gridCol w:w="1134"/>
        <w:gridCol w:w="992"/>
        <w:gridCol w:w="567"/>
      </w:tblGrid>
      <w:tr w:rsidR="00D84F34" w:rsidRPr="008A29E8" w:rsidTr="00D84F34">
        <w:tc>
          <w:tcPr>
            <w:tcW w:w="56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No</w:t>
            </w:r>
          </w:p>
        </w:tc>
        <w:tc>
          <w:tcPr>
            <w:tcW w:w="993"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sidRPr="008A29E8">
              <w:rPr>
                <w:rFonts w:ascii="Times New Roman" w:hAnsi="Times New Roman"/>
                <w:b/>
                <w:szCs w:val="22"/>
              </w:rPr>
              <w:t>Sampel</w:t>
            </w:r>
          </w:p>
        </w:tc>
        <w:tc>
          <w:tcPr>
            <w:tcW w:w="1134"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Pereaksi</w:t>
            </w:r>
          </w:p>
        </w:tc>
        <w:tc>
          <w:tcPr>
            <w:tcW w:w="99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b/>
                <w:szCs w:val="22"/>
              </w:rPr>
            </w:pPr>
            <w:r>
              <w:rPr>
                <w:rFonts w:ascii="Times New Roman" w:hAnsi="Times New Roman"/>
                <w:b/>
                <w:szCs w:val="22"/>
              </w:rPr>
              <w:t>Hasil</w:t>
            </w:r>
          </w:p>
        </w:tc>
        <w:tc>
          <w:tcPr>
            <w:tcW w:w="567" w:type="dxa"/>
            <w:tcBorders>
              <w:top w:val="single" w:sz="4" w:space="0" w:color="auto"/>
              <w:bottom w:val="single" w:sz="4" w:space="0" w:color="auto"/>
            </w:tcBorders>
          </w:tcPr>
          <w:p w:rsidR="00D84F34" w:rsidRDefault="00D84F34" w:rsidP="00D45782">
            <w:pPr>
              <w:spacing w:before="0"/>
              <w:ind w:firstLine="0"/>
              <w:jc w:val="center"/>
              <w:rPr>
                <w:rFonts w:ascii="Times New Roman" w:hAnsi="Times New Roman"/>
                <w:b/>
              </w:rPr>
            </w:pPr>
            <w:r>
              <w:rPr>
                <w:rFonts w:ascii="Times New Roman" w:hAnsi="Times New Roman"/>
                <w:b/>
              </w:rPr>
              <w:t>Ket</w:t>
            </w:r>
          </w:p>
        </w:tc>
      </w:tr>
      <w:tr w:rsidR="00D84F34" w:rsidRPr="008A29E8" w:rsidTr="00D84F34">
        <w:tc>
          <w:tcPr>
            <w:tcW w:w="56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1</w:t>
            </w:r>
          </w:p>
        </w:tc>
        <w:tc>
          <w:tcPr>
            <w:tcW w:w="993"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Simplisia Daun Leunca</w:t>
            </w:r>
          </w:p>
        </w:tc>
        <w:tc>
          <w:tcPr>
            <w:tcW w:w="1134"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Kloroform + pereaksi LB</w:t>
            </w:r>
          </w:p>
        </w:tc>
        <w:tc>
          <w:tcPr>
            <w:tcW w:w="992"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szCs w:val="22"/>
              </w:rPr>
            </w:pPr>
            <w:r>
              <w:rPr>
                <w:rFonts w:ascii="Times New Roman" w:hAnsi="Times New Roman"/>
                <w:szCs w:val="22"/>
              </w:rPr>
              <w:t>Cincin Coklat</w:t>
            </w:r>
          </w:p>
        </w:tc>
        <w:tc>
          <w:tcPr>
            <w:tcW w:w="567" w:type="dxa"/>
            <w:tcBorders>
              <w:top w:val="single" w:sz="4" w:space="0" w:color="auto"/>
              <w:bottom w:val="single" w:sz="4" w:space="0" w:color="auto"/>
            </w:tcBorders>
            <w:vAlign w:val="center"/>
          </w:tcPr>
          <w:p w:rsidR="00D84F34" w:rsidRPr="008A29E8" w:rsidRDefault="00D84F34" w:rsidP="00D45782">
            <w:pPr>
              <w:spacing w:before="0"/>
              <w:ind w:firstLine="0"/>
              <w:jc w:val="center"/>
              <w:rPr>
                <w:rFonts w:ascii="Times New Roman" w:hAnsi="Times New Roman"/>
              </w:rPr>
            </w:pPr>
            <w:r>
              <w:rPr>
                <w:rFonts w:ascii="Times New Roman" w:hAnsi="Times New Roman"/>
              </w:rPr>
              <w:t>(+)</w:t>
            </w:r>
          </w:p>
        </w:tc>
      </w:tr>
    </w:tbl>
    <w:p w:rsidR="00D84F34" w:rsidRDefault="00D84F34" w:rsidP="00D45782">
      <w:pPr>
        <w:spacing w:before="0"/>
        <w:ind w:firstLine="0"/>
        <w:rPr>
          <w:rFonts w:ascii="Times New Roman" w:hAnsi="Times New Roman"/>
          <w:b/>
          <w:sz w:val="22"/>
        </w:rPr>
      </w:pPr>
    </w:p>
    <w:p w:rsidR="00E76F5E" w:rsidRDefault="00E76F5E" w:rsidP="00E76F5E">
      <w:pPr>
        <w:spacing w:before="0"/>
        <w:ind w:firstLine="0"/>
        <w:rPr>
          <w:rFonts w:ascii="Times New Roman" w:hAnsi="Times New Roman"/>
          <w:b/>
          <w:sz w:val="22"/>
          <w:lang w:val="id-ID"/>
        </w:rPr>
      </w:pPr>
    </w:p>
    <w:p w:rsidR="00623C1A" w:rsidRDefault="00623C1A" w:rsidP="00D45782">
      <w:pPr>
        <w:spacing w:before="0"/>
        <w:ind w:left="993" w:hanging="993"/>
        <w:rPr>
          <w:rFonts w:ascii="Times New Roman" w:hAnsi="Times New Roman"/>
          <w:sz w:val="22"/>
          <w:lang w:val="en-US"/>
        </w:rPr>
      </w:pPr>
      <w:r w:rsidRPr="00871A58">
        <w:rPr>
          <w:rFonts w:ascii="Times New Roman" w:hAnsi="Times New Roman"/>
          <w:b/>
          <w:sz w:val="22"/>
          <w:lang w:val="id-ID"/>
        </w:rPr>
        <w:t xml:space="preserve">Tabel </w:t>
      </w:r>
      <w:r>
        <w:rPr>
          <w:rFonts w:ascii="Times New Roman" w:hAnsi="Times New Roman"/>
          <w:b/>
          <w:sz w:val="22"/>
          <w:lang w:val="en-US"/>
        </w:rPr>
        <w:t>3</w:t>
      </w:r>
      <w:r>
        <w:rPr>
          <w:rFonts w:ascii="Times New Roman" w:hAnsi="Times New Roman"/>
          <w:sz w:val="22"/>
          <w:lang w:val="id-ID"/>
        </w:rPr>
        <w:t xml:space="preserve">. </w:t>
      </w:r>
      <w:r w:rsidRPr="00623C1A">
        <w:rPr>
          <w:rFonts w:ascii="Times New Roman" w:hAnsi="Times New Roman"/>
          <w:sz w:val="22"/>
          <w:lang w:val="nb-NO"/>
        </w:rPr>
        <w:t>Hasil Analisis Spektrum Infra Merah</w:t>
      </w:r>
    </w:p>
    <w:p w:rsidR="00623C1A" w:rsidRPr="00BD14CA" w:rsidRDefault="00623C1A" w:rsidP="00D45782">
      <w:pPr>
        <w:spacing w:before="0"/>
        <w:ind w:left="993" w:hanging="993"/>
        <w:rPr>
          <w:rFonts w:ascii="Times New Roman" w:hAnsi="Times New Roman"/>
          <w:sz w:val="22"/>
          <w:lang w:val="en-US"/>
        </w:rPr>
      </w:pPr>
    </w:p>
    <w:tbl>
      <w:tblPr>
        <w:tblStyle w:val="TableGrid"/>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1134"/>
        <w:gridCol w:w="992"/>
        <w:gridCol w:w="567"/>
      </w:tblGrid>
      <w:tr w:rsidR="00623C1A" w:rsidRPr="008A29E8" w:rsidTr="00D45782">
        <w:tc>
          <w:tcPr>
            <w:tcW w:w="562" w:type="dxa"/>
            <w:vMerge w:val="restart"/>
            <w:tcBorders>
              <w:top w:val="single" w:sz="4" w:space="0" w:color="auto"/>
              <w:left w:val="nil"/>
              <w:bottom w:val="single" w:sz="4" w:space="0" w:color="auto"/>
              <w:right w:val="nil"/>
            </w:tcBorders>
            <w:vAlign w:val="center"/>
          </w:tcPr>
          <w:p w:rsidR="00623C1A" w:rsidRPr="008A29E8" w:rsidRDefault="00623C1A" w:rsidP="00D45782">
            <w:pPr>
              <w:spacing w:before="0"/>
              <w:ind w:firstLine="0"/>
              <w:jc w:val="center"/>
              <w:rPr>
                <w:rFonts w:ascii="Times New Roman" w:hAnsi="Times New Roman"/>
                <w:b/>
                <w:szCs w:val="22"/>
              </w:rPr>
            </w:pPr>
            <w:r>
              <w:rPr>
                <w:rFonts w:ascii="Times New Roman" w:hAnsi="Times New Roman"/>
                <w:b/>
                <w:szCs w:val="22"/>
              </w:rPr>
              <w:t>Puncak</w:t>
            </w:r>
          </w:p>
        </w:tc>
        <w:tc>
          <w:tcPr>
            <w:tcW w:w="2127" w:type="dxa"/>
            <w:gridSpan w:val="2"/>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b/>
                <w:szCs w:val="22"/>
              </w:rPr>
            </w:pPr>
            <w:r>
              <w:rPr>
                <w:rFonts w:ascii="Times New Roman" w:hAnsi="Times New Roman"/>
                <w:b/>
                <w:szCs w:val="22"/>
              </w:rPr>
              <w:t>Bilangan gelombang (cm</w:t>
            </w:r>
            <w:r w:rsidRPr="00623C1A">
              <w:rPr>
                <w:rFonts w:ascii="Times New Roman" w:hAnsi="Times New Roman"/>
                <w:b/>
                <w:szCs w:val="22"/>
                <w:vertAlign w:val="superscript"/>
              </w:rPr>
              <w:t>-1</w:t>
            </w:r>
            <w:r>
              <w:rPr>
                <w:rFonts w:ascii="Times New Roman" w:hAnsi="Times New Roman"/>
                <w:b/>
                <w:szCs w:val="22"/>
              </w:rPr>
              <w:t>)</w:t>
            </w:r>
          </w:p>
        </w:tc>
        <w:tc>
          <w:tcPr>
            <w:tcW w:w="992" w:type="dxa"/>
            <w:vMerge w:val="restart"/>
            <w:tcBorders>
              <w:top w:val="single" w:sz="4" w:space="0" w:color="auto"/>
              <w:left w:val="nil"/>
              <w:bottom w:val="single" w:sz="4" w:space="0" w:color="auto"/>
              <w:right w:val="nil"/>
            </w:tcBorders>
            <w:vAlign w:val="center"/>
          </w:tcPr>
          <w:p w:rsidR="00623C1A" w:rsidRPr="008A29E8" w:rsidRDefault="00623C1A" w:rsidP="00D45782">
            <w:pPr>
              <w:spacing w:before="0"/>
              <w:ind w:firstLine="0"/>
              <w:jc w:val="center"/>
              <w:rPr>
                <w:rFonts w:ascii="Times New Roman" w:hAnsi="Times New Roman"/>
                <w:b/>
                <w:szCs w:val="22"/>
              </w:rPr>
            </w:pPr>
            <w:r>
              <w:rPr>
                <w:rFonts w:ascii="Times New Roman" w:hAnsi="Times New Roman"/>
                <w:b/>
                <w:szCs w:val="22"/>
              </w:rPr>
              <w:t>Jenis Vibrasi</w:t>
            </w:r>
          </w:p>
        </w:tc>
        <w:tc>
          <w:tcPr>
            <w:tcW w:w="567" w:type="dxa"/>
            <w:vMerge w:val="restart"/>
            <w:tcBorders>
              <w:top w:val="single" w:sz="4" w:space="0" w:color="auto"/>
              <w:left w:val="nil"/>
              <w:bottom w:val="single" w:sz="4" w:space="0" w:color="auto"/>
              <w:right w:val="nil"/>
            </w:tcBorders>
            <w:vAlign w:val="center"/>
          </w:tcPr>
          <w:p w:rsidR="00623C1A" w:rsidRDefault="00623C1A" w:rsidP="00D45782">
            <w:pPr>
              <w:spacing w:before="0"/>
              <w:ind w:firstLine="0"/>
              <w:jc w:val="center"/>
              <w:rPr>
                <w:rFonts w:ascii="Times New Roman" w:hAnsi="Times New Roman"/>
                <w:b/>
              </w:rPr>
            </w:pPr>
            <w:r>
              <w:rPr>
                <w:rFonts w:ascii="Times New Roman" w:hAnsi="Times New Roman"/>
                <w:b/>
              </w:rPr>
              <w:t>Intensitas</w:t>
            </w:r>
          </w:p>
        </w:tc>
      </w:tr>
      <w:tr w:rsidR="00623C1A" w:rsidRPr="008A29E8" w:rsidTr="00D45782">
        <w:tc>
          <w:tcPr>
            <w:tcW w:w="562" w:type="dxa"/>
            <w:vMerge/>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b/>
              </w:rPr>
            </w:pPr>
          </w:p>
        </w:tc>
        <w:tc>
          <w:tcPr>
            <w:tcW w:w="993" w:type="dxa"/>
            <w:tcBorders>
              <w:top w:val="nil"/>
              <w:left w:val="nil"/>
              <w:bottom w:val="single" w:sz="4" w:space="0" w:color="auto"/>
              <w:right w:val="nil"/>
            </w:tcBorders>
            <w:vAlign w:val="center"/>
          </w:tcPr>
          <w:p w:rsidR="00623C1A" w:rsidRPr="008A29E8" w:rsidRDefault="00623C1A" w:rsidP="00D45782">
            <w:pPr>
              <w:spacing w:before="0"/>
              <w:ind w:firstLine="0"/>
              <w:jc w:val="center"/>
              <w:rPr>
                <w:rFonts w:ascii="Times New Roman" w:hAnsi="Times New Roman"/>
                <w:b/>
              </w:rPr>
            </w:pPr>
            <w:r>
              <w:rPr>
                <w:rFonts w:ascii="Times New Roman" w:hAnsi="Times New Roman"/>
                <w:b/>
              </w:rPr>
              <w:t>Isolat 1</w:t>
            </w:r>
          </w:p>
        </w:tc>
        <w:tc>
          <w:tcPr>
            <w:tcW w:w="1134" w:type="dxa"/>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b/>
              </w:rPr>
            </w:pPr>
            <w:r>
              <w:rPr>
                <w:rFonts w:ascii="Times New Roman" w:hAnsi="Times New Roman"/>
                <w:b/>
              </w:rPr>
              <w:t>Pustaka</w:t>
            </w:r>
          </w:p>
        </w:tc>
        <w:tc>
          <w:tcPr>
            <w:tcW w:w="992" w:type="dxa"/>
            <w:vMerge/>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b/>
              </w:rPr>
            </w:pPr>
          </w:p>
        </w:tc>
        <w:tc>
          <w:tcPr>
            <w:tcW w:w="567" w:type="dxa"/>
            <w:vMerge/>
            <w:tcBorders>
              <w:top w:val="nil"/>
              <w:left w:val="nil"/>
              <w:bottom w:val="single" w:sz="4" w:space="0" w:color="auto"/>
              <w:right w:val="nil"/>
            </w:tcBorders>
          </w:tcPr>
          <w:p w:rsidR="00623C1A" w:rsidRDefault="00623C1A" w:rsidP="00D45782">
            <w:pPr>
              <w:spacing w:before="0"/>
              <w:ind w:firstLine="0"/>
              <w:jc w:val="center"/>
              <w:rPr>
                <w:rFonts w:ascii="Times New Roman" w:hAnsi="Times New Roman"/>
                <w:b/>
              </w:rPr>
            </w:pPr>
          </w:p>
        </w:tc>
      </w:tr>
      <w:tr w:rsidR="00D45782" w:rsidRPr="008A29E8" w:rsidTr="00D45782">
        <w:tc>
          <w:tcPr>
            <w:tcW w:w="562" w:type="dxa"/>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szCs w:val="22"/>
              </w:rPr>
            </w:pPr>
            <w:r>
              <w:rPr>
                <w:rFonts w:ascii="Times New Roman" w:hAnsi="Times New Roman"/>
                <w:szCs w:val="22"/>
              </w:rPr>
              <w:t>1</w:t>
            </w:r>
          </w:p>
        </w:tc>
        <w:tc>
          <w:tcPr>
            <w:tcW w:w="993" w:type="dxa"/>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szCs w:val="22"/>
              </w:rPr>
            </w:pPr>
            <w:r>
              <w:rPr>
                <w:rFonts w:ascii="Times New Roman" w:hAnsi="Times New Roman"/>
                <w:szCs w:val="22"/>
              </w:rPr>
              <w:t>3444,87</w:t>
            </w:r>
          </w:p>
        </w:tc>
        <w:tc>
          <w:tcPr>
            <w:tcW w:w="1134" w:type="dxa"/>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szCs w:val="22"/>
              </w:rPr>
            </w:pPr>
            <w:r>
              <w:rPr>
                <w:rFonts w:ascii="Times New Roman" w:hAnsi="Times New Roman"/>
                <w:szCs w:val="22"/>
              </w:rPr>
              <w:t>3500-3300</w:t>
            </w:r>
          </w:p>
        </w:tc>
        <w:tc>
          <w:tcPr>
            <w:tcW w:w="992" w:type="dxa"/>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szCs w:val="22"/>
              </w:rPr>
            </w:pPr>
            <w:r>
              <w:rPr>
                <w:rFonts w:ascii="Times New Roman" w:hAnsi="Times New Roman"/>
                <w:szCs w:val="22"/>
              </w:rPr>
              <w:t>O-H stretch</w:t>
            </w:r>
          </w:p>
        </w:tc>
        <w:tc>
          <w:tcPr>
            <w:tcW w:w="567" w:type="dxa"/>
            <w:tcBorders>
              <w:top w:val="single" w:sz="4" w:space="0" w:color="auto"/>
              <w:left w:val="nil"/>
              <w:bottom w:val="nil"/>
              <w:right w:val="nil"/>
            </w:tcBorders>
            <w:vAlign w:val="center"/>
          </w:tcPr>
          <w:p w:rsidR="00623C1A" w:rsidRPr="008A29E8" w:rsidRDefault="00623C1A" w:rsidP="00D45782">
            <w:pPr>
              <w:spacing w:before="0"/>
              <w:ind w:firstLine="0"/>
              <w:jc w:val="center"/>
              <w:rPr>
                <w:rFonts w:ascii="Times New Roman" w:hAnsi="Times New Roman"/>
              </w:rPr>
            </w:pPr>
            <w:r>
              <w:rPr>
                <w:rFonts w:ascii="Times New Roman" w:hAnsi="Times New Roman"/>
              </w:rPr>
              <w:t>Vs</w:t>
            </w:r>
          </w:p>
        </w:tc>
      </w:tr>
      <w:tr w:rsidR="00623C1A" w:rsidRPr="008A29E8" w:rsidTr="00D45782">
        <w:tc>
          <w:tcPr>
            <w:tcW w:w="56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2</w:t>
            </w:r>
          </w:p>
        </w:tc>
        <w:tc>
          <w:tcPr>
            <w:tcW w:w="993"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2926,01</w:t>
            </w:r>
          </w:p>
          <w:p w:rsidR="00623C1A" w:rsidRDefault="00623C1A" w:rsidP="00D45782">
            <w:pPr>
              <w:spacing w:before="0"/>
              <w:ind w:firstLine="0"/>
              <w:jc w:val="center"/>
              <w:rPr>
                <w:rFonts w:ascii="Times New Roman" w:hAnsi="Times New Roman"/>
              </w:rPr>
            </w:pPr>
            <w:r>
              <w:rPr>
                <w:rFonts w:ascii="Times New Roman" w:hAnsi="Times New Roman"/>
              </w:rPr>
              <w:t>2854,65</w:t>
            </w:r>
          </w:p>
        </w:tc>
        <w:tc>
          <w:tcPr>
            <w:tcW w:w="1134"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2900-2700</w:t>
            </w:r>
          </w:p>
        </w:tc>
        <w:tc>
          <w:tcPr>
            <w:tcW w:w="99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C-H (Alkana) stretch</w:t>
            </w:r>
          </w:p>
        </w:tc>
        <w:tc>
          <w:tcPr>
            <w:tcW w:w="567"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m-s</w:t>
            </w:r>
          </w:p>
        </w:tc>
      </w:tr>
      <w:tr w:rsidR="00623C1A" w:rsidRPr="008A29E8" w:rsidTr="00D45782">
        <w:tc>
          <w:tcPr>
            <w:tcW w:w="56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3</w:t>
            </w:r>
          </w:p>
        </w:tc>
        <w:tc>
          <w:tcPr>
            <w:tcW w:w="993"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1606,7</w:t>
            </w:r>
          </w:p>
        </w:tc>
        <w:tc>
          <w:tcPr>
            <w:tcW w:w="1134"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1650-1450</w:t>
            </w:r>
          </w:p>
        </w:tc>
        <w:tc>
          <w:tcPr>
            <w:tcW w:w="99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C=C stretch</w:t>
            </w:r>
          </w:p>
        </w:tc>
        <w:tc>
          <w:tcPr>
            <w:tcW w:w="567"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m</w:t>
            </w:r>
          </w:p>
        </w:tc>
      </w:tr>
      <w:tr w:rsidR="00623C1A" w:rsidRPr="008A29E8" w:rsidTr="00D45782">
        <w:tc>
          <w:tcPr>
            <w:tcW w:w="56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4</w:t>
            </w:r>
          </w:p>
        </w:tc>
        <w:tc>
          <w:tcPr>
            <w:tcW w:w="993"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1386,82</w:t>
            </w:r>
          </w:p>
        </w:tc>
        <w:tc>
          <w:tcPr>
            <w:tcW w:w="1134"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1340-1470</w:t>
            </w:r>
          </w:p>
        </w:tc>
        <w:tc>
          <w:tcPr>
            <w:tcW w:w="992"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C-O (Alkana) bending of m</w:t>
            </w:r>
            <w:r w:rsidR="00D45782">
              <w:rPr>
                <w:rFonts w:ascii="Times New Roman" w:hAnsi="Times New Roman"/>
              </w:rPr>
              <w:t>ethyl</w:t>
            </w:r>
          </w:p>
        </w:tc>
        <w:tc>
          <w:tcPr>
            <w:tcW w:w="567" w:type="dxa"/>
            <w:tcBorders>
              <w:top w:val="nil"/>
              <w:left w:val="nil"/>
              <w:bottom w:val="nil"/>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M</w:t>
            </w:r>
          </w:p>
        </w:tc>
      </w:tr>
      <w:tr w:rsidR="00623C1A" w:rsidRPr="008A29E8" w:rsidTr="00D45782">
        <w:tc>
          <w:tcPr>
            <w:tcW w:w="562" w:type="dxa"/>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5</w:t>
            </w:r>
          </w:p>
        </w:tc>
        <w:tc>
          <w:tcPr>
            <w:tcW w:w="993" w:type="dxa"/>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1074,35</w:t>
            </w:r>
          </w:p>
          <w:p w:rsidR="00623C1A" w:rsidRDefault="00623C1A" w:rsidP="00D45782">
            <w:pPr>
              <w:spacing w:before="0"/>
              <w:ind w:firstLine="0"/>
              <w:jc w:val="center"/>
              <w:rPr>
                <w:rFonts w:ascii="Times New Roman" w:hAnsi="Times New Roman"/>
              </w:rPr>
            </w:pPr>
            <w:r>
              <w:rPr>
                <w:rFonts w:ascii="Times New Roman" w:hAnsi="Times New Roman"/>
              </w:rPr>
              <w:t>1045,35</w:t>
            </w:r>
          </w:p>
        </w:tc>
        <w:tc>
          <w:tcPr>
            <w:tcW w:w="1134" w:type="dxa"/>
            <w:tcBorders>
              <w:top w:val="nil"/>
              <w:left w:val="nil"/>
              <w:bottom w:val="single" w:sz="4" w:space="0" w:color="auto"/>
              <w:right w:val="nil"/>
            </w:tcBorders>
            <w:vAlign w:val="center"/>
          </w:tcPr>
          <w:p w:rsidR="00623C1A" w:rsidRDefault="00D45782" w:rsidP="00D45782">
            <w:pPr>
              <w:spacing w:before="0"/>
              <w:ind w:firstLine="0"/>
              <w:jc w:val="center"/>
              <w:rPr>
                <w:rFonts w:ascii="Times New Roman" w:hAnsi="Times New Roman"/>
              </w:rPr>
            </w:pPr>
            <w:r>
              <w:rPr>
                <w:rFonts w:ascii="Times New Roman" w:hAnsi="Times New Roman"/>
              </w:rPr>
              <w:t>1300-1000</w:t>
            </w:r>
          </w:p>
        </w:tc>
        <w:tc>
          <w:tcPr>
            <w:tcW w:w="992" w:type="dxa"/>
            <w:tcBorders>
              <w:top w:val="nil"/>
              <w:left w:val="nil"/>
              <w:bottom w:val="single" w:sz="4" w:space="0" w:color="auto"/>
              <w:right w:val="nil"/>
            </w:tcBorders>
            <w:vAlign w:val="center"/>
          </w:tcPr>
          <w:p w:rsidR="00623C1A" w:rsidRDefault="00D45782" w:rsidP="00D45782">
            <w:pPr>
              <w:spacing w:before="0"/>
              <w:ind w:firstLine="0"/>
              <w:jc w:val="center"/>
              <w:rPr>
                <w:rFonts w:ascii="Times New Roman" w:hAnsi="Times New Roman"/>
              </w:rPr>
            </w:pPr>
            <w:r>
              <w:rPr>
                <w:rFonts w:ascii="Times New Roman" w:hAnsi="Times New Roman"/>
              </w:rPr>
              <w:t>C-H stretch of carbonyl</w:t>
            </w:r>
          </w:p>
        </w:tc>
        <w:tc>
          <w:tcPr>
            <w:tcW w:w="567" w:type="dxa"/>
            <w:tcBorders>
              <w:top w:val="nil"/>
              <w:left w:val="nil"/>
              <w:bottom w:val="single" w:sz="4" w:space="0" w:color="auto"/>
              <w:right w:val="nil"/>
            </w:tcBorders>
            <w:vAlign w:val="center"/>
          </w:tcPr>
          <w:p w:rsidR="00623C1A" w:rsidRDefault="00623C1A" w:rsidP="00D45782">
            <w:pPr>
              <w:spacing w:before="0"/>
              <w:ind w:firstLine="0"/>
              <w:jc w:val="center"/>
              <w:rPr>
                <w:rFonts w:ascii="Times New Roman" w:hAnsi="Times New Roman"/>
              </w:rPr>
            </w:pPr>
            <w:r>
              <w:rPr>
                <w:rFonts w:ascii="Times New Roman" w:hAnsi="Times New Roman"/>
              </w:rPr>
              <w:t>m-s</w:t>
            </w:r>
          </w:p>
        </w:tc>
      </w:tr>
    </w:tbl>
    <w:p w:rsidR="00D84F34" w:rsidRPr="00D45782" w:rsidRDefault="00D45782" w:rsidP="00904035">
      <w:pPr>
        <w:spacing w:before="0"/>
        <w:ind w:firstLine="0"/>
        <w:rPr>
          <w:rFonts w:ascii="Times New Roman" w:hAnsi="Times New Roman"/>
          <w:sz w:val="22"/>
        </w:rPr>
      </w:pPr>
      <w:proofErr w:type="gramStart"/>
      <w:r w:rsidRPr="00D45782">
        <w:rPr>
          <w:rFonts w:ascii="Times New Roman" w:hAnsi="Times New Roman"/>
          <w:sz w:val="22"/>
        </w:rPr>
        <w:t>Keterangan :</w:t>
      </w:r>
      <w:proofErr w:type="gramEnd"/>
      <w:r w:rsidRPr="00D45782">
        <w:rPr>
          <w:rFonts w:ascii="Times New Roman" w:hAnsi="Times New Roman"/>
          <w:sz w:val="22"/>
        </w:rPr>
        <w:t xml:space="preserve"> </w:t>
      </w:r>
      <w:r w:rsidRPr="00D45782">
        <w:rPr>
          <w:rFonts w:ascii="Times New Roman" w:hAnsi="Times New Roman"/>
          <w:sz w:val="22"/>
          <w:lang w:val="en-US"/>
        </w:rPr>
        <w:t>vs (</w:t>
      </w:r>
      <w:r w:rsidRPr="00D45782">
        <w:rPr>
          <w:rFonts w:ascii="Times New Roman" w:hAnsi="Times New Roman"/>
          <w:i/>
          <w:sz w:val="22"/>
          <w:lang w:val="en-US"/>
        </w:rPr>
        <w:t>very strong</w:t>
      </w:r>
      <w:r w:rsidRPr="00D45782">
        <w:rPr>
          <w:rFonts w:ascii="Times New Roman" w:hAnsi="Times New Roman"/>
          <w:sz w:val="22"/>
          <w:lang w:val="en-US"/>
        </w:rPr>
        <w:t>), s (</w:t>
      </w:r>
      <w:r w:rsidRPr="00D45782">
        <w:rPr>
          <w:rFonts w:ascii="Times New Roman" w:hAnsi="Times New Roman"/>
          <w:i/>
          <w:sz w:val="22"/>
          <w:lang w:val="en-US"/>
        </w:rPr>
        <w:t>strong</w:t>
      </w:r>
      <w:r w:rsidRPr="00D45782">
        <w:rPr>
          <w:rFonts w:ascii="Times New Roman" w:hAnsi="Times New Roman"/>
          <w:sz w:val="22"/>
          <w:lang w:val="en-US"/>
        </w:rPr>
        <w:t>), m (</w:t>
      </w:r>
      <w:r w:rsidRPr="00D45782">
        <w:rPr>
          <w:rFonts w:ascii="Times New Roman" w:hAnsi="Times New Roman"/>
          <w:i/>
          <w:sz w:val="22"/>
          <w:lang w:val="en-US"/>
        </w:rPr>
        <w:t>medium</w:t>
      </w:r>
      <w:r w:rsidRPr="00D45782">
        <w:rPr>
          <w:rFonts w:ascii="Times New Roman" w:hAnsi="Times New Roman"/>
          <w:sz w:val="22"/>
          <w:lang w:val="en-US"/>
        </w:rPr>
        <w:t>), w (</w:t>
      </w:r>
      <w:r w:rsidRPr="00D45782">
        <w:rPr>
          <w:rFonts w:ascii="Times New Roman" w:hAnsi="Times New Roman"/>
          <w:i/>
          <w:sz w:val="22"/>
          <w:lang w:val="en-US"/>
        </w:rPr>
        <w:t>weak</w:t>
      </w:r>
      <w:r w:rsidRPr="00D45782">
        <w:rPr>
          <w:rFonts w:ascii="Times New Roman" w:hAnsi="Times New Roman"/>
          <w:sz w:val="22"/>
          <w:lang w:val="en-US"/>
        </w:rPr>
        <w:t>)</w:t>
      </w:r>
    </w:p>
    <w:p w:rsidR="00D45782" w:rsidRDefault="00D45782" w:rsidP="00904035">
      <w:pPr>
        <w:spacing w:before="0"/>
        <w:ind w:firstLine="0"/>
        <w:rPr>
          <w:rFonts w:ascii="Times New Roman" w:hAnsi="Times New Roman"/>
          <w:sz w:val="22"/>
        </w:rPr>
      </w:pPr>
    </w:p>
    <w:p w:rsidR="00D45782" w:rsidRPr="00D45782" w:rsidRDefault="00D45782" w:rsidP="00D45782">
      <w:pPr>
        <w:spacing w:before="0"/>
        <w:rPr>
          <w:rFonts w:ascii="Times New Roman" w:hAnsi="Times New Roman"/>
          <w:b/>
          <w:sz w:val="22"/>
          <w:lang w:val="en-US"/>
        </w:rPr>
      </w:pPr>
      <w:r w:rsidRPr="00D45782">
        <w:rPr>
          <w:rFonts w:ascii="Times New Roman" w:hAnsi="Times New Roman"/>
          <w:sz w:val="22"/>
          <w:lang w:val="id-ID"/>
        </w:rPr>
        <w:t xml:space="preserve">Simplisia </w:t>
      </w:r>
      <w:r w:rsidRPr="00D45782">
        <w:rPr>
          <w:rFonts w:ascii="Times New Roman" w:hAnsi="Times New Roman"/>
          <w:sz w:val="22"/>
          <w:lang w:val="en-US"/>
        </w:rPr>
        <w:t>daun Leunca</w:t>
      </w:r>
      <w:r w:rsidRPr="00D45782">
        <w:rPr>
          <w:rFonts w:ascii="Times New Roman" w:hAnsi="Times New Roman"/>
          <w:sz w:val="22"/>
          <w:lang w:val="id-ID"/>
        </w:rPr>
        <w:t xml:space="preserve"> sebanyak </w:t>
      </w:r>
      <w:r w:rsidRPr="00D45782">
        <w:rPr>
          <w:rFonts w:ascii="Times New Roman" w:hAnsi="Times New Roman"/>
          <w:sz w:val="22"/>
          <w:lang w:val="en-US"/>
        </w:rPr>
        <w:t>5</w:t>
      </w:r>
      <w:r w:rsidRPr="00D45782">
        <w:rPr>
          <w:rFonts w:ascii="Times New Roman" w:hAnsi="Times New Roman"/>
          <w:sz w:val="22"/>
          <w:lang w:val="id-ID"/>
        </w:rPr>
        <w:t>00 gram diekstraksi dengan m</w:t>
      </w:r>
      <w:r w:rsidRPr="00D45782">
        <w:rPr>
          <w:rFonts w:ascii="Times New Roman" w:hAnsi="Times New Roman"/>
          <w:sz w:val="22"/>
          <w:lang w:val="en-US"/>
        </w:rPr>
        <w:t>aserasi</w:t>
      </w:r>
      <w:r w:rsidRPr="00D45782">
        <w:rPr>
          <w:rFonts w:ascii="Times New Roman" w:hAnsi="Times New Roman"/>
          <w:sz w:val="22"/>
          <w:lang w:val="id-ID"/>
        </w:rPr>
        <w:t xml:space="preserve"> dalam </w:t>
      </w:r>
      <w:r w:rsidRPr="00D45782">
        <w:rPr>
          <w:rFonts w:ascii="Times New Roman" w:hAnsi="Times New Roman"/>
          <w:sz w:val="22"/>
          <w:lang w:val="en-US"/>
        </w:rPr>
        <w:t>dengan</w:t>
      </w:r>
      <w:r w:rsidRPr="00D45782">
        <w:rPr>
          <w:rFonts w:ascii="Times New Roman" w:hAnsi="Times New Roman"/>
          <w:sz w:val="22"/>
          <w:lang w:val="id-ID"/>
        </w:rPr>
        <w:t xml:space="preserve"> etanol </w:t>
      </w:r>
      <w:r w:rsidRPr="00D45782">
        <w:rPr>
          <w:rFonts w:ascii="Times New Roman" w:hAnsi="Times New Roman"/>
          <w:sz w:val="22"/>
          <w:lang w:val="en-US"/>
        </w:rPr>
        <w:t>95</w:t>
      </w:r>
      <w:r w:rsidRPr="00D45782">
        <w:rPr>
          <w:rFonts w:ascii="Times New Roman" w:hAnsi="Times New Roman"/>
          <w:sz w:val="22"/>
          <w:lang w:val="id-ID"/>
        </w:rPr>
        <w:t>%</w:t>
      </w:r>
      <w:r w:rsidRPr="00D45782">
        <w:rPr>
          <w:rFonts w:ascii="Times New Roman" w:hAnsi="Times New Roman"/>
          <w:sz w:val="22"/>
          <w:lang w:val="en-US"/>
        </w:rPr>
        <w:t xml:space="preserve">. Dimana etanol 95 % dapat mengikat semua ekstrak yang terkandung dalam sampel yang telah dihasilkan, baik bersifat polar maupun non polar.dari hasil maserasi dan penguapan dengan rotapavor </w:t>
      </w:r>
      <w:r w:rsidRPr="00D45782">
        <w:rPr>
          <w:rFonts w:ascii="Times New Roman" w:hAnsi="Times New Roman"/>
          <w:sz w:val="22"/>
          <w:lang w:val="id-ID"/>
        </w:rPr>
        <w:t xml:space="preserve">diperoleh ekstrak kering sebanyak </w:t>
      </w:r>
      <w:r w:rsidRPr="00D45782">
        <w:rPr>
          <w:rFonts w:ascii="Times New Roman" w:hAnsi="Times New Roman"/>
          <w:sz w:val="22"/>
          <w:lang w:val="en-US"/>
        </w:rPr>
        <w:t>2</w:t>
      </w:r>
      <w:r w:rsidRPr="00D45782">
        <w:rPr>
          <w:rFonts w:ascii="Times New Roman" w:hAnsi="Times New Roman"/>
          <w:sz w:val="22"/>
          <w:lang w:val="id-ID"/>
        </w:rPr>
        <w:t>0 gram.</w:t>
      </w:r>
    </w:p>
    <w:p w:rsidR="00D45782" w:rsidRPr="00D45782" w:rsidRDefault="00D45782" w:rsidP="00D45782">
      <w:pPr>
        <w:spacing w:before="0"/>
        <w:rPr>
          <w:rFonts w:ascii="Times New Roman" w:hAnsi="Times New Roman"/>
          <w:sz w:val="22"/>
          <w:lang w:val="en-US"/>
        </w:rPr>
      </w:pPr>
      <w:r w:rsidRPr="00D45782">
        <w:rPr>
          <w:rFonts w:ascii="Times New Roman" w:hAnsi="Times New Roman"/>
          <w:sz w:val="22"/>
          <w:lang w:val="en-US"/>
        </w:rPr>
        <w:t>Tahap selanjutnya e</w:t>
      </w:r>
      <w:r w:rsidRPr="00D45782">
        <w:rPr>
          <w:rFonts w:ascii="Times New Roman" w:hAnsi="Times New Roman"/>
          <w:sz w:val="22"/>
          <w:lang w:val="id-ID"/>
        </w:rPr>
        <w:t xml:space="preserve">kstrak </w:t>
      </w:r>
      <w:r w:rsidRPr="00D45782">
        <w:rPr>
          <w:rFonts w:ascii="Times New Roman" w:hAnsi="Times New Roman"/>
          <w:sz w:val="22"/>
          <w:lang w:val="en-US"/>
        </w:rPr>
        <w:t>daun Leunca</w:t>
      </w:r>
      <w:r w:rsidRPr="00D45782">
        <w:rPr>
          <w:rFonts w:ascii="Times New Roman" w:hAnsi="Times New Roman"/>
          <w:sz w:val="22"/>
          <w:lang w:val="id-ID"/>
        </w:rPr>
        <w:t xml:space="preserve"> ini dipartisi (dipisahkan) senyawa nonpolar,</w:t>
      </w:r>
      <w:r w:rsidRPr="00D45782">
        <w:rPr>
          <w:rFonts w:ascii="Times New Roman" w:hAnsi="Times New Roman"/>
          <w:sz w:val="22"/>
          <w:lang w:val="en-US"/>
        </w:rPr>
        <w:t xml:space="preserve"> </w:t>
      </w:r>
      <w:r w:rsidRPr="00D45782">
        <w:rPr>
          <w:rFonts w:ascii="Times New Roman" w:hAnsi="Times New Roman"/>
          <w:sz w:val="22"/>
          <w:lang w:val="id-ID"/>
        </w:rPr>
        <w:t xml:space="preserve">dan senyawa polar dengan menggunakan metode partisi cair-cair </w:t>
      </w:r>
      <w:r w:rsidRPr="00D45782">
        <w:rPr>
          <w:rFonts w:ascii="Times New Roman" w:hAnsi="Times New Roman"/>
          <w:sz w:val="22"/>
          <w:lang w:val="en-US"/>
        </w:rPr>
        <w:t>pemisahan dilakukan</w:t>
      </w:r>
      <w:r w:rsidRPr="00D45782">
        <w:rPr>
          <w:rFonts w:ascii="Times New Roman" w:hAnsi="Times New Roman"/>
          <w:sz w:val="22"/>
          <w:lang w:val="id-ID"/>
        </w:rPr>
        <w:t xml:space="preserve"> berdasarkan tingkat kepolarannya. Pelarut partisi pertama yang digunakan adalah pelarut </w:t>
      </w:r>
      <w:r w:rsidRPr="00D45782">
        <w:rPr>
          <w:rFonts w:ascii="Times New Roman" w:hAnsi="Times New Roman"/>
          <w:sz w:val="22"/>
          <w:lang w:val="en-US"/>
        </w:rPr>
        <w:t xml:space="preserve">eter karena eter merupakan pelarut nonpolar. </w:t>
      </w:r>
      <w:r w:rsidRPr="00D45782">
        <w:rPr>
          <w:rFonts w:ascii="Times New Roman" w:hAnsi="Times New Roman"/>
          <w:sz w:val="22"/>
          <w:lang w:val="id-ID"/>
        </w:rPr>
        <w:t>Pelarut partisi kedua yang digunakan</w:t>
      </w:r>
      <w:r w:rsidRPr="00D45782">
        <w:rPr>
          <w:rFonts w:ascii="Times New Roman" w:hAnsi="Times New Roman"/>
          <w:sz w:val="22"/>
          <w:lang w:val="en-US"/>
        </w:rPr>
        <w:t xml:space="preserve"> adalah n-butanol karena n-butanol merupakan pelarut polar yang mampu menarik senyawa polar, dan senyawa yang akan ditarik yaitu saponin yang merupakan senyawa polar.</w:t>
      </w:r>
    </w:p>
    <w:p w:rsidR="00E76F5E" w:rsidRDefault="00D45782" w:rsidP="00D45782">
      <w:pPr>
        <w:spacing w:before="0"/>
        <w:rPr>
          <w:rFonts w:ascii="Times New Roman" w:hAnsi="Times New Roman"/>
          <w:sz w:val="22"/>
          <w:lang w:val="en-US"/>
        </w:rPr>
      </w:pPr>
      <w:r w:rsidRPr="00D45782">
        <w:rPr>
          <w:rFonts w:ascii="Times New Roman" w:hAnsi="Times New Roman"/>
          <w:sz w:val="22"/>
          <w:lang w:val="id-ID"/>
        </w:rPr>
        <w:lastRenderedPageBreak/>
        <w:t xml:space="preserve">Untuk identifikasi pertama-tama dilakukan uji pendahuluan dengan menggunakan </w:t>
      </w:r>
      <w:r w:rsidRPr="00D45782">
        <w:rPr>
          <w:rFonts w:ascii="Times New Roman" w:hAnsi="Times New Roman"/>
          <w:sz w:val="22"/>
          <w:lang w:val="en-US"/>
        </w:rPr>
        <w:t>uji busa</w:t>
      </w:r>
      <w:r w:rsidRPr="00D45782">
        <w:rPr>
          <w:rFonts w:ascii="Times New Roman" w:hAnsi="Times New Roman"/>
          <w:sz w:val="22"/>
          <w:lang w:val="id-ID"/>
        </w:rPr>
        <w:t>.</w:t>
      </w:r>
      <w:r w:rsidRPr="00D45782">
        <w:rPr>
          <w:rFonts w:ascii="Times New Roman" w:hAnsi="Times New Roman"/>
          <w:sz w:val="22"/>
          <w:lang w:val="en-US"/>
        </w:rPr>
        <w:t xml:space="preserve"> Uji busa meliputi dengan s</w:t>
      </w:r>
      <w:r w:rsidRPr="00D45782">
        <w:rPr>
          <w:rFonts w:ascii="Times New Roman" w:hAnsi="Times New Roman"/>
          <w:sz w:val="22"/>
          <w:lang w:val="id-ID"/>
        </w:rPr>
        <w:t xml:space="preserve">implisia sebanyak 0,5 gram dimasukkan ke dalam tabung reaksi yang telah berisikan aquades 10 ml, dikocok dan ditambahkan 1 tetes larutan asam klorida 2 N. Diperhatikan ada atau tidak adanya busa stabil. Sampel mengandung saponin jika terbentuk busa stabil dengan ketinggian 1-3 cm selama 30 detik </w:t>
      </w:r>
      <w:r w:rsidRPr="00D45782">
        <w:rPr>
          <w:rFonts w:ascii="Times New Roman" w:hAnsi="Times New Roman"/>
          <w:sz w:val="22"/>
          <w:lang w:val="en-US"/>
        </w:rPr>
        <w:t xml:space="preserve">dan hasil yang di dapatkan positif mengandung saponin. Setelah itu dilanjutkan dengan uji pendahuluan dengan menggunakan uji warna. </w:t>
      </w:r>
    </w:p>
    <w:p w:rsidR="00D45782" w:rsidRPr="00D45782" w:rsidRDefault="00D45782" w:rsidP="00D45782">
      <w:pPr>
        <w:spacing w:before="0"/>
        <w:rPr>
          <w:rFonts w:ascii="Times New Roman" w:hAnsi="Times New Roman"/>
          <w:b/>
          <w:sz w:val="22"/>
          <w:lang w:val="en-US"/>
        </w:rPr>
      </w:pPr>
      <w:r w:rsidRPr="00D45782">
        <w:rPr>
          <w:rFonts w:ascii="Times New Roman" w:hAnsi="Times New Roman"/>
          <w:sz w:val="22"/>
          <w:lang w:val="en-US"/>
        </w:rPr>
        <w:t>Uji warna meliputi s</w:t>
      </w:r>
      <w:r w:rsidRPr="00D45782">
        <w:rPr>
          <w:rFonts w:ascii="Times New Roman" w:hAnsi="Times New Roman"/>
          <w:sz w:val="22"/>
          <w:lang w:val="id-ID"/>
        </w:rPr>
        <w:t>implisia sebanyak 0,5 gram dimasukkan ke dalam tabung reaksi yang telah berisikan kloroform 10 ml, dipanaskan selama 5 menit dengan penangas air sambil dikocok kemudian ditambahkan beberapa tetes pereaksi LB. Jika terbentuk cicin coklat atau violet maka menunjukkan adanya saponin triterpen, sedangkan warna hijau atau biru menunjukkan adanya saponin.</w:t>
      </w:r>
      <w:r w:rsidRPr="00D45782">
        <w:rPr>
          <w:rFonts w:ascii="Times New Roman" w:hAnsi="Times New Roman"/>
          <w:sz w:val="22"/>
          <w:lang w:val="en-US"/>
        </w:rPr>
        <w:t xml:space="preserve"> Dan hasil yang di dapatkan positif mengandung saponin.</w:t>
      </w:r>
    </w:p>
    <w:p w:rsidR="0015200F" w:rsidRDefault="00D45782" w:rsidP="00D45782">
      <w:pPr>
        <w:spacing w:before="0"/>
        <w:rPr>
          <w:rFonts w:ascii="Times New Roman" w:hAnsi="Times New Roman"/>
          <w:sz w:val="22"/>
          <w:lang w:val="en-US"/>
        </w:rPr>
      </w:pPr>
      <w:r w:rsidRPr="00D45782">
        <w:rPr>
          <w:rFonts w:ascii="Times New Roman" w:hAnsi="Times New Roman"/>
          <w:sz w:val="22"/>
          <w:lang w:val="en-US"/>
        </w:rPr>
        <w:t>Hasil pengukuran Spektrofotometri Infra Merah menunjukkan Ekstrak Daun Launca mengandung beberapa gugus fungsi sebagai berikut : gugus –OH (puncak yang lebar pada bilangan gelombang 3444,87 cm</w:t>
      </w:r>
      <w:r w:rsidRPr="00D45782">
        <w:rPr>
          <w:rFonts w:ascii="Times New Roman" w:hAnsi="Times New Roman"/>
          <w:sz w:val="22"/>
          <w:vertAlign w:val="superscript"/>
          <w:lang w:val="en-US"/>
        </w:rPr>
        <w:t>-1</w:t>
      </w:r>
      <w:r w:rsidRPr="00D45782">
        <w:rPr>
          <w:rFonts w:ascii="Times New Roman" w:hAnsi="Times New Roman"/>
          <w:sz w:val="22"/>
          <w:lang w:val="en-US"/>
        </w:rPr>
        <w:t>), regang –CH alifatik simetri (bilangan gelombang 2926,01 cm</w:t>
      </w:r>
      <w:r w:rsidRPr="00D45782">
        <w:rPr>
          <w:rFonts w:ascii="Times New Roman" w:hAnsi="Times New Roman"/>
          <w:sz w:val="22"/>
          <w:vertAlign w:val="superscript"/>
          <w:lang w:val="en-US"/>
        </w:rPr>
        <w:t xml:space="preserve">-1 </w:t>
      </w:r>
      <w:r w:rsidRPr="00D45782">
        <w:rPr>
          <w:rFonts w:ascii="Times New Roman" w:hAnsi="Times New Roman"/>
          <w:sz w:val="22"/>
          <w:lang w:val="en-US"/>
        </w:rPr>
        <w:t>dan</w:t>
      </w:r>
      <w:r w:rsidRPr="00D45782">
        <w:rPr>
          <w:rFonts w:ascii="Times New Roman" w:hAnsi="Times New Roman"/>
          <w:sz w:val="22"/>
          <w:vertAlign w:val="superscript"/>
          <w:lang w:val="en-US"/>
        </w:rPr>
        <w:t xml:space="preserve"> </w:t>
      </w:r>
      <w:r w:rsidRPr="00D45782">
        <w:rPr>
          <w:rFonts w:ascii="Times New Roman" w:hAnsi="Times New Roman"/>
          <w:sz w:val="22"/>
          <w:lang w:val="en-US"/>
        </w:rPr>
        <w:t>2854,65 cm</w:t>
      </w:r>
      <w:r w:rsidRPr="00D45782">
        <w:rPr>
          <w:rFonts w:ascii="Times New Roman" w:hAnsi="Times New Roman"/>
          <w:sz w:val="22"/>
          <w:vertAlign w:val="superscript"/>
          <w:lang w:val="en-US"/>
        </w:rPr>
        <w:t>-1</w:t>
      </w:r>
      <w:r w:rsidRPr="00D45782">
        <w:rPr>
          <w:rFonts w:ascii="Times New Roman" w:hAnsi="Times New Roman"/>
          <w:sz w:val="22"/>
          <w:lang w:val="en-US"/>
        </w:rPr>
        <w:t>, regang C=C tidak terkonjugasi pada bilangan gelombang 1606,7 cm</w:t>
      </w:r>
      <w:r w:rsidRPr="00D45782">
        <w:rPr>
          <w:rFonts w:ascii="Times New Roman" w:hAnsi="Times New Roman"/>
          <w:sz w:val="22"/>
          <w:vertAlign w:val="superscript"/>
          <w:lang w:val="en-US"/>
        </w:rPr>
        <w:t>-1</w:t>
      </w:r>
      <w:r w:rsidRPr="00D45782">
        <w:rPr>
          <w:rFonts w:ascii="Times New Roman" w:hAnsi="Times New Roman"/>
          <w:sz w:val="22"/>
          <w:lang w:val="en-US"/>
        </w:rPr>
        <w:t>, adanya regang C-H (bilangan gelombang 1074,35 cm</w:t>
      </w:r>
      <w:r w:rsidRPr="00D45782">
        <w:rPr>
          <w:rFonts w:ascii="Times New Roman" w:hAnsi="Times New Roman"/>
          <w:sz w:val="22"/>
          <w:vertAlign w:val="superscript"/>
          <w:lang w:val="en-US"/>
        </w:rPr>
        <w:t>-1</w:t>
      </w:r>
      <w:r w:rsidRPr="00D45782">
        <w:rPr>
          <w:rFonts w:ascii="Times New Roman" w:hAnsi="Times New Roman"/>
          <w:sz w:val="22"/>
          <w:lang w:val="en-US"/>
        </w:rPr>
        <w:t xml:space="preserve"> dan 1045,42 cm</w:t>
      </w:r>
      <w:r w:rsidRPr="00D45782">
        <w:rPr>
          <w:rFonts w:ascii="Times New Roman" w:hAnsi="Times New Roman"/>
          <w:sz w:val="22"/>
          <w:vertAlign w:val="superscript"/>
          <w:lang w:val="en-US"/>
        </w:rPr>
        <w:t>-1</w:t>
      </w:r>
      <w:r w:rsidRPr="00D45782">
        <w:rPr>
          <w:rFonts w:ascii="Times New Roman" w:hAnsi="Times New Roman"/>
          <w:sz w:val="22"/>
          <w:lang w:val="en-US"/>
        </w:rPr>
        <w:t>), dan adanya vibrasi bengkokan simetris C-O pada bilangan gelombang 1386,82 cm</w:t>
      </w:r>
      <w:r w:rsidRPr="00D45782">
        <w:rPr>
          <w:rFonts w:ascii="Times New Roman" w:hAnsi="Times New Roman"/>
          <w:sz w:val="22"/>
          <w:vertAlign w:val="superscript"/>
          <w:lang w:val="en-US"/>
        </w:rPr>
        <w:t>-1</w:t>
      </w:r>
      <w:r w:rsidRPr="00D45782">
        <w:rPr>
          <w:rFonts w:ascii="Times New Roman" w:hAnsi="Times New Roman"/>
          <w:sz w:val="22"/>
          <w:lang w:val="en-US"/>
        </w:rPr>
        <w:t>.</w:t>
      </w:r>
      <w:r w:rsidRPr="00D45782">
        <w:rPr>
          <w:rFonts w:ascii="Arial" w:eastAsia="Times New Roman" w:hAnsi="Arial" w:cs="Arial"/>
          <w:sz w:val="24"/>
          <w:szCs w:val="24"/>
          <w:lang w:val="en-US"/>
        </w:rPr>
        <w:t xml:space="preserve"> </w:t>
      </w:r>
      <w:r w:rsidRPr="00D45782">
        <w:rPr>
          <w:rFonts w:ascii="Times New Roman" w:hAnsi="Times New Roman"/>
          <w:sz w:val="22"/>
          <w:lang w:val="en-US"/>
        </w:rPr>
        <w:t xml:space="preserve">Hasil </w:t>
      </w:r>
      <w:r>
        <w:rPr>
          <w:rFonts w:ascii="Times New Roman" w:hAnsi="Times New Roman"/>
          <w:sz w:val="22"/>
          <w:lang w:val="en-US"/>
        </w:rPr>
        <w:t>s</w:t>
      </w:r>
      <w:r w:rsidRPr="00D45782">
        <w:rPr>
          <w:rFonts w:ascii="Times New Roman" w:hAnsi="Times New Roman"/>
          <w:sz w:val="22"/>
          <w:lang w:val="en-US"/>
        </w:rPr>
        <w:t xml:space="preserve">pektrum pengukuran </w:t>
      </w:r>
      <w:r>
        <w:rPr>
          <w:rFonts w:ascii="Times New Roman" w:hAnsi="Times New Roman"/>
          <w:sz w:val="22"/>
          <w:lang w:val="en-US"/>
        </w:rPr>
        <w:t>gugus fungsi ekstrak daun leunca menggunakan s</w:t>
      </w:r>
      <w:r w:rsidRPr="00D45782">
        <w:rPr>
          <w:rFonts w:ascii="Times New Roman" w:hAnsi="Times New Roman"/>
          <w:sz w:val="22"/>
          <w:lang w:val="en-US"/>
        </w:rPr>
        <w:t xml:space="preserve">pektrofotometri </w:t>
      </w:r>
      <w:r>
        <w:rPr>
          <w:rFonts w:ascii="Times New Roman" w:hAnsi="Times New Roman"/>
          <w:sz w:val="22"/>
          <w:lang w:val="en-US"/>
        </w:rPr>
        <w:t xml:space="preserve">infra merah dapat dilihat pada Gambar 1.  </w:t>
      </w:r>
    </w:p>
    <w:p w:rsidR="00E76F5E" w:rsidRDefault="00E76F5E" w:rsidP="00D45782">
      <w:pPr>
        <w:spacing w:before="0"/>
        <w:rPr>
          <w:rFonts w:ascii="Times New Roman" w:hAnsi="Times New Roman"/>
          <w:sz w:val="22"/>
          <w:lang w:val="en-US"/>
        </w:rPr>
      </w:pPr>
    </w:p>
    <w:p w:rsidR="00E76F5E" w:rsidRDefault="00E76F5E" w:rsidP="00D45782">
      <w:pPr>
        <w:spacing w:before="0"/>
        <w:rPr>
          <w:rFonts w:ascii="Times New Roman" w:hAnsi="Times New Roman"/>
          <w:sz w:val="22"/>
          <w:lang w:val="en-US"/>
        </w:rPr>
      </w:pPr>
    </w:p>
    <w:p w:rsidR="00E76F5E" w:rsidRDefault="00E76F5E" w:rsidP="00D45782">
      <w:pPr>
        <w:spacing w:before="0"/>
        <w:rPr>
          <w:rFonts w:ascii="Times New Roman" w:hAnsi="Times New Roman"/>
          <w:sz w:val="22"/>
          <w:lang w:val="en-US"/>
        </w:rPr>
      </w:pPr>
    </w:p>
    <w:p w:rsidR="00E76F5E" w:rsidRPr="00871A58" w:rsidRDefault="00E76F5E" w:rsidP="00D45782">
      <w:pPr>
        <w:spacing w:before="0"/>
        <w:rPr>
          <w:rFonts w:ascii="Times New Roman" w:hAnsi="Times New Roman"/>
          <w:sz w:val="22"/>
          <w:lang w:val="id-ID"/>
        </w:rPr>
      </w:pPr>
    </w:p>
    <w:p w:rsidR="00BD14CA" w:rsidRPr="00871A58" w:rsidRDefault="00BD14CA" w:rsidP="00D45782">
      <w:pPr>
        <w:ind w:firstLine="0"/>
        <w:rPr>
          <w:rFonts w:ascii="Times New Roman" w:hAnsi="Times New Roman"/>
          <w:sz w:val="22"/>
        </w:rPr>
      </w:pPr>
    </w:p>
    <w:p w:rsidR="002B6829" w:rsidRPr="00871A58" w:rsidRDefault="004A240D" w:rsidP="00923FD2">
      <w:pPr>
        <w:spacing w:before="0"/>
        <w:ind w:firstLine="0"/>
        <w:rPr>
          <w:rFonts w:ascii="Times New Roman" w:hAnsi="Times New Roman"/>
          <w:sz w:val="22"/>
          <w:lang w:val="id-ID"/>
        </w:rPr>
      </w:pPr>
      <w:r>
        <w:rPr>
          <w:rFonts w:ascii="Arial" w:hAnsi="Arial" w:cs="Arial"/>
          <w:noProof/>
          <w:sz w:val="24"/>
          <w:szCs w:val="24"/>
          <w:lang w:val="id-ID" w:eastAsia="id-ID"/>
        </w:rPr>
        <w:lastRenderedPageBreak/>
        <w:drawing>
          <wp:inline distT="0" distB="0" distL="0" distR="0" wp14:anchorId="26B2A054" wp14:editId="2DBD7F6C">
            <wp:extent cx="2573137" cy="1594485"/>
            <wp:effectExtent l="0" t="0" r="0" b="5715"/>
            <wp:docPr id="9" name="Picture 8" descr="20150615_11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615_112044.jpg"/>
                    <pic:cNvPicPr/>
                  </pic:nvPicPr>
                  <pic:blipFill rotWithShape="1">
                    <a:blip r:embed="rId13" cstate="print">
                      <a:extLst>
                        <a:ext uri="{BEBA8EAE-BF5A-486C-A8C5-ECC9F3942E4B}">
                          <a14:imgProps xmlns:a14="http://schemas.microsoft.com/office/drawing/2010/main">
                            <a14:imgLayer r:embed="rId14">
                              <a14:imgEffect>
                                <a14:artisticPhotocopy/>
                              </a14:imgEffect>
                              <a14:imgEffect>
                                <a14:brightnessContrast bright="20000" contrast="-20000"/>
                              </a14:imgEffect>
                            </a14:imgLayer>
                          </a14:imgProps>
                        </a:ext>
                      </a:extLst>
                    </a:blip>
                    <a:srcRect t="13340" b="3947"/>
                    <a:stretch/>
                  </pic:blipFill>
                  <pic:spPr bwMode="auto">
                    <a:xfrm>
                      <a:off x="0" y="0"/>
                      <a:ext cx="2573655" cy="1594806"/>
                    </a:xfrm>
                    <a:prstGeom prst="rect">
                      <a:avLst/>
                    </a:prstGeom>
                    <a:ln>
                      <a:noFill/>
                    </a:ln>
                    <a:extLst>
                      <a:ext uri="{53640926-AAD7-44D8-BBD7-CCE9431645EC}">
                        <a14:shadowObscured xmlns:a14="http://schemas.microsoft.com/office/drawing/2010/main"/>
                      </a:ext>
                    </a:extLst>
                  </pic:spPr>
                </pic:pic>
              </a:graphicData>
            </a:graphic>
          </wp:inline>
        </w:drawing>
      </w:r>
    </w:p>
    <w:p w:rsidR="004A240D" w:rsidRDefault="004A240D" w:rsidP="00923FD2">
      <w:pPr>
        <w:spacing w:before="0" w:after="240"/>
        <w:ind w:left="1134" w:hanging="1134"/>
        <w:rPr>
          <w:rFonts w:ascii="Times New Roman" w:hAnsi="Times New Roman"/>
          <w:b/>
          <w:sz w:val="22"/>
        </w:rPr>
      </w:pPr>
    </w:p>
    <w:p w:rsidR="002B6829" w:rsidRPr="00871A58" w:rsidRDefault="002B6829" w:rsidP="00923FD2">
      <w:pPr>
        <w:spacing w:before="0" w:after="240"/>
        <w:ind w:left="1134" w:hanging="1134"/>
        <w:rPr>
          <w:rFonts w:ascii="Times New Roman" w:hAnsi="Times New Roman"/>
          <w:sz w:val="22"/>
        </w:rPr>
      </w:pPr>
      <w:r w:rsidRPr="00871A58">
        <w:rPr>
          <w:rFonts w:ascii="Times New Roman" w:hAnsi="Times New Roman"/>
          <w:b/>
          <w:sz w:val="22"/>
        </w:rPr>
        <w:t xml:space="preserve">Gambar 1. </w:t>
      </w:r>
      <w:r w:rsidRPr="00871A58">
        <w:rPr>
          <w:rFonts w:ascii="Times New Roman" w:hAnsi="Times New Roman"/>
          <w:b/>
          <w:sz w:val="22"/>
        </w:rPr>
        <w:tab/>
      </w:r>
      <w:r w:rsidR="00D45782" w:rsidRPr="00D45782">
        <w:rPr>
          <w:rFonts w:ascii="Times New Roman" w:hAnsi="Times New Roman"/>
          <w:sz w:val="22"/>
          <w:lang w:val="en-US"/>
        </w:rPr>
        <w:t xml:space="preserve">Hasil </w:t>
      </w:r>
      <w:r w:rsidR="004A240D">
        <w:rPr>
          <w:rFonts w:ascii="Times New Roman" w:hAnsi="Times New Roman"/>
          <w:sz w:val="22"/>
          <w:lang w:val="en-US"/>
        </w:rPr>
        <w:t xml:space="preserve">spectrum </w:t>
      </w:r>
      <w:r w:rsidR="00D45782" w:rsidRPr="00D45782">
        <w:rPr>
          <w:rFonts w:ascii="Times New Roman" w:hAnsi="Times New Roman"/>
          <w:sz w:val="22"/>
          <w:lang w:val="en-US"/>
        </w:rPr>
        <w:t>gugus fu</w:t>
      </w:r>
      <w:r w:rsidR="00D45782">
        <w:rPr>
          <w:rFonts w:ascii="Times New Roman" w:hAnsi="Times New Roman"/>
          <w:sz w:val="22"/>
          <w:lang w:val="en-US"/>
        </w:rPr>
        <w:t xml:space="preserve">ngsi ekstrak daun leunca </w:t>
      </w:r>
      <w:r w:rsidR="00D45782" w:rsidRPr="00D45782">
        <w:rPr>
          <w:rFonts w:ascii="Times New Roman" w:hAnsi="Times New Roman"/>
          <w:sz w:val="22"/>
          <w:lang w:val="en-US"/>
        </w:rPr>
        <w:t>menggunakan spektrofotometri infra merah</w:t>
      </w:r>
    </w:p>
    <w:p w:rsidR="0015200F" w:rsidRDefault="0015200F" w:rsidP="00182E99">
      <w:pPr>
        <w:autoSpaceDE w:val="0"/>
        <w:autoSpaceDN w:val="0"/>
        <w:adjustRightInd w:val="0"/>
        <w:spacing w:before="0" w:line="360" w:lineRule="auto"/>
        <w:ind w:firstLine="0"/>
        <w:rPr>
          <w:rFonts w:ascii="Times New Roman" w:hAnsi="Times New Roman"/>
          <w:b/>
          <w:sz w:val="22"/>
        </w:rPr>
      </w:pPr>
    </w:p>
    <w:p w:rsidR="007E1D4F" w:rsidRPr="007E1D4F" w:rsidRDefault="007E1D4F" w:rsidP="00182E99">
      <w:pPr>
        <w:autoSpaceDE w:val="0"/>
        <w:autoSpaceDN w:val="0"/>
        <w:adjustRightInd w:val="0"/>
        <w:spacing w:before="0" w:line="360" w:lineRule="auto"/>
        <w:ind w:firstLine="0"/>
        <w:rPr>
          <w:rFonts w:ascii="Times New Roman" w:hAnsi="Times New Roman"/>
          <w:b/>
          <w:sz w:val="22"/>
        </w:rPr>
      </w:pPr>
      <w:r w:rsidRPr="007E1D4F">
        <w:rPr>
          <w:rFonts w:ascii="Times New Roman" w:hAnsi="Times New Roman"/>
          <w:b/>
          <w:sz w:val="22"/>
        </w:rPr>
        <w:t>KESIMPULAN</w:t>
      </w:r>
    </w:p>
    <w:p w:rsidR="003F2ED3" w:rsidRDefault="004A240D" w:rsidP="004A240D">
      <w:pPr>
        <w:autoSpaceDE w:val="0"/>
        <w:autoSpaceDN w:val="0"/>
        <w:adjustRightInd w:val="0"/>
        <w:spacing w:before="0"/>
        <w:ind w:firstLine="567"/>
        <w:rPr>
          <w:rFonts w:ascii="Times New Roman" w:hAnsi="Times New Roman"/>
          <w:sz w:val="22"/>
        </w:rPr>
      </w:pPr>
      <w:r w:rsidRPr="004A240D">
        <w:rPr>
          <w:rFonts w:ascii="Times New Roman" w:eastAsia="Times New Roman" w:hAnsi="Times New Roman"/>
          <w:sz w:val="22"/>
          <w:lang w:val="nb-NO"/>
        </w:rPr>
        <w:t>Berdasarkan</w:t>
      </w:r>
      <w:r w:rsidRPr="004A240D">
        <w:rPr>
          <w:rFonts w:ascii="Times New Roman" w:eastAsia="Times New Roman" w:hAnsi="Times New Roman"/>
          <w:sz w:val="22"/>
          <w:lang w:val="en-US"/>
        </w:rPr>
        <w:t xml:space="preserve"> hasil penelitian yang telah dilakukan Daun Leunca </w:t>
      </w:r>
      <w:r w:rsidRPr="004A240D">
        <w:rPr>
          <w:rFonts w:ascii="Times New Roman" w:eastAsia="Times New Roman" w:hAnsi="Times New Roman"/>
          <w:sz w:val="22"/>
          <w:lang w:val="sv-SE"/>
        </w:rPr>
        <w:t>(</w:t>
      </w:r>
      <w:r w:rsidRPr="004A240D">
        <w:rPr>
          <w:rFonts w:ascii="Times New Roman" w:eastAsia="Times New Roman" w:hAnsi="Times New Roman"/>
          <w:i/>
          <w:sz w:val="22"/>
          <w:lang w:val="sv-SE"/>
        </w:rPr>
        <w:t xml:space="preserve">Solanium Ningrum </w:t>
      </w:r>
      <w:r w:rsidRPr="004A240D">
        <w:rPr>
          <w:rFonts w:ascii="Times New Roman" w:eastAsia="Times New Roman" w:hAnsi="Times New Roman"/>
          <w:sz w:val="22"/>
          <w:lang w:val="sv-SE"/>
        </w:rPr>
        <w:t xml:space="preserve">L) </w:t>
      </w:r>
      <w:r w:rsidRPr="004A240D">
        <w:rPr>
          <w:rFonts w:ascii="Times New Roman" w:eastAsia="Times New Roman" w:hAnsi="Times New Roman"/>
          <w:sz w:val="22"/>
          <w:lang w:val="en-US"/>
        </w:rPr>
        <w:t>secara spektrofotometri infra merah maka dapat disimpulkan bahwa Daun Leunca (</w:t>
      </w:r>
      <w:r w:rsidRPr="004A240D">
        <w:rPr>
          <w:rFonts w:ascii="Times New Roman" w:eastAsia="Times New Roman" w:hAnsi="Times New Roman"/>
          <w:i/>
          <w:sz w:val="22"/>
          <w:lang w:val="en-US"/>
        </w:rPr>
        <w:t>Solanium Ningrum L</w:t>
      </w:r>
      <w:r w:rsidRPr="004A240D">
        <w:rPr>
          <w:rFonts w:ascii="Times New Roman" w:eastAsia="Times New Roman" w:hAnsi="Times New Roman"/>
          <w:sz w:val="22"/>
          <w:lang w:val="en-US"/>
        </w:rPr>
        <w:t xml:space="preserve">) tersebut teridentifikasi adanya senyawa Saponin dengan hasil spektum infra merah yang </w:t>
      </w:r>
      <w:r w:rsidRPr="004A240D">
        <w:rPr>
          <w:rFonts w:ascii="Times New Roman" w:eastAsia="Times New Roman" w:hAnsi="Times New Roman"/>
          <w:sz w:val="22"/>
          <w:lang w:val="id-ID"/>
        </w:rPr>
        <w:t>ditandai dengan a</w:t>
      </w:r>
      <w:r w:rsidRPr="004A240D">
        <w:rPr>
          <w:rFonts w:ascii="Times New Roman" w:eastAsia="Times New Roman" w:hAnsi="Times New Roman"/>
          <w:sz w:val="22"/>
          <w:lang w:val="en-US"/>
        </w:rPr>
        <w:t>danya gugus –OH, gugus karbonil C-O, cincin C=C aromatis, dan rentangan dua gugus C-H pada kedua senyawa kimia tersebut</w:t>
      </w:r>
    </w:p>
    <w:p w:rsidR="004A240D" w:rsidRPr="004A240D" w:rsidRDefault="004A240D" w:rsidP="004A240D">
      <w:pPr>
        <w:autoSpaceDE w:val="0"/>
        <w:autoSpaceDN w:val="0"/>
        <w:adjustRightInd w:val="0"/>
        <w:spacing w:before="0"/>
        <w:ind w:firstLine="567"/>
        <w:rPr>
          <w:rFonts w:ascii="Times New Roman" w:hAnsi="Times New Roman"/>
          <w:sz w:val="22"/>
        </w:rPr>
      </w:pPr>
    </w:p>
    <w:p w:rsidR="007E1D4F" w:rsidRPr="00797DC9" w:rsidRDefault="007E1D4F" w:rsidP="0097479E">
      <w:pPr>
        <w:autoSpaceDE w:val="0"/>
        <w:autoSpaceDN w:val="0"/>
        <w:adjustRightInd w:val="0"/>
        <w:spacing w:line="360" w:lineRule="auto"/>
        <w:ind w:firstLine="0"/>
        <w:rPr>
          <w:rFonts w:ascii="Times New Roman" w:hAnsi="Times New Roman"/>
          <w:b/>
          <w:sz w:val="22"/>
        </w:rPr>
      </w:pPr>
      <w:r w:rsidRPr="00797DC9">
        <w:rPr>
          <w:rFonts w:ascii="Times New Roman" w:hAnsi="Times New Roman"/>
          <w:b/>
          <w:sz w:val="22"/>
          <w:lang w:val="id-ID"/>
        </w:rPr>
        <w:t>DAFTAR PUSTAKA</w:t>
      </w: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en-US"/>
        </w:rPr>
        <w:t xml:space="preserve">Arisandi Y. 2008. </w:t>
      </w:r>
      <w:r w:rsidRPr="004A240D">
        <w:rPr>
          <w:rFonts w:ascii="Times New Roman" w:hAnsi="Times New Roman"/>
          <w:i/>
          <w:sz w:val="22"/>
          <w:lang w:val="en-US"/>
        </w:rPr>
        <w:t xml:space="preserve">Manfaat dan Kegunaan Tanaman </w:t>
      </w:r>
      <w:r w:rsidRPr="004A240D">
        <w:rPr>
          <w:rFonts w:ascii="Times New Roman" w:hAnsi="Times New Roman"/>
          <w:i/>
          <w:sz w:val="22"/>
          <w:lang w:val="id-ID"/>
        </w:rPr>
        <w:t>Leunca</w:t>
      </w:r>
      <w:r w:rsidRPr="004A240D">
        <w:rPr>
          <w:rFonts w:ascii="Times New Roman" w:hAnsi="Times New Roman"/>
          <w:sz w:val="22"/>
          <w:lang w:val="en-US"/>
        </w:rPr>
        <w:t xml:space="preserve">. </w:t>
      </w:r>
      <w:proofErr w:type="gramStart"/>
      <w:r w:rsidRPr="004A240D">
        <w:rPr>
          <w:rFonts w:ascii="Times New Roman" w:hAnsi="Times New Roman"/>
          <w:sz w:val="22"/>
          <w:lang w:val="en-US"/>
        </w:rPr>
        <w:t>Denpasar :</w:t>
      </w:r>
      <w:proofErr w:type="gramEnd"/>
      <w:r w:rsidRPr="004A240D">
        <w:rPr>
          <w:rFonts w:ascii="Times New Roman" w:hAnsi="Times New Roman"/>
          <w:sz w:val="22"/>
          <w:lang w:val="en-US"/>
        </w:rPr>
        <w:t xml:space="preserve"> Dinas Kesehatan Provinsi Bali. </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id-ID"/>
        </w:rPr>
      </w:pPr>
      <w:r w:rsidRPr="004A240D">
        <w:rPr>
          <w:rFonts w:ascii="Times New Roman" w:hAnsi="Times New Roman"/>
          <w:sz w:val="22"/>
          <w:lang w:val="id-ID"/>
        </w:rPr>
        <w:t>Dalimartha,</w:t>
      </w:r>
      <w:r w:rsidRPr="004A240D">
        <w:rPr>
          <w:rFonts w:ascii="Times New Roman" w:hAnsi="Times New Roman"/>
          <w:sz w:val="22"/>
          <w:lang w:val="en-US"/>
        </w:rPr>
        <w:t xml:space="preserve"> </w:t>
      </w:r>
      <w:r w:rsidRPr="004A240D">
        <w:rPr>
          <w:rFonts w:ascii="Times New Roman" w:hAnsi="Times New Roman"/>
          <w:sz w:val="22"/>
          <w:lang w:val="id-ID"/>
        </w:rPr>
        <w:t xml:space="preserve">S, 2008, </w:t>
      </w:r>
      <w:r w:rsidRPr="004A240D">
        <w:rPr>
          <w:rFonts w:ascii="Times New Roman" w:hAnsi="Times New Roman"/>
          <w:i/>
          <w:iCs/>
          <w:sz w:val="22"/>
          <w:lang w:val="id-ID"/>
        </w:rPr>
        <w:t>Atlas Tumbuhan Obat Indonesia Jilid 5</w:t>
      </w:r>
      <w:r w:rsidRPr="004A240D">
        <w:rPr>
          <w:rFonts w:ascii="Times New Roman" w:hAnsi="Times New Roman"/>
          <w:sz w:val="22"/>
          <w:lang w:val="id-ID"/>
        </w:rPr>
        <w:t>, Pustaka Bunda.</w:t>
      </w:r>
    </w:p>
    <w:p w:rsidR="004A240D" w:rsidRPr="004A240D" w:rsidRDefault="004A240D" w:rsidP="004A240D">
      <w:pPr>
        <w:autoSpaceDE w:val="0"/>
        <w:autoSpaceDN w:val="0"/>
        <w:adjustRightInd w:val="0"/>
        <w:ind w:left="567" w:hanging="567"/>
        <w:rPr>
          <w:rFonts w:ascii="Times New Roman" w:hAnsi="Times New Roman"/>
          <w:sz w:val="22"/>
          <w:lang w:val="id-ID"/>
        </w:rPr>
      </w:pP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sv-SE"/>
        </w:rPr>
        <w:t xml:space="preserve">Departemen Kesehatan Republik Indonesia, 1986, </w:t>
      </w:r>
      <w:r w:rsidRPr="004A240D">
        <w:rPr>
          <w:rFonts w:ascii="Times New Roman" w:hAnsi="Times New Roman"/>
          <w:i/>
          <w:sz w:val="22"/>
          <w:lang w:val="sv-SE"/>
        </w:rPr>
        <w:t>Sediaan Galenik</w:t>
      </w:r>
      <w:r w:rsidRPr="004A240D">
        <w:rPr>
          <w:rFonts w:ascii="Times New Roman" w:hAnsi="Times New Roman"/>
          <w:sz w:val="22"/>
          <w:lang w:val="sv-SE"/>
        </w:rPr>
        <w:t>, Direktorat Jenderal Pengawasan Obat dan Makanan, Jakarta</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id-ID"/>
        </w:rPr>
        <w:t xml:space="preserve">Departemen Kesehatan RI. 1986. </w:t>
      </w:r>
      <w:r w:rsidRPr="004A240D">
        <w:rPr>
          <w:rFonts w:ascii="Times New Roman" w:hAnsi="Times New Roman"/>
          <w:i/>
          <w:sz w:val="22"/>
          <w:lang w:val="id-ID"/>
        </w:rPr>
        <w:t>Sediaan Galenika.</w:t>
      </w:r>
      <w:r w:rsidRPr="004A240D">
        <w:rPr>
          <w:rFonts w:ascii="Times New Roman" w:hAnsi="Times New Roman"/>
          <w:sz w:val="22"/>
          <w:lang w:val="id-ID"/>
        </w:rPr>
        <w:t xml:space="preserve"> Direktorat Jendral Pengawasan Obat dan Makanan. Jakarta.</w:t>
      </w:r>
    </w:p>
    <w:p w:rsidR="004A240D" w:rsidRPr="004A240D" w:rsidRDefault="004A240D" w:rsidP="004A240D">
      <w:pPr>
        <w:autoSpaceDE w:val="0"/>
        <w:autoSpaceDN w:val="0"/>
        <w:adjustRightInd w:val="0"/>
        <w:ind w:left="567" w:hanging="567"/>
        <w:rPr>
          <w:rFonts w:ascii="Times New Roman" w:hAnsi="Times New Roman"/>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en-US"/>
        </w:rPr>
        <w:lastRenderedPageBreak/>
        <w:t xml:space="preserve">Farnsworth, N.R., 1966, </w:t>
      </w:r>
      <w:r w:rsidRPr="004A240D">
        <w:rPr>
          <w:rFonts w:ascii="Times New Roman" w:hAnsi="Times New Roman"/>
          <w:i/>
          <w:iCs/>
          <w:sz w:val="22"/>
          <w:lang w:val="en-US"/>
        </w:rPr>
        <w:t>Biological and Phytochemical Screening of Plants</w:t>
      </w:r>
      <w:r w:rsidRPr="004A240D">
        <w:rPr>
          <w:rFonts w:ascii="Times New Roman" w:hAnsi="Times New Roman"/>
          <w:sz w:val="22"/>
          <w:lang w:val="en-US"/>
        </w:rPr>
        <w:t>, J. Pharm. Sci., Vol 55, 3, Hal. 225-276.</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en-US"/>
        </w:rPr>
        <w:t xml:space="preserve">Gritter, Bobbit, </w:t>
      </w:r>
      <w:proofErr w:type="gramStart"/>
      <w:r w:rsidRPr="004A240D">
        <w:rPr>
          <w:rFonts w:ascii="Times New Roman" w:hAnsi="Times New Roman"/>
          <w:sz w:val="22"/>
          <w:lang w:val="en-US"/>
        </w:rPr>
        <w:t>Schwarting.,</w:t>
      </w:r>
      <w:proofErr w:type="gramEnd"/>
      <w:r w:rsidRPr="004A240D">
        <w:rPr>
          <w:rFonts w:ascii="Times New Roman" w:hAnsi="Times New Roman"/>
          <w:sz w:val="22"/>
          <w:lang w:val="en-US"/>
        </w:rPr>
        <w:t xml:space="preserve"> 1991, </w:t>
      </w:r>
      <w:r w:rsidRPr="004A240D">
        <w:rPr>
          <w:rFonts w:ascii="Times New Roman" w:hAnsi="Times New Roman"/>
          <w:i/>
          <w:sz w:val="22"/>
          <w:lang w:val="en-US"/>
        </w:rPr>
        <w:t>Pengantar Kromatografi</w:t>
      </w:r>
      <w:r w:rsidRPr="004A240D">
        <w:rPr>
          <w:rFonts w:ascii="Times New Roman" w:hAnsi="Times New Roman"/>
          <w:sz w:val="22"/>
          <w:lang w:val="en-US"/>
        </w:rPr>
        <w:t>, Penerbit ITB, Bandung</w:t>
      </w:r>
      <w:r w:rsidRPr="004A240D">
        <w:rPr>
          <w:rFonts w:ascii="Times New Roman" w:hAnsi="Times New Roman"/>
          <w:b/>
          <w:sz w:val="22"/>
          <w:lang w:val="en-US"/>
        </w:rPr>
        <w:t>.</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en-US"/>
        </w:rPr>
        <w:t xml:space="preserve">Gunawan &amp; Mulyani. 2004. </w:t>
      </w:r>
      <w:r w:rsidRPr="004A240D">
        <w:rPr>
          <w:rFonts w:ascii="Times New Roman" w:hAnsi="Times New Roman"/>
          <w:i/>
          <w:sz w:val="22"/>
          <w:lang w:val="en-US"/>
        </w:rPr>
        <w:t>Makalah Kimia Organik Bahan Alam</w:t>
      </w:r>
      <w:r w:rsidRPr="004A240D">
        <w:rPr>
          <w:rFonts w:ascii="Times New Roman" w:hAnsi="Times New Roman"/>
          <w:sz w:val="22"/>
          <w:lang w:val="en-US"/>
        </w:rPr>
        <w:t xml:space="preserve">. </w:t>
      </w:r>
      <w:proofErr w:type="gramStart"/>
      <w:r w:rsidRPr="004A240D">
        <w:rPr>
          <w:rFonts w:ascii="Times New Roman" w:hAnsi="Times New Roman"/>
          <w:sz w:val="22"/>
          <w:lang w:val="en-US"/>
        </w:rPr>
        <w:t>Makasar :</w:t>
      </w:r>
      <w:proofErr w:type="gramEnd"/>
      <w:r w:rsidRPr="004A240D">
        <w:rPr>
          <w:rFonts w:ascii="Times New Roman" w:hAnsi="Times New Roman"/>
          <w:sz w:val="22"/>
          <w:lang w:val="en-US"/>
        </w:rPr>
        <w:t xml:space="preserve"> FMIPA.</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en-US"/>
        </w:rPr>
        <w:t xml:space="preserve">Harbone, J.B.,   1987, </w:t>
      </w:r>
      <w:r w:rsidRPr="004A240D">
        <w:rPr>
          <w:rFonts w:ascii="Times New Roman" w:hAnsi="Times New Roman"/>
          <w:i/>
          <w:sz w:val="22"/>
          <w:lang w:val="en-US"/>
        </w:rPr>
        <w:t>Metode Fitokimia</w:t>
      </w:r>
      <w:r w:rsidRPr="004A240D">
        <w:rPr>
          <w:rFonts w:ascii="Times New Roman" w:hAnsi="Times New Roman"/>
          <w:sz w:val="22"/>
          <w:lang w:val="en-US"/>
        </w:rPr>
        <w:t xml:space="preserve">, Diterjemahkan Oleh Koasih </w:t>
      </w:r>
      <w:r w:rsidRPr="004A240D">
        <w:rPr>
          <w:rFonts w:ascii="Times New Roman" w:hAnsi="Times New Roman"/>
          <w:sz w:val="22"/>
          <w:lang w:val="en-US"/>
        </w:rPr>
        <w:tab/>
        <w:t>Padwinata dan Iwang Sudiro, Bandung.</w:t>
      </w:r>
    </w:p>
    <w:p w:rsidR="004A240D" w:rsidRPr="004A240D" w:rsidRDefault="004A240D" w:rsidP="004A240D">
      <w:pPr>
        <w:autoSpaceDE w:val="0"/>
        <w:autoSpaceDN w:val="0"/>
        <w:adjustRightInd w:val="0"/>
        <w:ind w:left="567" w:hanging="567"/>
        <w:rPr>
          <w:rFonts w:ascii="Times New Roman" w:hAnsi="Times New Roman"/>
          <w:sz w:val="22"/>
          <w:lang w:val="en-US"/>
        </w:rPr>
      </w:pP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en-US"/>
        </w:rPr>
        <w:t xml:space="preserve">Hedges. 2007. Relationship </w:t>
      </w:r>
      <w:proofErr w:type="gramStart"/>
      <w:r w:rsidRPr="004A240D">
        <w:rPr>
          <w:rFonts w:ascii="Times New Roman" w:hAnsi="Times New Roman"/>
          <w:sz w:val="22"/>
          <w:lang w:val="en-US"/>
        </w:rPr>
        <w:t>Between</w:t>
      </w:r>
      <w:proofErr w:type="gramEnd"/>
      <w:r w:rsidRPr="004A240D">
        <w:rPr>
          <w:rFonts w:ascii="Times New Roman" w:hAnsi="Times New Roman"/>
          <w:sz w:val="22"/>
          <w:lang w:val="en-US"/>
        </w:rPr>
        <w:t xml:space="preserve"> Cemical Structure and Biologica Activities of Triterpenoid Saponin from Soybean (Reviw) Biosience Biotechnology and Biochemistry. 62. 2291-2292.</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en-US"/>
        </w:rPr>
        <w:t xml:space="preserve">Herlina W. 2011. </w:t>
      </w:r>
      <w:r w:rsidRPr="004A240D">
        <w:rPr>
          <w:rFonts w:ascii="Times New Roman" w:hAnsi="Times New Roman"/>
          <w:i/>
          <w:iCs/>
          <w:sz w:val="22"/>
          <w:lang w:val="en-US"/>
        </w:rPr>
        <w:t>Tetumbuhan Sebagai Sumber Bahan Obat</w:t>
      </w:r>
      <w:r w:rsidRPr="004A240D">
        <w:rPr>
          <w:rFonts w:ascii="Times New Roman" w:hAnsi="Times New Roman"/>
          <w:sz w:val="22"/>
          <w:lang w:val="en-US"/>
        </w:rPr>
        <w:t>. Pusat Penelitian Universitas Andalas, Padang.</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id-ID"/>
        </w:rPr>
      </w:pPr>
      <w:r w:rsidRPr="004A240D">
        <w:rPr>
          <w:rFonts w:ascii="Times New Roman" w:hAnsi="Times New Roman"/>
          <w:sz w:val="22"/>
          <w:lang w:val="en-US"/>
        </w:rPr>
        <w:t>Hermani.</w:t>
      </w:r>
      <w:r w:rsidRPr="004A240D">
        <w:rPr>
          <w:rFonts w:ascii="Times New Roman" w:hAnsi="Times New Roman"/>
          <w:sz w:val="22"/>
          <w:lang w:val="id-ID"/>
        </w:rPr>
        <w:t xml:space="preserve"> D.</w:t>
      </w:r>
      <w:r w:rsidRPr="004A240D">
        <w:rPr>
          <w:rFonts w:ascii="Times New Roman" w:hAnsi="Times New Roman"/>
          <w:sz w:val="22"/>
          <w:lang w:val="en-US"/>
        </w:rPr>
        <w:t xml:space="preserve"> 2004. </w:t>
      </w:r>
      <w:r w:rsidRPr="004A240D">
        <w:rPr>
          <w:rFonts w:ascii="Times New Roman" w:hAnsi="Times New Roman"/>
          <w:i/>
          <w:iCs/>
          <w:sz w:val="22"/>
          <w:lang w:val="en-US"/>
        </w:rPr>
        <w:t>Fitokimia</w:t>
      </w:r>
      <w:r w:rsidRPr="004A240D">
        <w:rPr>
          <w:rFonts w:ascii="Times New Roman" w:hAnsi="Times New Roman"/>
          <w:sz w:val="22"/>
          <w:lang w:val="en-US"/>
        </w:rPr>
        <w:t>. Airlangga University Press. Surabaya.</w:t>
      </w:r>
    </w:p>
    <w:p w:rsidR="004A240D" w:rsidRPr="004A240D" w:rsidRDefault="004A240D" w:rsidP="004A240D">
      <w:pPr>
        <w:autoSpaceDE w:val="0"/>
        <w:autoSpaceDN w:val="0"/>
        <w:adjustRightInd w:val="0"/>
        <w:ind w:left="567" w:hanging="567"/>
        <w:rPr>
          <w:rFonts w:ascii="Times New Roman" w:hAnsi="Times New Roman"/>
          <w:sz w:val="22"/>
          <w:lang w:val="id-ID"/>
        </w:rPr>
      </w:pP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sv-SE"/>
        </w:rPr>
        <w:t xml:space="preserve">Harborne, J.,  1996, </w:t>
      </w:r>
      <w:r w:rsidRPr="004A240D">
        <w:rPr>
          <w:rFonts w:ascii="Times New Roman" w:hAnsi="Times New Roman"/>
          <w:i/>
          <w:sz w:val="22"/>
          <w:lang w:val="sv-SE"/>
        </w:rPr>
        <w:t>Metode Fitokimia</w:t>
      </w:r>
      <w:r w:rsidRPr="004A240D">
        <w:rPr>
          <w:rFonts w:ascii="Times New Roman" w:hAnsi="Times New Roman"/>
          <w:sz w:val="22"/>
          <w:lang w:val="sv-SE"/>
        </w:rPr>
        <w:t>, Penuntun Cara Modern Menganalisa Tumbuhan, Edisi II, Penerbit ITB, Bandung</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b/>
          <w:sz w:val="22"/>
          <w:lang w:val="en-US"/>
        </w:rPr>
      </w:pPr>
      <w:r w:rsidRPr="004A240D">
        <w:rPr>
          <w:rFonts w:ascii="Times New Roman" w:hAnsi="Times New Roman"/>
          <w:sz w:val="22"/>
          <w:lang w:val="sv-SE"/>
        </w:rPr>
        <w:t xml:space="preserve">Joseph, G.,2002, </w:t>
      </w:r>
      <w:r w:rsidRPr="004A240D">
        <w:rPr>
          <w:rFonts w:ascii="Times New Roman" w:hAnsi="Times New Roman"/>
          <w:i/>
          <w:sz w:val="22"/>
          <w:lang w:val="sv-SE"/>
        </w:rPr>
        <w:t xml:space="preserve">Manfaat </w:t>
      </w:r>
      <w:r w:rsidRPr="004A240D">
        <w:rPr>
          <w:rFonts w:ascii="Times New Roman" w:hAnsi="Times New Roman"/>
          <w:i/>
          <w:sz w:val="22"/>
          <w:lang w:val="id-ID"/>
        </w:rPr>
        <w:t>Tanaman Leunca</w:t>
      </w:r>
      <w:r w:rsidRPr="004A240D">
        <w:rPr>
          <w:rFonts w:ascii="Times New Roman" w:hAnsi="Times New Roman"/>
          <w:i/>
          <w:sz w:val="22"/>
          <w:lang w:val="sv-SE"/>
        </w:rPr>
        <w:t xml:space="preserve"> Bagi Kesehatan Kita,</w:t>
      </w:r>
      <w:r w:rsidRPr="004A240D">
        <w:rPr>
          <w:rFonts w:ascii="Times New Roman" w:hAnsi="Times New Roman"/>
          <w:sz w:val="22"/>
          <w:lang w:val="sv-SE"/>
        </w:rPr>
        <w:t xml:space="preserve"> Available (Online) : </w:t>
      </w:r>
      <w:hyperlink r:id="rId15" w:history="1">
        <w:r w:rsidRPr="004A240D">
          <w:rPr>
            <w:rStyle w:val="Hyperlink"/>
            <w:rFonts w:ascii="Times New Roman" w:hAnsi="Times New Roman"/>
            <w:sz w:val="22"/>
            <w:lang w:val="sv-SE"/>
          </w:rPr>
          <w:t>http://giosephid@yahoo.com</w:t>
        </w:r>
      </w:hyperlink>
      <w:r w:rsidRPr="004A240D">
        <w:rPr>
          <w:rFonts w:ascii="Times New Roman" w:hAnsi="Times New Roman"/>
          <w:sz w:val="22"/>
          <w:lang w:val="sv-SE"/>
        </w:rPr>
        <w:t xml:space="preserve">. Diaskes 12 </w:t>
      </w:r>
      <w:r w:rsidRPr="004A240D">
        <w:rPr>
          <w:rFonts w:ascii="Times New Roman" w:hAnsi="Times New Roman"/>
          <w:sz w:val="22"/>
          <w:lang w:val="id-ID"/>
        </w:rPr>
        <w:t>Maret</w:t>
      </w:r>
      <w:r w:rsidRPr="004A240D">
        <w:rPr>
          <w:rFonts w:ascii="Times New Roman" w:hAnsi="Times New Roman"/>
          <w:sz w:val="22"/>
          <w:lang w:val="sv-SE"/>
        </w:rPr>
        <w:t xml:space="preserve"> 2014.</w:t>
      </w:r>
    </w:p>
    <w:p w:rsidR="004A240D" w:rsidRPr="004A240D" w:rsidRDefault="004A240D" w:rsidP="004A240D">
      <w:pPr>
        <w:autoSpaceDE w:val="0"/>
        <w:autoSpaceDN w:val="0"/>
        <w:adjustRightInd w:val="0"/>
        <w:ind w:left="567" w:hanging="567"/>
        <w:rPr>
          <w:rFonts w:ascii="Times New Roman" w:hAnsi="Times New Roman"/>
          <w:b/>
          <w:sz w:val="22"/>
          <w:lang w:val="en-US"/>
        </w:rPr>
      </w:pPr>
    </w:p>
    <w:p w:rsidR="004A240D" w:rsidRPr="004A240D" w:rsidRDefault="004A240D" w:rsidP="004A240D">
      <w:pPr>
        <w:autoSpaceDE w:val="0"/>
        <w:autoSpaceDN w:val="0"/>
        <w:adjustRightInd w:val="0"/>
        <w:ind w:left="567" w:hanging="567"/>
        <w:rPr>
          <w:rFonts w:ascii="Times New Roman" w:hAnsi="Times New Roman"/>
          <w:i/>
          <w:sz w:val="22"/>
          <w:lang w:val="id-ID"/>
        </w:rPr>
      </w:pPr>
      <w:r w:rsidRPr="004A240D">
        <w:rPr>
          <w:rFonts w:ascii="Times New Roman" w:hAnsi="Times New Roman"/>
          <w:sz w:val="22"/>
          <w:lang w:val="en-US"/>
        </w:rPr>
        <w:t xml:space="preserve">Marliana, 2007. </w:t>
      </w:r>
      <w:r w:rsidRPr="004A240D">
        <w:rPr>
          <w:rFonts w:ascii="Times New Roman" w:hAnsi="Times New Roman"/>
          <w:i/>
          <w:sz w:val="22"/>
          <w:lang w:val="en-US"/>
        </w:rPr>
        <w:t>Tumbuhan</w:t>
      </w:r>
      <w:r w:rsidRPr="004A240D">
        <w:rPr>
          <w:rFonts w:ascii="Times New Roman" w:hAnsi="Times New Roman"/>
          <w:sz w:val="22"/>
          <w:lang w:val="en-US"/>
        </w:rPr>
        <w:t xml:space="preserve"> </w:t>
      </w:r>
      <w:r w:rsidRPr="004A240D">
        <w:rPr>
          <w:rFonts w:ascii="Times New Roman" w:hAnsi="Times New Roman"/>
          <w:i/>
          <w:sz w:val="22"/>
          <w:lang w:val="en-US"/>
        </w:rPr>
        <w:t>Obat</w:t>
      </w:r>
      <w:r w:rsidRPr="004A240D">
        <w:rPr>
          <w:rFonts w:ascii="Times New Roman" w:hAnsi="Times New Roman"/>
          <w:sz w:val="22"/>
          <w:lang w:val="en-US"/>
        </w:rPr>
        <w:t xml:space="preserve"> </w:t>
      </w:r>
      <w:r w:rsidRPr="004A240D">
        <w:rPr>
          <w:rFonts w:ascii="Times New Roman" w:hAnsi="Times New Roman"/>
          <w:i/>
          <w:sz w:val="22"/>
          <w:lang w:val="en-US"/>
        </w:rPr>
        <w:t xml:space="preserve">Nusantara. </w:t>
      </w:r>
      <w:r w:rsidRPr="004A240D">
        <w:rPr>
          <w:rFonts w:ascii="Times New Roman" w:hAnsi="Times New Roman"/>
          <w:sz w:val="22"/>
          <w:lang w:val="en-US"/>
        </w:rPr>
        <w:t>Cetakan</w:t>
      </w:r>
      <w:r w:rsidRPr="004A240D">
        <w:rPr>
          <w:rFonts w:ascii="Times New Roman" w:hAnsi="Times New Roman"/>
          <w:i/>
          <w:sz w:val="22"/>
          <w:lang w:val="en-US"/>
        </w:rPr>
        <w:t xml:space="preserve"> </w:t>
      </w:r>
      <w:r w:rsidRPr="004A240D">
        <w:rPr>
          <w:rFonts w:ascii="Times New Roman" w:hAnsi="Times New Roman"/>
          <w:sz w:val="22"/>
          <w:lang w:val="en-US"/>
        </w:rPr>
        <w:t>I</w:t>
      </w:r>
      <w:r w:rsidRPr="004A240D">
        <w:rPr>
          <w:rFonts w:ascii="Times New Roman" w:hAnsi="Times New Roman"/>
          <w:i/>
          <w:sz w:val="22"/>
          <w:lang w:val="en-US"/>
        </w:rPr>
        <w:t>.</w:t>
      </w:r>
      <w:r w:rsidRPr="004A240D">
        <w:rPr>
          <w:rFonts w:ascii="Times New Roman" w:hAnsi="Times New Roman"/>
          <w:sz w:val="22"/>
          <w:lang w:val="sv-SE"/>
        </w:rPr>
        <w:t xml:space="preserve"> </w:t>
      </w:r>
      <w:r w:rsidRPr="004A240D">
        <w:rPr>
          <w:rFonts w:ascii="Times New Roman" w:hAnsi="Times New Roman"/>
          <w:sz w:val="22"/>
          <w:lang w:val="en-US"/>
        </w:rPr>
        <w:t>PT Cahaya Abadi. Jakarta</w:t>
      </w:r>
      <w:r w:rsidRPr="004A240D">
        <w:rPr>
          <w:rFonts w:ascii="Times New Roman" w:hAnsi="Times New Roman"/>
          <w:sz w:val="22"/>
          <w:lang w:val="id-ID"/>
        </w:rPr>
        <w:t>.</w:t>
      </w:r>
      <w:r w:rsidRPr="004A240D">
        <w:rPr>
          <w:rFonts w:ascii="Times New Roman" w:hAnsi="Times New Roman"/>
          <w:i/>
          <w:sz w:val="22"/>
          <w:lang w:val="en-US"/>
        </w:rPr>
        <w:t xml:space="preserve"> </w:t>
      </w:r>
    </w:p>
    <w:p w:rsidR="004A240D" w:rsidRPr="004A240D" w:rsidRDefault="004A240D" w:rsidP="004A240D">
      <w:pPr>
        <w:autoSpaceDE w:val="0"/>
        <w:autoSpaceDN w:val="0"/>
        <w:adjustRightInd w:val="0"/>
        <w:ind w:left="567" w:hanging="567"/>
        <w:rPr>
          <w:rFonts w:ascii="Times New Roman" w:hAnsi="Times New Roman"/>
          <w:sz w:val="22"/>
          <w:lang w:val="en-US"/>
        </w:rPr>
      </w:pPr>
    </w:p>
    <w:p w:rsidR="004A240D" w:rsidRPr="004A240D" w:rsidRDefault="004A240D" w:rsidP="004A240D">
      <w:pPr>
        <w:autoSpaceDE w:val="0"/>
        <w:autoSpaceDN w:val="0"/>
        <w:adjustRightInd w:val="0"/>
        <w:ind w:left="567" w:hanging="567"/>
        <w:rPr>
          <w:rFonts w:ascii="Times New Roman" w:hAnsi="Times New Roman"/>
          <w:sz w:val="22"/>
          <w:lang w:val="en-US"/>
        </w:rPr>
      </w:pPr>
      <w:r w:rsidRPr="004A240D">
        <w:rPr>
          <w:rFonts w:ascii="Times New Roman" w:hAnsi="Times New Roman"/>
          <w:sz w:val="22"/>
          <w:lang w:val="en-US"/>
        </w:rPr>
        <w:t xml:space="preserve">Mills. 2000. </w:t>
      </w:r>
      <w:r w:rsidRPr="004A240D">
        <w:rPr>
          <w:rFonts w:ascii="Times New Roman" w:hAnsi="Times New Roman"/>
          <w:sz w:val="22"/>
          <w:lang w:val="id-ID"/>
        </w:rPr>
        <w:t xml:space="preserve">Natural Antioxidants from Plantmaterial. </w:t>
      </w:r>
      <w:r w:rsidRPr="004A240D">
        <w:rPr>
          <w:rFonts w:ascii="Times New Roman" w:hAnsi="Times New Roman"/>
          <w:i/>
          <w:iCs/>
          <w:sz w:val="22"/>
          <w:lang w:val="id-ID"/>
        </w:rPr>
        <w:t>In Phenolic Compounds in Food Anatheir Effects on Health (Vol. II). Antioxidantsand Cancer Prevention</w:t>
      </w:r>
      <w:r w:rsidRPr="004A240D">
        <w:rPr>
          <w:rFonts w:ascii="Times New Roman" w:hAnsi="Times New Roman"/>
          <w:b/>
          <w:bCs/>
          <w:sz w:val="22"/>
          <w:lang w:val="id-ID"/>
        </w:rPr>
        <w:t xml:space="preserve">; </w:t>
      </w:r>
      <w:r w:rsidRPr="004A240D">
        <w:rPr>
          <w:rFonts w:ascii="Times New Roman" w:hAnsi="Times New Roman"/>
          <w:sz w:val="22"/>
          <w:lang w:val="id-ID"/>
        </w:rPr>
        <w:t xml:space="preserve">Huang, M-T., Ho, C-T.,Lee, C., Eds.: ACS Symposium </w:t>
      </w:r>
      <w:r w:rsidRPr="004A240D">
        <w:rPr>
          <w:rFonts w:ascii="Times New Roman" w:hAnsi="Times New Roman"/>
          <w:sz w:val="22"/>
          <w:lang w:val="id-ID"/>
        </w:rPr>
        <w:lastRenderedPageBreak/>
        <w:t>Series 507;American Chemical Society: Washington, DC</w:t>
      </w:r>
      <w:r w:rsidRPr="004A240D">
        <w:rPr>
          <w:rFonts w:ascii="Times New Roman" w:hAnsi="Times New Roman"/>
          <w:sz w:val="22"/>
          <w:lang w:val="en-US"/>
        </w:rPr>
        <w:t>.</w:t>
      </w:r>
    </w:p>
    <w:p w:rsidR="004A240D" w:rsidRPr="004A240D" w:rsidRDefault="004A240D" w:rsidP="004A240D">
      <w:pPr>
        <w:autoSpaceDE w:val="0"/>
        <w:autoSpaceDN w:val="0"/>
        <w:adjustRightInd w:val="0"/>
        <w:ind w:left="567" w:hanging="567"/>
        <w:rPr>
          <w:rFonts w:ascii="Times New Roman" w:hAnsi="Times New Roman"/>
          <w:sz w:val="22"/>
          <w:lang w:val="en-US"/>
        </w:rPr>
      </w:pPr>
    </w:p>
    <w:p w:rsidR="004A240D" w:rsidRPr="004A240D" w:rsidRDefault="004A240D" w:rsidP="004A240D">
      <w:pPr>
        <w:autoSpaceDE w:val="0"/>
        <w:autoSpaceDN w:val="0"/>
        <w:adjustRightInd w:val="0"/>
        <w:ind w:left="567" w:hanging="567"/>
        <w:rPr>
          <w:rFonts w:ascii="Times New Roman" w:hAnsi="Times New Roman"/>
          <w:i/>
          <w:sz w:val="22"/>
          <w:lang w:val="id-ID"/>
        </w:rPr>
      </w:pPr>
      <w:r w:rsidRPr="004A240D">
        <w:rPr>
          <w:rFonts w:ascii="Times New Roman" w:hAnsi="Times New Roman"/>
          <w:sz w:val="22"/>
          <w:lang w:val="en-US"/>
        </w:rPr>
        <w:t xml:space="preserve">Yuniarti, 2008. </w:t>
      </w:r>
      <w:r w:rsidRPr="004A240D">
        <w:rPr>
          <w:rFonts w:ascii="Times New Roman" w:hAnsi="Times New Roman"/>
          <w:i/>
          <w:sz w:val="22"/>
          <w:lang w:val="en-US"/>
        </w:rPr>
        <w:t>Kitab</w:t>
      </w:r>
      <w:r w:rsidRPr="004A240D">
        <w:rPr>
          <w:rFonts w:ascii="Times New Roman" w:hAnsi="Times New Roman"/>
          <w:sz w:val="22"/>
          <w:lang w:val="en-US"/>
        </w:rPr>
        <w:t xml:space="preserve"> </w:t>
      </w:r>
      <w:r w:rsidRPr="004A240D">
        <w:rPr>
          <w:rFonts w:ascii="Times New Roman" w:hAnsi="Times New Roman"/>
          <w:i/>
          <w:sz w:val="22"/>
          <w:lang w:val="en-US"/>
        </w:rPr>
        <w:t>Tumbuhan</w:t>
      </w:r>
      <w:r w:rsidRPr="004A240D">
        <w:rPr>
          <w:rFonts w:ascii="Times New Roman" w:hAnsi="Times New Roman"/>
          <w:sz w:val="22"/>
          <w:lang w:val="en-US"/>
        </w:rPr>
        <w:t xml:space="preserve"> </w:t>
      </w:r>
      <w:r w:rsidRPr="004A240D">
        <w:rPr>
          <w:rFonts w:ascii="Times New Roman" w:hAnsi="Times New Roman"/>
          <w:i/>
          <w:sz w:val="22"/>
          <w:lang w:val="en-US"/>
        </w:rPr>
        <w:t>Obat</w:t>
      </w:r>
      <w:r w:rsidRPr="004A240D">
        <w:rPr>
          <w:rFonts w:ascii="Times New Roman" w:hAnsi="Times New Roman"/>
          <w:sz w:val="22"/>
          <w:lang w:val="en-US"/>
        </w:rPr>
        <w:t xml:space="preserve"> </w:t>
      </w:r>
      <w:r w:rsidRPr="004A240D">
        <w:rPr>
          <w:rFonts w:ascii="Times New Roman" w:hAnsi="Times New Roman"/>
          <w:i/>
          <w:sz w:val="22"/>
          <w:lang w:val="en-US"/>
        </w:rPr>
        <w:t xml:space="preserve">Nusantara. </w:t>
      </w:r>
      <w:r w:rsidRPr="004A240D">
        <w:rPr>
          <w:rFonts w:ascii="Times New Roman" w:hAnsi="Times New Roman"/>
          <w:sz w:val="22"/>
          <w:lang w:val="en-US"/>
        </w:rPr>
        <w:t>Cetakan</w:t>
      </w:r>
      <w:r w:rsidRPr="004A240D">
        <w:rPr>
          <w:rFonts w:ascii="Times New Roman" w:hAnsi="Times New Roman"/>
          <w:i/>
          <w:sz w:val="22"/>
          <w:lang w:val="en-US"/>
        </w:rPr>
        <w:t xml:space="preserve"> </w:t>
      </w:r>
      <w:r w:rsidRPr="004A240D">
        <w:rPr>
          <w:rFonts w:ascii="Times New Roman" w:hAnsi="Times New Roman"/>
          <w:sz w:val="22"/>
          <w:lang w:val="en-US"/>
        </w:rPr>
        <w:t>I</w:t>
      </w:r>
      <w:r w:rsidRPr="004A240D">
        <w:rPr>
          <w:rFonts w:ascii="Times New Roman" w:hAnsi="Times New Roman"/>
          <w:i/>
          <w:sz w:val="22"/>
          <w:lang w:val="en-US"/>
        </w:rPr>
        <w:t>.</w:t>
      </w:r>
      <w:r w:rsidRPr="004A240D">
        <w:rPr>
          <w:rFonts w:ascii="Times New Roman" w:hAnsi="Times New Roman"/>
          <w:sz w:val="22"/>
          <w:lang w:val="sv-SE"/>
        </w:rPr>
        <w:t xml:space="preserve"> </w:t>
      </w:r>
      <w:r w:rsidRPr="004A240D">
        <w:rPr>
          <w:rFonts w:ascii="Times New Roman" w:hAnsi="Times New Roman"/>
          <w:sz w:val="22"/>
          <w:lang w:val="en-US"/>
        </w:rPr>
        <w:t>PT Buku Seru. Jakarta</w:t>
      </w:r>
      <w:r w:rsidRPr="004A240D">
        <w:rPr>
          <w:rFonts w:ascii="Times New Roman" w:hAnsi="Times New Roman"/>
          <w:sz w:val="22"/>
          <w:lang w:val="id-ID"/>
        </w:rPr>
        <w:t>.</w:t>
      </w:r>
      <w:r w:rsidRPr="004A240D">
        <w:rPr>
          <w:rFonts w:ascii="Times New Roman" w:hAnsi="Times New Roman"/>
          <w:i/>
          <w:sz w:val="22"/>
          <w:lang w:val="en-US"/>
        </w:rPr>
        <w:t xml:space="preserve"> </w:t>
      </w:r>
    </w:p>
    <w:p w:rsidR="007E1D4F" w:rsidRPr="00871A58" w:rsidRDefault="007E1D4F" w:rsidP="004A240D">
      <w:pPr>
        <w:autoSpaceDE w:val="0"/>
        <w:autoSpaceDN w:val="0"/>
        <w:adjustRightInd w:val="0"/>
        <w:ind w:left="567" w:hanging="567"/>
        <w:rPr>
          <w:rFonts w:ascii="Times New Roman" w:hAnsi="Times New Roman"/>
          <w:sz w:val="22"/>
          <w:lang w:val="id-ID"/>
        </w:rPr>
      </w:pPr>
    </w:p>
    <w:sectPr w:rsidR="007E1D4F" w:rsidRPr="00871A58" w:rsidSect="005B4206">
      <w:headerReference w:type="first" r:id="rId16"/>
      <w:footerReference w:type="first" r:id="rId17"/>
      <w:type w:val="continuous"/>
      <w:pgSz w:w="11906" w:h="16838" w:code="9"/>
      <w:pgMar w:top="1418" w:right="1247" w:bottom="1418" w:left="1985" w:header="720" w:footer="72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58" w:rsidRDefault="00920F58" w:rsidP="00A97FC9">
      <w:pPr>
        <w:spacing w:before="0"/>
      </w:pPr>
      <w:r>
        <w:separator/>
      </w:r>
    </w:p>
  </w:endnote>
  <w:endnote w:type="continuationSeparator" w:id="0">
    <w:p w:rsidR="00920F58" w:rsidRDefault="00920F58" w:rsidP="00A97F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CC" w:rsidRPr="00891C30" w:rsidRDefault="00920F58" w:rsidP="00AE066D">
    <w:pPr>
      <w:pStyle w:val="Footer"/>
      <w:spacing w:before="0"/>
      <w:ind w:firstLine="0"/>
      <w:rPr>
        <w:rFonts w:ascii="Cambria" w:hAnsi="Cambria"/>
        <w:sz w:val="18"/>
        <w:szCs w:val="18"/>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CC" w:rsidRPr="007E1D4F" w:rsidRDefault="00920F58" w:rsidP="007E1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58" w:rsidRDefault="00920F58" w:rsidP="00A97FC9">
      <w:pPr>
        <w:spacing w:before="0"/>
      </w:pPr>
      <w:r>
        <w:separator/>
      </w:r>
    </w:p>
  </w:footnote>
  <w:footnote w:type="continuationSeparator" w:id="0">
    <w:p w:rsidR="00920F58" w:rsidRDefault="00920F58" w:rsidP="00A97F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211635"/>
      <w:docPartObj>
        <w:docPartGallery w:val="Page Numbers (Top of Page)"/>
        <w:docPartUnique/>
      </w:docPartObj>
    </w:sdtPr>
    <w:sdtEndPr>
      <w:rPr>
        <w:rFonts w:ascii="Times New Roman" w:hAnsi="Times New Roman"/>
        <w:noProof/>
      </w:rPr>
    </w:sdtEndPr>
    <w:sdtContent>
      <w:p w:rsidR="00B94DB0" w:rsidRPr="00B94DB0" w:rsidRDefault="00B94DB0" w:rsidP="00B94DB0">
        <w:pPr>
          <w:pStyle w:val="Header"/>
          <w:ind w:firstLine="0"/>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3A3477">
          <w:rPr>
            <w:rFonts w:ascii="Times New Roman" w:hAnsi="Times New Roman"/>
            <w:noProof/>
          </w:rPr>
          <w:t>4</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sidR="000616B2">
          <w:rPr>
            <w:rFonts w:ascii="Times New Roman" w:hAnsi="Times New Roman"/>
            <w:i/>
            <w:noProof/>
          </w:rPr>
          <w:t xml:space="preserve">… </w:t>
        </w:r>
        <w:r w:rsidRPr="00B94DB0">
          <w:rPr>
            <w:rFonts w:ascii="Times New Roman" w:hAnsi="Times New Roman"/>
            <w:i/>
            <w:noProof/>
          </w:rPr>
          <w:t xml:space="preserve"> No</w:t>
        </w:r>
        <w:r w:rsidR="000616B2">
          <w:rPr>
            <w:rFonts w:ascii="Times New Roman" w:hAnsi="Times New Roman"/>
            <w:i/>
            <w:noProof/>
          </w:rPr>
          <w:t>…..</w:t>
        </w:r>
        <w:r w:rsidRPr="00B94DB0">
          <w:rPr>
            <w:rFonts w:ascii="Times New Roman" w:hAnsi="Times New Roman"/>
            <w:i/>
            <w:noProof/>
          </w:rPr>
          <w:t xml:space="preserve">, </w:t>
        </w:r>
        <w:r w:rsidR="000616B2">
          <w:rPr>
            <w:rFonts w:ascii="Times New Roman" w:hAnsi="Times New Roman"/>
            <w:i/>
            <w:noProof/>
          </w:rPr>
          <w:t>Bulan  Tahun</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0" w:rsidRPr="00B94DB0" w:rsidRDefault="00BD14CA">
    <w:pPr>
      <w:pStyle w:val="Header"/>
      <w:jc w:val="right"/>
      <w:rPr>
        <w:rFonts w:ascii="Times New Roman" w:hAnsi="Times New Roman"/>
      </w:rPr>
    </w:pPr>
    <w:r>
      <w:rPr>
        <w:rFonts w:ascii="Times New Roman" w:hAnsi="Times New Roman"/>
        <w:i/>
      </w:rPr>
      <w:t>Penulis 1, Penulis 2</w:t>
    </w:r>
    <w:r w:rsidR="00B94DB0" w:rsidRPr="00B94DB0">
      <w:rPr>
        <w:rFonts w:ascii="Times New Roman" w:hAnsi="Times New Roman"/>
        <w:i/>
      </w:rPr>
      <w:t xml:space="preserve">:  </w:t>
    </w:r>
    <w:r>
      <w:rPr>
        <w:rFonts w:ascii="Times New Roman" w:hAnsi="Times New Roman"/>
        <w:i/>
      </w:rPr>
      <w:t>Judul makalah</w:t>
    </w:r>
    <w:r w:rsidR="00B94DB0"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00B94DB0" w:rsidRPr="00B94DB0">
          <w:rPr>
            <w:rFonts w:ascii="Times New Roman" w:hAnsi="Times New Roman"/>
          </w:rPr>
          <w:fldChar w:fldCharType="begin"/>
        </w:r>
        <w:r w:rsidR="00B94DB0" w:rsidRPr="00B94DB0">
          <w:rPr>
            <w:rFonts w:ascii="Times New Roman" w:hAnsi="Times New Roman"/>
          </w:rPr>
          <w:instrText xml:space="preserve"> PAGE   \* MERGEFORMAT </w:instrText>
        </w:r>
        <w:r w:rsidR="00B94DB0" w:rsidRPr="00B94DB0">
          <w:rPr>
            <w:rFonts w:ascii="Times New Roman" w:hAnsi="Times New Roman"/>
          </w:rPr>
          <w:fldChar w:fldCharType="separate"/>
        </w:r>
        <w:r w:rsidR="003A3477">
          <w:rPr>
            <w:rFonts w:ascii="Times New Roman" w:hAnsi="Times New Roman"/>
            <w:noProof/>
          </w:rPr>
          <w:t>5</w:t>
        </w:r>
        <w:r w:rsidR="00B94DB0" w:rsidRPr="00B94DB0">
          <w:rPr>
            <w:rFonts w:ascii="Times New Roman" w:hAnsi="Times New Roman"/>
            <w:noProof/>
          </w:rPr>
          <w:fldChar w:fldCharType="end"/>
        </w:r>
      </w:sdtContent>
    </w:sdt>
  </w:p>
  <w:p w:rsidR="00257ECC" w:rsidRPr="00140F40" w:rsidRDefault="00920F58" w:rsidP="001937CC">
    <w:pPr>
      <w:pStyle w:val="Header"/>
      <w:tabs>
        <w:tab w:val="clear" w:pos="4513"/>
        <w:tab w:val="clear" w:pos="9026"/>
        <w:tab w:val="center" w:pos="4820"/>
        <w:tab w:val="right" w:pos="9356"/>
      </w:tabs>
      <w:spacing w:before="0" w:after="120"/>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8A" w:rsidRPr="0009737F" w:rsidRDefault="00974D8A" w:rsidP="00974D8A">
    <w:pPr>
      <w:pStyle w:val="Header"/>
      <w:tabs>
        <w:tab w:val="clear" w:pos="4513"/>
        <w:tab w:val="clear" w:pos="9026"/>
      </w:tabs>
      <w:spacing w:before="0"/>
      <w:ind w:firstLine="0"/>
      <w:jc w:val="left"/>
      <w:rPr>
        <w:rFonts w:ascii="Times New Roman" w:hAnsi="Times New Roman"/>
        <w:b/>
        <w:sz w:val="18"/>
        <w:szCs w:val="18"/>
        <w:lang w:val="en-US"/>
      </w:rPr>
    </w:pPr>
    <w:proofErr w:type="gramStart"/>
    <w:r w:rsidRPr="0009737F">
      <w:rPr>
        <w:rFonts w:ascii="Times New Roman" w:hAnsi="Times New Roman"/>
        <w:b/>
        <w:sz w:val="18"/>
        <w:szCs w:val="18"/>
        <w:lang w:val="en-US"/>
      </w:rPr>
      <w:t>p-ISS</w:t>
    </w:r>
    <w:r>
      <w:rPr>
        <w:rFonts w:ascii="Times New Roman" w:hAnsi="Times New Roman"/>
        <w:b/>
        <w:sz w:val="18"/>
        <w:szCs w:val="18"/>
        <w:lang w:val="en-US"/>
      </w:rPr>
      <w:t>N</w:t>
    </w:r>
    <w:proofErr w:type="gramEnd"/>
    <w:r>
      <w:rPr>
        <w:rFonts w:ascii="Times New Roman" w:hAnsi="Times New Roman"/>
        <w:b/>
        <w:sz w:val="18"/>
        <w:szCs w:val="18"/>
        <w:lang w:val="en-US"/>
      </w:rPr>
      <w:t xml:space="preserve"> 1412-3770  e-ISSN 2540-9840</w:t>
    </w:r>
    <w:r>
      <w:rPr>
        <w:rFonts w:ascii="Times New Roman" w:hAnsi="Times New Roman"/>
        <w:b/>
        <w:sz w:val="18"/>
        <w:szCs w:val="18"/>
        <w:lang w:val="en-US"/>
      </w:rPr>
      <w:tab/>
    </w:r>
    <w:r>
      <w:rPr>
        <w:rFonts w:ascii="Times New Roman" w:hAnsi="Times New Roman"/>
        <w:b/>
        <w:sz w:val="18"/>
        <w:szCs w:val="18"/>
        <w:lang w:val="en-US"/>
      </w:rPr>
      <w:tab/>
    </w:r>
    <w:r>
      <w:rPr>
        <w:rFonts w:ascii="Times New Roman" w:hAnsi="Times New Roman"/>
        <w:b/>
        <w:sz w:val="18"/>
        <w:szCs w:val="18"/>
        <w:lang w:val="en-US"/>
      </w:rPr>
      <w:tab/>
      <w:t xml:space="preserve">            </w:t>
    </w:r>
    <w:r w:rsidRPr="0009737F">
      <w:rPr>
        <w:rFonts w:ascii="Times New Roman" w:hAnsi="Times New Roman"/>
        <w:b/>
        <w:sz w:val="18"/>
        <w:szCs w:val="18"/>
        <w:lang w:val="en-US"/>
      </w:rPr>
      <w:t xml:space="preserve">Jurnal Ilmiah Sains, </w:t>
    </w:r>
    <w:r>
      <w:rPr>
        <w:rFonts w:ascii="Times New Roman" w:hAnsi="Times New Roman"/>
        <w:b/>
        <w:sz w:val="18"/>
        <w:szCs w:val="18"/>
        <w:lang w:val="en-US"/>
      </w:rPr>
      <w:t>Bulan</w:t>
    </w:r>
    <w:r w:rsidRPr="0009737F">
      <w:rPr>
        <w:rFonts w:ascii="Times New Roman" w:hAnsi="Times New Roman"/>
        <w:b/>
        <w:sz w:val="18"/>
        <w:szCs w:val="18"/>
        <w:lang w:val="en-US"/>
      </w:rPr>
      <w:t xml:space="preserve"> </w:t>
    </w:r>
    <w:r>
      <w:rPr>
        <w:rFonts w:ascii="Times New Roman" w:hAnsi="Times New Roman"/>
        <w:b/>
        <w:sz w:val="18"/>
        <w:szCs w:val="18"/>
        <w:lang w:val="en-US"/>
      </w:rPr>
      <w:t>Tahun</w:t>
    </w:r>
    <w:r w:rsidRPr="0009737F">
      <w:rPr>
        <w:rFonts w:ascii="Times New Roman" w:hAnsi="Times New Roman"/>
        <w:b/>
        <w:sz w:val="18"/>
        <w:szCs w:val="18"/>
        <w:lang w:val="en-US"/>
      </w:rPr>
      <w:t xml:space="preserve">, </w:t>
    </w:r>
    <w:r>
      <w:rPr>
        <w:rFonts w:ascii="Times New Roman" w:hAnsi="Times New Roman"/>
        <w:b/>
        <w:sz w:val="18"/>
        <w:szCs w:val="18"/>
        <w:lang w:val="en-US"/>
      </w:rPr>
      <w:t>Vol</w:t>
    </w:r>
    <w:r w:rsidRPr="0009737F">
      <w:rPr>
        <w:rFonts w:ascii="Times New Roman" w:hAnsi="Times New Roman"/>
        <w:b/>
        <w:sz w:val="18"/>
        <w:szCs w:val="18"/>
        <w:lang w:val="en-US"/>
      </w:rPr>
      <w:t>(</w:t>
    </w:r>
    <w:r>
      <w:rPr>
        <w:rFonts w:ascii="Times New Roman" w:hAnsi="Times New Roman"/>
        <w:b/>
        <w:sz w:val="18"/>
        <w:szCs w:val="18"/>
        <w:lang w:val="en-US"/>
      </w:rPr>
      <w:t>nmr</w:t>
    </w:r>
    <w:r w:rsidRPr="0009737F">
      <w:rPr>
        <w:rFonts w:ascii="Times New Roman" w:hAnsi="Times New Roman"/>
        <w:b/>
        <w:sz w:val="18"/>
        <w:szCs w:val="18"/>
        <w:lang w:val="en-US"/>
      </w:rPr>
      <w:t>):</w:t>
    </w:r>
    <w:r>
      <w:rPr>
        <w:rFonts w:ascii="Times New Roman" w:hAnsi="Times New Roman"/>
        <w:b/>
        <w:sz w:val="18"/>
        <w:szCs w:val="18"/>
        <w:lang w:val="en-US"/>
      </w:rPr>
      <w:t>hal.</w:t>
    </w:r>
  </w:p>
  <w:p w:rsidR="00974D8A" w:rsidRDefault="00974D8A" w:rsidP="00974D8A">
    <w:pPr>
      <w:pStyle w:val="Header"/>
      <w:tabs>
        <w:tab w:val="clear" w:pos="4513"/>
        <w:tab w:val="clear" w:pos="9026"/>
      </w:tabs>
      <w:spacing w:before="0"/>
      <w:ind w:firstLine="0"/>
      <w:jc w:val="left"/>
      <w:rPr>
        <w:rFonts w:ascii="Times New Roman" w:eastAsiaTheme="minorHAnsi" w:hAnsi="Times New Roman"/>
        <w:b/>
        <w:color w:val="000000"/>
        <w:sz w:val="18"/>
        <w:szCs w:val="18"/>
        <w:lang w:val="en-US"/>
      </w:rPr>
    </w:pPr>
    <w:r w:rsidRPr="0009737F">
      <w:rPr>
        <w:rFonts w:ascii="Times New Roman" w:hAnsi="Times New Roman"/>
        <w:b/>
        <w:noProof/>
        <w:color w:val="000000" w:themeColor="text1"/>
        <w:sz w:val="18"/>
        <w:szCs w:val="18"/>
        <w:lang w:val="en-US" w:eastAsia="en-GB"/>
      </w:rPr>
      <w:t xml:space="preserve">Accredited </w:t>
    </w:r>
    <w:r w:rsidRPr="0009737F">
      <w:rPr>
        <w:rFonts w:ascii="Times New Roman" w:hAnsi="Times New Roman"/>
        <w:b/>
        <w:color w:val="000000" w:themeColor="text1"/>
        <w:sz w:val="18"/>
        <w:szCs w:val="18"/>
      </w:rPr>
      <w:t xml:space="preserve">by Ministry of Research, Technology        </w:t>
    </w:r>
    <w:r>
      <w:rPr>
        <w:rFonts w:ascii="Times New Roman" w:hAnsi="Times New Roman"/>
        <w:b/>
        <w:color w:val="000000" w:themeColor="text1"/>
        <w:sz w:val="18"/>
        <w:szCs w:val="18"/>
      </w:rPr>
      <w:t xml:space="preserve">                  DOI: </w:t>
    </w:r>
    <w:hyperlink r:id="rId1" w:history="1">
      <w:r w:rsidRPr="005C45D9">
        <w:rPr>
          <w:rStyle w:val="Hyperlink"/>
          <w:rFonts w:ascii="Times New Roman" w:eastAsiaTheme="minorHAnsi" w:hAnsi="Times New Roman"/>
          <w:b/>
          <w:sz w:val="18"/>
          <w:szCs w:val="18"/>
          <w:lang w:val="en-US"/>
        </w:rPr>
        <w:t>https://doi.org/10.35799/jis.nomor</w:t>
      </w:r>
    </w:hyperlink>
    <w:r>
      <w:rPr>
        <w:rStyle w:val="Hyperlink"/>
        <w:rFonts w:ascii="Times New Roman" w:eastAsiaTheme="minorHAnsi" w:hAnsi="Times New Roman"/>
        <w:b/>
        <w:sz w:val="18"/>
        <w:szCs w:val="18"/>
        <w:lang w:val="en-US"/>
      </w:rPr>
      <w:t xml:space="preserve"> DOI</w:t>
    </w:r>
  </w:p>
  <w:p w:rsidR="00257ECC" w:rsidRDefault="00974D8A" w:rsidP="00974D8A">
    <w:pPr>
      <w:pStyle w:val="Header"/>
      <w:tabs>
        <w:tab w:val="clear" w:pos="4513"/>
        <w:tab w:val="clear" w:pos="9026"/>
        <w:tab w:val="center" w:pos="4820"/>
        <w:tab w:val="right" w:pos="9354"/>
      </w:tabs>
      <w:spacing w:before="0" w:after="120"/>
      <w:ind w:firstLine="0"/>
      <w:rPr>
        <w:rStyle w:val="Hyperlink"/>
        <w:rFonts w:ascii="Times New Roman" w:eastAsiaTheme="minorHAnsi" w:hAnsi="Times New Roman"/>
        <w:b/>
        <w:sz w:val="18"/>
        <w:szCs w:val="18"/>
        <w:lang w:val="en-US"/>
      </w:rPr>
    </w:pPr>
    <w:r w:rsidRPr="0009737F">
      <w:rPr>
        <w:rFonts w:ascii="Times New Roman" w:hAnsi="Times New Roman"/>
        <w:b/>
        <w:color w:val="000000" w:themeColor="text1"/>
        <w:sz w:val="18"/>
        <w:szCs w:val="18"/>
      </w:rPr>
      <w:t xml:space="preserve">and Higher Education No: 28/E/KPT/2019        </w:t>
    </w:r>
    <w:r>
      <w:rPr>
        <w:rFonts w:ascii="Times New Roman" w:hAnsi="Times New Roman"/>
        <w:b/>
        <w:color w:val="000000" w:themeColor="text1"/>
        <w:sz w:val="18"/>
        <w:szCs w:val="18"/>
      </w:rPr>
      <w:t xml:space="preserve">        </w:t>
    </w:r>
    <w:r w:rsidRPr="0009737F">
      <w:rPr>
        <w:rFonts w:ascii="Times New Roman" w:eastAsiaTheme="minorHAnsi" w:hAnsi="Times New Roman"/>
        <w:b/>
        <w:color w:val="000000"/>
        <w:sz w:val="18"/>
        <w:szCs w:val="18"/>
        <w:lang w:val="en-US"/>
      </w:rPr>
      <w:t xml:space="preserve">Available </w:t>
    </w:r>
    <w:r>
      <w:rPr>
        <w:rFonts w:ascii="Times New Roman" w:eastAsiaTheme="minorHAnsi" w:hAnsi="Times New Roman"/>
        <w:b/>
        <w:color w:val="000000"/>
        <w:sz w:val="18"/>
        <w:szCs w:val="18"/>
        <w:lang w:val="en-US"/>
      </w:rPr>
      <w:t xml:space="preserve">online </w:t>
    </w:r>
    <w:r w:rsidRPr="0009737F">
      <w:rPr>
        <w:rFonts w:ascii="Times New Roman" w:eastAsiaTheme="minorHAnsi" w:hAnsi="Times New Roman"/>
        <w:b/>
        <w:color w:val="000000"/>
        <w:sz w:val="18"/>
        <w:szCs w:val="18"/>
        <w:lang w:val="en-US"/>
      </w:rPr>
      <w:t xml:space="preserve">at </w:t>
    </w:r>
    <w:hyperlink r:id="rId2" w:history="1">
      <w:r w:rsidRPr="00D32BCB">
        <w:rPr>
          <w:rStyle w:val="Hyperlink"/>
          <w:rFonts w:ascii="Times New Roman" w:eastAsiaTheme="minorHAnsi" w:hAnsi="Times New Roman"/>
          <w:b/>
          <w:sz w:val="18"/>
          <w:szCs w:val="18"/>
          <w:lang w:val="en-US"/>
        </w:rPr>
        <w:t>https://ejournal.unsrat.ac.id/index.php/jis</w:t>
      </w:r>
    </w:hyperlink>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CC" w:rsidRPr="00140F40" w:rsidRDefault="006623F4" w:rsidP="00290A63">
    <w:pPr>
      <w:pStyle w:val="Header"/>
      <w:tabs>
        <w:tab w:val="clear" w:pos="4513"/>
        <w:tab w:val="clear" w:pos="9026"/>
        <w:tab w:val="center" w:pos="4820"/>
      </w:tabs>
      <w:spacing w:before="0" w:after="120"/>
      <w:ind w:firstLine="0"/>
      <w:rPr>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0FFF"/>
    <w:multiLevelType w:val="hybridMultilevel"/>
    <w:tmpl w:val="A3CE9CC4"/>
    <w:lvl w:ilvl="0" w:tplc="224AD990">
      <w:start w:val="2"/>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27442B"/>
    <w:multiLevelType w:val="hybridMultilevel"/>
    <w:tmpl w:val="B5787030"/>
    <w:lvl w:ilvl="0" w:tplc="C72C60D8">
      <w:start w:val="2"/>
      <w:numFmt w:val="decimal"/>
      <w:lvlText w:val="%1.9"/>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18F2D2C"/>
    <w:multiLevelType w:val="hybridMultilevel"/>
    <w:tmpl w:val="3F7033F8"/>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3">
    <w:nsid w:val="37504783"/>
    <w:multiLevelType w:val="hybridMultilevel"/>
    <w:tmpl w:val="0FE65494"/>
    <w:lvl w:ilvl="0" w:tplc="D760FFA6">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ACC57BF"/>
    <w:multiLevelType w:val="hybridMultilevel"/>
    <w:tmpl w:val="F45E5D30"/>
    <w:lvl w:ilvl="0" w:tplc="29981094">
      <w:start w:val="3"/>
      <w:numFmt w:val="decimal"/>
      <w:lvlText w:val="%1.5"/>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5">
    <w:nsid w:val="3E354221"/>
    <w:multiLevelType w:val="hybridMultilevel"/>
    <w:tmpl w:val="0FA2FAA4"/>
    <w:lvl w:ilvl="0" w:tplc="ABF4474E">
      <w:start w:val="1"/>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BC163D9"/>
    <w:multiLevelType w:val="hybridMultilevel"/>
    <w:tmpl w:val="B55C0DB8"/>
    <w:lvl w:ilvl="0" w:tplc="0E1CB5B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542C727A"/>
    <w:multiLevelType w:val="hybridMultilevel"/>
    <w:tmpl w:val="E966B3D0"/>
    <w:lvl w:ilvl="0" w:tplc="5DF0525A">
      <w:start w:val="2"/>
      <w:numFmt w:val="decimal"/>
      <w:lvlText w:val="%1.8"/>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937954"/>
    <w:multiLevelType w:val="multilevel"/>
    <w:tmpl w:val="6D9A191C"/>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nsid w:val="74E711FC"/>
    <w:multiLevelType w:val="hybridMultilevel"/>
    <w:tmpl w:val="38C40FFC"/>
    <w:lvl w:ilvl="0" w:tplc="224AD99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8"/>
  </w:num>
  <w:num w:numId="2">
    <w:abstractNumId w:val="0"/>
  </w:num>
  <w:num w:numId="3">
    <w:abstractNumId w:val="9"/>
  </w:num>
  <w:num w:numId="4">
    <w:abstractNumId w:val="6"/>
  </w:num>
  <w:num w:numId="5">
    <w:abstractNumId w:val="1"/>
  </w:num>
  <w:num w:numId="6">
    <w:abstractNumId w:val="7"/>
  </w:num>
  <w:num w:numId="7">
    <w:abstractNumId w:val="3"/>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829"/>
    <w:rsid w:val="00002059"/>
    <w:rsid w:val="00004497"/>
    <w:rsid w:val="00016FCB"/>
    <w:rsid w:val="00025BA5"/>
    <w:rsid w:val="00026C5F"/>
    <w:rsid w:val="000308FE"/>
    <w:rsid w:val="00043A77"/>
    <w:rsid w:val="00046685"/>
    <w:rsid w:val="0006079B"/>
    <w:rsid w:val="000616B2"/>
    <w:rsid w:val="00064E7D"/>
    <w:rsid w:val="000667DD"/>
    <w:rsid w:val="00074148"/>
    <w:rsid w:val="00074833"/>
    <w:rsid w:val="00075207"/>
    <w:rsid w:val="0007544A"/>
    <w:rsid w:val="000851E8"/>
    <w:rsid w:val="000904D6"/>
    <w:rsid w:val="00092D31"/>
    <w:rsid w:val="000B27F5"/>
    <w:rsid w:val="000E1CB7"/>
    <w:rsid w:val="000E6083"/>
    <w:rsid w:val="000E6BCC"/>
    <w:rsid w:val="000F155A"/>
    <w:rsid w:val="00105345"/>
    <w:rsid w:val="00123BE9"/>
    <w:rsid w:val="00125108"/>
    <w:rsid w:val="00135374"/>
    <w:rsid w:val="0014658D"/>
    <w:rsid w:val="001508CA"/>
    <w:rsid w:val="0015200F"/>
    <w:rsid w:val="00170040"/>
    <w:rsid w:val="00170127"/>
    <w:rsid w:val="00175BD7"/>
    <w:rsid w:val="0017797C"/>
    <w:rsid w:val="00182E99"/>
    <w:rsid w:val="00183FFF"/>
    <w:rsid w:val="001B1534"/>
    <w:rsid w:val="001B7842"/>
    <w:rsid w:val="001C2992"/>
    <w:rsid w:val="001D56A5"/>
    <w:rsid w:val="001D6A09"/>
    <w:rsid w:val="001D78FC"/>
    <w:rsid w:val="001E3BCA"/>
    <w:rsid w:val="001F088A"/>
    <w:rsid w:val="001F16E5"/>
    <w:rsid w:val="0020607F"/>
    <w:rsid w:val="0021404D"/>
    <w:rsid w:val="0023017E"/>
    <w:rsid w:val="00232277"/>
    <w:rsid w:val="00241FF5"/>
    <w:rsid w:val="0024671F"/>
    <w:rsid w:val="00261DA0"/>
    <w:rsid w:val="00266E1B"/>
    <w:rsid w:val="0026794E"/>
    <w:rsid w:val="00274C6A"/>
    <w:rsid w:val="00275EE1"/>
    <w:rsid w:val="0028078B"/>
    <w:rsid w:val="00284D1E"/>
    <w:rsid w:val="0029049C"/>
    <w:rsid w:val="00295952"/>
    <w:rsid w:val="002B0B08"/>
    <w:rsid w:val="002B6829"/>
    <w:rsid w:val="002B6F4F"/>
    <w:rsid w:val="002B7839"/>
    <w:rsid w:val="002D3A3B"/>
    <w:rsid w:val="002E09D5"/>
    <w:rsid w:val="002F4BE9"/>
    <w:rsid w:val="00302AFF"/>
    <w:rsid w:val="00307E40"/>
    <w:rsid w:val="003114BD"/>
    <w:rsid w:val="003218E9"/>
    <w:rsid w:val="00324C34"/>
    <w:rsid w:val="00325945"/>
    <w:rsid w:val="00335C18"/>
    <w:rsid w:val="0034280D"/>
    <w:rsid w:val="00345613"/>
    <w:rsid w:val="003468C2"/>
    <w:rsid w:val="003519A6"/>
    <w:rsid w:val="00353829"/>
    <w:rsid w:val="0036074D"/>
    <w:rsid w:val="003609EB"/>
    <w:rsid w:val="003637F1"/>
    <w:rsid w:val="0036663E"/>
    <w:rsid w:val="00380A6F"/>
    <w:rsid w:val="00381E9E"/>
    <w:rsid w:val="00390FC7"/>
    <w:rsid w:val="003A0EFC"/>
    <w:rsid w:val="003A3477"/>
    <w:rsid w:val="003B0C9D"/>
    <w:rsid w:val="003B406A"/>
    <w:rsid w:val="003D1B66"/>
    <w:rsid w:val="003E16C8"/>
    <w:rsid w:val="003E1C8B"/>
    <w:rsid w:val="003F2ED3"/>
    <w:rsid w:val="003F5843"/>
    <w:rsid w:val="00413AD6"/>
    <w:rsid w:val="004217E9"/>
    <w:rsid w:val="004247D6"/>
    <w:rsid w:val="004255F5"/>
    <w:rsid w:val="00447110"/>
    <w:rsid w:val="00456F94"/>
    <w:rsid w:val="004601B1"/>
    <w:rsid w:val="00460216"/>
    <w:rsid w:val="00460349"/>
    <w:rsid w:val="00463898"/>
    <w:rsid w:val="00483A94"/>
    <w:rsid w:val="00484264"/>
    <w:rsid w:val="004905B5"/>
    <w:rsid w:val="0049629D"/>
    <w:rsid w:val="004A240D"/>
    <w:rsid w:val="004A4327"/>
    <w:rsid w:val="004A77B5"/>
    <w:rsid w:val="004B4A2E"/>
    <w:rsid w:val="004B5D93"/>
    <w:rsid w:val="004C1B72"/>
    <w:rsid w:val="004D3099"/>
    <w:rsid w:val="004E26D1"/>
    <w:rsid w:val="004E325B"/>
    <w:rsid w:val="00502A4D"/>
    <w:rsid w:val="00503E2B"/>
    <w:rsid w:val="00505139"/>
    <w:rsid w:val="005068F2"/>
    <w:rsid w:val="00513A54"/>
    <w:rsid w:val="005261DB"/>
    <w:rsid w:val="0055394A"/>
    <w:rsid w:val="0055620E"/>
    <w:rsid w:val="00565AB3"/>
    <w:rsid w:val="0057318A"/>
    <w:rsid w:val="00595DC5"/>
    <w:rsid w:val="005A4BE2"/>
    <w:rsid w:val="005B4206"/>
    <w:rsid w:val="005C01E8"/>
    <w:rsid w:val="005F0EF7"/>
    <w:rsid w:val="005F33F9"/>
    <w:rsid w:val="00600F1B"/>
    <w:rsid w:val="006238BA"/>
    <w:rsid w:val="00623C1A"/>
    <w:rsid w:val="0063002F"/>
    <w:rsid w:val="00634CE4"/>
    <w:rsid w:val="0064356F"/>
    <w:rsid w:val="006451B3"/>
    <w:rsid w:val="006623F4"/>
    <w:rsid w:val="00664A31"/>
    <w:rsid w:val="006661DF"/>
    <w:rsid w:val="00690530"/>
    <w:rsid w:val="006922A3"/>
    <w:rsid w:val="00693341"/>
    <w:rsid w:val="00696FD3"/>
    <w:rsid w:val="006B1082"/>
    <w:rsid w:val="006B11A9"/>
    <w:rsid w:val="006D0100"/>
    <w:rsid w:val="006D652A"/>
    <w:rsid w:val="006E0D1B"/>
    <w:rsid w:val="006E5520"/>
    <w:rsid w:val="006F4924"/>
    <w:rsid w:val="006F4E98"/>
    <w:rsid w:val="0070359B"/>
    <w:rsid w:val="00715012"/>
    <w:rsid w:val="00721C03"/>
    <w:rsid w:val="00724D2C"/>
    <w:rsid w:val="00730F71"/>
    <w:rsid w:val="00732EC5"/>
    <w:rsid w:val="007608E6"/>
    <w:rsid w:val="00762138"/>
    <w:rsid w:val="0076712B"/>
    <w:rsid w:val="0076767C"/>
    <w:rsid w:val="007714DB"/>
    <w:rsid w:val="00771E0D"/>
    <w:rsid w:val="00773F6B"/>
    <w:rsid w:val="00780B65"/>
    <w:rsid w:val="00784BE0"/>
    <w:rsid w:val="00797DC9"/>
    <w:rsid w:val="007A6F80"/>
    <w:rsid w:val="007B2A2B"/>
    <w:rsid w:val="007D6446"/>
    <w:rsid w:val="007D7F1C"/>
    <w:rsid w:val="007E100C"/>
    <w:rsid w:val="007E1D4F"/>
    <w:rsid w:val="007E5AB1"/>
    <w:rsid w:val="007F4F48"/>
    <w:rsid w:val="007F7EBA"/>
    <w:rsid w:val="00801A35"/>
    <w:rsid w:val="00806FE0"/>
    <w:rsid w:val="00813A22"/>
    <w:rsid w:val="008240E8"/>
    <w:rsid w:val="008254F0"/>
    <w:rsid w:val="00825FFB"/>
    <w:rsid w:val="00827553"/>
    <w:rsid w:val="00827D29"/>
    <w:rsid w:val="008331BC"/>
    <w:rsid w:val="00836969"/>
    <w:rsid w:val="00843CB6"/>
    <w:rsid w:val="008623C9"/>
    <w:rsid w:val="00871A58"/>
    <w:rsid w:val="00884F13"/>
    <w:rsid w:val="0089026F"/>
    <w:rsid w:val="008905C8"/>
    <w:rsid w:val="0089078C"/>
    <w:rsid w:val="00891C30"/>
    <w:rsid w:val="00892D2C"/>
    <w:rsid w:val="008A29E8"/>
    <w:rsid w:val="008A38DA"/>
    <w:rsid w:val="008B2AB3"/>
    <w:rsid w:val="008B573D"/>
    <w:rsid w:val="008B5D95"/>
    <w:rsid w:val="008D4C3B"/>
    <w:rsid w:val="008D7083"/>
    <w:rsid w:val="008D77B9"/>
    <w:rsid w:val="008E428F"/>
    <w:rsid w:val="008E4B6C"/>
    <w:rsid w:val="008F5E31"/>
    <w:rsid w:val="009015AB"/>
    <w:rsid w:val="00904035"/>
    <w:rsid w:val="009050BD"/>
    <w:rsid w:val="00906A97"/>
    <w:rsid w:val="0091308D"/>
    <w:rsid w:val="00914646"/>
    <w:rsid w:val="00920F58"/>
    <w:rsid w:val="00923FD2"/>
    <w:rsid w:val="00932E29"/>
    <w:rsid w:val="00933437"/>
    <w:rsid w:val="00945C04"/>
    <w:rsid w:val="00954D92"/>
    <w:rsid w:val="00965080"/>
    <w:rsid w:val="00965F0C"/>
    <w:rsid w:val="0097479E"/>
    <w:rsid w:val="00974D8A"/>
    <w:rsid w:val="00974F8E"/>
    <w:rsid w:val="00975907"/>
    <w:rsid w:val="00990BCC"/>
    <w:rsid w:val="009A6C9C"/>
    <w:rsid w:val="009B4A87"/>
    <w:rsid w:val="009C2C90"/>
    <w:rsid w:val="009D0AC5"/>
    <w:rsid w:val="009E637F"/>
    <w:rsid w:val="009F41EF"/>
    <w:rsid w:val="00A025B1"/>
    <w:rsid w:val="00A0763B"/>
    <w:rsid w:val="00A13183"/>
    <w:rsid w:val="00A1449E"/>
    <w:rsid w:val="00A2269D"/>
    <w:rsid w:val="00A2293B"/>
    <w:rsid w:val="00A23AD7"/>
    <w:rsid w:val="00A32B59"/>
    <w:rsid w:val="00A3610A"/>
    <w:rsid w:val="00A42744"/>
    <w:rsid w:val="00A46F60"/>
    <w:rsid w:val="00A51E7B"/>
    <w:rsid w:val="00A803D4"/>
    <w:rsid w:val="00A83F3D"/>
    <w:rsid w:val="00A86958"/>
    <w:rsid w:val="00A92051"/>
    <w:rsid w:val="00A92B15"/>
    <w:rsid w:val="00A97FC9"/>
    <w:rsid w:val="00AB04DA"/>
    <w:rsid w:val="00AB2856"/>
    <w:rsid w:val="00B0126D"/>
    <w:rsid w:val="00B02CA6"/>
    <w:rsid w:val="00B05823"/>
    <w:rsid w:val="00B224A8"/>
    <w:rsid w:val="00B27A5B"/>
    <w:rsid w:val="00B46A87"/>
    <w:rsid w:val="00B553EF"/>
    <w:rsid w:val="00B746BC"/>
    <w:rsid w:val="00B819FB"/>
    <w:rsid w:val="00B91B43"/>
    <w:rsid w:val="00B94DB0"/>
    <w:rsid w:val="00BA4977"/>
    <w:rsid w:val="00BA4F53"/>
    <w:rsid w:val="00BA72CC"/>
    <w:rsid w:val="00BC08CF"/>
    <w:rsid w:val="00BC27D3"/>
    <w:rsid w:val="00BD14CA"/>
    <w:rsid w:val="00BF248B"/>
    <w:rsid w:val="00BF488C"/>
    <w:rsid w:val="00BF5773"/>
    <w:rsid w:val="00C00735"/>
    <w:rsid w:val="00C03475"/>
    <w:rsid w:val="00C11C2E"/>
    <w:rsid w:val="00C15FB7"/>
    <w:rsid w:val="00C25553"/>
    <w:rsid w:val="00C40705"/>
    <w:rsid w:val="00C47C57"/>
    <w:rsid w:val="00C51377"/>
    <w:rsid w:val="00C6499F"/>
    <w:rsid w:val="00C72FA0"/>
    <w:rsid w:val="00C738B6"/>
    <w:rsid w:val="00C75117"/>
    <w:rsid w:val="00C77A25"/>
    <w:rsid w:val="00C833F7"/>
    <w:rsid w:val="00C87E86"/>
    <w:rsid w:val="00CA0543"/>
    <w:rsid w:val="00CA43DB"/>
    <w:rsid w:val="00CB130B"/>
    <w:rsid w:val="00CB3C34"/>
    <w:rsid w:val="00CB3EE5"/>
    <w:rsid w:val="00CB4333"/>
    <w:rsid w:val="00CD52F2"/>
    <w:rsid w:val="00CE45C9"/>
    <w:rsid w:val="00D21906"/>
    <w:rsid w:val="00D2458D"/>
    <w:rsid w:val="00D40E1F"/>
    <w:rsid w:val="00D45429"/>
    <w:rsid w:val="00D45782"/>
    <w:rsid w:val="00D461F6"/>
    <w:rsid w:val="00D469EB"/>
    <w:rsid w:val="00D520F9"/>
    <w:rsid w:val="00D60769"/>
    <w:rsid w:val="00D676D4"/>
    <w:rsid w:val="00D73082"/>
    <w:rsid w:val="00D75576"/>
    <w:rsid w:val="00D75F45"/>
    <w:rsid w:val="00D84F34"/>
    <w:rsid w:val="00DA572B"/>
    <w:rsid w:val="00DC04C9"/>
    <w:rsid w:val="00DD5A95"/>
    <w:rsid w:val="00DD7B25"/>
    <w:rsid w:val="00DE4FEE"/>
    <w:rsid w:val="00DE7854"/>
    <w:rsid w:val="00DF2713"/>
    <w:rsid w:val="00E00E31"/>
    <w:rsid w:val="00E03B69"/>
    <w:rsid w:val="00E11B95"/>
    <w:rsid w:val="00E16CDD"/>
    <w:rsid w:val="00E17517"/>
    <w:rsid w:val="00E2735F"/>
    <w:rsid w:val="00E3033C"/>
    <w:rsid w:val="00E30C48"/>
    <w:rsid w:val="00E3262C"/>
    <w:rsid w:val="00E474F1"/>
    <w:rsid w:val="00E579F3"/>
    <w:rsid w:val="00E6182B"/>
    <w:rsid w:val="00E62A8B"/>
    <w:rsid w:val="00E62C34"/>
    <w:rsid w:val="00E62E2F"/>
    <w:rsid w:val="00E74134"/>
    <w:rsid w:val="00E75494"/>
    <w:rsid w:val="00E76F5E"/>
    <w:rsid w:val="00EC1920"/>
    <w:rsid w:val="00EC3F2B"/>
    <w:rsid w:val="00EC5911"/>
    <w:rsid w:val="00ED03F3"/>
    <w:rsid w:val="00ED0EDD"/>
    <w:rsid w:val="00ED12F3"/>
    <w:rsid w:val="00ED3333"/>
    <w:rsid w:val="00EE0410"/>
    <w:rsid w:val="00EE1C7F"/>
    <w:rsid w:val="00EE6E5F"/>
    <w:rsid w:val="00EF603F"/>
    <w:rsid w:val="00F03FA2"/>
    <w:rsid w:val="00F14AAF"/>
    <w:rsid w:val="00F22DBB"/>
    <w:rsid w:val="00F30726"/>
    <w:rsid w:val="00F307F8"/>
    <w:rsid w:val="00F325F3"/>
    <w:rsid w:val="00F71CF9"/>
    <w:rsid w:val="00F74DBD"/>
    <w:rsid w:val="00F834CE"/>
    <w:rsid w:val="00F85F73"/>
    <w:rsid w:val="00F86249"/>
    <w:rsid w:val="00F9340E"/>
    <w:rsid w:val="00F953CE"/>
    <w:rsid w:val="00FA37EB"/>
    <w:rsid w:val="00FA4894"/>
    <w:rsid w:val="00FB06AD"/>
    <w:rsid w:val="00FB1CFF"/>
    <w:rsid w:val="00FB36B0"/>
    <w:rsid w:val="00FC3786"/>
    <w:rsid w:val="00FC4C77"/>
    <w:rsid w:val="00FD6D31"/>
    <w:rsid w:val="00FE0217"/>
    <w:rsid w:val="00FE1CC6"/>
    <w:rsid w:val="00FE65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iPriority w:val="99"/>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iPriority w:val="99"/>
    <w:unhideWhenUsed/>
    <w:rsid w:val="002B6829"/>
    <w:rPr>
      <w:color w:val="0000FF"/>
      <w:u w:val="single"/>
    </w:rPr>
  </w:style>
  <w:style w:type="paragraph" w:styleId="ListParagraph">
    <w:name w:val="List Paragraph"/>
    <w:basedOn w:val="Normal"/>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7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giosephid@yahoo.com"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07/relationships/hdphoto" Target="media/hdphoto1.wdp"/></Relationships>
</file>

<file path=word/_rels/header3.xml.rels><?xml version="1.0" encoding="UTF-8" standalone="yes"?>
<Relationships xmlns="http://schemas.openxmlformats.org/package/2006/relationships"><Relationship Id="rId2" Type="http://schemas.openxmlformats.org/officeDocument/2006/relationships/hyperlink" Target="https://ejournal.unsrat.ac.id/index.php/jis" TargetMode="External"/><Relationship Id="rId1" Type="http://schemas.openxmlformats.org/officeDocument/2006/relationships/hyperlink" Target="https://doi.org/10.35799/jis.no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4908-05FF-45ED-A10B-472688E5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7</cp:revision>
  <cp:lastPrinted>2018-01-31T21:38:00Z</cp:lastPrinted>
  <dcterms:created xsi:type="dcterms:W3CDTF">2020-05-19T06:03:00Z</dcterms:created>
  <dcterms:modified xsi:type="dcterms:W3CDTF">2021-07-06T04:03:00Z</dcterms:modified>
</cp:coreProperties>
</file>