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3EF" w:rsidRDefault="007E48CE" w:rsidP="006B7D84">
      <w:pPr>
        <w:spacing w:after="0" w:line="240" w:lineRule="auto"/>
        <w:jc w:val="center"/>
        <w:rPr>
          <w:rFonts w:ascii="Times New Roman" w:eastAsia="Calibri" w:hAnsi="Times New Roman" w:cs="Times New Roman"/>
          <w:b/>
          <w:color w:val="000000"/>
          <w:sz w:val="28"/>
          <w:szCs w:val="28"/>
        </w:rPr>
      </w:pPr>
      <w:r w:rsidRPr="007E48CE">
        <w:rPr>
          <w:rFonts w:ascii="Times New Roman" w:eastAsia="Calibri" w:hAnsi="Times New Roman" w:cs="Times New Roman"/>
          <w:b/>
          <w:color w:val="000000"/>
          <w:sz w:val="28"/>
          <w:szCs w:val="28"/>
        </w:rPr>
        <w:t xml:space="preserve">Pengaruh perbedaan  ukuran mata jaring </w:t>
      </w:r>
      <w:r w:rsidR="0098794D">
        <w:rPr>
          <w:rFonts w:ascii="Times New Roman" w:eastAsia="Calibri" w:hAnsi="Times New Roman" w:cs="Times New Roman"/>
          <w:b/>
          <w:color w:val="000000"/>
          <w:sz w:val="28"/>
          <w:szCs w:val="28"/>
        </w:rPr>
        <w:t xml:space="preserve">dan waktu tangkap </w:t>
      </w:r>
      <w:r w:rsidRPr="007E48CE">
        <w:rPr>
          <w:rFonts w:ascii="Times New Roman" w:eastAsia="Calibri" w:hAnsi="Times New Roman" w:cs="Times New Roman"/>
          <w:b/>
          <w:color w:val="000000"/>
          <w:sz w:val="28"/>
          <w:szCs w:val="28"/>
        </w:rPr>
        <w:t xml:space="preserve">terhadap hasil tangkapan </w:t>
      </w:r>
      <w:r>
        <w:rPr>
          <w:rFonts w:ascii="Times New Roman" w:eastAsia="Calibri" w:hAnsi="Times New Roman" w:cs="Times New Roman"/>
          <w:b/>
          <w:i/>
          <w:color w:val="000000"/>
          <w:sz w:val="28"/>
          <w:szCs w:val="28"/>
        </w:rPr>
        <w:t xml:space="preserve">bottom </w:t>
      </w:r>
      <w:r w:rsidR="00095E1D">
        <w:rPr>
          <w:rFonts w:ascii="Times New Roman" w:eastAsia="Calibri" w:hAnsi="Times New Roman" w:cs="Times New Roman"/>
          <w:b/>
          <w:i/>
          <w:color w:val="000000"/>
          <w:sz w:val="28"/>
          <w:szCs w:val="28"/>
        </w:rPr>
        <w:t>gill net</w:t>
      </w:r>
      <w:r>
        <w:rPr>
          <w:rFonts w:ascii="Times New Roman" w:eastAsia="Calibri" w:hAnsi="Times New Roman" w:cs="Times New Roman"/>
          <w:b/>
          <w:color w:val="000000"/>
          <w:sz w:val="28"/>
          <w:szCs w:val="28"/>
        </w:rPr>
        <w:t xml:space="preserve"> d</w:t>
      </w:r>
      <w:r w:rsidR="00734DC6">
        <w:rPr>
          <w:rFonts w:ascii="Times New Roman" w:eastAsia="Calibri" w:hAnsi="Times New Roman" w:cs="Times New Roman"/>
          <w:b/>
          <w:color w:val="000000"/>
          <w:sz w:val="28"/>
          <w:szCs w:val="28"/>
        </w:rPr>
        <w:t>i P</w:t>
      </w:r>
      <w:r w:rsidRPr="007E48CE">
        <w:rPr>
          <w:rFonts w:ascii="Times New Roman" w:eastAsia="Calibri" w:hAnsi="Times New Roman" w:cs="Times New Roman"/>
          <w:b/>
          <w:color w:val="000000"/>
          <w:sz w:val="28"/>
          <w:szCs w:val="28"/>
        </w:rPr>
        <w:t xml:space="preserve">erairan </w:t>
      </w:r>
      <w:r w:rsidR="00734DC6">
        <w:rPr>
          <w:rFonts w:ascii="Times New Roman" w:eastAsia="Calibri" w:hAnsi="Times New Roman" w:cs="Times New Roman"/>
          <w:b/>
          <w:color w:val="000000"/>
          <w:sz w:val="28"/>
          <w:szCs w:val="28"/>
        </w:rPr>
        <w:t xml:space="preserve"> Liang, Maluku T</w:t>
      </w:r>
      <w:r w:rsidRPr="007E48CE">
        <w:rPr>
          <w:rFonts w:ascii="Times New Roman" w:eastAsia="Calibri" w:hAnsi="Times New Roman" w:cs="Times New Roman"/>
          <w:b/>
          <w:color w:val="000000"/>
          <w:sz w:val="28"/>
          <w:szCs w:val="28"/>
        </w:rPr>
        <w:t xml:space="preserve">engah </w:t>
      </w:r>
    </w:p>
    <w:p w:rsidR="00F17AE6" w:rsidRPr="00F17AE6" w:rsidRDefault="00F17AE6" w:rsidP="006B7D84">
      <w:pPr>
        <w:spacing w:after="0" w:line="240" w:lineRule="auto"/>
        <w:jc w:val="center"/>
        <w:rPr>
          <w:rFonts w:ascii="Times New Roman" w:eastAsia="Calibri" w:hAnsi="Times New Roman" w:cs="Times New Roman"/>
          <w:b/>
          <w:color w:val="000000"/>
          <w:sz w:val="28"/>
          <w:szCs w:val="28"/>
        </w:rPr>
      </w:pPr>
    </w:p>
    <w:p w:rsidR="00506B11" w:rsidRPr="007E48CE" w:rsidRDefault="006C2D65" w:rsidP="006B7D84">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The effect </w:t>
      </w:r>
      <w:r w:rsidR="007E48CE" w:rsidRPr="007E48CE">
        <w:rPr>
          <w:rFonts w:ascii="Times New Roman" w:hAnsi="Times New Roman" w:cs="Times New Roman"/>
          <w:b/>
          <w:bCs/>
          <w:i/>
          <w:iCs/>
          <w:sz w:val="28"/>
          <w:szCs w:val="28"/>
        </w:rPr>
        <w:t>difference</w:t>
      </w:r>
      <w:r>
        <w:rPr>
          <w:rFonts w:ascii="Times New Roman" w:hAnsi="Times New Roman" w:cs="Times New Roman"/>
          <w:b/>
          <w:bCs/>
          <w:i/>
          <w:iCs/>
          <w:sz w:val="28"/>
          <w:szCs w:val="28"/>
        </w:rPr>
        <w:t xml:space="preserve"> </w:t>
      </w:r>
      <w:r w:rsidR="007E48CE" w:rsidRPr="007E48CE">
        <w:rPr>
          <w:rFonts w:ascii="Times New Roman" w:hAnsi="Times New Roman" w:cs="Times New Roman"/>
          <w:b/>
          <w:bCs/>
          <w:i/>
          <w:iCs/>
          <w:sz w:val="28"/>
          <w:szCs w:val="28"/>
        </w:rPr>
        <w:t xml:space="preserve">in the catch of bottom </w:t>
      </w:r>
      <w:r w:rsidR="00095E1D">
        <w:rPr>
          <w:rFonts w:ascii="Times New Roman" w:hAnsi="Times New Roman" w:cs="Times New Roman"/>
          <w:b/>
          <w:bCs/>
          <w:i/>
          <w:iCs/>
          <w:sz w:val="28"/>
          <w:szCs w:val="28"/>
        </w:rPr>
        <w:t>gill net</w:t>
      </w:r>
      <w:r w:rsidR="007E48CE" w:rsidRPr="007E48CE">
        <w:rPr>
          <w:rFonts w:ascii="Times New Roman" w:hAnsi="Times New Roman" w:cs="Times New Roman"/>
          <w:b/>
          <w:bCs/>
          <w:i/>
          <w:iCs/>
          <w:sz w:val="28"/>
          <w:szCs w:val="28"/>
        </w:rPr>
        <w:t xml:space="preserve"> based on the mesh size and the time of capture</w:t>
      </w:r>
      <w:r w:rsidR="007E48CE">
        <w:rPr>
          <w:rFonts w:ascii="Times New Roman" w:hAnsi="Times New Roman" w:cs="Times New Roman"/>
          <w:b/>
          <w:bCs/>
          <w:i/>
          <w:iCs/>
          <w:sz w:val="28"/>
          <w:szCs w:val="28"/>
        </w:rPr>
        <w:t xml:space="preserve"> i</w:t>
      </w:r>
      <w:r>
        <w:rPr>
          <w:rFonts w:ascii="Times New Roman" w:hAnsi="Times New Roman" w:cs="Times New Roman"/>
          <w:b/>
          <w:bCs/>
          <w:i/>
          <w:iCs/>
          <w:sz w:val="28"/>
          <w:szCs w:val="28"/>
        </w:rPr>
        <w:t xml:space="preserve">n the </w:t>
      </w:r>
      <w:r w:rsidR="00734DC6">
        <w:rPr>
          <w:rFonts w:ascii="Times New Roman" w:hAnsi="Times New Roman" w:cs="Times New Roman"/>
          <w:b/>
          <w:bCs/>
          <w:i/>
          <w:iCs/>
          <w:sz w:val="28"/>
          <w:szCs w:val="28"/>
        </w:rPr>
        <w:t>Liang</w:t>
      </w:r>
      <w:r>
        <w:rPr>
          <w:rFonts w:ascii="Times New Roman" w:hAnsi="Times New Roman" w:cs="Times New Roman"/>
          <w:b/>
          <w:bCs/>
          <w:i/>
          <w:iCs/>
          <w:sz w:val="28"/>
          <w:szCs w:val="28"/>
        </w:rPr>
        <w:t xml:space="preserve"> Waters</w:t>
      </w:r>
      <w:r w:rsidR="00734DC6">
        <w:rPr>
          <w:rFonts w:ascii="Times New Roman" w:hAnsi="Times New Roman" w:cs="Times New Roman"/>
          <w:b/>
          <w:bCs/>
          <w:i/>
          <w:iCs/>
          <w:sz w:val="28"/>
          <w:szCs w:val="28"/>
        </w:rPr>
        <w:t>, Central Maluku</w:t>
      </w:r>
    </w:p>
    <w:p w:rsidR="00506B11" w:rsidRDefault="00506B11" w:rsidP="006B7D84">
      <w:pPr>
        <w:spacing w:after="0" w:line="240" w:lineRule="auto"/>
        <w:jc w:val="center"/>
        <w:rPr>
          <w:rFonts w:ascii="Times New Roman" w:hAnsi="Times New Roman" w:cs="Times New Roman"/>
          <w:b/>
          <w:bCs/>
          <w:i/>
          <w:iCs/>
          <w:sz w:val="24"/>
          <w:szCs w:val="24"/>
        </w:rPr>
      </w:pPr>
    </w:p>
    <w:p w:rsidR="000223EF" w:rsidRPr="00734DC6" w:rsidRDefault="00F5025B" w:rsidP="006B7D84">
      <w:pPr>
        <w:spacing w:after="0" w:line="240" w:lineRule="auto"/>
        <w:jc w:val="center"/>
        <w:rPr>
          <w:rFonts w:ascii="Times New Roman" w:hAnsi="Times New Roman" w:cs="Times New Roman"/>
          <w:sz w:val="24"/>
          <w:vertAlign w:val="superscript"/>
        </w:rPr>
      </w:pPr>
      <w:r>
        <w:rPr>
          <w:rFonts w:ascii="Times New Roman" w:hAnsi="Times New Roman" w:cs="Times New Roman"/>
          <w:b/>
          <w:sz w:val="24"/>
        </w:rPr>
        <w:t>Muhidin Syamsuddin</w:t>
      </w:r>
      <w:r w:rsidRPr="00F5025B">
        <w:rPr>
          <w:rFonts w:ascii="Times New Roman" w:hAnsi="Times New Roman" w:cs="Times New Roman"/>
          <w:b/>
          <w:sz w:val="24"/>
          <w:vertAlign w:val="superscript"/>
        </w:rPr>
        <w:t>1</w:t>
      </w:r>
      <w:r w:rsidR="0050127C">
        <w:rPr>
          <w:rFonts w:ascii="Times New Roman" w:hAnsi="Times New Roman" w:cs="Times New Roman"/>
          <w:b/>
          <w:sz w:val="24"/>
          <w:lang w:val="id-ID"/>
        </w:rPr>
        <w:t xml:space="preserve">, </w:t>
      </w:r>
      <w:r w:rsidR="009C29EA">
        <w:rPr>
          <w:rFonts w:ascii="Times New Roman" w:hAnsi="Times New Roman" w:cs="Times New Roman"/>
          <w:b/>
          <w:sz w:val="24"/>
        </w:rPr>
        <w:t>Deni sarianto</w:t>
      </w:r>
      <w:r>
        <w:rPr>
          <w:rFonts w:ascii="Times New Roman" w:hAnsi="Times New Roman" w:cs="Times New Roman"/>
          <w:b/>
          <w:sz w:val="24"/>
          <w:vertAlign w:val="superscript"/>
        </w:rPr>
        <w:t>2</w:t>
      </w:r>
      <w:r w:rsidR="00734DC6">
        <w:rPr>
          <w:rFonts w:ascii="Times New Roman" w:hAnsi="Times New Roman" w:cs="Times New Roman"/>
          <w:b/>
          <w:sz w:val="24"/>
        </w:rPr>
        <w:t>, Reny Wulandari</w:t>
      </w:r>
      <w:r w:rsidR="00734DC6">
        <w:rPr>
          <w:rFonts w:ascii="Times New Roman" w:hAnsi="Times New Roman" w:cs="Times New Roman"/>
          <w:b/>
          <w:sz w:val="24"/>
          <w:vertAlign w:val="superscript"/>
        </w:rPr>
        <w:t>3*</w:t>
      </w:r>
    </w:p>
    <w:p w:rsidR="000223EF" w:rsidRPr="009C29EA" w:rsidRDefault="00F5025B" w:rsidP="006B7D84">
      <w:pPr>
        <w:spacing w:after="0" w:line="240" w:lineRule="auto"/>
        <w:jc w:val="center"/>
        <w:rPr>
          <w:rFonts w:ascii="Times New Roman" w:hAnsi="Times New Roman" w:cs="Times New Roman"/>
          <w:i/>
          <w:sz w:val="20"/>
        </w:rPr>
      </w:pPr>
      <w:r>
        <w:rPr>
          <w:rFonts w:ascii="Times New Roman" w:hAnsi="Times New Roman" w:cs="Times New Roman"/>
          <w:i/>
          <w:sz w:val="20"/>
          <w:vertAlign w:val="superscript"/>
        </w:rPr>
        <w:t>1</w:t>
      </w:r>
      <w:r w:rsidR="009C29EA">
        <w:rPr>
          <w:rFonts w:ascii="Times New Roman" w:hAnsi="Times New Roman" w:cs="Times New Roman"/>
          <w:i/>
          <w:sz w:val="20"/>
        </w:rPr>
        <w:t>Dosen Politeknik Kelautan dan Perikanan Maluku</w:t>
      </w:r>
    </w:p>
    <w:p w:rsidR="000223EF" w:rsidRDefault="00CE2D4A" w:rsidP="006B7D84">
      <w:pPr>
        <w:spacing w:line="240" w:lineRule="auto"/>
        <w:jc w:val="center"/>
        <w:rPr>
          <w:rFonts w:ascii="Times New Roman" w:hAnsi="Times New Roman" w:cs="Times New Roman"/>
          <w:i/>
          <w:sz w:val="20"/>
        </w:rPr>
      </w:pPr>
      <w:hyperlink r:id="rId9" w:history="1">
        <w:r w:rsidR="00F17AE6" w:rsidRPr="004F487E">
          <w:rPr>
            <w:rStyle w:val="Hyperlink"/>
            <w:rFonts w:ascii="Times New Roman" w:hAnsi="Times New Roman" w:cs="Times New Roman"/>
            <w:i/>
            <w:sz w:val="20"/>
          </w:rPr>
          <w:t>*Renywulandari58@gmail.com</w:t>
        </w:r>
      </w:hyperlink>
    </w:p>
    <w:p w:rsidR="00F17AE6" w:rsidRDefault="00F17AE6" w:rsidP="006B7D84">
      <w:pPr>
        <w:spacing w:line="240" w:lineRule="auto"/>
        <w:rPr>
          <w:rFonts w:ascii="Times New Roman" w:hAnsi="Times New Roman" w:cs="Times New Roman"/>
          <w:sz w:val="20"/>
        </w:rPr>
      </w:pPr>
    </w:p>
    <w:p w:rsidR="00F17AE6" w:rsidRDefault="00F17AE6" w:rsidP="006B7D84">
      <w:pPr>
        <w:spacing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ABSTRACT</w:t>
      </w:r>
    </w:p>
    <w:p w:rsidR="00F17AE6" w:rsidRPr="00F17AE6" w:rsidRDefault="00F17AE6" w:rsidP="006B7D84">
      <w:pPr>
        <w:spacing w:after="0" w:line="240" w:lineRule="auto"/>
        <w:jc w:val="both"/>
        <w:rPr>
          <w:rFonts w:ascii="Times New Roman" w:hAnsi="Times New Roman"/>
          <w:i/>
          <w:sz w:val="24"/>
          <w:szCs w:val="24"/>
        </w:rPr>
      </w:pPr>
      <w:r w:rsidRPr="00F17AE6">
        <w:rPr>
          <w:rFonts w:ascii="Times New Roman" w:hAnsi="Times New Roman" w:cs="Times New Roman"/>
          <w:i/>
          <w:sz w:val="24"/>
          <w:szCs w:val="24"/>
        </w:rPr>
        <w:t>Liang</w:t>
      </w:r>
      <w:r w:rsidR="006C2D65">
        <w:rPr>
          <w:rFonts w:ascii="Times New Roman" w:hAnsi="Times New Roman" w:cs="Times New Roman"/>
          <w:i/>
          <w:sz w:val="24"/>
          <w:szCs w:val="24"/>
        </w:rPr>
        <w:t xml:space="preserve"> W</w:t>
      </w:r>
      <w:r w:rsidRPr="00F17AE6">
        <w:rPr>
          <w:rFonts w:ascii="Times New Roman" w:hAnsi="Times New Roman" w:cs="Times New Roman"/>
          <w:i/>
          <w:sz w:val="24"/>
          <w:szCs w:val="24"/>
        </w:rPr>
        <w:t xml:space="preserve">aters Salahutu of Central Maluku Regency is one of the potential fishing area with used various types of fishing gear. One of the dominant fishing gears used in </w:t>
      </w:r>
      <w:r w:rsidR="006C2D65">
        <w:rPr>
          <w:rFonts w:ascii="Times New Roman" w:hAnsi="Times New Roman" w:cs="Times New Roman"/>
          <w:i/>
          <w:sz w:val="24"/>
          <w:szCs w:val="24"/>
        </w:rPr>
        <w:t xml:space="preserve">Liang Waters is the bottom </w:t>
      </w:r>
      <w:r w:rsidR="00095E1D">
        <w:rPr>
          <w:rFonts w:ascii="Times New Roman" w:hAnsi="Times New Roman" w:cs="Times New Roman"/>
          <w:i/>
          <w:sz w:val="24"/>
          <w:szCs w:val="24"/>
        </w:rPr>
        <w:t>gill net</w:t>
      </w:r>
      <w:r w:rsidRPr="00F17AE6">
        <w:rPr>
          <w:rFonts w:ascii="Times New Roman" w:hAnsi="Times New Roman" w:cs="Times New Roman"/>
          <w:i/>
          <w:sz w:val="24"/>
          <w:szCs w:val="24"/>
        </w:rPr>
        <w:t>. The study was conducted in the Liang</w:t>
      </w:r>
      <w:r w:rsidR="006C2D65">
        <w:rPr>
          <w:rFonts w:ascii="Times New Roman" w:hAnsi="Times New Roman" w:cs="Times New Roman"/>
          <w:i/>
          <w:sz w:val="24"/>
          <w:szCs w:val="24"/>
        </w:rPr>
        <w:t xml:space="preserve"> W</w:t>
      </w:r>
      <w:r w:rsidRPr="00F17AE6">
        <w:rPr>
          <w:rFonts w:ascii="Times New Roman" w:hAnsi="Times New Roman" w:cs="Times New Roman"/>
          <w:i/>
          <w:sz w:val="24"/>
          <w:szCs w:val="24"/>
        </w:rPr>
        <w:t>aters of Central Maluku Regency on April until May 2019. The aim</w:t>
      </w:r>
      <w:r w:rsidR="006C2D65">
        <w:rPr>
          <w:rFonts w:ascii="Times New Roman" w:hAnsi="Times New Roman" w:cs="Times New Roman"/>
          <w:i/>
          <w:sz w:val="24"/>
          <w:szCs w:val="24"/>
        </w:rPr>
        <w:t>s</w:t>
      </w:r>
      <w:r w:rsidRPr="00F17AE6">
        <w:rPr>
          <w:rFonts w:ascii="Times New Roman" w:hAnsi="Times New Roman" w:cs="Times New Roman"/>
          <w:i/>
          <w:sz w:val="24"/>
          <w:szCs w:val="24"/>
        </w:rPr>
        <w:t xml:space="preserve"> of this study was to  investigate and analysis the effect of </w:t>
      </w:r>
      <w:r w:rsidRPr="00F17AE6">
        <w:rPr>
          <w:rFonts w:ascii="Times New Roman" w:hAnsi="Times New Roman" w:cs="Times New Roman"/>
          <w:bCs/>
          <w:i/>
          <w:iCs/>
          <w:sz w:val="24"/>
          <w:szCs w:val="24"/>
        </w:rPr>
        <w:t xml:space="preserve">the difference in the catch of bottom </w:t>
      </w:r>
      <w:r w:rsidR="00095E1D">
        <w:rPr>
          <w:rFonts w:ascii="Times New Roman" w:hAnsi="Times New Roman" w:cs="Times New Roman"/>
          <w:bCs/>
          <w:i/>
          <w:iCs/>
          <w:sz w:val="24"/>
          <w:szCs w:val="24"/>
        </w:rPr>
        <w:t>gill net</w:t>
      </w:r>
      <w:r w:rsidRPr="00F17AE6">
        <w:rPr>
          <w:rFonts w:ascii="Times New Roman" w:hAnsi="Times New Roman" w:cs="Times New Roman"/>
          <w:bCs/>
          <w:i/>
          <w:iCs/>
          <w:sz w:val="24"/>
          <w:szCs w:val="24"/>
        </w:rPr>
        <w:t xml:space="preserve"> based on the mesh size an</w:t>
      </w:r>
      <w:r w:rsidR="006C2D65">
        <w:rPr>
          <w:rFonts w:ascii="Times New Roman" w:hAnsi="Times New Roman" w:cs="Times New Roman"/>
          <w:bCs/>
          <w:i/>
          <w:iCs/>
          <w:sz w:val="24"/>
          <w:szCs w:val="24"/>
        </w:rPr>
        <w:t>d the time of capture in Liang W</w:t>
      </w:r>
      <w:r w:rsidRPr="00F17AE6">
        <w:rPr>
          <w:rFonts w:ascii="Times New Roman" w:hAnsi="Times New Roman" w:cs="Times New Roman"/>
          <w:bCs/>
          <w:i/>
          <w:iCs/>
          <w:sz w:val="24"/>
          <w:szCs w:val="24"/>
        </w:rPr>
        <w:t>aters. The effectiveness of mesh size and time of capture are determined by the highest of catches. The method used is experimental fishing and data analysis descriptive used factorial completely randomized design. The results showed that different mesh size has significant effect to the amount of cacthes</w:t>
      </w:r>
      <w:r w:rsidR="00DD5DE0">
        <w:rPr>
          <w:rFonts w:ascii="Times New Roman" w:hAnsi="Times New Roman" w:cs="Times New Roman"/>
          <w:bCs/>
          <w:i/>
          <w:iCs/>
          <w:sz w:val="24"/>
          <w:szCs w:val="24"/>
        </w:rPr>
        <w:t xml:space="preserve"> </w:t>
      </w:r>
      <w:r w:rsidR="00DD5DE0">
        <w:rPr>
          <w:rFonts w:ascii="Times New Roman" w:hAnsi="Times New Roman"/>
          <w:i/>
          <w:sz w:val="24"/>
          <w:szCs w:val="24"/>
        </w:rPr>
        <w:t>(Fcal&gt;</w:t>
      </w:r>
      <w:r w:rsidRPr="00F17AE6">
        <w:rPr>
          <w:rFonts w:ascii="Times New Roman" w:hAnsi="Times New Roman"/>
          <w:i/>
          <w:sz w:val="24"/>
          <w:szCs w:val="24"/>
        </w:rPr>
        <w:t>Ftable α0,01),</w:t>
      </w:r>
      <w:r w:rsidR="00DD5DE0">
        <w:rPr>
          <w:rFonts w:ascii="Times New Roman" w:hAnsi="Times New Roman"/>
          <w:i/>
          <w:sz w:val="24"/>
          <w:szCs w:val="24"/>
        </w:rPr>
        <w:t xml:space="preserve"> </w:t>
      </w:r>
      <w:r w:rsidRPr="00F17AE6">
        <w:rPr>
          <w:rFonts w:ascii="Times New Roman" w:hAnsi="Times New Roman"/>
          <w:i/>
          <w:sz w:val="24"/>
          <w:szCs w:val="24"/>
        </w:rPr>
        <w:t>but time of capture and interaction have no si</w:t>
      </w:r>
      <w:r w:rsidR="00DD5DE0">
        <w:rPr>
          <w:rFonts w:ascii="Times New Roman" w:hAnsi="Times New Roman"/>
          <w:i/>
          <w:sz w:val="24"/>
          <w:szCs w:val="24"/>
        </w:rPr>
        <w:t>gnificant effect (Fcal&lt;</w:t>
      </w:r>
      <w:r w:rsidRPr="00F17AE6">
        <w:rPr>
          <w:rFonts w:ascii="Times New Roman" w:hAnsi="Times New Roman"/>
          <w:i/>
          <w:sz w:val="24"/>
          <w:szCs w:val="24"/>
        </w:rPr>
        <w:t>Ftable α0,01). Based on Tukey test showed mesh size 2 inch had more catching capacity than 1,5 inch and 3 inch mesh size.</w:t>
      </w:r>
    </w:p>
    <w:p w:rsidR="00F17AE6" w:rsidRPr="00F17AE6" w:rsidRDefault="00F17AE6" w:rsidP="006B7D84">
      <w:pPr>
        <w:spacing w:after="0" w:line="240" w:lineRule="auto"/>
        <w:ind w:firstLine="720"/>
        <w:jc w:val="both"/>
        <w:rPr>
          <w:rFonts w:ascii="Times New Roman" w:hAnsi="Times New Roman" w:cs="Times New Roman"/>
          <w:i/>
          <w:sz w:val="24"/>
          <w:szCs w:val="24"/>
        </w:rPr>
      </w:pPr>
    </w:p>
    <w:p w:rsidR="00F17AE6" w:rsidRPr="00F17AE6" w:rsidRDefault="00F17AE6" w:rsidP="006B7D84">
      <w:pPr>
        <w:spacing w:line="240" w:lineRule="auto"/>
        <w:jc w:val="both"/>
        <w:rPr>
          <w:rFonts w:ascii="Times New Roman" w:hAnsi="Times New Roman" w:cs="Times New Roman"/>
          <w:b/>
          <w:i/>
          <w:sz w:val="24"/>
          <w:szCs w:val="24"/>
        </w:rPr>
      </w:pPr>
      <w:r w:rsidRPr="00F17AE6">
        <w:rPr>
          <w:rFonts w:ascii="Times New Roman" w:hAnsi="Times New Roman" w:cs="Times New Roman"/>
          <w:b/>
          <w:i/>
          <w:sz w:val="24"/>
          <w:szCs w:val="24"/>
          <w:lang w:val="id-ID"/>
        </w:rPr>
        <w:t xml:space="preserve">Keywords: </w:t>
      </w:r>
      <w:r w:rsidRPr="000042D4">
        <w:rPr>
          <w:rFonts w:ascii="Times New Roman" w:hAnsi="Times New Roman" w:cs="Times New Roman"/>
          <w:i/>
          <w:sz w:val="24"/>
          <w:szCs w:val="24"/>
          <w:shd w:val="clear" w:color="auto" w:fill="FFFFFF"/>
        </w:rPr>
        <w:t xml:space="preserve">bottom </w:t>
      </w:r>
      <w:r w:rsidR="00095E1D">
        <w:rPr>
          <w:rFonts w:ascii="Times New Roman" w:hAnsi="Times New Roman" w:cs="Times New Roman"/>
          <w:i/>
          <w:sz w:val="24"/>
          <w:szCs w:val="24"/>
          <w:shd w:val="clear" w:color="auto" w:fill="FFFFFF"/>
        </w:rPr>
        <w:t>gill net</w:t>
      </w:r>
      <w:r w:rsidR="000042D4">
        <w:rPr>
          <w:rFonts w:ascii="Times New Roman" w:hAnsi="Times New Roman" w:cs="Times New Roman"/>
          <w:i/>
          <w:sz w:val="24"/>
          <w:szCs w:val="24"/>
        </w:rPr>
        <w:t xml:space="preserve">; mesh size; </w:t>
      </w:r>
      <w:r w:rsidRPr="000042D4">
        <w:rPr>
          <w:rFonts w:ascii="Times New Roman" w:hAnsi="Times New Roman" w:cs="Times New Roman"/>
          <w:i/>
          <w:sz w:val="24"/>
          <w:szCs w:val="24"/>
        </w:rPr>
        <w:t>fish</w:t>
      </w:r>
    </w:p>
    <w:p w:rsidR="000223EF" w:rsidRPr="00F17AE6" w:rsidRDefault="00A478B0" w:rsidP="006B7D84">
      <w:pPr>
        <w:spacing w:before="100" w:beforeAutospacing="1" w:line="240" w:lineRule="auto"/>
        <w:jc w:val="both"/>
        <w:outlineLvl w:val="2"/>
        <w:rPr>
          <w:rFonts w:ascii="Times New Roman" w:eastAsia="Times New Roman" w:hAnsi="Times New Roman" w:cs="Times New Roman"/>
          <w:b/>
          <w:bCs/>
          <w:sz w:val="24"/>
          <w:szCs w:val="24"/>
        </w:rPr>
      </w:pPr>
      <w:r w:rsidRPr="00F17AE6">
        <w:rPr>
          <w:rFonts w:ascii="Times New Roman" w:eastAsia="Times New Roman" w:hAnsi="Times New Roman" w:cs="Times New Roman"/>
          <w:b/>
          <w:bCs/>
          <w:sz w:val="24"/>
          <w:szCs w:val="24"/>
        </w:rPr>
        <w:t xml:space="preserve">ABSTRAK </w:t>
      </w:r>
    </w:p>
    <w:p w:rsidR="00AC300C" w:rsidRPr="00F17AE6" w:rsidRDefault="00AC300C" w:rsidP="006B7D84">
      <w:pPr>
        <w:spacing w:line="240" w:lineRule="auto"/>
        <w:jc w:val="both"/>
        <w:rPr>
          <w:rFonts w:ascii="Times New Roman" w:hAnsi="Times New Roman"/>
          <w:sz w:val="24"/>
          <w:szCs w:val="24"/>
        </w:rPr>
      </w:pPr>
      <w:r w:rsidRPr="00F17AE6">
        <w:rPr>
          <w:rFonts w:ascii="Times New Roman" w:hAnsi="Times New Roman"/>
          <w:sz w:val="24"/>
          <w:szCs w:val="24"/>
        </w:rPr>
        <w:t xml:space="preserve">Perairan Negeri Liang Kecamatan Salahutu Kabupaten Maluku Tengah merupakan salah satu daerah penangkapan yang potensial dengan  berbagai ragam jenis alat tangkap yang digunakan. Salah satunya adalah alat tangkap </w:t>
      </w:r>
      <w:r w:rsidR="00095E1D">
        <w:rPr>
          <w:rFonts w:ascii="Times New Roman" w:hAnsi="Times New Roman"/>
          <w:i/>
          <w:sz w:val="24"/>
          <w:szCs w:val="24"/>
        </w:rPr>
        <w:t>gill net</w:t>
      </w:r>
      <w:r w:rsidRPr="00F17AE6">
        <w:rPr>
          <w:rFonts w:ascii="Times New Roman" w:hAnsi="Times New Roman"/>
          <w:sz w:val="24"/>
          <w:szCs w:val="24"/>
        </w:rPr>
        <w:t xml:space="preserve"> yang menjadi alat tangkap dominan di Perairan Negeri Liang. Penelitian ini dilaksanakan pada tanggal 11 April sampai dengan 29 Mei 2019 di Perairan Negeri Liang. Tujuan dari pelaksanaan penelitian yaitu mengetahui dan menganalisis pengaruh perbedaan hasil tangkapan </w:t>
      </w:r>
      <w:r w:rsidRPr="00F17AE6">
        <w:rPr>
          <w:rFonts w:ascii="Times New Roman" w:hAnsi="Times New Roman"/>
          <w:i/>
          <w:sz w:val="24"/>
          <w:szCs w:val="24"/>
        </w:rPr>
        <w:t xml:space="preserve">bottom </w:t>
      </w:r>
      <w:r w:rsidR="00095E1D">
        <w:rPr>
          <w:rFonts w:ascii="Times New Roman" w:hAnsi="Times New Roman"/>
          <w:i/>
          <w:sz w:val="24"/>
          <w:szCs w:val="24"/>
        </w:rPr>
        <w:t>gill net</w:t>
      </w:r>
      <w:r w:rsidRPr="00F17AE6">
        <w:rPr>
          <w:rFonts w:ascii="Times New Roman" w:hAnsi="Times New Roman"/>
          <w:i/>
          <w:sz w:val="24"/>
          <w:szCs w:val="24"/>
        </w:rPr>
        <w:t xml:space="preserve">  </w:t>
      </w:r>
      <w:r w:rsidRPr="00F17AE6">
        <w:rPr>
          <w:rFonts w:ascii="Times New Roman" w:hAnsi="Times New Roman"/>
          <w:sz w:val="24"/>
          <w:szCs w:val="24"/>
        </w:rPr>
        <w:t>berdasarkan ukuran mata jaring dan waktu tangkap di Perairan Negeri Liang sehingga diperoleh ukuran mata jaring dan waktu tangkap yang efektif. Efektifitas ukuran mata jaring dan waktu tangkap ditentukan berdasarkan jumlah tangkapan terbanyak. Metode pe</w:t>
      </w:r>
      <w:r w:rsidR="000042D4">
        <w:rPr>
          <w:rFonts w:ascii="Times New Roman" w:hAnsi="Times New Roman"/>
          <w:sz w:val="24"/>
          <w:szCs w:val="24"/>
        </w:rPr>
        <w:t xml:space="preserve">nelitian yang digunakan adalah </w:t>
      </w:r>
      <w:r w:rsidR="000042D4" w:rsidRPr="000042D4">
        <w:rPr>
          <w:rFonts w:ascii="Times New Roman" w:hAnsi="Times New Roman"/>
          <w:i/>
          <w:sz w:val="24"/>
          <w:szCs w:val="24"/>
        </w:rPr>
        <w:t>e</w:t>
      </w:r>
      <w:r w:rsidRPr="000042D4">
        <w:rPr>
          <w:rFonts w:ascii="Times New Roman" w:hAnsi="Times New Roman"/>
          <w:i/>
          <w:sz w:val="24"/>
          <w:szCs w:val="24"/>
        </w:rPr>
        <w:t>xperimental fishing</w:t>
      </w:r>
      <w:r w:rsidRPr="00F17AE6">
        <w:rPr>
          <w:rFonts w:ascii="Times New Roman" w:hAnsi="Times New Roman"/>
          <w:sz w:val="24"/>
          <w:szCs w:val="24"/>
        </w:rPr>
        <w:t xml:space="preserve"> dan analisa data secara deskriptif menggunakan rancangan acak lengkap pola faktorial. Dari hasil penelitian yang didapatkan bahwa ukuran mata jaring berpengaruh sangat nyata terhadap jumlah hasil tangkapan ikan (Fhit&gt;Ftabel α0,01), tetapi waktu penangkapan maupun interaksi sama-sama tidak berpengaruh</w:t>
      </w:r>
      <w:r w:rsidR="000042D4">
        <w:rPr>
          <w:rFonts w:ascii="Times New Roman" w:hAnsi="Times New Roman"/>
          <w:sz w:val="24"/>
          <w:szCs w:val="24"/>
        </w:rPr>
        <w:t xml:space="preserve"> (Fhit&lt;</w:t>
      </w:r>
      <w:r w:rsidRPr="00F17AE6">
        <w:rPr>
          <w:rFonts w:ascii="Times New Roman" w:hAnsi="Times New Roman"/>
          <w:sz w:val="24"/>
          <w:szCs w:val="24"/>
        </w:rPr>
        <w:t>Ftabel α0,01). Berdasarkan hasil uji Tukey menunjukkan ukuran mata jaring 2 inch mempunyai kemampuan tangkap yang lebih banyak dibandingkan 1,5 inch maupun  3 inch.</w:t>
      </w:r>
    </w:p>
    <w:p w:rsidR="00B90F7D" w:rsidRDefault="0050127C" w:rsidP="006B7D84">
      <w:pPr>
        <w:spacing w:before="240" w:after="0" w:line="240" w:lineRule="auto"/>
        <w:ind w:left="1800" w:hanging="1800"/>
        <w:jc w:val="both"/>
        <w:rPr>
          <w:rFonts w:ascii="Times New Roman" w:hAnsi="Times New Roman" w:cs="Times New Roman"/>
          <w:b/>
          <w:sz w:val="24"/>
          <w:szCs w:val="24"/>
        </w:rPr>
      </w:pPr>
      <w:r w:rsidRPr="00F17AE6">
        <w:rPr>
          <w:rFonts w:ascii="Times New Roman" w:hAnsi="Times New Roman" w:cs="Times New Roman"/>
          <w:b/>
          <w:sz w:val="24"/>
          <w:szCs w:val="24"/>
          <w:lang w:val="id-ID"/>
        </w:rPr>
        <w:t xml:space="preserve">Kata kunci: </w:t>
      </w:r>
      <w:r w:rsidR="000042D4" w:rsidRPr="00095E1D">
        <w:rPr>
          <w:rFonts w:ascii="Times New Roman" w:hAnsi="Times New Roman" w:cs="Times New Roman"/>
          <w:i/>
          <w:sz w:val="24"/>
          <w:szCs w:val="24"/>
        </w:rPr>
        <w:t xml:space="preserve">bottom </w:t>
      </w:r>
      <w:r w:rsidR="00095E1D" w:rsidRPr="00095E1D">
        <w:rPr>
          <w:rFonts w:ascii="Times New Roman" w:hAnsi="Times New Roman" w:cs="Times New Roman"/>
          <w:i/>
          <w:sz w:val="24"/>
          <w:szCs w:val="24"/>
        </w:rPr>
        <w:t>gill net</w:t>
      </w:r>
      <w:r w:rsidR="000042D4">
        <w:rPr>
          <w:rFonts w:ascii="Times New Roman" w:hAnsi="Times New Roman" w:cs="Times New Roman"/>
          <w:sz w:val="24"/>
          <w:szCs w:val="24"/>
        </w:rPr>
        <w:t xml:space="preserve">; </w:t>
      </w:r>
      <w:r w:rsidR="003E1EE6" w:rsidRPr="000042D4">
        <w:rPr>
          <w:rFonts w:ascii="Times New Roman" w:hAnsi="Times New Roman" w:cs="Times New Roman"/>
          <w:sz w:val="24"/>
          <w:szCs w:val="24"/>
        </w:rPr>
        <w:t xml:space="preserve">mata </w:t>
      </w:r>
      <w:r w:rsidR="000042D4">
        <w:rPr>
          <w:rFonts w:ascii="Times New Roman" w:hAnsi="Times New Roman" w:cs="Times New Roman"/>
          <w:sz w:val="24"/>
          <w:szCs w:val="24"/>
        </w:rPr>
        <w:t xml:space="preserve">jaring; </w:t>
      </w:r>
      <w:r w:rsidR="00C22237" w:rsidRPr="000042D4">
        <w:rPr>
          <w:rFonts w:ascii="Times New Roman" w:hAnsi="Times New Roman" w:cs="Times New Roman"/>
          <w:sz w:val="24"/>
          <w:szCs w:val="24"/>
        </w:rPr>
        <w:t>ikan</w:t>
      </w:r>
    </w:p>
    <w:p w:rsidR="00B90F7D" w:rsidRDefault="00B90F7D" w:rsidP="006B7D84">
      <w:pPr>
        <w:spacing w:before="240" w:line="240" w:lineRule="auto"/>
        <w:ind w:left="1800" w:hanging="1800"/>
        <w:jc w:val="both"/>
        <w:rPr>
          <w:rFonts w:ascii="Times New Roman" w:eastAsia="Times New Roman" w:hAnsi="Times New Roman" w:cs="Times New Roman"/>
          <w:b/>
          <w:bCs/>
          <w:sz w:val="24"/>
          <w:szCs w:val="24"/>
        </w:rPr>
      </w:pPr>
    </w:p>
    <w:p w:rsidR="00B90F7D" w:rsidRDefault="00B90F7D" w:rsidP="006B7D84">
      <w:pPr>
        <w:spacing w:before="240" w:line="240" w:lineRule="auto"/>
        <w:ind w:left="1800" w:hanging="1800"/>
        <w:jc w:val="both"/>
        <w:rPr>
          <w:rFonts w:ascii="Times New Roman" w:eastAsia="Times New Roman" w:hAnsi="Times New Roman" w:cs="Times New Roman"/>
          <w:b/>
          <w:bCs/>
          <w:sz w:val="24"/>
          <w:szCs w:val="24"/>
        </w:rPr>
      </w:pPr>
    </w:p>
    <w:p w:rsidR="00B90F7D" w:rsidRPr="00B90F7D" w:rsidRDefault="00B90F7D" w:rsidP="006B7D84">
      <w:pPr>
        <w:spacing w:before="240" w:line="240" w:lineRule="auto"/>
        <w:ind w:left="1800" w:hanging="18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PENDAHULUAN</w:t>
      </w:r>
    </w:p>
    <w:p w:rsidR="00B90F7D" w:rsidRDefault="00F5025B" w:rsidP="006B7D84">
      <w:pPr>
        <w:pStyle w:val="NoSpacing"/>
        <w:spacing w:line="480" w:lineRule="auto"/>
        <w:jc w:val="both"/>
        <w:rPr>
          <w:rFonts w:ascii="Times New Roman" w:hAnsi="Times New Roman"/>
          <w:color w:val="000000"/>
          <w:sz w:val="24"/>
          <w:szCs w:val="24"/>
        </w:rPr>
      </w:pPr>
      <w:r>
        <w:rPr>
          <w:rFonts w:ascii="Times New Roman" w:hAnsi="Times New Roman"/>
          <w:color w:val="000000"/>
          <w:sz w:val="24"/>
          <w:szCs w:val="24"/>
        </w:rPr>
        <w:t>P</w:t>
      </w:r>
      <w:r w:rsidR="00AD58EB" w:rsidRPr="005B3AE4">
        <w:rPr>
          <w:rFonts w:ascii="Times New Roman" w:hAnsi="Times New Roman"/>
          <w:color w:val="000000"/>
          <w:sz w:val="24"/>
          <w:szCs w:val="24"/>
        </w:rPr>
        <w:t xml:space="preserve">emanfaatkan sumberdaya perikanan </w:t>
      </w:r>
      <w:r>
        <w:rPr>
          <w:rFonts w:ascii="Times New Roman" w:hAnsi="Times New Roman"/>
          <w:color w:val="000000"/>
          <w:sz w:val="24"/>
          <w:szCs w:val="24"/>
        </w:rPr>
        <w:t>oleh masyarakat pesisir</w:t>
      </w:r>
      <w:r w:rsidR="00AD58EB" w:rsidRPr="005B3AE4">
        <w:rPr>
          <w:rFonts w:ascii="Times New Roman" w:hAnsi="Times New Roman"/>
          <w:color w:val="000000"/>
          <w:sz w:val="24"/>
          <w:szCs w:val="24"/>
        </w:rPr>
        <w:t xml:space="preserve"> masih </w:t>
      </w:r>
      <w:r>
        <w:rPr>
          <w:rFonts w:ascii="Times New Roman" w:hAnsi="Times New Roman"/>
          <w:color w:val="000000"/>
          <w:sz w:val="24"/>
          <w:szCs w:val="24"/>
        </w:rPr>
        <w:t>didominasi oleh</w:t>
      </w:r>
      <w:r w:rsidR="00D66C60">
        <w:rPr>
          <w:rFonts w:ascii="Times New Roman" w:hAnsi="Times New Roman"/>
          <w:color w:val="000000"/>
          <w:sz w:val="24"/>
          <w:szCs w:val="24"/>
        </w:rPr>
        <w:t xml:space="preserve"> perikanan pantai. </w:t>
      </w:r>
      <w:r w:rsidR="00AD58EB" w:rsidRPr="005B3AE4">
        <w:rPr>
          <w:rFonts w:ascii="Times New Roman" w:hAnsi="Times New Roman"/>
          <w:color w:val="000000"/>
          <w:sz w:val="24"/>
          <w:szCs w:val="24"/>
        </w:rPr>
        <w:t xml:space="preserve">Salah satu jenis alat penangkapan ikan yang banyak digunakan </w:t>
      </w:r>
      <w:r w:rsidR="006022CD">
        <w:rPr>
          <w:rFonts w:ascii="Times New Roman" w:hAnsi="Times New Roman"/>
          <w:color w:val="000000"/>
          <w:sz w:val="24"/>
          <w:szCs w:val="24"/>
        </w:rPr>
        <w:t xml:space="preserve">nelayan  </w:t>
      </w:r>
      <w:r w:rsidR="00AD58EB" w:rsidRPr="005B3AE4">
        <w:rPr>
          <w:rFonts w:ascii="Times New Roman" w:hAnsi="Times New Roman"/>
          <w:color w:val="000000"/>
          <w:sz w:val="24"/>
          <w:szCs w:val="24"/>
        </w:rPr>
        <w:t xml:space="preserve">adalah </w:t>
      </w:r>
      <w:r w:rsidR="006022CD">
        <w:rPr>
          <w:rFonts w:ascii="Times New Roman" w:hAnsi="Times New Roman"/>
          <w:color w:val="000000"/>
          <w:sz w:val="24"/>
          <w:szCs w:val="24"/>
        </w:rPr>
        <w:t xml:space="preserve">alat tangkap </w:t>
      </w:r>
      <w:r w:rsidR="00AD58EB" w:rsidRPr="005B3AE4">
        <w:rPr>
          <w:rFonts w:ascii="Times New Roman" w:hAnsi="Times New Roman"/>
          <w:color w:val="000000"/>
          <w:sz w:val="24"/>
          <w:szCs w:val="24"/>
        </w:rPr>
        <w:t>jaring insang dasar (</w:t>
      </w:r>
      <w:r w:rsidR="00AD58EB" w:rsidRPr="005B3AE4">
        <w:rPr>
          <w:rFonts w:ascii="Times New Roman" w:hAnsi="Times New Roman"/>
          <w:i/>
          <w:color w:val="000000"/>
          <w:sz w:val="24"/>
          <w:szCs w:val="24"/>
        </w:rPr>
        <w:t>bottom gill net</w:t>
      </w:r>
      <w:r w:rsidR="00AD58EB" w:rsidRPr="005B3AE4">
        <w:rPr>
          <w:rFonts w:ascii="Times New Roman" w:hAnsi="Times New Roman"/>
          <w:color w:val="000000"/>
          <w:sz w:val="24"/>
          <w:szCs w:val="24"/>
        </w:rPr>
        <w:t>)</w:t>
      </w:r>
      <w:r>
        <w:rPr>
          <w:rFonts w:ascii="Times New Roman" w:hAnsi="Times New Roman"/>
          <w:color w:val="000000"/>
          <w:sz w:val="24"/>
          <w:szCs w:val="24"/>
        </w:rPr>
        <w:t>. Alat tangkap</w:t>
      </w:r>
      <w:r w:rsidR="004B246C">
        <w:rPr>
          <w:rFonts w:ascii="Times New Roman" w:hAnsi="Times New Roman"/>
          <w:color w:val="000000"/>
          <w:sz w:val="24"/>
          <w:szCs w:val="24"/>
        </w:rPr>
        <w:t xml:space="preserve"> </w:t>
      </w:r>
      <w:r w:rsidR="006022CD">
        <w:rPr>
          <w:rFonts w:ascii="Times New Roman" w:hAnsi="Times New Roman"/>
          <w:color w:val="000000"/>
          <w:sz w:val="24"/>
          <w:szCs w:val="24"/>
        </w:rPr>
        <w:t>jari</w:t>
      </w:r>
      <w:r>
        <w:rPr>
          <w:rFonts w:ascii="Times New Roman" w:hAnsi="Times New Roman"/>
          <w:color w:val="000000"/>
          <w:sz w:val="24"/>
          <w:szCs w:val="24"/>
        </w:rPr>
        <w:t>ng insang dasar memiliki</w:t>
      </w:r>
      <w:r w:rsidR="00AD58EB" w:rsidRPr="005B3AE4">
        <w:rPr>
          <w:rFonts w:ascii="Times New Roman" w:hAnsi="Times New Roman"/>
          <w:color w:val="000000"/>
          <w:sz w:val="24"/>
          <w:szCs w:val="24"/>
        </w:rPr>
        <w:t xml:space="preserve"> beberapa keuntungan antara lain harganya murah, mudah diperoleh, cara pengoperasiannya yang sederhana dan memerlukan kapal atau perahu yang berukuran kecil</w:t>
      </w:r>
      <w:r w:rsidR="009136F8">
        <w:rPr>
          <w:rFonts w:ascii="Times New Roman" w:hAnsi="Times New Roman"/>
          <w:color w:val="000000"/>
          <w:sz w:val="24"/>
          <w:szCs w:val="24"/>
        </w:rPr>
        <w:t xml:space="preserve"> </w:t>
      </w:r>
      <w:r w:rsidR="00433816">
        <w:rPr>
          <w:rFonts w:ascii="Times New Roman" w:hAnsi="Times New Roman"/>
          <w:color w:val="000000"/>
          <w:sz w:val="24"/>
          <w:szCs w:val="24"/>
        </w:rPr>
        <w:fldChar w:fldCharType="begin"/>
      </w:r>
      <w:r w:rsidR="006022CD">
        <w:rPr>
          <w:rFonts w:ascii="Times New Roman" w:hAnsi="Times New Roman"/>
          <w:color w:val="000000"/>
          <w:sz w:val="24"/>
          <w:szCs w:val="24"/>
        </w:rPr>
        <w:instrText xml:space="preserve"> ADDIN ZOTERO_ITEM CSL_CITATION {"citationID":"S6oxHHd1","properties":{"formattedCitation":"(Sutrisno et al., 2014)","plainCitation":"(Sutrisno et al., 2014)","noteIndex":0},"citationItems":[{"id":120,"uris":["http://zotero.org/users/local/xV6j37Gi/items/N3BYAUKW"],"uri":["http://zotero.org/users/local/xV6j37Gi/items/N3BYAUKW"],"itemData":{"id":120,"type":"thesis","genre":"PhD Thesis","publisher":"Riau University","source":"Google Scholar","title":"Study Construction of Gillnet In The Village Nipah Panjang 1, Subdistrict of Nipah Panjang, East Tanjung Jabung Regency, Province of Jambi","author":[{"family":"Sutrisno","given":"Aliman"},{"family":"Syofyan","given":"Irwandy"},{"family":"Isnaniah","given":"Isnaniah"}],"issued":{"date-parts":[["2014"]]}}}],"schema":"https://github.com/citation-style-language/schema/raw/master/csl-citation.json"} </w:instrText>
      </w:r>
      <w:r w:rsidR="00433816">
        <w:rPr>
          <w:rFonts w:ascii="Times New Roman" w:hAnsi="Times New Roman"/>
          <w:color w:val="000000"/>
          <w:sz w:val="24"/>
          <w:szCs w:val="24"/>
        </w:rPr>
        <w:fldChar w:fldCharType="separate"/>
      </w:r>
      <w:r w:rsidR="006022CD" w:rsidRPr="006022CD">
        <w:rPr>
          <w:rFonts w:ascii="Times New Roman" w:hAnsi="Times New Roman"/>
          <w:sz w:val="24"/>
        </w:rPr>
        <w:t>(Sutrisno et al., 2014)</w:t>
      </w:r>
      <w:r w:rsidR="00433816">
        <w:rPr>
          <w:rFonts w:ascii="Times New Roman" w:hAnsi="Times New Roman"/>
          <w:color w:val="000000"/>
          <w:sz w:val="24"/>
          <w:szCs w:val="24"/>
        </w:rPr>
        <w:fldChar w:fldCharType="end"/>
      </w:r>
      <w:r w:rsidR="00AD58EB" w:rsidRPr="005B3AE4">
        <w:rPr>
          <w:rFonts w:ascii="Times New Roman" w:hAnsi="Times New Roman"/>
          <w:color w:val="000000"/>
          <w:sz w:val="24"/>
          <w:szCs w:val="24"/>
        </w:rPr>
        <w:t xml:space="preserve">. </w:t>
      </w:r>
      <w:r w:rsidR="00AD58EB">
        <w:rPr>
          <w:rFonts w:ascii="Times New Roman" w:hAnsi="Times New Roman"/>
          <w:color w:val="000000"/>
          <w:sz w:val="24"/>
          <w:szCs w:val="24"/>
        </w:rPr>
        <w:t>Jaring insang juga di</w:t>
      </w:r>
      <w:r w:rsidR="00AD58EB" w:rsidRPr="005B3AE4">
        <w:rPr>
          <w:rFonts w:ascii="Times New Roman" w:hAnsi="Times New Roman"/>
          <w:color w:val="000000"/>
          <w:sz w:val="24"/>
          <w:szCs w:val="24"/>
        </w:rPr>
        <w:t xml:space="preserve">gunakan untuk alat </w:t>
      </w:r>
      <w:r w:rsidR="00AD58EB" w:rsidRPr="005B3AE4">
        <w:rPr>
          <w:rFonts w:ascii="Times New Roman" w:hAnsi="Times New Roman"/>
          <w:i/>
          <w:color w:val="000000"/>
          <w:sz w:val="24"/>
          <w:szCs w:val="24"/>
        </w:rPr>
        <w:t xml:space="preserve">sampling </w:t>
      </w:r>
      <w:r w:rsidR="00AD58EB" w:rsidRPr="005B3AE4">
        <w:rPr>
          <w:rFonts w:ascii="Times New Roman" w:hAnsi="Times New Roman"/>
          <w:color w:val="000000"/>
          <w:sz w:val="24"/>
          <w:szCs w:val="24"/>
        </w:rPr>
        <w:t xml:space="preserve">dalam mengestimasi distribusi  ukuran dari populasi ikan. Hal ini disebabkan karena jaring insang mempunyai selektifitas yang tinggi. </w:t>
      </w:r>
      <w:r w:rsidR="00433816">
        <w:rPr>
          <w:rFonts w:ascii="Times New Roman" w:hAnsi="Times New Roman"/>
          <w:color w:val="000000"/>
          <w:sz w:val="24"/>
          <w:szCs w:val="24"/>
        </w:rPr>
        <w:fldChar w:fldCharType="begin"/>
      </w:r>
      <w:r w:rsidR="00AC520F">
        <w:rPr>
          <w:rFonts w:ascii="Times New Roman" w:hAnsi="Times New Roman"/>
          <w:color w:val="000000"/>
          <w:sz w:val="24"/>
          <w:szCs w:val="24"/>
        </w:rPr>
        <w:instrText xml:space="preserve"> ADDIN ZOTERO_ITEM CSL_CITATION {"citationID":"HyUFnvgS","properties":{"formattedCitation":"(Faife &amp; Einarsson, 2003)","plainCitation":"(Faife &amp; Einarsson, 2003)","noteIndex":0},"citationItems":[{"id":125,"uris":["http://zotero.org/users/local/xV6j37Gi/items/4UMDER8G"],"uri":["http://zotero.org/users/local/xV6j37Gi/items/4UMDER8G"],"itemData":{"id":125,"type":"article-journal","container-title":"Institute for the Development of Small-Scale Fisheries. Final Project","source":"Google Scholar","title":"Effect of mesh size and twine type on gillnet selectivity of Cod (Gadus morhua) in Icelandic coastal waters","author":[{"family":"Faife","given":"Jorge Raul"},{"family":"Einarsson","given":"Haraldur Arnar"}],"issued":{"date-parts":[["2003"]]}}}],"schema":"https://github.com/citation-style-language/schema/raw/master/csl-citation.json"} </w:instrText>
      </w:r>
      <w:r w:rsidR="00433816">
        <w:rPr>
          <w:rFonts w:ascii="Times New Roman" w:hAnsi="Times New Roman"/>
          <w:color w:val="000000"/>
          <w:sz w:val="24"/>
          <w:szCs w:val="24"/>
        </w:rPr>
        <w:fldChar w:fldCharType="separate"/>
      </w:r>
      <w:r w:rsidR="00AC520F" w:rsidRPr="00AC520F">
        <w:rPr>
          <w:rFonts w:ascii="Times New Roman" w:hAnsi="Times New Roman"/>
          <w:sz w:val="24"/>
        </w:rPr>
        <w:t>(Faife &amp; Einarsson, 2003)</w:t>
      </w:r>
      <w:r w:rsidR="00433816">
        <w:rPr>
          <w:rFonts w:ascii="Times New Roman" w:hAnsi="Times New Roman"/>
          <w:color w:val="000000"/>
          <w:sz w:val="24"/>
          <w:szCs w:val="24"/>
        </w:rPr>
        <w:fldChar w:fldCharType="end"/>
      </w:r>
      <w:r w:rsidR="00AC520F">
        <w:rPr>
          <w:rFonts w:ascii="Times New Roman" w:hAnsi="Times New Roman"/>
          <w:color w:val="000000"/>
          <w:sz w:val="24"/>
          <w:szCs w:val="24"/>
        </w:rPr>
        <w:t xml:space="preserve"> dan  </w:t>
      </w:r>
      <w:r w:rsidR="00433816">
        <w:rPr>
          <w:rFonts w:ascii="Times New Roman" w:hAnsi="Times New Roman"/>
          <w:color w:val="000000"/>
          <w:sz w:val="24"/>
          <w:szCs w:val="24"/>
        </w:rPr>
        <w:fldChar w:fldCharType="begin"/>
      </w:r>
      <w:r w:rsidR="00AC520F">
        <w:rPr>
          <w:rFonts w:ascii="Times New Roman" w:hAnsi="Times New Roman"/>
          <w:color w:val="000000"/>
          <w:sz w:val="24"/>
          <w:szCs w:val="24"/>
        </w:rPr>
        <w:instrText xml:space="preserve"> ADDIN ZOTERO_ITEM CSL_CITATION {"citationID":"JaCFAOev","properties":{"formattedCitation":"(Henderson &amp; Nepszy, 1992)","plainCitation":"(Henderson &amp; Nepszy, 1992)","noteIndex":0},"citationItems":[{"id":123,"uris":["http://zotero.org/users/local/xV6j37Gi/items/525MN57Z"],"uri":["http://zotero.org/users/local/xV6j37Gi/items/525MN57Z"],"itemData":{"id":123,"type":"article-journal","container-title":"North American Journal of Fisheries Management","issue":"3","note":"publisher: Wiley Online Library","page":"618–624","source":"Google Scholar","title":"Comparison of catches in mono-and multifilament gill nets in Lake Erie","volume":"12","author":[{"family":"Henderson","given":"Bryan A."},{"family":"Nepszy","given":"Stephen J."}],"issued":{"date-parts":[["1992"]]}}}],"schema":"https://github.com/citation-style-language/schema/raw/master/csl-citation.json"} </w:instrText>
      </w:r>
      <w:r w:rsidR="00433816">
        <w:rPr>
          <w:rFonts w:ascii="Times New Roman" w:hAnsi="Times New Roman"/>
          <w:color w:val="000000"/>
          <w:sz w:val="24"/>
          <w:szCs w:val="24"/>
        </w:rPr>
        <w:fldChar w:fldCharType="separate"/>
      </w:r>
      <w:r w:rsidR="00AC520F" w:rsidRPr="00AC520F">
        <w:rPr>
          <w:rFonts w:ascii="Times New Roman" w:hAnsi="Times New Roman"/>
          <w:sz w:val="24"/>
        </w:rPr>
        <w:t>(Henderson &amp; Nepszy, 1992)</w:t>
      </w:r>
      <w:r w:rsidR="00433816">
        <w:rPr>
          <w:rFonts w:ascii="Times New Roman" w:hAnsi="Times New Roman"/>
          <w:color w:val="000000"/>
          <w:sz w:val="24"/>
          <w:szCs w:val="24"/>
        </w:rPr>
        <w:fldChar w:fldCharType="end"/>
      </w:r>
      <w:r w:rsidR="00CB50C3">
        <w:rPr>
          <w:rFonts w:ascii="Times New Roman" w:hAnsi="Times New Roman"/>
          <w:color w:val="000000"/>
          <w:sz w:val="24"/>
          <w:szCs w:val="24"/>
        </w:rPr>
        <w:t xml:space="preserve"> </w:t>
      </w:r>
      <w:r w:rsidR="00AD58EB" w:rsidRPr="005B3AE4">
        <w:rPr>
          <w:rFonts w:ascii="Times New Roman" w:hAnsi="Times New Roman"/>
          <w:color w:val="000000"/>
          <w:sz w:val="24"/>
          <w:szCs w:val="24"/>
        </w:rPr>
        <w:t>menyatakan bahwa selektifitas dan efektifitas jaring insang sangat tergantung  dari ukuran mata jaring, hanging ratio, operasi penangkapan, dan sebagainya.</w:t>
      </w:r>
    </w:p>
    <w:p w:rsidR="00AD58EB" w:rsidRDefault="00AD58EB" w:rsidP="006B7D84">
      <w:pPr>
        <w:pStyle w:val="NoSpacing"/>
        <w:spacing w:line="480" w:lineRule="auto"/>
        <w:ind w:firstLine="426"/>
        <w:jc w:val="both"/>
        <w:rPr>
          <w:rFonts w:ascii="Times New Roman" w:hAnsi="Times New Roman"/>
          <w:color w:val="000000"/>
          <w:sz w:val="24"/>
          <w:szCs w:val="24"/>
        </w:rPr>
      </w:pPr>
      <w:r w:rsidRPr="005B3AE4">
        <w:rPr>
          <w:rFonts w:ascii="Times New Roman" w:hAnsi="Times New Roman"/>
          <w:color w:val="000000"/>
          <w:sz w:val="24"/>
          <w:szCs w:val="24"/>
        </w:rPr>
        <w:t xml:space="preserve">Perairan Negeri Liang Kecamatan Salahutu Kabupaten Maluku Tengah merupakan salah satu daerah penangkapan yang potensial. Substrat dasar perairan secara visual didominasi oleh pasir, batu-batuan, dan karang namun substrat dasar perairan lebih dominan oleh substrat berkarang, kondisi ini memungkinkan hidup berbagai jenis ikan </w:t>
      </w:r>
      <w:r w:rsidRPr="00177849">
        <w:rPr>
          <w:rFonts w:ascii="Times New Roman" w:hAnsi="Times New Roman"/>
          <w:color w:val="000000"/>
          <w:sz w:val="24"/>
          <w:szCs w:val="24"/>
        </w:rPr>
        <w:t>pelagis, demersal dan</w:t>
      </w:r>
      <w:r w:rsidRPr="005B3AE4">
        <w:rPr>
          <w:rFonts w:ascii="Times New Roman" w:hAnsi="Times New Roman"/>
          <w:color w:val="000000"/>
          <w:sz w:val="24"/>
          <w:szCs w:val="24"/>
        </w:rPr>
        <w:t xml:space="preserve"> biota laut lainnya yang memiliki nilai ekonomis, dengan demikian tidak heran jika sebagian dari penduduk ini bermata pencarian sebagai nelayan. </w:t>
      </w:r>
      <w:r w:rsidR="00CB50C3">
        <w:rPr>
          <w:rFonts w:ascii="Times New Roman" w:hAnsi="Times New Roman"/>
          <w:color w:val="000000"/>
          <w:sz w:val="24"/>
          <w:szCs w:val="24"/>
        </w:rPr>
        <w:fldChar w:fldCharType="begin"/>
      </w:r>
      <w:r w:rsidR="00CB50C3">
        <w:rPr>
          <w:rFonts w:ascii="Times New Roman" w:hAnsi="Times New Roman"/>
          <w:color w:val="000000"/>
          <w:sz w:val="24"/>
          <w:szCs w:val="24"/>
        </w:rPr>
        <w:instrText xml:space="preserve"> ADDIN ZOTERO_ITEM CSL_CITATION {"citationID":"l3tNi6k2","properties":{"formattedCitation":"(Sarianto et al., 2017)","plainCitation":"(Sarianto et al., 2017)","noteIndex":0},"citationItems":[{"id":36,"uris":["http://zotero.org/users/local/xV6j37Gi/items/8TLI3STH"],"uri":["http://zotero.org/users/local/xV6j37Gi/items/8TLI3STH"],"itemData":{"id":36,"type":"article-journal","container-title":"Jurnal Ilmu Pertanian Indonesia","issue":"2","page":"104–113","source":"Google Scholar","title":"Dampak Pertambangan Nikel Terhadap Daerah Penangkapan Ikan di Perairan Kabupaten Halmahera Timur","volume":"21","author":[{"family":"Sarianto","given":"Deni"},{"family":"Simbolon","given":"Domu"},{"family":"Wiryawan","given":"Budi"}],"issued":{"date-parts":[["2017"]]}}}],"schema":"https://github.com/citation-style-language/schema/raw/master/csl-citation.json"} </w:instrText>
      </w:r>
      <w:r w:rsidR="00CB50C3">
        <w:rPr>
          <w:rFonts w:ascii="Times New Roman" w:hAnsi="Times New Roman"/>
          <w:color w:val="000000"/>
          <w:sz w:val="24"/>
          <w:szCs w:val="24"/>
        </w:rPr>
        <w:fldChar w:fldCharType="separate"/>
      </w:r>
      <w:r w:rsidR="00CB50C3" w:rsidRPr="00CB50C3">
        <w:rPr>
          <w:rFonts w:ascii="Times New Roman" w:hAnsi="Times New Roman"/>
          <w:sz w:val="24"/>
        </w:rPr>
        <w:t>(Sarianto et al., 2017)</w:t>
      </w:r>
      <w:r w:rsidR="00CB50C3">
        <w:rPr>
          <w:rFonts w:ascii="Times New Roman" w:hAnsi="Times New Roman"/>
          <w:color w:val="000000"/>
          <w:sz w:val="24"/>
          <w:szCs w:val="24"/>
        </w:rPr>
        <w:fldChar w:fldCharType="end"/>
      </w:r>
      <w:r w:rsidR="004B246C">
        <w:rPr>
          <w:rFonts w:ascii="Times New Roman" w:hAnsi="Times New Roman"/>
          <w:color w:val="000000"/>
          <w:sz w:val="24"/>
          <w:szCs w:val="24"/>
        </w:rPr>
        <w:t xml:space="preserve">  menyatakan kuali</w:t>
      </w:r>
      <w:r w:rsidR="00CB50C3">
        <w:rPr>
          <w:rFonts w:ascii="Times New Roman" w:hAnsi="Times New Roman"/>
          <w:color w:val="000000"/>
          <w:sz w:val="24"/>
          <w:szCs w:val="24"/>
        </w:rPr>
        <w:t>t</w:t>
      </w:r>
      <w:r w:rsidR="004B246C">
        <w:rPr>
          <w:rFonts w:ascii="Times New Roman" w:hAnsi="Times New Roman"/>
          <w:color w:val="000000"/>
          <w:sz w:val="24"/>
          <w:szCs w:val="24"/>
        </w:rPr>
        <w:t>a</w:t>
      </w:r>
      <w:r w:rsidR="00CB50C3">
        <w:rPr>
          <w:rFonts w:ascii="Times New Roman" w:hAnsi="Times New Roman"/>
          <w:color w:val="000000"/>
          <w:sz w:val="24"/>
          <w:szCs w:val="24"/>
        </w:rPr>
        <w:t>s perai</w:t>
      </w:r>
      <w:r w:rsidR="004B246C">
        <w:rPr>
          <w:rFonts w:ascii="Times New Roman" w:hAnsi="Times New Roman"/>
          <w:color w:val="000000"/>
          <w:sz w:val="24"/>
          <w:szCs w:val="24"/>
        </w:rPr>
        <w:t>ran sangat berpen</w:t>
      </w:r>
      <w:r w:rsidR="00CB50C3">
        <w:rPr>
          <w:rFonts w:ascii="Times New Roman" w:hAnsi="Times New Roman"/>
          <w:color w:val="000000"/>
          <w:sz w:val="24"/>
          <w:szCs w:val="24"/>
        </w:rPr>
        <w:t>garuh terhadap hasil tangkapan dan ukuran ikan yang tertangkap.</w:t>
      </w:r>
      <w:r w:rsidR="004B246C">
        <w:rPr>
          <w:rFonts w:ascii="Times New Roman" w:hAnsi="Times New Roman"/>
          <w:color w:val="000000"/>
          <w:sz w:val="24"/>
          <w:szCs w:val="24"/>
        </w:rPr>
        <w:t xml:space="preserve"> </w:t>
      </w:r>
      <w:r w:rsidRPr="005B3AE4">
        <w:rPr>
          <w:rFonts w:ascii="Times New Roman" w:hAnsi="Times New Roman"/>
          <w:color w:val="000000"/>
          <w:sz w:val="24"/>
          <w:szCs w:val="24"/>
        </w:rPr>
        <w:t xml:space="preserve">Untuk memanfaatkan sumberdaya ikan di perairan ini, </w:t>
      </w:r>
      <w:r>
        <w:rPr>
          <w:rFonts w:ascii="Times New Roman" w:hAnsi="Times New Roman"/>
          <w:color w:val="000000"/>
          <w:sz w:val="24"/>
          <w:szCs w:val="24"/>
        </w:rPr>
        <w:t>salah satu alat tangkap yang di</w:t>
      </w:r>
      <w:r w:rsidRPr="005B3AE4">
        <w:rPr>
          <w:rFonts w:ascii="Times New Roman" w:hAnsi="Times New Roman"/>
          <w:color w:val="000000"/>
          <w:sz w:val="24"/>
          <w:szCs w:val="24"/>
        </w:rPr>
        <w:t xml:space="preserve">gunakan adalah jaring insang. </w:t>
      </w:r>
    </w:p>
    <w:p w:rsidR="00AD58EB" w:rsidRPr="009D61E3" w:rsidRDefault="00AD58EB" w:rsidP="006B7D84">
      <w:pPr>
        <w:pStyle w:val="NoSpacing"/>
        <w:spacing w:line="480" w:lineRule="auto"/>
        <w:ind w:firstLine="426"/>
        <w:jc w:val="both"/>
        <w:rPr>
          <w:rFonts w:ascii="Times New Roman" w:hAnsi="Times New Roman"/>
          <w:color w:val="000000"/>
          <w:sz w:val="24"/>
          <w:szCs w:val="24"/>
        </w:rPr>
      </w:pPr>
      <w:r w:rsidRPr="00F47E7B">
        <w:rPr>
          <w:rFonts w:ascii="Times New Roman" w:hAnsi="Times New Roman"/>
          <w:color w:val="000000"/>
          <w:sz w:val="24"/>
          <w:szCs w:val="24"/>
        </w:rPr>
        <w:t>Konstruksi jaring</w:t>
      </w:r>
      <w:r w:rsidR="004B246C">
        <w:rPr>
          <w:rFonts w:ascii="Times New Roman" w:hAnsi="Times New Roman"/>
          <w:color w:val="000000"/>
          <w:sz w:val="24"/>
          <w:szCs w:val="24"/>
        </w:rPr>
        <w:t xml:space="preserve"> insang dasar yang ada di Perairan</w:t>
      </w:r>
      <w:r w:rsidRPr="00F47E7B">
        <w:rPr>
          <w:rFonts w:ascii="Times New Roman" w:hAnsi="Times New Roman"/>
          <w:color w:val="000000"/>
          <w:sz w:val="24"/>
          <w:szCs w:val="24"/>
        </w:rPr>
        <w:t xml:space="preserve"> Liang mempunyai ukuran mata jaring yang berbeda-beda, jaring </w:t>
      </w:r>
      <w:r w:rsidR="004B246C">
        <w:rPr>
          <w:rFonts w:ascii="Times New Roman" w:hAnsi="Times New Roman"/>
          <w:color w:val="000000"/>
          <w:sz w:val="24"/>
          <w:szCs w:val="24"/>
        </w:rPr>
        <w:t>yang digunakan oleh nelayan di P</w:t>
      </w:r>
      <w:r w:rsidRPr="00F47E7B">
        <w:rPr>
          <w:rFonts w:ascii="Times New Roman" w:hAnsi="Times New Roman"/>
          <w:color w:val="000000"/>
          <w:sz w:val="24"/>
          <w:szCs w:val="24"/>
        </w:rPr>
        <w:t xml:space="preserve">erairan Liang berbahan PA </w:t>
      </w:r>
      <w:r w:rsidRPr="00F47E7B">
        <w:rPr>
          <w:rFonts w:ascii="Times New Roman" w:hAnsi="Times New Roman"/>
          <w:i/>
          <w:color w:val="000000"/>
          <w:sz w:val="24"/>
          <w:szCs w:val="24"/>
        </w:rPr>
        <w:t xml:space="preserve">tipemonofilament </w:t>
      </w:r>
      <w:r w:rsidRPr="00F47E7B">
        <w:rPr>
          <w:rFonts w:ascii="Times New Roman" w:hAnsi="Times New Roman"/>
          <w:color w:val="000000"/>
          <w:sz w:val="24"/>
          <w:szCs w:val="24"/>
        </w:rPr>
        <w:t xml:space="preserve"> dengan ukuran mata 1,5 inci, 2 inci dan 3 inci dengan waktu operasi penangkapan pagi dan sore hari.</w:t>
      </w:r>
      <w:r w:rsidR="00CB50C3">
        <w:rPr>
          <w:rFonts w:ascii="Times New Roman" w:hAnsi="Times New Roman"/>
          <w:color w:val="000000"/>
          <w:sz w:val="24"/>
          <w:szCs w:val="24"/>
        </w:rPr>
        <w:t xml:space="preserve"> </w:t>
      </w:r>
      <w:r w:rsidRPr="009D61E3">
        <w:rPr>
          <w:rFonts w:ascii="Times New Roman" w:hAnsi="Times New Roman"/>
          <w:color w:val="000000"/>
          <w:sz w:val="24"/>
          <w:szCs w:val="24"/>
        </w:rPr>
        <w:t xml:space="preserve">Peningkatan produksi hasil tangkapan jaring ingsang berdasarkan waktu tangkap pada suatu daerah penangkapan perlu didukung oleh ukuran mata </w:t>
      </w:r>
      <w:r w:rsidRPr="009D61E3">
        <w:rPr>
          <w:rFonts w:ascii="Times New Roman" w:hAnsi="Times New Roman"/>
          <w:color w:val="000000"/>
          <w:sz w:val="24"/>
          <w:szCs w:val="24"/>
        </w:rPr>
        <w:lastRenderedPageBreak/>
        <w:t xml:space="preserve">jaring untuk menyeleksi ukuran kecil besarnya ikan pada jenis-jenis ikan yang tertangkap, sehingga menjadi alternatif dalam usaha penangkapan dengan menjaga kelestarian sumberdaya ikan. Faktor teknis dan desain jaring insang </w:t>
      </w:r>
      <w:r w:rsidRPr="009D61E3">
        <w:rPr>
          <w:rFonts w:ascii="Times New Roman" w:hAnsi="Times New Roman"/>
          <w:sz w:val="24"/>
          <w:szCs w:val="24"/>
        </w:rPr>
        <w:t xml:space="preserve">merupakan salah satu faktor yang perlu di pertimbangkan dalam rangka pengembangan dan meningkatkan efisiensi jaring insang </w:t>
      </w:r>
      <w:r w:rsidR="00433816">
        <w:rPr>
          <w:rFonts w:ascii="Times New Roman" w:hAnsi="Times New Roman"/>
          <w:sz w:val="24"/>
          <w:szCs w:val="24"/>
        </w:rPr>
        <w:fldChar w:fldCharType="begin"/>
      </w:r>
      <w:r w:rsidR="005F6F4B">
        <w:rPr>
          <w:rFonts w:ascii="Times New Roman" w:hAnsi="Times New Roman"/>
          <w:sz w:val="24"/>
          <w:szCs w:val="24"/>
        </w:rPr>
        <w:instrText xml:space="preserve"> ADDIN ZOTERO_ITEM CSL_CITATION {"citationID":"Upe2PtpQ","properties":{"formattedCitation":"(Khikmawati et al., 2017)","plainCitation":"(Khikmawati et al., 2017)","noteIndex":0},"citationItems":[{"id":127,"uris":["http://zotero.org/users/local/xV6j37Gi/items/PCGLSLYM"],"uri":["http://zotero.org/users/local/xV6j37Gi/items/PCGLSLYM"],"itemData":{"id":127,"type":"article-journal","container-title":"Marine Fisheries: Journal of Marine Fisheries Technology and Management","issue":"2","page":"175–186","source":"Google Scholar","title":"HANG-IN RATIO GILLNET DASAR DAN PENGARUHNYA TERHADAP KARAKTERISTIK HASIL TANGKAPAN LOBSTER (Panulirus SPP.) DI PALABUHANRATU JAWA BARAT (Hang-in Ratio Effect of Bottom Gillnet on Characteristic of Lobster (Panulirus spp.) in the Palabuhanratu, West Java)","volume":"8","author":[{"family":"Khikmawati","given":"Liya Tri"},{"family":"Martasuganda","given":"Sulaeman"},{"family":"Sondita","given":"Fedi Alfiadi"}],"issued":{"date-parts":[["2017"]]}}}],"schema":"https://github.com/citation-style-language/schema/raw/master/csl-citation.json"} </w:instrText>
      </w:r>
      <w:r w:rsidR="00433816">
        <w:rPr>
          <w:rFonts w:ascii="Times New Roman" w:hAnsi="Times New Roman"/>
          <w:sz w:val="24"/>
          <w:szCs w:val="24"/>
        </w:rPr>
        <w:fldChar w:fldCharType="separate"/>
      </w:r>
      <w:r w:rsidR="005F6F4B" w:rsidRPr="005F6F4B">
        <w:rPr>
          <w:rFonts w:ascii="Times New Roman" w:hAnsi="Times New Roman"/>
          <w:sz w:val="24"/>
        </w:rPr>
        <w:t>(Khikmawati et al., 2017)</w:t>
      </w:r>
      <w:r w:rsidR="00433816">
        <w:rPr>
          <w:rFonts w:ascii="Times New Roman" w:hAnsi="Times New Roman"/>
          <w:sz w:val="24"/>
          <w:szCs w:val="24"/>
        </w:rPr>
        <w:fldChar w:fldCharType="end"/>
      </w:r>
      <w:r w:rsidR="005F6F4B">
        <w:rPr>
          <w:rFonts w:ascii="Times New Roman" w:hAnsi="Times New Roman"/>
          <w:sz w:val="24"/>
          <w:szCs w:val="24"/>
        </w:rPr>
        <w:t>.</w:t>
      </w:r>
    </w:p>
    <w:p w:rsidR="00AD58EB" w:rsidRPr="00C32B4B" w:rsidRDefault="00AD58EB" w:rsidP="006B7D84">
      <w:pPr>
        <w:pStyle w:val="NoSpacing"/>
        <w:spacing w:line="480" w:lineRule="auto"/>
        <w:ind w:firstLine="426"/>
        <w:jc w:val="both"/>
        <w:rPr>
          <w:rFonts w:ascii="Times New Roman" w:hAnsi="Times New Roman"/>
          <w:color w:val="000000"/>
          <w:sz w:val="24"/>
          <w:szCs w:val="24"/>
        </w:rPr>
      </w:pPr>
      <w:r w:rsidRPr="00375541">
        <w:rPr>
          <w:rFonts w:ascii="Times New Roman" w:hAnsi="Times New Roman"/>
          <w:color w:val="000000"/>
          <w:sz w:val="24"/>
          <w:szCs w:val="24"/>
          <w:lang w:val="sv-SE"/>
        </w:rPr>
        <w:t xml:space="preserve">Jaring insang tergantung dari </w:t>
      </w:r>
      <w:r>
        <w:rPr>
          <w:rFonts w:ascii="Times New Roman" w:hAnsi="Times New Roman"/>
          <w:color w:val="000000"/>
          <w:sz w:val="24"/>
          <w:szCs w:val="24"/>
          <w:lang w:val="sv-SE"/>
        </w:rPr>
        <w:t>f</w:t>
      </w:r>
      <w:r w:rsidRPr="00375541">
        <w:rPr>
          <w:rFonts w:ascii="Times New Roman" w:hAnsi="Times New Roman"/>
          <w:color w:val="000000"/>
          <w:sz w:val="24"/>
          <w:szCs w:val="24"/>
          <w:lang w:val="sv-SE"/>
        </w:rPr>
        <w:t>aktor biotik</w:t>
      </w:r>
      <w:r>
        <w:rPr>
          <w:rFonts w:ascii="Times New Roman" w:hAnsi="Times New Roman"/>
          <w:color w:val="000000"/>
          <w:sz w:val="24"/>
          <w:szCs w:val="24"/>
          <w:lang w:val="sv-SE"/>
        </w:rPr>
        <w:t>;</w:t>
      </w:r>
      <w:r w:rsidRPr="00375541">
        <w:rPr>
          <w:rFonts w:ascii="Times New Roman" w:hAnsi="Times New Roman"/>
          <w:color w:val="000000"/>
          <w:sz w:val="24"/>
          <w:szCs w:val="24"/>
          <w:lang w:val="sv-SE"/>
        </w:rPr>
        <w:t xml:space="preserve"> morfologi, tingkah laku, distribusi vertikal dan horizontal ikan, sedangkan faktor abiotik</w:t>
      </w:r>
      <w:r>
        <w:rPr>
          <w:rFonts w:ascii="Times New Roman" w:hAnsi="Times New Roman"/>
          <w:color w:val="000000"/>
          <w:sz w:val="24"/>
          <w:szCs w:val="24"/>
          <w:lang w:val="sv-SE"/>
        </w:rPr>
        <w:t>;</w:t>
      </w:r>
      <w:r w:rsidRPr="00375541">
        <w:rPr>
          <w:rFonts w:ascii="Times New Roman" w:hAnsi="Times New Roman"/>
          <w:color w:val="000000"/>
          <w:sz w:val="24"/>
          <w:szCs w:val="24"/>
          <w:lang w:val="sv-SE"/>
        </w:rPr>
        <w:t xml:space="preserve"> diameter benang dan bahan, ukuran mata jaring dan </w:t>
      </w:r>
      <w:r w:rsidRPr="00375541">
        <w:rPr>
          <w:rFonts w:ascii="Times New Roman" w:hAnsi="Times New Roman"/>
          <w:i/>
          <w:iCs/>
          <w:color w:val="000000"/>
          <w:sz w:val="24"/>
          <w:szCs w:val="24"/>
          <w:lang w:val="sv-SE"/>
        </w:rPr>
        <w:t>hanging ratio</w:t>
      </w:r>
      <w:r w:rsidRPr="00375541">
        <w:rPr>
          <w:rFonts w:ascii="Times New Roman" w:hAnsi="Times New Roman"/>
          <w:color w:val="000000"/>
          <w:sz w:val="24"/>
          <w:szCs w:val="24"/>
          <w:lang w:val="sv-SE"/>
        </w:rPr>
        <w:t>. Pengembangan dari banyak</w:t>
      </w:r>
      <w:r w:rsidRPr="00C32B4B">
        <w:rPr>
          <w:rFonts w:ascii="Times New Roman" w:hAnsi="Times New Roman"/>
          <w:color w:val="000000"/>
          <w:sz w:val="24"/>
          <w:szCs w:val="24"/>
          <w:lang w:val="sv-SE"/>
        </w:rPr>
        <w:t xml:space="preserve"> alat tangkap yang selektif dapat dipahami dari pengaruh faktor teknis pada hasil tangkapan spesies target dan non-target </w:t>
      </w:r>
      <w:r w:rsidR="00433816">
        <w:rPr>
          <w:rFonts w:ascii="Times New Roman" w:hAnsi="Times New Roman"/>
          <w:color w:val="000000"/>
          <w:sz w:val="24"/>
          <w:szCs w:val="24"/>
          <w:lang w:val="sv-SE"/>
        </w:rPr>
        <w:fldChar w:fldCharType="begin"/>
      </w:r>
      <w:r w:rsidR="005F6F4B">
        <w:rPr>
          <w:rFonts w:ascii="Times New Roman" w:hAnsi="Times New Roman"/>
          <w:color w:val="000000"/>
          <w:sz w:val="24"/>
          <w:szCs w:val="24"/>
          <w:lang w:val="sv-SE"/>
        </w:rPr>
        <w:instrText xml:space="preserve"> ADDIN ZOTERO_ITEM CSL_CITATION {"citationID":"U5alrTOa","properties":{"formattedCitation":"(Rahantan &amp; Puspito, 2012)","plainCitation":"(Rahantan &amp; Puspito, 2012)","noteIndex":0},"citationItems":[{"id":129,"uris":["http://zotero.org/users/local/xV6j37Gi/items/I3HBNSTY"],"uri":["http://zotero.org/users/local/xV6j37Gi/items/I3HBNSTY"],"itemData":{"id":129,"type":"article-journal","container-title":"Marine Fisheries: Journal of Marine Fisheries Technology and Management","issue":"2","page":"141–147","source":"Google Scholar","title":"Ukuran Mata Dan Shortening Yang Sesuai Untuk Jaring Insang Yang Dioperasikan Di Perairan Tual ((Appropriate of Mesh Size and Shortening for Gillnet Operated on Tual Waters))","volume":"3","author":[{"family":"Rahantan","given":"Ali"},{"family":"Puspito","given":"Gondo"}],"issued":{"date-parts":[["2012"]]}}}],"schema":"https://github.com/citation-style-language/schema/raw/master/csl-citation.json"} </w:instrText>
      </w:r>
      <w:r w:rsidR="00433816">
        <w:rPr>
          <w:rFonts w:ascii="Times New Roman" w:hAnsi="Times New Roman"/>
          <w:color w:val="000000"/>
          <w:sz w:val="24"/>
          <w:szCs w:val="24"/>
          <w:lang w:val="sv-SE"/>
        </w:rPr>
        <w:fldChar w:fldCharType="separate"/>
      </w:r>
      <w:r w:rsidR="005F6F4B" w:rsidRPr="005F6F4B">
        <w:rPr>
          <w:rFonts w:ascii="Times New Roman" w:hAnsi="Times New Roman"/>
          <w:sz w:val="24"/>
        </w:rPr>
        <w:t>(Rahantan &amp; Puspito, 2012)</w:t>
      </w:r>
      <w:r w:rsidR="00433816">
        <w:rPr>
          <w:rFonts w:ascii="Times New Roman" w:hAnsi="Times New Roman"/>
          <w:color w:val="000000"/>
          <w:sz w:val="24"/>
          <w:szCs w:val="24"/>
          <w:lang w:val="sv-SE"/>
        </w:rPr>
        <w:fldChar w:fldCharType="end"/>
      </w:r>
    </w:p>
    <w:p w:rsidR="00AD58EB" w:rsidRDefault="00AD58EB" w:rsidP="006B7D84">
      <w:pPr>
        <w:spacing w:after="0" w:line="480" w:lineRule="auto"/>
        <w:ind w:firstLine="426"/>
        <w:jc w:val="both"/>
        <w:rPr>
          <w:rFonts w:ascii="Times New Roman" w:hAnsi="Times New Roman"/>
          <w:color w:val="000000"/>
          <w:sz w:val="24"/>
          <w:szCs w:val="24"/>
        </w:rPr>
      </w:pPr>
      <w:r w:rsidRPr="005B3AE4">
        <w:rPr>
          <w:rFonts w:ascii="Times New Roman" w:eastAsia="Calibri" w:hAnsi="Times New Roman" w:cs="Times New Roman"/>
          <w:color w:val="000000"/>
          <w:sz w:val="24"/>
          <w:szCs w:val="24"/>
        </w:rPr>
        <w:t xml:space="preserve">Berdasarkan latar belakang di atas maka perlu dilakukan penelitian pada skala uji coba dalam penangkapan dengan waktu penangkapan yang berbeda dengan judul </w:t>
      </w:r>
      <w:r w:rsidRPr="00AD58EB">
        <w:rPr>
          <w:rFonts w:ascii="Times New Roman" w:eastAsia="Calibri" w:hAnsi="Times New Roman" w:cs="Times New Roman"/>
          <w:color w:val="000000"/>
          <w:sz w:val="24"/>
          <w:szCs w:val="24"/>
        </w:rPr>
        <w:t>“</w:t>
      </w:r>
      <w:r w:rsidR="004B246C">
        <w:rPr>
          <w:rFonts w:ascii="Times New Roman" w:eastAsia="Calibri" w:hAnsi="Times New Roman" w:cs="Times New Roman"/>
          <w:color w:val="000000"/>
          <w:sz w:val="24"/>
          <w:szCs w:val="24"/>
        </w:rPr>
        <w:t>Pengaruh perbedaan</w:t>
      </w:r>
      <w:r w:rsidR="00896AEA">
        <w:rPr>
          <w:rFonts w:ascii="Times New Roman" w:eastAsia="Calibri" w:hAnsi="Times New Roman" w:cs="Times New Roman"/>
          <w:color w:val="000000"/>
          <w:sz w:val="24"/>
          <w:szCs w:val="24"/>
        </w:rPr>
        <w:t xml:space="preserve"> </w:t>
      </w:r>
      <w:r w:rsidR="00896AEA" w:rsidRPr="00AD58EB">
        <w:rPr>
          <w:rFonts w:ascii="Times New Roman" w:eastAsia="Calibri" w:hAnsi="Times New Roman" w:cs="Times New Roman"/>
          <w:color w:val="000000"/>
          <w:sz w:val="24"/>
          <w:szCs w:val="24"/>
        </w:rPr>
        <w:t>ukuran mata jaring dan waktu tangkap</w:t>
      </w:r>
      <w:r w:rsidR="004B246C">
        <w:rPr>
          <w:rFonts w:ascii="Times New Roman" w:eastAsia="Calibri" w:hAnsi="Times New Roman" w:cs="Times New Roman"/>
          <w:color w:val="000000"/>
          <w:sz w:val="24"/>
          <w:szCs w:val="24"/>
        </w:rPr>
        <w:t xml:space="preserve"> </w:t>
      </w:r>
      <w:r w:rsidR="00896AEA">
        <w:rPr>
          <w:rFonts w:ascii="Times New Roman" w:eastAsia="Calibri" w:hAnsi="Times New Roman" w:cs="Times New Roman"/>
          <w:color w:val="000000"/>
          <w:sz w:val="24"/>
          <w:szCs w:val="24"/>
        </w:rPr>
        <w:t xml:space="preserve">terhadap </w:t>
      </w:r>
      <w:r w:rsidR="004B246C">
        <w:rPr>
          <w:rFonts w:ascii="Times New Roman" w:eastAsia="Calibri" w:hAnsi="Times New Roman" w:cs="Times New Roman"/>
          <w:color w:val="000000"/>
          <w:sz w:val="24"/>
          <w:szCs w:val="24"/>
        </w:rPr>
        <w:t>hasil t</w:t>
      </w:r>
      <w:r w:rsidRPr="00AD58EB">
        <w:rPr>
          <w:rFonts w:ascii="Times New Roman" w:eastAsia="Calibri" w:hAnsi="Times New Roman" w:cs="Times New Roman"/>
          <w:color w:val="000000"/>
          <w:sz w:val="24"/>
          <w:szCs w:val="24"/>
        </w:rPr>
        <w:t xml:space="preserve">angkapan </w:t>
      </w:r>
      <w:r w:rsidR="004B246C">
        <w:rPr>
          <w:rFonts w:ascii="Times New Roman" w:eastAsia="Calibri" w:hAnsi="Times New Roman" w:cs="Times New Roman"/>
          <w:i/>
          <w:color w:val="000000"/>
          <w:sz w:val="24"/>
          <w:szCs w:val="24"/>
        </w:rPr>
        <w:t>b</w:t>
      </w:r>
      <w:r w:rsidRPr="00AD58EB">
        <w:rPr>
          <w:rFonts w:ascii="Times New Roman" w:eastAsia="Calibri" w:hAnsi="Times New Roman" w:cs="Times New Roman"/>
          <w:i/>
          <w:color w:val="000000"/>
          <w:sz w:val="24"/>
          <w:szCs w:val="24"/>
        </w:rPr>
        <w:t>o</w:t>
      </w:r>
      <w:r w:rsidR="004B246C">
        <w:rPr>
          <w:rFonts w:ascii="Times New Roman" w:eastAsia="Calibri" w:hAnsi="Times New Roman" w:cs="Times New Roman"/>
          <w:i/>
          <w:color w:val="000000"/>
          <w:sz w:val="24"/>
          <w:szCs w:val="24"/>
        </w:rPr>
        <w:t xml:space="preserve">ttom </w:t>
      </w:r>
      <w:r w:rsidR="00095E1D">
        <w:rPr>
          <w:rFonts w:ascii="Times New Roman" w:eastAsia="Calibri" w:hAnsi="Times New Roman" w:cs="Times New Roman"/>
          <w:i/>
          <w:color w:val="000000"/>
          <w:sz w:val="24"/>
          <w:szCs w:val="24"/>
        </w:rPr>
        <w:t>gill net</w:t>
      </w:r>
      <w:r w:rsidRPr="00AD58EB">
        <w:rPr>
          <w:rFonts w:ascii="Times New Roman" w:eastAsia="Calibri" w:hAnsi="Times New Roman" w:cs="Times New Roman"/>
          <w:i/>
          <w:color w:val="000000"/>
          <w:sz w:val="24"/>
          <w:szCs w:val="24"/>
        </w:rPr>
        <w:t xml:space="preserve"> </w:t>
      </w:r>
      <w:r w:rsidR="00B9068C" w:rsidRPr="00AD58EB">
        <w:rPr>
          <w:rFonts w:ascii="Times New Roman" w:eastAsia="Calibri" w:hAnsi="Times New Roman" w:cs="Times New Roman"/>
          <w:color w:val="000000"/>
          <w:sz w:val="24"/>
          <w:szCs w:val="24"/>
        </w:rPr>
        <w:t xml:space="preserve">di </w:t>
      </w:r>
      <w:r w:rsidR="00B9068C">
        <w:rPr>
          <w:rFonts w:ascii="Times New Roman" w:eastAsia="Calibri" w:hAnsi="Times New Roman" w:cs="Times New Roman"/>
          <w:color w:val="000000"/>
          <w:sz w:val="24"/>
          <w:szCs w:val="24"/>
        </w:rPr>
        <w:t xml:space="preserve">Perairan </w:t>
      </w:r>
      <w:r w:rsidRPr="00AD58EB">
        <w:rPr>
          <w:rFonts w:ascii="Times New Roman" w:eastAsia="Calibri" w:hAnsi="Times New Roman" w:cs="Times New Roman"/>
          <w:color w:val="000000"/>
          <w:sz w:val="24"/>
          <w:szCs w:val="24"/>
        </w:rPr>
        <w:t>Liang, Maluku Tengah”.</w:t>
      </w:r>
      <w:r w:rsidR="00CF5FD9">
        <w:rPr>
          <w:rFonts w:ascii="Times New Roman" w:eastAsia="Calibri" w:hAnsi="Times New Roman" w:cs="Times New Roman"/>
          <w:color w:val="000000"/>
          <w:sz w:val="24"/>
          <w:szCs w:val="24"/>
        </w:rPr>
        <w:t xml:space="preserve"> Tujuan dari penelitian ini yaitu sebagai berikut :</w:t>
      </w:r>
    </w:p>
    <w:p w:rsidR="004B246C" w:rsidRDefault="00AD58EB" w:rsidP="006B7D84">
      <w:pPr>
        <w:pStyle w:val="NoSpacing"/>
        <w:numPr>
          <w:ilvl w:val="0"/>
          <w:numId w:val="9"/>
        </w:numPr>
        <w:spacing w:line="480" w:lineRule="auto"/>
        <w:ind w:left="360" w:hanging="378"/>
        <w:jc w:val="both"/>
        <w:rPr>
          <w:rFonts w:ascii="Times New Roman" w:hAnsi="Times New Roman"/>
          <w:color w:val="000000"/>
          <w:sz w:val="24"/>
          <w:szCs w:val="24"/>
        </w:rPr>
      </w:pPr>
      <w:r w:rsidRPr="00BD527F">
        <w:rPr>
          <w:rFonts w:ascii="Times New Roman" w:hAnsi="Times New Roman"/>
          <w:color w:val="000000"/>
          <w:sz w:val="24"/>
          <w:szCs w:val="24"/>
        </w:rPr>
        <w:t xml:space="preserve">Mengetahui perbedaan hasil tangkapan </w:t>
      </w:r>
      <w:r w:rsidRPr="00BD527F">
        <w:rPr>
          <w:rFonts w:ascii="Times New Roman" w:hAnsi="Times New Roman"/>
          <w:i/>
          <w:color w:val="000000"/>
          <w:sz w:val="24"/>
          <w:szCs w:val="24"/>
        </w:rPr>
        <w:t xml:space="preserve">bottom </w:t>
      </w:r>
      <w:r w:rsidR="00095E1D">
        <w:rPr>
          <w:rFonts w:ascii="Times New Roman" w:hAnsi="Times New Roman"/>
          <w:i/>
          <w:color w:val="000000"/>
          <w:sz w:val="24"/>
          <w:szCs w:val="24"/>
        </w:rPr>
        <w:t>gill net</w:t>
      </w:r>
      <w:r w:rsidRPr="00BD527F">
        <w:rPr>
          <w:rFonts w:ascii="Times New Roman" w:hAnsi="Times New Roman"/>
          <w:color w:val="000000"/>
          <w:sz w:val="24"/>
          <w:szCs w:val="24"/>
        </w:rPr>
        <w:t xml:space="preserve">  berdasarkan ukuran mata jaring dan waktu penangkapan berbeda</w:t>
      </w:r>
      <w:r w:rsidR="004B246C">
        <w:rPr>
          <w:rFonts w:ascii="Times New Roman" w:hAnsi="Times New Roman"/>
          <w:color w:val="000000"/>
          <w:sz w:val="24"/>
          <w:szCs w:val="24"/>
        </w:rPr>
        <w:t>.</w:t>
      </w:r>
    </w:p>
    <w:p w:rsidR="00AD58EB" w:rsidRPr="004B246C" w:rsidRDefault="00AD58EB" w:rsidP="006B7D84">
      <w:pPr>
        <w:pStyle w:val="NoSpacing"/>
        <w:numPr>
          <w:ilvl w:val="0"/>
          <w:numId w:val="9"/>
        </w:numPr>
        <w:spacing w:line="480" w:lineRule="auto"/>
        <w:ind w:left="360" w:hanging="378"/>
        <w:jc w:val="both"/>
        <w:rPr>
          <w:rFonts w:ascii="Times New Roman" w:hAnsi="Times New Roman"/>
          <w:color w:val="000000"/>
          <w:sz w:val="24"/>
          <w:szCs w:val="24"/>
        </w:rPr>
      </w:pPr>
      <w:r w:rsidRPr="004B246C">
        <w:rPr>
          <w:rFonts w:ascii="Times New Roman" w:hAnsi="Times New Roman"/>
          <w:color w:val="000000"/>
          <w:sz w:val="24"/>
          <w:szCs w:val="24"/>
        </w:rPr>
        <w:t xml:space="preserve">Mengetahui pengaruh perbedaan hasil tangkapan </w:t>
      </w:r>
      <w:r w:rsidRPr="004B246C">
        <w:rPr>
          <w:rFonts w:ascii="Times New Roman" w:hAnsi="Times New Roman"/>
          <w:i/>
          <w:color w:val="000000"/>
          <w:sz w:val="24"/>
          <w:szCs w:val="24"/>
        </w:rPr>
        <w:t xml:space="preserve">bottom </w:t>
      </w:r>
      <w:r w:rsidR="00095E1D">
        <w:rPr>
          <w:rFonts w:ascii="Times New Roman" w:hAnsi="Times New Roman"/>
          <w:i/>
          <w:color w:val="000000"/>
          <w:sz w:val="24"/>
          <w:szCs w:val="24"/>
        </w:rPr>
        <w:t>gill net</w:t>
      </w:r>
      <w:r w:rsidRPr="004B246C">
        <w:rPr>
          <w:rFonts w:ascii="Times New Roman" w:hAnsi="Times New Roman"/>
          <w:color w:val="000000"/>
          <w:sz w:val="24"/>
          <w:szCs w:val="24"/>
        </w:rPr>
        <w:t xml:space="preserve">  berdasarkan ukuran mata jaring dan  waktu penangkapan berbeda</w:t>
      </w:r>
      <w:r w:rsidR="004B246C">
        <w:rPr>
          <w:rFonts w:ascii="Times New Roman" w:hAnsi="Times New Roman"/>
          <w:color w:val="000000"/>
          <w:sz w:val="24"/>
          <w:szCs w:val="24"/>
        </w:rPr>
        <w:t>.</w:t>
      </w:r>
      <w:r w:rsidRPr="004B246C">
        <w:rPr>
          <w:rFonts w:ascii="Times New Roman" w:hAnsi="Times New Roman"/>
          <w:color w:val="000000"/>
          <w:sz w:val="24"/>
          <w:szCs w:val="24"/>
        </w:rPr>
        <w:t xml:space="preserve"> </w:t>
      </w:r>
    </w:p>
    <w:p w:rsidR="000223EF" w:rsidRPr="00B90F7D" w:rsidRDefault="00B90F7D" w:rsidP="006B7D84">
      <w:pPr>
        <w:spacing w:before="100" w:beforeAutospacing="1" w:after="0" w:line="480" w:lineRule="auto"/>
        <w:jc w:val="both"/>
        <w:outlineLvl w:val="2"/>
        <w:rPr>
          <w:rFonts w:ascii="Times New Roman" w:eastAsia="Times New Roman" w:hAnsi="Times New Roman" w:cs="Times New Roman"/>
          <w:b/>
          <w:bCs/>
          <w:sz w:val="24"/>
          <w:szCs w:val="24"/>
        </w:rPr>
      </w:pPr>
      <w:r w:rsidRPr="00B90F7D">
        <w:rPr>
          <w:rFonts w:ascii="Times New Roman" w:eastAsia="Times New Roman" w:hAnsi="Times New Roman" w:cs="Times New Roman"/>
          <w:b/>
          <w:bCs/>
          <w:sz w:val="24"/>
          <w:szCs w:val="24"/>
        </w:rPr>
        <w:t>METODOLOGI</w:t>
      </w:r>
    </w:p>
    <w:p w:rsidR="009812EB" w:rsidRDefault="009812EB" w:rsidP="006B7D84">
      <w:pPr>
        <w:spacing w:after="0" w:line="480" w:lineRule="auto"/>
        <w:ind w:right="-30"/>
        <w:jc w:val="both"/>
        <w:rPr>
          <w:rFonts w:ascii="Times New Roman" w:eastAsia="Times New Roman" w:hAnsi="Times New Roman"/>
          <w:sz w:val="24"/>
        </w:rPr>
      </w:pPr>
      <w:r>
        <w:rPr>
          <w:rFonts w:ascii="Times New Roman" w:eastAsia="Times New Roman" w:hAnsi="Times New Roman" w:cs="Times New Roman"/>
          <w:sz w:val="24"/>
          <w:szCs w:val="24"/>
        </w:rPr>
        <w:t>Penelitian ini</w:t>
      </w:r>
      <w:r>
        <w:rPr>
          <w:rFonts w:ascii="Times New Roman" w:eastAsia="Times New Roman" w:hAnsi="Times New Roman"/>
          <w:sz w:val="24"/>
        </w:rPr>
        <w:t xml:space="preserve"> dilaksanakan pada tanggal 11 </w:t>
      </w:r>
      <w:r w:rsidR="00AD58EB">
        <w:rPr>
          <w:rFonts w:ascii="Times New Roman" w:eastAsia="Times New Roman" w:hAnsi="Times New Roman"/>
          <w:sz w:val="24"/>
        </w:rPr>
        <w:t>April</w:t>
      </w:r>
      <w:r>
        <w:rPr>
          <w:rFonts w:ascii="Times New Roman" w:eastAsia="Times New Roman" w:hAnsi="Times New Roman"/>
          <w:sz w:val="24"/>
        </w:rPr>
        <w:t xml:space="preserve"> sampai dengan 29 </w:t>
      </w:r>
      <w:r w:rsidR="00AD58EB">
        <w:rPr>
          <w:rFonts w:ascii="Times New Roman" w:eastAsia="Times New Roman" w:hAnsi="Times New Roman"/>
          <w:sz w:val="24"/>
        </w:rPr>
        <w:t>Mei</w:t>
      </w:r>
      <w:r>
        <w:rPr>
          <w:rFonts w:ascii="Times New Roman" w:eastAsia="Times New Roman" w:hAnsi="Times New Roman"/>
          <w:sz w:val="24"/>
        </w:rPr>
        <w:t xml:space="preserve"> 2019 berlokasi di </w:t>
      </w:r>
      <w:r w:rsidR="00AD58EB">
        <w:rPr>
          <w:rFonts w:ascii="Times New Roman" w:eastAsia="Times New Roman" w:hAnsi="Times New Roman"/>
          <w:sz w:val="24"/>
        </w:rPr>
        <w:t>Perairan Liang Kabupaten Maluku Tengah.</w:t>
      </w:r>
    </w:p>
    <w:p w:rsidR="00092C64" w:rsidRDefault="004553E1" w:rsidP="006B7D84">
      <w:pPr>
        <w:keepNext/>
        <w:spacing w:line="480" w:lineRule="auto"/>
        <w:ind w:right="-30"/>
        <w:jc w:val="center"/>
        <w:rPr>
          <w:rFonts w:ascii="Times New Roman" w:hAnsi="Times New Roman" w:cs="Times New Roman"/>
          <w:sz w:val="24"/>
          <w:szCs w:val="24"/>
        </w:rPr>
      </w:pPr>
      <w:r>
        <w:rPr>
          <w:noProof/>
        </w:rPr>
        <w:lastRenderedPageBreak/>
        <w:drawing>
          <wp:inline distT="0" distB="0" distL="0" distR="0">
            <wp:extent cx="4285397" cy="3024720"/>
            <wp:effectExtent l="0" t="0" r="0" b="0"/>
            <wp:docPr id="3" name="Picture 1" descr="C:\Users\Denisarianto\Desktop\LI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arianto\Desktop\LIANG.jpg"/>
                    <pic:cNvPicPr>
                      <a:picLocks noChangeAspect="1" noChangeArrowheads="1"/>
                    </pic:cNvPicPr>
                  </pic:nvPicPr>
                  <pic:blipFill>
                    <a:blip r:embed="rId10" cstate="print"/>
                    <a:srcRect/>
                    <a:stretch>
                      <a:fillRect/>
                    </a:stretch>
                  </pic:blipFill>
                  <pic:spPr bwMode="auto">
                    <a:xfrm>
                      <a:off x="0" y="0"/>
                      <a:ext cx="4292110" cy="3029458"/>
                    </a:xfrm>
                    <a:prstGeom prst="rect">
                      <a:avLst/>
                    </a:prstGeom>
                    <a:noFill/>
                    <a:ln w="9525">
                      <a:noFill/>
                      <a:miter lim="800000"/>
                      <a:headEnd/>
                      <a:tailEnd/>
                    </a:ln>
                  </pic:spPr>
                </pic:pic>
              </a:graphicData>
            </a:graphic>
          </wp:inline>
        </w:drawing>
      </w:r>
    </w:p>
    <w:p w:rsidR="00181C20" w:rsidRPr="00092C64" w:rsidRDefault="00181C20" w:rsidP="006B7D84">
      <w:pPr>
        <w:keepNext/>
        <w:spacing w:line="480" w:lineRule="auto"/>
        <w:ind w:right="-30"/>
        <w:jc w:val="center"/>
      </w:pPr>
      <w:r w:rsidRPr="00092C64">
        <w:rPr>
          <w:rFonts w:ascii="Times New Roman" w:hAnsi="Times New Roman" w:cs="Times New Roman"/>
          <w:b/>
          <w:sz w:val="24"/>
          <w:szCs w:val="24"/>
        </w:rPr>
        <w:t xml:space="preserve">Gambar </w:t>
      </w:r>
      <w:r w:rsidR="00433816" w:rsidRPr="00092C64">
        <w:rPr>
          <w:rFonts w:ascii="Times New Roman" w:hAnsi="Times New Roman" w:cs="Times New Roman"/>
          <w:b/>
          <w:sz w:val="24"/>
          <w:szCs w:val="24"/>
        </w:rPr>
        <w:fldChar w:fldCharType="begin"/>
      </w:r>
      <w:r w:rsidRPr="00092C64">
        <w:rPr>
          <w:rFonts w:ascii="Times New Roman" w:hAnsi="Times New Roman" w:cs="Times New Roman"/>
          <w:b/>
          <w:sz w:val="24"/>
          <w:szCs w:val="24"/>
        </w:rPr>
        <w:instrText xml:space="preserve"> SEQ Gambar \* ARABIC </w:instrText>
      </w:r>
      <w:r w:rsidR="00433816" w:rsidRPr="00092C64">
        <w:rPr>
          <w:rFonts w:ascii="Times New Roman" w:hAnsi="Times New Roman" w:cs="Times New Roman"/>
          <w:b/>
          <w:sz w:val="24"/>
          <w:szCs w:val="24"/>
        </w:rPr>
        <w:fldChar w:fldCharType="separate"/>
      </w:r>
      <w:r w:rsidRPr="00092C64">
        <w:rPr>
          <w:rFonts w:ascii="Times New Roman" w:hAnsi="Times New Roman" w:cs="Times New Roman"/>
          <w:b/>
          <w:noProof/>
          <w:sz w:val="24"/>
          <w:szCs w:val="24"/>
        </w:rPr>
        <w:t>1</w:t>
      </w:r>
      <w:r w:rsidR="00433816" w:rsidRPr="00092C64">
        <w:rPr>
          <w:rFonts w:ascii="Times New Roman" w:hAnsi="Times New Roman" w:cs="Times New Roman"/>
          <w:b/>
          <w:sz w:val="24"/>
          <w:szCs w:val="24"/>
        </w:rPr>
        <w:fldChar w:fldCharType="end"/>
      </w:r>
      <w:r w:rsidR="007A6D47" w:rsidRPr="002A2B7F">
        <w:rPr>
          <w:rFonts w:ascii="Times New Roman" w:hAnsi="Times New Roman" w:cs="Times New Roman"/>
          <w:b/>
          <w:sz w:val="24"/>
          <w:szCs w:val="24"/>
        </w:rPr>
        <w:t>.</w:t>
      </w:r>
      <w:r w:rsidR="00092C64">
        <w:rPr>
          <w:rFonts w:ascii="Times New Roman" w:hAnsi="Times New Roman" w:cs="Times New Roman"/>
          <w:b/>
          <w:sz w:val="24"/>
          <w:szCs w:val="24"/>
        </w:rPr>
        <w:t xml:space="preserve"> </w:t>
      </w:r>
      <w:r w:rsidR="007A6D47" w:rsidRPr="00092C64">
        <w:rPr>
          <w:rFonts w:ascii="Times New Roman" w:hAnsi="Times New Roman" w:cs="Times New Roman"/>
          <w:sz w:val="24"/>
          <w:szCs w:val="24"/>
        </w:rPr>
        <w:t>Lokasi peta penelitian</w:t>
      </w:r>
    </w:p>
    <w:p w:rsidR="00AD58EB" w:rsidRPr="00FF3AFF" w:rsidRDefault="00AD58EB" w:rsidP="006B7D84">
      <w:pPr>
        <w:spacing w:after="0" w:line="480" w:lineRule="auto"/>
        <w:ind w:firstLine="450"/>
        <w:jc w:val="both"/>
        <w:rPr>
          <w:rFonts w:ascii="Times New Roman" w:eastAsia="Calibri" w:hAnsi="Times New Roman" w:cs="Times New Roman"/>
          <w:sz w:val="24"/>
          <w:szCs w:val="24"/>
        </w:rPr>
      </w:pPr>
      <w:r w:rsidRPr="00B36F2F">
        <w:rPr>
          <w:rFonts w:ascii="Times New Roman" w:eastAsia="Calibri" w:hAnsi="Times New Roman" w:cs="Times New Roman"/>
          <w:sz w:val="24"/>
          <w:szCs w:val="24"/>
        </w:rPr>
        <w:t>Pengumpulan data dalam penelitian ini menggunakan percobaan penangkapan (</w:t>
      </w:r>
      <w:r w:rsidR="00261CCE">
        <w:rPr>
          <w:rFonts w:ascii="Times New Roman" w:eastAsia="Calibri" w:hAnsi="Times New Roman" w:cs="Times New Roman"/>
          <w:i/>
          <w:sz w:val="24"/>
          <w:szCs w:val="24"/>
        </w:rPr>
        <w:t>e</w:t>
      </w:r>
      <w:r w:rsidRPr="0097099B">
        <w:rPr>
          <w:rFonts w:ascii="Times New Roman" w:eastAsia="Calibri" w:hAnsi="Times New Roman" w:cs="Times New Roman"/>
          <w:i/>
          <w:sz w:val="24"/>
          <w:szCs w:val="24"/>
        </w:rPr>
        <w:t>xperimental fishing</w:t>
      </w:r>
      <w:r w:rsidRPr="00B36F2F">
        <w:rPr>
          <w:rFonts w:ascii="Times New Roman" w:eastAsia="Calibri" w:hAnsi="Times New Roman" w:cs="Times New Roman"/>
          <w:sz w:val="24"/>
          <w:szCs w:val="24"/>
        </w:rPr>
        <w:t xml:space="preserve">) </w:t>
      </w:r>
      <w:r>
        <w:rPr>
          <w:rFonts w:ascii="Times New Roman" w:eastAsia="Calibri" w:hAnsi="Times New Roman" w:cs="Times New Roman"/>
          <w:sz w:val="24"/>
          <w:szCs w:val="24"/>
        </w:rPr>
        <w:t>dengan mengkonstruksi  jaring insang dasar yang sesuaikan dengan penggunaan oleh nelayan Negeri Liang</w:t>
      </w:r>
      <w:r w:rsidRPr="00B36F2F">
        <w:rPr>
          <w:rFonts w:ascii="Times New Roman" w:eastAsia="Calibri" w:hAnsi="Times New Roman" w:cs="Times New Roman"/>
          <w:sz w:val="24"/>
          <w:szCs w:val="24"/>
        </w:rPr>
        <w:t>.</w:t>
      </w:r>
      <w:r>
        <w:rPr>
          <w:rFonts w:ascii="Times New Roman" w:eastAsia="Calibri" w:hAnsi="Times New Roman" w:cs="Times New Roman"/>
          <w:sz w:val="24"/>
          <w:szCs w:val="24"/>
        </w:rPr>
        <w:t xml:space="preserve"> Di</w:t>
      </w:r>
      <w:r w:rsidR="00CA1502">
        <w:rPr>
          <w:rFonts w:ascii="Times New Roman" w:eastAsia="Calibri" w:hAnsi="Times New Roman" w:cs="Times New Roman"/>
          <w:sz w:val="24"/>
          <w:szCs w:val="24"/>
        </w:rPr>
        <w:t>mana ikan-ikan yang menjadi tuj</w:t>
      </w:r>
      <w:r>
        <w:rPr>
          <w:rFonts w:ascii="Times New Roman" w:eastAsia="Calibri" w:hAnsi="Times New Roman" w:cs="Times New Roman"/>
          <w:sz w:val="24"/>
          <w:szCs w:val="24"/>
        </w:rPr>
        <w:t xml:space="preserve">uan penangkapan adalah ikan </w:t>
      </w:r>
      <w:r w:rsidRPr="00177849">
        <w:rPr>
          <w:rFonts w:ascii="Times New Roman" w:eastAsia="Calibri" w:hAnsi="Times New Roman" w:cs="Times New Roman"/>
          <w:sz w:val="24"/>
          <w:szCs w:val="24"/>
        </w:rPr>
        <w:t>demersal atau karang.</w:t>
      </w:r>
      <w:r>
        <w:rPr>
          <w:rFonts w:ascii="Times New Roman" w:eastAsia="Calibri" w:hAnsi="Times New Roman" w:cs="Times New Roman"/>
          <w:sz w:val="24"/>
          <w:szCs w:val="24"/>
        </w:rPr>
        <w:t xml:space="preserve"> Jaring yang digunakan adalah jaring insang dasar (</w:t>
      </w:r>
      <w:r>
        <w:rPr>
          <w:rFonts w:ascii="Times New Roman" w:eastAsia="Calibri" w:hAnsi="Times New Roman" w:cs="Times New Roman"/>
          <w:i/>
          <w:sz w:val="24"/>
          <w:szCs w:val="24"/>
        </w:rPr>
        <w:t>bottom giil net</w:t>
      </w:r>
      <w:r>
        <w:rPr>
          <w:rFonts w:ascii="Times New Roman" w:eastAsia="Calibri" w:hAnsi="Times New Roman" w:cs="Times New Roman"/>
          <w:sz w:val="24"/>
          <w:szCs w:val="24"/>
        </w:rPr>
        <w:t>) dengan ukuran mata yang dipilih yaitu 1,5 inci,2</w:t>
      </w:r>
      <w:r>
        <w:rPr>
          <w:rFonts w:ascii="Times New Roman" w:eastAsia="Calibri" w:hAnsi="Times New Roman" w:cs="Times New Roman"/>
          <w:sz w:val="24"/>
          <w:szCs w:val="24"/>
          <w:lang w:val="id-ID"/>
        </w:rPr>
        <w:t>,</w:t>
      </w:r>
      <w:r>
        <w:rPr>
          <w:rFonts w:ascii="Times New Roman" w:eastAsia="Calibri" w:hAnsi="Times New Roman" w:cs="Times New Roman"/>
          <w:sz w:val="24"/>
          <w:szCs w:val="24"/>
        </w:rPr>
        <w:t>0 inci serta 3</w:t>
      </w:r>
      <w:r>
        <w:rPr>
          <w:rFonts w:ascii="Times New Roman" w:eastAsia="Calibri" w:hAnsi="Times New Roman" w:cs="Times New Roman"/>
          <w:sz w:val="24"/>
          <w:szCs w:val="24"/>
          <w:lang w:val="id-ID"/>
        </w:rPr>
        <w:t>,</w:t>
      </w:r>
      <w:r>
        <w:rPr>
          <w:rFonts w:ascii="Times New Roman" w:eastAsia="Calibri" w:hAnsi="Times New Roman" w:cs="Times New Roman"/>
          <w:sz w:val="24"/>
          <w:szCs w:val="24"/>
        </w:rPr>
        <w:t>0 inci yang dirangkai menjadi satu unit jaring, masing-masing ukuran mata jaring terdiri dari 2 lembaran (</w:t>
      </w:r>
      <w:r w:rsidRPr="00115230">
        <w:rPr>
          <w:rFonts w:ascii="Times New Roman" w:eastAsia="Calibri" w:hAnsi="Times New Roman" w:cs="Times New Roman"/>
          <w:i/>
          <w:sz w:val="24"/>
          <w:szCs w:val="24"/>
        </w:rPr>
        <w:t>piece</w:t>
      </w:r>
      <w:r>
        <w:rPr>
          <w:rFonts w:ascii="Times New Roman" w:eastAsia="Calibri" w:hAnsi="Times New Roman" w:cs="Times New Roman"/>
          <w:sz w:val="24"/>
          <w:szCs w:val="24"/>
        </w:rPr>
        <w:t xml:space="preserve">) jaring. Penentuan lokasi penangkapan atau setting alat tangkap disesuaikan dengan pengalaman dan kebiasaan nelayan setempat. </w:t>
      </w:r>
      <w:r>
        <w:rPr>
          <w:rFonts w:ascii="Times New Roman" w:eastAsia="Calibri" w:hAnsi="Times New Roman" w:cs="Times New Roman"/>
          <w:sz w:val="24"/>
          <w:szCs w:val="24"/>
          <w:lang w:val="id-ID"/>
        </w:rPr>
        <w:t xml:space="preserve">Adapun data yang diambil </w:t>
      </w:r>
      <w:r>
        <w:rPr>
          <w:rFonts w:ascii="Times New Roman" w:eastAsia="Calibri" w:hAnsi="Times New Roman" w:cs="Times New Roman"/>
          <w:sz w:val="24"/>
          <w:szCs w:val="24"/>
        </w:rPr>
        <w:t>antara lain</w:t>
      </w:r>
      <w:r>
        <w:rPr>
          <w:rFonts w:ascii="Times New Roman" w:eastAsia="Calibri" w:hAnsi="Times New Roman" w:cs="Times New Roman"/>
          <w:sz w:val="24"/>
          <w:szCs w:val="24"/>
          <w:lang w:val="id-ID"/>
        </w:rPr>
        <w:t>:</w:t>
      </w:r>
    </w:p>
    <w:p w:rsidR="00E873D7" w:rsidRPr="00E873D7" w:rsidRDefault="00AD58EB" w:rsidP="006B7D84">
      <w:pPr>
        <w:pStyle w:val="ListParagraph"/>
        <w:numPr>
          <w:ilvl w:val="7"/>
          <w:numId w:val="10"/>
        </w:numPr>
        <w:spacing w:after="0" w:line="480" w:lineRule="auto"/>
        <w:ind w:left="450"/>
        <w:jc w:val="both"/>
        <w:rPr>
          <w:rFonts w:ascii="Times New Roman" w:hAnsi="Times New Roman"/>
          <w:sz w:val="24"/>
          <w:szCs w:val="24"/>
        </w:rPr>
      </w:pPr>
      <w:r>
        <w:rPr>
          <w:rFonts w:ascii="Times New Roman" w:hAnsi="Times New Roman"/>
          <w:sz w:val="24"/>
          <w:szCs w:val="24"/>
          <w:lang w:val="id-ID"/>
        </w:rPr>
        <w:t>Hasil Tangkapan</w:t>
      </w:r>
    </w:p>
    <w:p w:rsidR="00AD58EB" w:rsidRPr="00E873D7" w:rsidRDefault="00AD58EB" w:rsidP="006B7D84">
      <w:pPr>
        <w:pStyle w:val="ListParagraph"/>
        <w:spacing w:after="0" w:line="480" w:lineRule="auto"/>
        <w:ind w:left="450"/>
        <w:jc w:val="both"/>
        <w:rPr>
          <w:rFonts w:ascii="Times New Roman" w:hAnsi="Times New Roman"/>
          <w:sz w:val="24"/>
          <w:szCs w:val="24"/>
        </w:rPr>
      </w:pPr>
      <w:r w:rsidRPr="00E873D7">
        <w:rPr>
          <w:rFonts w:ascii="Times New Roman" w:hAnsi="Times New Roman"/>
          <w:sz w:val="24"/>
          <w:szCs w:val="24"/>
          <w:lang w:val="id-ID"/>
        </w:rPr>
        <w:t>Data Hasil Tangkapan di peroleh dengan cara operasi penangkapan jaring insan</w:t>
      </w:r>
      <w:r w:rsidRPr="00E873D7">
        <w:rPr>
          <w:rFonts w:ascii="Times New Roman" w:hAnsi="Times New Roman"/>
          <w:sz w:val="24"/>
          <w:szCs w:val="24"/>
        </w:rPr>
        <w:t>g</w:t>
      </w:r>
      <w:r w:rsidR="00261CCE">
        <w:rPr>
          <w:rFonts w:ascii="Times New Roman" w:hAnsi="Times New Roman"/>
          <w:sz w:val="24"/>
          <w:szCs w:val="24"/>
        </w:rPr>
        <w:t xml:space="preserve"> </w:t>
      </w:r>
      <w:r w:rsidRPr="00E873D7">
        <w:rPr>
          <w:rFonts w:ascii="Times New Roman" w:hAnsi="Times New Roman"/>
          <w:sz w:val="24"/>
          <w:szCs w:val="24"/>
        </w:rPr>
        <w:t xml:space="preserve">dasar </w:t>
      </w:r>
      <w:r w:rsidRPr="00E873D7">
        <w:rPr>
          <w:rFonts w:ascii="Times New Roman" w:hAnsi="Times New Roman"/>
          <w:sz w:val="24"/>
          <w:szCs w:val="24"/>
          <w:lang w:val="id-ID"/>
        </w:rPr>
        <w:t xml:space="preserve">pada </w:t>
      </w:r>
      <w:r w:rsidRPr="00E873D7">
        <w:rPr>
          <w:rFonts w:ascii="Times New Roman" w:hAnsi="Times New Roman"/>
          <w:sz w:val="24"/>
          <w:szCs w:val="24"/>
        </w:rPr>
        <w:t xml:space="preserve">waktu penangkapan pagi ( jam 07.00)  dan sore (jam 14.30)  dengan lama perendaman jaring sekitar 3 jam. </w:t>
      </w:r>
    </w:p>
    <w:p w:rsidR="00E873D7" w:rsidRPr="00E873D7" w:rsidRDefault="00AD58EB" w:rsidP="006B7D84">
      <w:pPr>
        <w:pStyle w:val="ListParagraph"/>
        <w:numPr>
          <w:ilvl w:val="7"/>
          <w:numId w:val="10"/>
        </w:numPr>
        <w:tabs>
          <w:tab w:val="left" w:pos="450"/>
        </w:tabs>
        <w:spacing w:after="0" w:line="480" w:lineRule="auto"/>
        <w:ind w:left="450"/>
        <w:jc w:val="both"/>
        <w:rPr>
          <w:rFonts w:ascii="Times New Roman" w:hAnsi="Times New Roman"/>
          <w:sz w:val="24"/>
          <w:szCs w:val="24"/>
        </w:rPr>
      </w:pPr>
      <w:r>
        <w:rPr>
          <w:rFonts w:ascii="Times New Roman" w:hAnsi="Times New Roman"/>
          <w:sz w:val="24"/>
          <w:szCs w:val="24"/>
          <w:lang w:val="id-ID"/>
        </w:rPr>
        <w:t>Panjang dan Berat Ikan</w:t>
      </w:r>
    </w:p>
    <w:p w:rsidR="00AD58EB" w:rsidRPr="00E873D7" w:rsidRDefault="00AD58EB" w:rsidP="006B7D84">
      <w:pPr>
        <w:pStyle w:val="ListParagraph"/>
        <w:tabs>
          <w:tab w:val="left" w:pos="450"/>
        </w:tabs>
        <w:spacing w:after="0" w:line="480" w:lineRule="auto"/>
        <w:ind w:left="450"/>
        <w:jc w:val="both"/>
        <w:rPr>
          <w:rFonts w:ascii="Times New Roman" w:hAnsi="Times New Roman"/>
          <w:sz w:val="24"/>
          <w:szCs w:val="24"/>
        </w:rPr>
      </w:pPr>
      <w:r w:rsidRPr="00E873D7">
        <w:rPr>
          <w:rFonts w:ascii="Times New Roman" w:hAnsi="Times New Roman"/>
          <w:sz w:val="24"/>
          <w:szCs w:val="24"/>
          <w:lang w:val="id-ID"/>
        </w:rPr>
        <w:t xml:space="preserve">Data ini </w:t>
      </w:r>
      <w:r w:rsidRPr="00E873D7">
        <w:rPr>
          <w:rFonts w:ascii="Times New Roman" w:hAnsi="Times New Roman"/>
          <w:sz w:val="24"/>
          <w:szCs w:val="24"/>
        </w:rPr>
        <w:t>di</w:t>
      </w:r>
      <w:r w:rsidRPr="00E873D7">
        <w:rPr>
          <w:rFonts w:ascii="Times New Roman" w:hAnsi="Times New Roman"/>
          <w:sz w:val="24"/>
          <w:szCs w:val="24"/>
          <w:lang w:val="id-ID"/>
        </w:rPr>
        <w:t xml:space="preserve">peroleh dengan cara mengukur </w:t>
      </w:r>
      <w:r w:rsidRPr="00E873D7">
        <w:rPr>
          <w:rFonts w:ascii="Times New Roman" w:hAnsi="Times New Roman"/>
          <w:sz w:val="24"/>
          <w:szCs w:val="24"/>
        </w:rPr>
        <w:t xml:space="preserve">jenis-jenis </w:t>
      </w:r>
      <w:r w:rsidRPr="00E873D7">
        <w:rPr>
          <w:rFonts w:ascii="Times New Roman" w:hAnsi="Times New Roman"/>
          <w:sz w:val="24"/>
          <w:szCs w:val="24"/>
          <w:lang w:val="id-ID"/>
        </w:rPr>
        <w:t>ikan mengunakan papan ukur untuk mengetahui panjang total ikan dan untuk data berat mengunakan timbangan</w:t>
      </w:r>
      <w:r w:rsidRPr="00E873D7">
        <w:rPr>
          <w:rFonts w:ascii="Times New Roman" w:hAnsi="Times New Roman"/>
          <w:sz w:val="24"/>
          <w:szCs w:val="24"/>
        </w:rPr>
        <w:t>.</w:t>
      </w:r>
    </w:p>
    <w:p w:rsidR="00E873D7" w:rsidRDefault="00AD58EB" w:rsidP="006B7D84">
      <w:pPr>
        <w:pStyle w:val="ListParagraph"/>
        <w:numPr>
          <w:ilvl w:val="7"/>
          <w:numId w:val="10"/>
        </w:numPr>
        <w:spacing w:after="0" w:line="480" w:lineRule="auto"/>
        <w:ind w:left="450"/>
        <w:jc w:val="both"/>
        <w:rPr>
          <w:rFonts w:ascii="Times New Roman" w:hAnsi="Times New Roman"/>
          <w:sz w:val="24"/>
          <w:szCs w:val="24"/>
          <w:lang w:val="id-ID"/>
        </w:rPr>
      </w:pPr>
      <w:r>
        <w:rPr>
          <w:rFonts w:ascii="Times New Roman" w:hAnsi="Times New Roman"/>
          <w:sz w:val="24"/>
          <w:szCs w:val="24"/>
          <w:lang w:val="id-ID"/>
        </w:rPr>
        <w:lastRenderedPageBreak/>
        <w:t>Lingkar Tubuh Ikan</w:t>
      </w:r>
    </w:p>
    <w:p w:rsidR="00635F53" w:rsidRPr="00E873D7" w:rsidRDefault="00AD58EB" w:rsidP="006B7D84">
      <w:pPr>
        <w:pStyle w:val="ListParagraph"/>
        <w:spacing w:after="0" w:line="480" w:lineRule="auto"/>
        <w:ind w:left="450"/>
        <w:jc w:val="both"/>
        <w:rPr>
          <w:rFonts w:ascii="Times New Roman" w:hAnsi="Times New Roman"/>
          <w:sz w:val="24"/>
          <w:szCs w:val="24"/>
          <w:lang w:val="id-ID"/>
        </w:rPr>
      </w:pPr>
      <w:r w:rsidRPr="00E873D7">
        <w:rPr>
          <w:rFonts w:ascii="Times New Roman" w:hAnsi="Times New Roman" w:cs="Times New Roman"/>
          <w:sz w:val="24"/>
          <w:szCs w:val="24"/>
          <w:lang w:val="id-ID"/>
        </w:rPr>
        <w:t>Data ini di dapat dari ukuran tubuh ikan yang di ukur dengan mengunakan meter kain</w:t>
      </w:r>
    </w:p>
    <w:p w:rsidR="00B70872" w:rsidRDefault="00AD58EB" w:rsidP="006B7D84">
      <w:pPr>
        <w:autoSpaceDE w:val="0"/>
        <w:autoSpaceDN w:val="0"/>
        <w:adjustRightInd w:val="0"/>
        <w:spacing w:after="0" w:line="480" w:lineRule="auto"/>
        <w:ind w:firstLine="450"/>
        <w:jc w:val="both"/>
        <w:rPr>
          <w:rFonts w:ascii="Times New Roman" w:eastAsia="Calibri" w:hAnsi="Times New Roman" w:cs="Times New Roman"/>
          <w:sz w:val="24"/>
          <w:szCs w:val="24"/>
        </w:rPr>
      </w:pPr>
      <w:r>
        <w:rPr>
          <w:rFonts w:ascii="Times New Roman" w:eastAsia="Calibri" w:hAnsi="Times New Roman" w:cs="Times New Roman"/>
          <w:sz w:val="24"/>
        </w:rPr>
        <w:t xml:space="preserve">Analisa data yang dilakukan secara deskriptif untuk mengetahui pengaruh ukuran mata jaring dan waktu penangkapan </w:t>
      </w:r>
      <w:r>
        <w:rPr>
          <w:rFonts w:ascii="Times New Roman" w:eastAsia="Calibri" w:hAnsi="Times New Roman" w:cs="Times New Roman"/>
          <w:sz w:val="24"/>
          <w:szCs w:val="24"/>
        </w:rPr>
        <w:t>menggunakan analisis</w:t>
      </w:r>
      <w:r w:rsidR="00261CCE">
        <w:rPr>
          <w:rFonts w:ascii="Times New Roman" w:eastAsia="Calibri" w:hAnsi="Times New Roman" w:cs="Times New Roman"/>
          <w:sz w:val="24"/>
          <w:szCs w:val="24"/>
        </w:rPr>
        <w:t xml:space="preserve"> rancangan acak lengkap pola fak</w:t>
      </w:r>
      <w:r>
        <w:rPr>
          <w:rFonts w:ascii="Times New Roman" w:eastAsia="Calibri" w:hAnsi="Times New Roman" w:cs="Times New Roman"/>
          <w:sz w:val="24"/>
          <w:szCs w:val="24"/>
        </w:rPr>
        <w:t>torial, dimana baris adalah ukuran mata jaring dan kolom adalah waktu tangkap, dengan model matematis sebagai berikut :</w:t>
      </w:r>
    </w:p>
    <w:p w:rsidR="00AD58EB" w:rsidRPr="00261CCE" w:rsidRDefault="00CE2D4A" w:rsidP="006B7D84">
      <w:pPr>
        <w:autoSpaceDE w:val="0"/>
        <w:autoSpaceDN w:val="0"/>
        <w:adjustRightInd w:val="0"/>
        <w:spacing w:after="0" w:line="480" w:lineRule="auto"/>
        <w:ind w:firstLine="450"/>
        <w:jc w:val="both"/>
        <w:rPr>
          <w:rFonts w:ascii="Times New Roman" w:eastAsia="Calibri" w:hAnsi="Times New Roman" w:cs="Times New Roman"/>
          <w:sz w:val="24"/>
          <w:szCs w:val="24"/>
        </w:rPr>
      </w:pPr>
      <m:oMathPara>
        <m:oMathParaPr>
          <m:jc m:val="center"/>
        </m:oMathParaPr>
        <m:oMath>
          <m:sSub>
            <m:sSubPr>
              <m:ctrlPr>
                <w:rPr>
                  <w:rFonts w:ascii="Cambria Math" w:hAnsi="Cambria Math"/>
                  <w:bCs/>
                  <w:i/>
                </w:rPr>
              </m:ctrlPr>
            </m:sSubPr>
            <m:e>
              <m:r>
                <w:rPr>
                  <w:rFonts w:ascii="Cambria Math" w:hAnsi="Cambria Math"/>
                </w:rPr>
                <m:t>Y</m:t>
              </m:r>
            </m:e>
            <m:sub>
              <m:r>
                <w:rPr>
                  <w:rFonts w:ascii="Cambria Math" w:hAnsi="Cambria Math"/>
                </w:rPr>
                <m:t>ijk</m:t>
              </m:r>
            </m:sub>
          </m:sSub>
          <m:r>
            <w:rPr>
              <w:rFonts w:ascii="Cambria Math" w:hAnsi="Cambria Math"/>
            </w:rPr>
            <m:t>=μ+</m:t>
          </m:r>
          <m:sSub>
            <m:sSubPr>
              <m:ctrlPr>
                <w:rPr>
                  <w:rFonts w:ascii="Cambria Math" w:hAnsi="Cambria Math"/>
                  <w:bCs/>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bCs/>
                  <w:i/>
                </w:rPr>
              </m:ctrlPr>
            </m:sSubPr>
            <m:e>
              <m:r>
                <w:rPr>
                  <w:rFonts w:ascii="Cambria Math" w:hAnsi="Cambria Math"/>
                </w:rPr>
                <m:t>B</m:t>
              </m:r>
            </m:e>
            <m:sub>
              <m:r>
                <w:rPr>
                  <w:rFonts w:ascii="Cambria Math" w:hAnsi="Cambria Math"/>
                </w:rPr>
                <m:t>j</m:t>
              </m:r>
            </m:sub>
          </m:sSub>
          <m:r>
            <w:rPr>
              <w:rFonts w:ascii="Cambria Math" w:hAnsi="Cambria Math"/>
            </w:rPr>
            <m:t>+</m:t>
          </m:r>
          <m:sSub>
            <m:sSubPr>
              <m:ctrlPr>
                <w:rPr>
                  <w:rFonts w:ascii="Cambria Math" w:hAnsi="Cambria Math"/>
                  <w:bCs/>
                  <w:i/>
                </w:rPr>
              </m:ctrlPr>
            </m:sSubPr>
            <m:e>
              <m:r>
                <w:rPr>
                  <w:rFonts w:ascii="Cambria Math" w:hAnsi="Cambria Math"/>
                </w:rPr>
                <m:t>AB</m:t>
              </m:r>
            </m:e>
            <m:sub>
              <m:r>
                <w:rPr>
                  <w:rFonts w:ascii="Cambria Math" w:hAnsi="Cambria Math"/>
                </w:rPr>
                <m:t>ij</m:t>
              </m:r>
            </m:sub>
          </m:sSub>
          <m:r>
            <w:rPr>
              <w:rFonts w:ascii="Cambria Math" w:hAnsi="Cambria Math"/>
            </w:rPr>
            <m:t>+</m:t>
          </m:r>
          <m:sSub>
            <m:sSubPr>
              <m:ctrlPr>
                <w:rPr>
                  <w:rFonts w:ascii="Cambria Math" w:hAnsi="Cambria Math"/>
                  <w:bCs/>
                  <w:i/>
                </w:rPr>
              </m:ctrlPr>
            </m:sSubPr>
            <m:e>
              <m:r>
                <w:rPr>
                  <w:rFonts w:ascii="Cambria Math" w:hAnsi="Cambria Math"/>
                </w:rPr>
                <m:t>ε</m:t>
              </m:r>
            </m:e>
            <m:sub>
              <m:r>
                <w:rPr>
                  <w:rFonts w:ascii="Cambria Math" w:hAnsi="Cambria Math"/>
                </w:rPr>
                <m:t>ijk</m:t>
              </m:r>
            </m:sub>
          </m:sSub>
        </m:oMath>
      </m:oMathPara>
    </w:p>
    <w:p w:rsidR="00AD58EB" w:rsidRDefault="00AD58EB" w:rsidP="006B7D84">
      <w:pPr>
        <w:pStyle w:val="Default"/>
        <w:rPr>
          <w:bCs/>
        </w:rPr>
      </w:pPr>
      <w:r>
        <w:rPr>
          <w:bCs/>
        </w:rPr>
        <w:t xml:space="preserve">dimana : </w:t>
      </w:r>
    </w:p>
    <w:p w:rsidR="00AD58EB" w:rsidRDefault="00AD58EB" w:rsidP="006B7D84">
      <w:pPr>
        <w:pStyle w:val="Default"/>
        <w:rPr>
          <w:bCs/>
        </w:rPr>
      </w:pPr>
    </w:p>
    <w:p w:rsidR="00B70872" w:rsidRPr="00B70872" w:rsidRDefault="00CE2D4A" w:rsidP="006B7D84">
      <w:pPr>
        <w:pStyle w:val="Default"/>
        <w:spacing w:line="360" w:lineRule="auto"/>
        <w:rPr>
          <w:bCs/>
        </w:rPr>
      </w:pPr>
      <m:oMath>
        <m:sSub>
          <m:sSubPr>
            <m:ctrlPr>
              <w:rPr>
                <w:rFonts w:ascii="Cambria Math" w:hAnsi="Cambria Math"/>
                <w:bCs/>
                <w:i/>
              </w:rPr>
            </m:ctrlPr>
          </m:sSubPr>
          <m:e>
            <m:r>
              <w:rPr>
                <w:rFonts w:ascii="Cambria Math" w:hAnsi="Cambria Math"/>
              </w:rPr>
              <m:t>Y</m:t>
            </m:r>
          </m:e>
          <m:sub>
            <m:r>
              <w:rPr>
                <w:rFonts w:ascii="Cambria Math" w:hAnsi="Cambria Math"/>
              </w:rPr>
              <m:t>ijk</m:t>
            </m:r>
          </m:sub>
        </m:sSub>
      </m:oMath>
      <w:r w:rsidR="00AD58EB">
        <w:rPr>
          <w:bCs/>
        </w:rPr>
        <w:tab/>
      </w:r>
      <w:r w:rsidR="00B70872">
        <w:rPr>
          <w:bCs/>
        </w:rPr>
        <w:t>: Pengamatan faktor A taraf ke-i , f</w:t>
      </w:r>
      <w:r w:rsidR="00AD58EB" w:rsidRPr="00682EA8">
        <w:rPr>
          <w:bCs/>
        </w:rPr>
        <w:t>aktor B taraf ke</w:t>
      </w:r>
      <w:r w:rsidR="00AD58EB">
        <w:rPr>
          <w:bCs/>
        </w:rPr>
        <w:t>-</w:t>
      </w:r>
      <w:r w:rsidR="00AD58EB" w:rsidRPr="00682EA8">
        <w:rPr>
          <w:bCs/>
        </w:rPr>
        <w:t xml:space="preserve">j dan </w:t>
      </w:r>
      <w:r w:rsidR="00B70872">
        <w:rPr>
          <w:bCs/>
        </w:rPr>
        <w:t xml:space="preserve"> u</w:t>
      </w:r>
      <w:r w:rsidR="00AD58EB" w:rsidRPr="00682EA8">
        <w:rPr>
          <w:bCs/>
        </w:rPr>
        <w:t xml:space="preserve">langan ke-k </w:t>
      </w:r>
    </w:p>
    <w:p w:rsidR="00B70872" w:rsidRDefault="00AD58EB" w:rsidP="006B7D84">
      <w:pPr>
        <w:pStyle w:val="Default"/>
        <w:spacing w:line="360" w:lineRule="auto"/>
      </w:pPr>
      <w:r w:rsidRPr="00682EA8">
        <w:rPr>
          <w:bCs/>
        </w:rPr>
        <w:t xml:space="preserve">μ </w:t>
      </w:r>
      <w:r>
        <w:rPr>
          <w:bCs/>
        </w:rPr>
        <w:tab/>
      </w:r>
      <w:r w:rsidR="00AC1505">
        <w:rPr>
          <w:bCs/>
        </w:rPr>
        <w:t>: Rataan u</w:t>
      </w:r>
      <w:r w:rsidRPr="00682EA8">
        <w:rPr>
          <w:bCs/>
        </w:rPr>
        <w:t xml:space="preserve">mum </w:t>
      </w:r>
    </w:p>
    <w:p w:rsidR="00B70872" w:rsidRDefault="00CE2D4A" w:rsidP="006B7D84">
      <w:pPr>
        <w:pStyle w:val="Default"/>
        <w:spacing w:line="360" w:lineRule="auto"/>
      </w:pPr>
      <m:oMath>
        <m:sSub>
          <m:sSubPr>
            <m:ctrlPr>
              <w:rPr>
                <w:rFonts w:ascii="Cambria Math" w:hAnsi="Cambria Math"/>
                <w:bCs/>
                <w:i/>
              </w:rPr>
            </m:ctrlPr>
          </m:sSubPr>
          <m:e>
            <m:r>
              <w:rPr>
                <w:rFonts w:ascii="Cambria Math" w:hAnsi="Cambria Math"/>
              </w:rPr>
              <m:t>A</m:t>
            </m:r>
          </m:e>
          <m:sub>
            <m:r>
              <w:rPr>
                <w:rFonts w:ascii="Cambria Math" w:hAnsi="Cambria Math"/>
              </w:rPr>
              <m:t>i</m:t>
            </m:r>
          </m:sub>
        </m:sSub>
      </m:oMath>
      <w:r w:rsidR="00AD58EB">
        <w:rPr>
          <w:bCs/>
        </w:rPr>
        <w:tab/>
      </w:r>
      <w:r w:rsidR="00AC1505">
        <w:rPr>
          <w:bCs/>
        </w:rPr>
        <w:t>: Pengaruh f</w:t>
      </w:r>
      <w:r w:rsidR="00AD58EB" w:rsidRPr="00682EA8">
        <w:rPr>
          <w:bCs/>
        </w:rPr>
        <w:t xml:space="preserve">aktor A pada taraf ke-i </w:t>
      </w:r>
    </w:p>
    <w:p w:rsidR="00AD58EB" w:rsidRPr="00682EA8" w:rsidRDefault="00CE2D4A" w:rsidP="006B7D84">
      <w:pPr>
        <w:pStyle w:val="Default"/>
        <w:spacing w:line="360" w:lineRule="auto"/>
      </w:pPr>
      <m:oMath>
        <m:sSub>
          <m:sSubPr>
            <m:ctrlPr>
              <w:rPr>
                <w:rFonts w:ascii="Cambria Math" w:hAnsi="Cambria Math"/>
                <w:bCs/>
                <w:i/>
              </w:rPr>
            </m:ctrlPr>
          </m:sSubPr>
          <m:e>
            <m:r>
              <w:rPr>
                <w:rFonts w:ascii="Cambria Math" w:hAnsi="Cambria Math"/>
              </w:rPr>
              <m:t>B</m:t>
            </m:r>
          </m:e>
          <m:sub>
            <m:r>
              <w:rPr>
                <w:rFonts w:ascii="Cambria Math" w:hAnsi="Cambria Math"/>
              </w:rPr>
              <m:t>j</m:t>
            </m:r>
          </m:sub>
        </m:sSub>
      </m:oMath>
      <w:r w:rsidR="00AD58EB">
        <w:rPr>
          <w:bCs/>
        </w:rPr>
        <w:tab/>
      </w:r>
      <w:r w:rsidR="00AC1505">
        <w:rPr>
          <w:bCs/>
        </w:rPr>
        <w:t>: Pengaruh f</w:t>
      </w:r>
      <w:r w:rsidR="00AD58EB" w:rsidRPr="00682EA8">
        <w:rPr>
          <w:bCs/>
        </w:rPr>
        <w:t xml:space="preserve">aktor B pada taraf ke-j </w:t>
      </w:r>
    </w:p>
    <w:p w:rsidR="00AD58EB" w:rsidRDefault="00CE2D4A" w:rsidP="006B7D84">
      <w:pPr>
        <w:pStyle w:val="Default"/>
        <w:spacing w:line="360" w:lineRule="auto"/>
        <w:rPr>
          <w:bCs/>
        </w:rPr>
      </w:pPr>
      <m:oMath>
        <m:sSub>
          <m:sSubPr>
            <m:ctrlPr>
              <w:rPr>
                <w:rFonts w:ascii="Cambria Math" w:hAnsi="Cambria Math"/>
                <w:bCs/>
                <w:i/>
              </w:rPr>
            </m:ctrlPr>
          </m:sSubPr>
          <m:e>
            <m:r>
              <w:rPr>
                <w:rFonts w:ascii="Cambria Math" w:hAnsi="Cambria Math"/>
              </w:rPr>
              <m:t>AB</m:t>
            </m:r>
          </m:e>
          <m:sub>
            <m:r>
              <w:rPr>
                <w:rFonts w:ascii="Cambria Math" w:hAnsi="Cambria Math"/>
              </w:rPr>
              <m:t>ij</m:t>
            </m:r>
          </m:sub>
        </m:sSub>
      </m:oMath>
      <w:r w:rsidR="00AD58EB">
        <w:rPr>
          <w:bCs/>
        </w:rPr>
        <w:tab/>
      </w:r>
      <w:r w:rsidR="00AC1505">
        <w:rPr>
          <w:bCs/>
        </w:rPr>
        <w:t>: Interaksi antara faktor A dengan f</w:t>
      </w:r>
      <w:r w:rsidR="00AD58EB" w:rsidRPr="00682EA8">
        <w:rPr>
          <w:bCs/>
        </w:rPr>
        <w:t xml:space="preserve">aktor B </w:t>
      </w:r>
    </w:p>
    <w:p w:rsidR="00AD58EB" w:rsidRPr="00BD73CB" w:rsidRDefault="00CE2D4A" w:rsidP="006B7D84">
      <w:pPr>
        <w:pStyle w:val="Default"/>
        <w:spacing w:line="360" w:lineRule="auto"/>
        <w:rPr>
          <w:bCs/>
        </w:rPr>
      </w:pPr>
      <m:oMath>
        <m:sSub>
          <m:sSubPr>
            <m:ctrlPr>
              <w:rPr>
                <w:rFonts w:ascii="Cambria Math" w:hAnsi="Cambria Math"/>
                <w:bCs/>
                <w:i/>
              </w:rPr>
            </m:ctrlPr>
          </m:sSubPr>
          <m:e>
            <m:r>
              <w:rPr>
                <w:rFonts w:ascii="Cambria Math" w:hAnsi="Cambria Math"/>
              </w:rPr>
              <m:t>ε</m:t>
            </m:r>
          </m:e>
          <m:sub>
            <m:r>
              <w:rPr>
                <w:rFonts w:ascii="Cambria Math" w:hAnsi="Cambria Math"/>
              </w:rPr>
              <m:t>ijk</m:t>
            </m:r>
          </m:sub>
        </m:sSub>
      </m:oMath>
      <w:r w:rsidR="00AD58EB">
        <w:rPr>
          <w:bCs/>
        </w:rPr>
        <w:tab/>
      </w:r>
      <w:r w:rsidR="00AC1505">
        <w:rPr>
          <w:bCs/>
        </w:rPr>
        <w:t>: Pengaruh galat pada faktor A taraf ke-i, f</w:t>
      </w:r>
      <w:r w:rsidR="00AD58EB" w:rsidRPr="00682EA8">
        <w:rPr>
          <w:bCs/>
        </w:rPr>
        <w:t>aktor B taraf ke-j dan ulangan ke-k</w:t>
      </w:r>
    </w:p>
    <w:p w:rsidR="00856A53" w:rsidRPr="00177849" w:rsidRDefault="00856A53" w:rsidP="006B7D84">
      <w:pPr>
        <w:spacing w:after="0" w:line="480" w:lineRule="auto"/>
        <w:jc w:val="both"/>
        <w:rPr>
          <w:rFonts w:ascii="Times New Roman" w:hAnsi="Times New Roman"/>
          <w:sz w:val="24"/>
          <w:szCs w:val="24"/>
        </w:rPr>
      </w:pPr>
      <w:r w:rsidRPr="00177849">
        <w:rPr>
          <w:rFonts w:ascii="Times New Roman" w:hAnsi="Times New Roman"/>
          <w:sz w:val="24"/>
          <w:szCs w:val="24"/>
        </w:rPr>
        <w:t>Hipotesis penelitian antara lain berdasarkan :</w:t>
      </w:r>
    </w:p>
    <w:p w:rsidR="0067063E" w:rsidRDefault="00AD58EB" w:rsidP="006B7D84">
      <w:pPr>
        <w:pStyle w:val="ListParagraph"/>
        <w:numPr>
          <w:ilvl w:val="0"/>
          <w:numId w:val="11"/>
        </w:numPr>
        <w:spacing w:after="0" w:line="480" w:lineRule="auto"/>
        <w:ind w:left="450"/>
        <w:jc w:val="both"/>
        <w:rPr>
          <w:rFonts w:ascii="Times New Roman" w:hAnsi="Times New Roman"/>
          <w:sz w:val="24"/>
          <w:szCs w:val="24"/>
        </w:rPr>
      </w:pPr>
      <w:r>
        <w:rPr>
          <w:rFonts w:ascii="Times New Roman" w:hAnsi="Times New Roman"/>
          <w:sz w:val="24"/>
          <w:szCs w:val="24"/>
        </w:rPr>
        <w:t xml:space="preserve">Variabel ukuran mata jaring </w:t>
      </w:r>
    </w:p>
    <w:p w:rsidR="0067063E" w:rsidRDefault="00AD58EB" w:rsidP="006B7D84">
      <w:pPr>
        <w:pStyle w:val="ListParagraph"/>
        <w:spacing w:after="0" w:line="480" w:lineRule="auto"/>
        <w:ind w:left="450"/>
        <w:jc w:val="both"/>
        <w:rPr>
          <w:rFonts w:ascii="Times New Roman" w:hAnsi="Times New Roman" w:cs="Times New Roman"/>
          <w:sz w:val="24"/>
          <w:szCs w:val="24"/>
        </w:rPr>
      </w:pPr>
      <w:r w:rsidRPr="0067063E">
        <w:rPr>
          <w:rFonts w:ascii="Times New Roman" w:hAnsi="Times New Roman" w:cs="Times New Roman"/>
          <w:sz w:val="24"/>
          <w:szCs w:val="24"/>
        </w:rPr>
        <w:t xml:space="preserve">Hipotesis,: </w:t>
      </w:r>
    </w:p>
    <w:p w:rsidR="0067063E" w:rsidRDefault="00AD58EB" w:rsidP="006B7D84">
      <w:pPr>
        <w:pStyle w:val="ListParagraph"/>
        <w:spacing w:after="0" w:line="480" w:lineRule="auto"/>
        <w:ind w:left="450"/>
        <w:jc w:val="both"/>
        <w:rPr>
          <w:rFonts w:ascii="Times New Roman" w:hAnsi="Times New Roman" w:cs="Times New Roman"/>
          <w:iCs/>
          <w:sz w:val="24"/>
          <w:szCs w:val="24"/>
        </w:rPr>
      </w:pPr>
      <w:r>
        <w:rPr>
          <w:rFonts w:ascii="Times New Roman" w:hAnsi="Times New Roman" w:cs="Times New Roman"/>
          <w:i/>
          <w:iCs/>
          <w:sz w:val="24"/>
          <w:szCs w:val="24"/>
        </w:rPr>
        <w:t>H</w:t>
      </w:r>
      <w:r>
        <w:rPr>
          <w:rFonts w:ascii="Times New Roman" w:hAnsi="Times New Roman" w:cs="Times New Roman"/>
          <w:i/>
          <w:iCs/>
          <w:sz w:val="24"/>
          <w:szCs w:val="24"/>
          <w:vertAlign w:val="subscript"/>
        </w:rPr>
        <w:t xml:space="preserve">o </w:t>
      </w:r>
      <w:r w:rsidRPr="006E329A">
        <w:rPr>
          <w:rFonts w:ascii="Times New Roman" w:hAnsi="Times New Roman" w:cs="Times New Roman"/>
          <w:i/>
          <w:iCs/>
          <w:sz w:val="24"/>
          <w:szCs w:val="24"/>
        </w:rPr>
        <w:t xml:space="preserve">: </w:t>
      </w:r>
      <w:r w:rsidR="00151D25">
        <w:rPr>
          <w:rFonts w:ascii="Times New Roman" w:hAnsi="Times New Roman" w:cs="Times New Roman"/>
          <w:bCs/>
          <w:sz w:val="24"/>
          <w:szCs w:val="24"/>
        </w:rPr>
        <w:t>μ1</w:t>
      </w:r>
      <w:r w:rsidRPr="006E329A">
        <w:rPr>
          <w:rFonts w:ascii="Times New Roman" w:hAnsi="Times New Roman" w:cs="Times New Roman"/>
          <w:bCs/>
          <w:sz w:val="24"/>
          <w:szCs w:val="24"/>
        </w:rPr>
        <w:t xml:space="preserve"> = μ2</w:t>
      </w:r>
      <w:r>
        <w:rPr>
          <w:rFonts w:ascii="Times New Roman" w:hAnsi="Times New Roman" w:cs="Times New Roman"/>
          <w:sz w:val="24"/>
          <w:szCs w:val="24"/>
        </w:rPr>
        <w:t xml:space="preserve"> artinya </w:t>
      </w:r>
      <w:r w:rsidRPr="006E329A">
        <w:rPr>
          <w:rFonts w:ascii="Times New Roman" w:hAnsi="Times New Roman" w:cs="Times New Roman"/>
          <w:sz w:val="24"/>
          <w:szCs w:val="24"/>
        </w:rPr>
        <w:t xml:space="preserve">tidak ada </w:t>
      </w:r>
      <w:r>
        <w:rPr>
          <w:rFonts w:ascii="Times New Roman" w:hAnsi="Times New Roman" w:cs="Times New Roman"/>
          <w:sz w:val="24"/>
          <w:szCs w:val="24"/>
        </w:rPr>
        <w:t xml:space="preserve"> beda rata-rata hasil tangkapan dari ketiga  ukuran mata jaring yang digunakan</w:t>
      </w:r>
      <w:r>
        <w:rPr>
          <w:rFonts w:ascii="Times New Roman" w:hAnsi="Times New Roman" w:cs="Times New Roman"/>
          <w:iCs/>
          <w:sz w:val="24"/>
          <w:szCs w:val="24"/>
        </w:rPr>
        <w:t>.</w:t>
      </w:r>
    </w:p>
    <w:p w:rsidR="00AD58EB" w:rsidRPr="0067063E" w:rsidRDefault="00AD58EB" w:rsidP="006B7D84">
      <w:pPr>
        <w:pStyle w:val="ListParagraph"/>
        <w:spacing w:after="0" w:line="480" w:lineRule="auto"/>
        <w:ind w:left="450"/>
        <w:jc w:val="both"/>
        <w:rPr>
          <w:rFonts w:ascii="Times New Roman" w:hAnsi="Times New Roman"/>
          <w:sz w:val="24"/>
          <w:szCs w:val="24"/>
        </w:rPr>
      </w:pPr>
      <w:r w:rsidRPr="006E329A">
        <w:rPr>
          <w:rFonts w:ascii="Times New Roman" w:hAnsi="Times New Roman" w:cs="Times New Roman"/>
          <w:i/>
          <w:iCs/>
          <w:sz w:val="24"/>
          <w:szCs w:val="24"/>
        </w:rPr>
        <w:t>H</w:t>
      </w:r>
      <w:r>
        <w:rPr>
          <w:rFonts w:ascii="Times New Roman" w:hAnsi="Times New Roman" w:cs="Times New Roman"/>
          <w:i/>
          <w:iCs/>
          <w:sz w:val="24"/>
          <w:szCs w:val="24"/>
          <w:vertAlign w:val="subscript"/>
        </w:rPr>
        <w:t>1</w:t>
      </w:r>
      <w:r w:rsidRPr="006E329A">
        <w:rPr>
          <w:rFonts w:ascii="Times New Roman" w:hAnsi="Times New Roman" w:cs="Times New Roman"/>
          <w:sz w:val="24"/>
          <w:szCs w:val="24"/>
        </w:rPr>
        <w:t>:</w:t>
      </w:r>
      <w:r w:rsidR="00151D25">
        <w:rPr>
          <w:rFonts w:ascii="Times New Roman" w:hAnsi="Times New Roman" w:cs="Times New Roman"/>
          <w:bCs/>
          <w:sz w:val="24"/>
          <w:szCs w:val="24"/>
        </w:rPr>
        <w:t xml:space="preserve"> μ1</w:t>
      </w:r>
      <w:r w:rsidRPr="006E329A">
        <w:rPr>
          <w:rFonts w:ascii="Times New Roman" w:hAnsi="Times New Roman" w:cs="Times New Roman"/>
          <w:bCs/>
          <w:sz w:val="24"/>
          <w:szCs w:val="24"/>
        </w:rPr>
        <w:t xml:space="preserve"> ≠ μ2</w:t>
      </w:r>
      <w:r>
        <w:rPr>
          <w:rFonts w:ascii="Times New Roman" w:hAnsi="Times New Roman" w:cs="Times New Roman"/>
          <w:bCs/>
          <w:sz w:val="24"/>
          <w:szCs w:val="24"/>
        </w:rPr>
        <w:t xml:space="preserve"> artinya </w:t>
      </w:r>
      <w:r>
        <w:rPr>
          <w:rFonts w:ascii="Times New Roman" w:hAnsi="Times New Roman" w:cs="Times New Roman"/>
          <w:sz w:val="24"/>
          <w:szCs w:val="24"/>
        </w:rPr>
        <w:t>sekurang-kurangnya ada satu yang memberikan beda rata-rata hasil tangkapan pada ketiga ukuran mata jaring yang digunakan</w:t>
      </w:r>
    </w:p>
    <w:p w:rsidR="0067063E" w:rsidRDefault="00AD58EB" w:rsidP="006B7D84">
      <w:pPr>
        <w:pStyle w:val="ListParagraph"/>
        <w:numPr>
          <w:ilvl w:val="0"/>
          <w:numId w:val="11"/>
        </w:numPr>
        <w:autoSpaceDE w:val="0"/>
        <w:autoSpaceDN w:val="0"/>
        <w:adjustRightInd w:val="0"/>
        <w:spacing w:after="0" w:line="480" w:lineRule="auto"/>
        <w:ind w:left="450"/>
        <w:jc w:val="both"/>
        <w:rPr>
          <w:rFonts w:ascii="Times New Roman" w:hAnsi="Times New Roman"/>
          <w:sz w:val="24"/>
          <w:szCs w:val="24"/>
        </w:rPr>
      </w:pPr>
      <w:r>
        <w:rPr>
          <w:rFonts w:ascii="Times New Roman" w:hAnsi="Times New Roman"/>
          <w:sz w:val="24"/>
          <w:szCs w:val="24"/>
        </w:rPr>
        <w:t>Variabel waktu penangkapan</w:t>
      </w:r>
    </w:p>
    <w:p w:rsidR="0067063E" w:rsidRDefault="00AD58EB" w:rsidP="006B7D84">
      <w:pPr>
        <w:pStyle w:val="ListParagraph"/>
        <w:autoSpaceDE w:val="0"/>
        <w:autoSpaceDN w:val="0"/>
        <w:adjustRightInd w:val="0"/>
        <w:spacing w:after="0" w:line="480" w:lineRule="auto"/>
        <w:ind w:left="450"/>
        <w:jc w:val="both"/>
        <w:rPr>
          <w:rFonts w:ascii="Times New Roman" w:hAnsi="Times New Roman"/>
          <w:sz w:val="24"/>
          <w:szCs w:val="24"/>
        </w:rPr>
      </w:pPr>
      <w:r w:rsidRPr="0067063E">
        <w:rPr>
          <w:rFonts w:ascii="Times New Roman" w:hAnsi="Times New Roman"/>
          <w:sz w:val="24"/>
          <w:szCs w:val="24"/>
        </w:rPr>
        <w:t xml:space="preserve">Hipotesis,: </w:t>
      </w:r>
    </w:p>
    <w:p w:rsidR="0067063E" w:rsidRDefault="00AD58EB" w:rsidP="006B7D84">
      <w:pPr>
        <w:pStyle w:val="ListParagraph"/>
        <w:autoSpaceDE w:val="0"/>
        <w:autoSpaceDN w:val="0"/>
        <w:adjustRightInd w:val="0"/>
        <w:spacing w:after="0" w:line="480" w:lineRule="auto"/>
        <w:ind w:left="450"/>
        <w:jc w:val="both"/>
        <w:rPr>
          <w:rFonts w:ascii="Times New Roman" w:hAnsi="Times New Roman"/>
          <w:iCs/>
          <w:sz w:val="24"/>
          <w:szCs w:val="24"/>
        </w:rPr>
      </w:pPr>
      <w:r w:rsidRPr="0067063E">
        <w:rPr>
          <w:rFonts w:ascii="Times New Roman" w:hAnsi="Times New Roman"/>
          <w:i/>
          <w:iCs/>
          <w:sz w:val="24"/>
          <w:szCs w:val="24"/>
        </w:rPr>
        <w:t>H</w:t>
      </w:r>
      <w:r w:rsidRPr="0067063E">
        <w:rPr>
          <w:rFonts w:ascii="Times New Roman" w:hAnsi="Times New Roman"/>
          <w:i/>
          <w:iCs/>
          <w:sz w:val="24"/>
          <w:szCs w:val="24"/>
          <w:vertAlign w:val="subscript"/>
        </w:rPr>
        <w:t xml:space="preserve">o </w:t>
      </w:r>
      <w:r w:rsidRPr="0067063E">
        <w:rPr>
          <w:rFonts w:ascii="Times New Roman" w:hAnsi="Times New Roman"/>
          <w:i/>
          <w:iCs/>
          <w:sz w:val="24"/>
          <w:szCs w:val="24"/>
        </w:rPr>
        <w:t xml:space="preserve">: </w:t>
      </w:r>
      <w:r w:rsidR="00151D25" w:rsidRPr="0067063E">
        <w:rPr>
          <w:rFonts w:ascii="Times New Roman" w:hAnsi="Times New Roman"/>
          <w:bCs/>
          <w:sz w:val="24"/>
          <w:szCs w:val="24"/>
        </w:rPr>
        <w:t>μ1</w:t>
      </w:r>
      <w:r w:rsidRPr="0067063E">
        <w:rPr>
          <w:rFonts w:ascii="Times New Roman" w:hAnsi="Times New Roman"/>
          <w:bCs/>
          <w:sz w:val="24"/>
          <w:szCs w:val="24"/>
        </w:rPr>
        <w:t xml:space="preserve"> = μ2</w:t>
      </w:r>
      <w:r w:rsidR="00E873D7" w:rsidRPr="0067063E">
        <w:rPr>
          <w:rFonts w:ascii="Times New Roman" w:hAnsi="Times New Roman"/>
          <w:bCs/>
          <w:sz w:val="24"/>
          <w:szCs w:val="24"/>
        </w:rPr>
        <w:t xml:space="preserve"> </w:t>
      </w:r>
      <w:r w:rsidRPr="0067063E">
        <w:rPr>
          <w:rFonts w:ascii="Times New Roman" w:hAnsi="Times New Roman"/>
          <w:sz w:val="24"/>
          <w:szCs w:val="24"/>
        </w:rPr>
        <w:t>artinya tidak ada  beda rata-rata hasil tangkapan dari kedua</w:t>
      </w:r>
      <w:r w:rsidR="00261CCE">
        <w:rPr>
          <w:rFonts w:ascii="Times New Roman" w:hAnsi="Times New Roman"/>
          <w:sz w:val="24"/>
          <w:szCs w:val="24"/>
        </w:rPr>
        <w:t xml:space="preserve"> </w:t>
      </w:r>
      <w:r w:rsidRPr="0067063E">
        <w:rPr>
          <w:rFonts w:ascii="Times New Roman" w:hAnsi="Times New Roman"/>
          <w:sz w:val="24"/>
          <w:szCs w:val="24"/>
        </w:rPr>
        <w:t>waktu penangkapan pagi dan sore hari</w:t>
      </w:r>
      <w:r w:rsidRPr="0067063E">
        <w:rPr>
          <w:rFonts w:ascii="Times New Roman" w:hAnsi="Times New Roman"/>
          <w:iCs/>
          <w:sz w:val="24"/>
          <w:szCs w:val="24"/>
        </w:rPr>
        <w:t>.</w:t>
      </w:r>
    </w:p>
    <w:p w:rsidR="00AD58EB" w:rsidRPr="0067063E" w:rsidRDefault="00AD58EB" w:rsidP="006B7D84">
      <w:pPr>
        <w:pStyle w:val="ListParagraph"/>
        <w:autoSpaceDE w:val="0"/>
        <w:autoSpaceDN w:val="0"/>
        <w:adjustRightInd w:val="0"/>
        <w:spacing w:after="0" w:line="480" w:lineRule="auto"/>
        <w:ind w:left="450"/>
        <w:jc w:val="both"/>
        <w:rPr>
          <w:rFonts w:ascii="Times New Roman" w:hAnsi="Times New Roman"/>
          <w:sz w:val="24"/>
          <w:szCs w:val="24"/>
        </w:rPr>
      </w:pPr>
      <w:r w:rsidRPr="0067063E">
        <w:rPr>
          <w:rFonts w:ascii="Times New Roman" w:hAnsi="Times New Roman"/>
          <w:i/>
          <w:iCs/>
          <w:sz w:val="24"/>
          <w:szCs w:val="24"/>
        </w:rPr>
        <w:t>H</w:t>
      </w:r>
      <w:r w:rsidRPr="0067063E">
        <w:rPr>
          <w:rFonts w:ascii="Times New Roman" w:hAnsi="Times New Roman"/>
          <w:i/>
          <w:iCs/>
          <w:sz w:val="24"/>
          <w:szCs w:val="24"/>
          <w:vertAlign w:val="subscript"/>
        </w:rPr>
        <w:t>1</w:t>
      </w:r>
      <w:r w:rsidR="00E873D7" w:rsidRPr="0067063E">
        <w:rPr>
          <w:rFonts w:ascii="Times New Roman" w:hAnsi="Times New Roman"/>
          <w:i/>
          <w:iCs/>
          <w:sz w:val="24"/>
          <w:szCs w:val="24"/>
          <w:vertAlign w:val="subscript"/>
        </w:rPr>
        <w:t xml:space="preserve"> </w:t>
      </w:r>
      <w:r w:rsidRPr="0067063E">
        <w:rPr>
          <w:rFonts w:ascii="Times New Roman" w:hAnsi="Times New Roman"/>
          <w:sz w:val="24"/>
          <w:szCs w:val="24"/>
        </w:rPr>
        <w:t>:</w:t>
      </w:r>
      <w:r w:rsidR="00151D25" w:rsidRPr="0067063E">
        <w:rPr>
          <w:rFonts w:ascii="Times New Roman" w:hAnsi="Times New Roman"/>
          <w:bCs/>
          <w:sz w:val="24"/>
          <w:szCs w:val="24"/>
        </w:rPr>
        <w:t xml:space="preserve"> μ1</w:t>
      </w:r>
      <w:r w:rsidRPr="0067063E">
        <w:rPr>
          <w:rFonts w:ascii="Times New Roman" w:hAnsi="Times New Roman"/>
          <w:bCs/>
          <w:sz w:val="24"/>
          <w:szCs w:val="24"/>
        </w:rPr>
        <w:t xml:space="preserve"> ≠ μ2</w:t>
      </w:r>
      <w:r w:rsidR="00E873D7" w:rsidRPr="0067063E">
        <w:rPr>
          <w:rFonts w:ascii="Times New Roman" w:hAnsi="Times New Roman"/>
          <w:bCs/>
          <w:sz w:val="24"/>
          <w:szCs w:val="24"/>
        </w:rPr>
        <w:t xml:space="preserve">   </w:t>
      </w:r>
      <w:r w:rsidRPr="0067063E">
        <w:rPr>
          <w:rFonts w:ascii="Times New Roman" w:hAnsi="Times New Roman"/>
          <w:bCs/>
          <w:sz w:val="24"/>
          <w:szCs w:val="24"/>
        </w:rPr>
        <w:t xml:space="preserve">artinya </w:t>
      </w:r>
      <w:r w:rsidRPr="0067063E">
        <w:rPr>
          <w:rFonts w:ascii="Times New Roman" w:hAnsi="Times New Roman"/>
          <w:sz w:val="24"/>
          <w:szCs w:val="24"/>
        </w:rPr>
        <w:t xml:space="preserve">sekurang-kurangnya ada satu yang memberikan beda rata-rata </w:t>
      </w:r>
      <w:r w:rsidR="00E873D7" w:rsidRPr="0067063E">
        <w:rPr>
          <w:rFonts w:ascii="Times New Roman" w:hAnsi="Times New Roman"/>
          <w:sz w:val="24"/>
          <w:szCs w:val="24"/>
        </w:rPr>
        <w:t xml:space="preserve">   </w:t>
      </w:r>
      <w:r w:rsidRPr="0067063E">
        <w:rPr>
          <w:rFonts w:ascii="Times New Roman" w:hAnsi="Times New Roman"/>
          <w:sz w:val="24"/>
          <w:szCs w:val="24"/>
        </w:rPr>
        <w:t>hasil tangkapan dari kedua</w:t>
      </w:r>
      <w:r w:rsidR="00261CCE">
        <w:rPr>
          <w:rFonts w:ascii="Times New Roman" w:hAnsi="Times New Roman"/>
          <w:sz w:val="24"/>
          <w:szCs w:val="24"/>
        </w:rPr>
        <w:t xml:space="preserve"> </w:t>
      </w:r>
      <w:r w:rsidRPr="0067063E">
        <w:rPr>
          <w:rFonts w:ascii="Times New Roman" w:hAnsi="Times New Roman"/>
          <w:sz w:val="24"/>
          <w:szCs w:val="24"/>
        </w:rPr>
        <w:t>waktu penangkapan pagi dan sore hari.</w:t>
      </w:r>
    </w:p>
    <w:p w:rsidR="0067063E" w:rsidRDefault="00AD58EB" w:rsidP="006B7D84">
      <w:pPr>
        <w:pStyle w:val="ListParagraph"/>
        <w:numPr>
          <w:ilvl w:val="0"/>
          <w:numId w:val="11"/>
        </w:numPr>
        <w:autoSpaceDE w:val="0"/>
        <w:autoSpaceDN w:val="0"/>
        <w:adjustRightInd w:val="0"/>
        <w:spacing w:after="0" w:line="480" w:lineRule="auto"/>
        <w:ind w:left="450"/>
        <w:jc w:val="both"/>
        <w:rPr>
          <w:rFonts w:ascii="Times New Roman" w:hAnsi="Times New Roman"/>
          <w:sz w:val="24"/>
          <w:szCs w:val="24"/>
        </w:rPr>
      </w:pPr>
      <w:r>
        <w:rPr>
          <w:rFonts w:ascii="Times New Roman" w:hAnsi="Times New Roman"/>
          <w:sz w:val="24"/>
          <w:szCs w:val="24"/>
        </w:rPr>
        <w:lastRenderedPageBreak/>
        <w:t>Interaksi antara ukuran mata jaring dan waktu penangkapan</w:t>
      </w:r>
    </w:p>
    <w:p w:rsidR="0067063E" w:rsidRDefault="0067063E" w:rsidP="006B7D84">
      <w:pPr>
        <w:pStyle w:val="ListParagraph"/>
        <w:autoSpaceDE w:val="0"/>
        <w:autoSpaceDN w:val="0"/>
        <w:adjustRightInd w:val="0"/>
        <w:spacing w:after="0" w:line="480" w:lineRule="auto"/>
        <w:ind w:left="450"/>
        <w:jc w:val="both"/>
        <w:rPr>
          <w:rFonts w:ascii="Times New Roman" w:hAnsi="Times New Roman"/>
          <w:sz w:val="24"/>
          <w:szCs w:val="24"/>
        </w:rPr>
      </w:pPr>
      <w:r w:rsidRPr="0067063E">
        <w:rPr>
          <w:rFonts w:ascii="Times New Roman" w:hAnsi="Times New Roman"/>
          <w:sz w:val="24"/>
          <w:szCs w:val="24"/>
        </w:rPr>
        <w:t xml:space="preserve">Hipotesis,: </w:t>
      </w:r>
    </w:p>
    <w:p w:rsidR="0067063E" w:rsidRDefault="00AD58EB" w:rsidP="006B7D84">
      <w:pPr>
        <w:pStyle w:val="ListParagraph"/>
        <w:autoSpaceDE w:val="0"/>
        <w:autoSpaceDN w:val="0"/>
        <w:adjustRightInd w:val="0"/>
        <w:spacing w:after="0" w:line="480" w:lineRule="auto"/>
        <w:ind w:left="450"/>
        <w:jc w:val="both"/>
        <w:rPr>
          <w:rFonts w:ascii="Times New Roman" w:hAnsi="Times New Roman"/>
          <w:iCs/>
          <w:sz w:val="24"/>
          <w:szCs w:val="24"/>
        </w:rPr>
      </w:pPr>
      <w:r w:rsidRPr="0067063E">
        <w:rPr>
          <w:rFonts w:ascii="Times New Roman" w:hAnsi="Times New Roman"/>
          <w:i/>
          <w:iCs/>
          <w:sz w:val="24"/>
          <w:szCs w:val="24"/>
        </w:rPr>
        <w:t>H</w:t>
      </w:r>
      <w:r w:rsidRPr="0067063E">
        <w:rPr>
          <w:rFonts w:ascii="Times New Roman" w:hAnsi="Times New Roman"/>
          <w:i/>
          <w:iCs/>
          <w:sz w:val="24"/>
          <w:szCs w:val="24"/>
          <w:vertAlign w:val="subscript"/>
        </w:rPr>
        <w:t xml:space="preserve">o </w:t>
      </w:r>
      <w:r w:rsidRPr="0067063E">
        <w:rPr>
          <w:rFonts w:ascii="Times New Roman" w:hAnsi="Times New Roman"/>
          <w:i/>
          <w:iCs/>
          <w:sz w:val="24"/>
          <w:szCs w:val="24"/>
        </w:rPr>
        <w:t xml:space="preserve">: </w:t>
      </w:r>
      <w:r w:rsidR="00151D25" w:rsidRPr="0067063E">
        <w:rPr>
          <w:rFonts w:ascii="Times New Roman" w:hAnsi="Times New Roman"/>
          <w:bCs/>
          <w:sz w:val="24"/>
          <w:szCs w:val="24"/>
        </w:rPr>
        <w:t xml:space="preserve">μ1 = </w:t>
      </w:r>
      <w:r w:rsidRPr="0067063E">
        <w:rPr>
          <w:rFonts w:ascii="Times New Roman" w:hAnsi="Times New Roman"/>
          <w:bCs/>
          <w:sz w:val="24"/>
          <w:szCs w:val="24"/>
        </w:rPr>
        <w:t>μ2</w:t>
      </w:r>
      <w:r w:rsidRPr="0067063E">
        <w:rPr>
          <w:rFonts w:ascii="Times New Roman" w:hAnsi="Times New Roman"/>
          <w:sz w:val="24"/>
          <w:szCs w:val="24"/>
        </w:rPr>
        <w:t xml:space="preserve">  artinya tidak ada  interaksi antara ukuran mata jaring</w:t>
      </w:r>
      <w:r w:rsidRPr="0067063E">
        <w:rPr>
          <w:rFonts w:ascii="Times New Roman" w:hAnsi="Times New Roman"/>
          <w:iCs/>
          <w:sz w:val="24"/>
          <w:szCs w:val="24"/>
        </w:rPr>
        <w:t xml:space="preserve"> dengan waktu penangkapan</w:t>
      </w:r>
    </w:p>
    <w:p w:rsidR="0067063E" w:rsidRDefault="00AD58EB" w:rsidP="006B7D84">
      <w:pPr>
        <w:pStyle w:val="ListParagraph"/>
        <w:autoSpaceDE w:val="0"/>
        <w:autoSpaceDN w:val="0"/>
        <w:adjustRightInd w:val="0"/>
        <w:spacing w:after="0" w:line="360" w:lineRule="auto"/>
        <w:ind w:left="450"/>
        <w:jc w:val="both"/>
        <w:rPr>
          <w:rFonts w:ascii="Times New Roman" w:hAnsi="Times New Roman"/>
          <w:sz w:val="24"/>
          <w:szCs w:val="24"/>
        </w:rPr>
      </w:pPr>
      <w:r w:rsidRPr="0067063E">
        <w:rPr>
          <w:rFonts w:ascii="Times New Roman" w:hAnsi="Times New Roman"/>
          <w:i/>
          <w:iCs/>
          <w:sz w:val="24"/>
          <w:szCs w:val="24"/>
        </w:rPr>
        <w:t>H</w:t>
      </w:r>
      <w:r w:rsidRPr="0067063E">
        <w:rPr>
          <w:rFonts w:ascii="Times New Roman" w:hAnsi="Times New Roman"/>
          <w:i/>
          <w:iCs/>
          <w:sz w:val="24"/>
          <w:szCs w:val="24"/>
          <w:vertAlign w:val="subscript"/>
        </w:rPr>
        <w:t>1</w:t>
      </w:r>
      <w:r w:rsidR="00261CCE">
        <w:rPr>
          <w:rFonts w:ascii="Times New Roman" w:hAnsi="Times New Roman"/>
          <w:i/>
          <w:iCs/>
          <w:sz w:val="24"/>
          <w:szCs w:val="24"/>
          <w:vertAlign w:val="subscript"/>
        </w:rPr>
        <w:t xml:space="preserve"> </w:t>
      </w:r>
      <w:r w:rsidRPr="0067063E">
        <w:rPr>
          <w:rFonts w:ascii="Times New Roman" w:hAnsi="Times New Roman"/>
          <w:sz w:val="24"/>
          <w:szCs w:val="24"/>
        </w:rPr>
        <w:t>:</w:t>
      </w:r>
      <w:r w:rsidR="00151D25" w:rsidRPr="0067063E">
        <w:rPr>
          <w:rFonts w:ascii="Times New Roman" w:hAnsi="Times New Roman"/>
          <w:bCs/>
          <w:sz w:val="24"/>
          <w:szCs w:val="24"/>
        </w:rPr>
        <w:t xml:space="preserve"> μ1 </w:t>
      </w:r>
      <w:r w:rsidRPr="0067063E">
        <w:rPr>
          <w:rFonts w:ascii="Times New Roman" w:hAnsi="Times New Roman"/>
          <w:bCs/>
          <w:sz w:val="24"/>
          <w:szCs w:val="24"/>
        </w:rPr>
        <w:t xml:space="preserve">≠ μ2 </w:t>
      </w:r>
      <w:r w:rsidR="00261CCE">
        <w:rPr>
          <w:rFonts w:ascii="Times New Roman" w:hAnsi="Times New Roman"/>
          <w:bCs/>
          <w:sz w:val="24"/>
          <w:szCs w:val="24"/>
        </w:rPr>
        <w:t xml:space="preserve"> </w:t>
      </w:r>
      <w:r w:rsidRPr="0067063E">
        <w:rPr>
          <w:rFonts w:ascii="Times New Roman" w:hAnsi="Times New Roman"/>
          <w:bCs/>
          <w:sz w:val="24"/>
          <w:szCs w:val="24"/>
        </w:rPr>
        <w:t xml:space="preserve">artinya </w:t>
      </w:r>
      <w:r w:rsidRPr="0067063E">
        <w:rPr>
          <w:rFonts w:ascii="Times New Roman" w:hAnsi="Times New Roman"/>
          <w:sz w:val="24"/>
          <w:szCs w:val="24"/>
        </w:rPr>
        <w:t>ada  interaksi antara ukuran mata jaring</w:t>
      </w:r>
      <w:r w:rsidRPr="0067063E">
        <w:rPr>
          <w:rFonts w:ascii="Times New Roman" w:hAnsi="Times New Roman"/>
          <w:iCs/>
          <w:sz w:val="24"/>
          <w:szCs w:val="24"/>
        </w:rPr>
        <w:t xml:space="preserve"> dengan waktu penangkapan</w:t>
      </w:r>
      <w:r w:rsidRPr="0067063E">
        <w:rPr>
          <w:rFonts w:ascii="Times New Roman" w:hAnsi="Times New Roman"/>
          <w:sz w:val="24"/>
          <w:szCs w:val="24"/>
        </w:rPr>
        <w:t>.</w:t>
      </w:r>
    </w:p>
    <w:p w:rsidR="0067063E" w:rsidRDefault="00AD58EB" w:rsidP="006B7D84">
      <w:pPr>
        <w:pStyle w:val="ListParagraph"/>
        <w:tabs>
          <w:tab w:val="center" w:pos="4750"/>
        </w:tabs>
        <w:autoSpaceDE w:val="0"/>
        <w:autoSpaceDN w:val="0"/>
        <w:adjustRightInd w:val="0"/>
        <w:spacing w:after="0" w:line="360" w:lineRule="auto"/>
        <w:ind w:left="450"/>
        <w:jc w:val="both"/>
        <w:rPr>
          <w:rFonts w:ascii="Times New Roman" w:hAnsi="Times New Roman" w:cs="Times New Roman"/>
          <w:sz w:val="24"/>
          <w:szCs w:val="24"/>
        </w:rPr>
      </w:pPr>
      <w:r>
        <w:rPr>
          <w:rFonts w:ascii="Times New Roman" w:hAnsi="Times New Roman" w:cs="Times New Roman"/>
          <w:sz w:val="24"/>
          <w:szCs w:val="24"/>
        </w:rPr>
        <w:t>Dasar pengambilan keputusan yaitu :</w:t>
      </w:r>
      <w:r w:rsidR="00261CCE">
        <w:rPr>
          <w:rFonts w:ascii="Times New Roman" w:hAnsi="Times New Roman" w:cs="Times New Roman"/>
          <w:sz w:val="24"/>
          <w:szCs w:val="24"/>
        </w:rPr>
        <w:tab/>
      </w:r>
    </w:p>
    <w:p w:rsidR="0067063E" w:rsidRDefault="00AD58EB" w:rsidP="006B7D84">
      <w:pPr>
        <w:pStyle w:val="ListParagraph"/>
        <w:autoSpaceDE w:val="0"/>
        <w:autoSpaceDN w:val="0"/>
        <w:adjustRightInd w:val="0"/>
        <w:spacing w:after="0" w:line="36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Jika </w:t>
      </w:r>
      <w:r w:rsidRPr="00261CCE">
        <w:rPr>
          <w:rFonts w:ascii="Times New Roman" w:hAnsi="Times New Roman" w:cs="Times New Roman"/>
          <w:iCs/>
          <w:sz w:val="24"/>
          <w:szCs w:val="24"/>
        </w:rPr>
        <w:t>F-hitung</w:t>
      </w:r>
      <w:r w:rsidRPr="00261CCE">
        <w:rPr>
          <w:rFonts w:ascii="Times New Roman" w:hAnsi="Times New Roman" w:cs="Times New Roman"/>
          <w:sz w:val="24"/>
          <w:szCs w:val="24"/>
        </w:rPr>
        <w:t>&gt;</w:t>
      </w:r>
      <w:r w:rsidRPr="00261CCE">
        <w:rPr>
          <w:rFonts w:ascii="Times New Roman" w:hAnsi="Times New Roman" w:cs="Times New Roman"/>
          <w:iCs/>
          <w:sz w:val="24"/>
          <w:szCs w:val="24"/>
        </w:rPr>
        <w:t xml:space="preserve">F tabel </w:t>
      </w:r>
      <w:r w:rsidRPr="00E90DBF">
        <w:rPr>
          <w:rFonts w:ascii="Times New Roman" w:hAnsi="Times New Roman" w:cs="Times New Roman"/>
          <w:sz w:val="24"/>
          <w:szCs w:val="24"/>
        </w:rPr>
        <w:t>maka</w:t>
      </w:r>
      <w:r w:rsidR="0067063E">
        <w:rPr>
          <w:rFonts w:ascii="Times New Roman" w:hAnsi="Times New Roman" w:cs="Times New Roman"/>
          <w:sz w:val="24"/>
          <w:szCs w:val="24"/>
        </w:rPr>
        <w:t xml:space="preserve"> </w:t>
      </w:r>
      <w:r w:rsidRPr="00E90DBF">
        <w:rPr>
          <w:rFonts w:ascii="Times New Roman" w:hAnsi="Times New Roman" w:cs="Times New Roman"/>
          <w:sz w:val="24"/>
          <w:szCs w:val="24"/>
        </w:rPr>
        <w:t>tolak</w:t>
      </w:r>
      <w:r w:rsidR="0067063E">
        <w:rPr>
          <w:rFonts w:ascii="Times New Roman" w:hAnsi="Times New Roman" w:cs="Times New Roman"/>
          <w:sz w:val="24"/>
          <w:szCs w:val="24"/>
        </w:rPr>
        <w:t xml:space="preserve"> </w:t>
      </w:r>
      <w:r w:rsidRPr="00E90DBF">
        <w:rPr>
          <w:rFonts w:ascii="Times New Roman" w:hAnsi="Times New Roman" w:cs="Times New Roman"/>
          <w:i/>
          <w:iCs/>
          <w:sz w:val="24"/>
          <w:szCs w:val="24"/>
        </w:rPr>
        <w:t>Ho</w:t>
      </w:r>
      <w:r w:rsidRPr="00E90DBF">
        <w:rPr>
          <w:rFonts w:ascii="Times New Roman" w:hAnsi="Times New Roman" w:cs="Times New Roman"/>
          <w:sz w:val="24"/>
          <w:szCs w:val="24"/>
        </w:rPr>
        <w:t xml:space="preserve">, </w:t>
      </w:r>
    </w:p>
    <w:p w:rsidR="0067063E" w:rsidRDefault="00AD58EB" w:rsidP="006B7D84">
      <w:pPr>
        <w:pStyle w:val="ListParagraph"/>
        <w:autoSpaceDE w:val="0"/>
        <w:autoSpaceDN w:val="0"/>
        <w:adjustRightInd w:val="0"/>
        <w:spacing w:after="0" w:line="360" w:lineRule="auto"/>
        <w:ind w:left="450"/>
        <w:jc w:val="both"/>
        <w:rPr>
          <w:rFonts w:ascii="Times New Roman" w:hAnsi="Times New Roman" w:cs="Times New Roman"/>
          <w:sz w:val="24"/>
          <w:szCs w:val="24"/>
        </w:rPr>
      </w:pPr>
      <w:r w:rsidRPr="00261CCE">
        <w:rPr>
          <w:rFonts w:ascii="Times New Roman" w:hAnsi="Times New Roman" w:cs="Times New Roman"/>
          <w:sz w:val="24"/>
          <w:szCs w:val="24"/>
        </w:rPr>
        <w:t xml:space="preserve">Jika </w:t>
      </w:r>
      <w:r w:rsidRPr="00261CCE">
        <w:rPr>
          <w:rFonts w:ascii="Times New Roman" w:hAnsi="Times New Roman" w:cs="Times New Roman"/>
          <w:iCs/>
          <w:sz w:val="24"/>
          <w:szCs w:val="24"/>
        </w:rPr>
        <w:t>F-hitung</w:t>
      </w:r>
      <w:r w:rsidR="00151D25" w:rsidRPr="00261CCE">
        <w:rPr>
          <w:rFonts w:ascii="Times New Roman" w:hAnsi="Times New Roman" w:cs="Times New Roman"/>
          <w:sz w:val="24"/>
          <w:szCs w:val="24"/>
        </w:rPr>
        <w:t>&lt;</w:t>
      </w:r>
      <w:r w:rsidRPr="00261CCE">
        <w:rPr>
          <w:rFonts w:ascii="Times New Roman" w:hAnsi="Times New Roman" w:cs="Times New Roman"/>
          <w:iCs/>
          <w:sz w:val="24"/>
          <w:szCs w:val="24"/>
        </w:rPr>
        <w:t>F tabel</w:t>
      </w:r>
      <w:r>
        <w:rPr>
          <w:rFonts w:ascii="Times New Roman" w:hAnsi="Times New Roman" w:cs="Times New Roman"/>
          <w:i/>
          <w:iCs/>
          <w:sz w:val="24"/>
          <w:szCs w:val="24"/>
        </w:rPr>
        <w:t xml:space="preserve"> </w:t>
      </w:r>
      <w:r w:rsidRPr="00E90DBF">
        <w:rPr>
          <w:rFonts w:ascii="Times New Roman" w:hAnsi="Times New Roman" w:cs="Times New Roman"/>
          <w:sz w:val="24"/>
          <w:szCs w:val="24"/>
        </w:rPr>
        <w:t>maka</w:t>
      </w:r>
      <w:r w:rsidR="0067063E">
        <w:rPr>
          <w:rFonts w:ascii="Times New Roman" w:hAnsi="Times New Roman" w:cs="Times New Roman"/>
          <w:sz w:val="24"/>
          <w:szCs w:val="24"/>
        </w:rPr>
        <w:t xml:space="preserve"> </w:t>
      </w:r>
      <w:r w:rsidRPr="00E90DBF">
        <w:rPr>
          <w:rFonts w:ascii="Times New Roman" w:hAnsi="Times New Roman" w:cs="Times New Roman"/>
          <w:sz w:val="24"/>
          <w:szCs w:val="24"/>
        </w:rPr>
        <w:t>terima</w:t>
      </w:r>
      <w:r w:rsidR="0067063E">
        <w:rPr>
          <w:rFonts w:ascii="Times New Roman" w:hAnsi="Times New Roman" w:cs="Times New Roman"/>
          <w:sz w:val="24"/>
          <w:szCs w:val="24"/>
        </w:rPr>
        <w:t xml:space="preserve"> </w:t>
      </w:r>
      <w:r w:rsidRPr="00E90DBF">
        <w:rPr>
          <w:rFonts w:ascii="Times New Roman" w:hAnsi="Times New Roman" w:cs="Times New Roman"/>
          <w:i/>
          <w:iCs/>
          <w:sz w:val="24"/>
          <w:szCs w:val="24"/>
        </w:rPr>
        <w:t>Ho</w:t>
      </w:r>
      <w:r w:rsidRPr="00E90DBF">
        <w:rPr>
          <w:rFonts w:ascii="Times New Roman" w:hAnsi="Times New Roman" w:cs="Times New Roman"/>
          <w:sz w:val="24"/>
          <w:szCs w:val="24"/>
        </w:rPr>
        <w:t xml:space="preserve">, </w:t>
      </w:r>
    </w:p>
    <w:p w:rsidR="00AD58EB" w:rsidRPr="0067063E" w:rsidRDefault="00AD58EB" w:rsidP="006B7D84">
      <w:pPr>
        <w:pStyle w:val="ListParagraph"/>
        <w:autoSpaceDE w:val="0"/>
        <w:autoSpaceDN w:val="0"/>
        <w:adjustRightInd w:val="0"/>
        <w:spacing w:after="0" w:line="360" w:lineRule="auto"/>
        <w:ind w:left="450"/>
        <w:jc w:val="both"/>
        <w:rPr>
          <w:rFonts w:ascii="Times New Roman" w:hAnsi="Times New Roman"/>
          <w:sz w:val="24"/>
          <w:szCs w:val="24"/>
        </w:rPr>
      </w:pPr>
      <w:r>
        <w:rPr>
          <w:rFonts w:ascii="Times New Roman" w:hAnsi="Times New Roman" w:cs="Times New Roman"/>
          <w:iCs/>
          <w:sz w:val="24"/>
          <w:szCs w:val="24"/>
        </w:rPr>
        <w:t>Bila terdapat pengaruh maka dilakukan uji lanjut Beda Nyata Terkecil.</w:t>
      </w:r>
    </w:p>
    <w:p w:rsidR="00BC6865" w:rsidRPr="00B90F7D" w:rsidRDefault="00B90F7D" w:rsidP="006B7D84">
      <w:pPr>
        <w:spacing w:before="100" w:beforeAutospacing="1" w:after="0" w:line="480" w:lineRule="auto"/>
        <w:jc w:val="both"/>
        <w:outlineLvl w:val="2"/>
        <w:rPr>
          <w:rFonts w:ascii="Times New Roman" w:eastAsia="Times New Roman" w:hAnsi="Times New Roman" w:cs="Times New Roman"/>
          <w:b/>
          <w:bCs/>
          <w:sz w:val="24"/>
          <w:szCs w:val="24"/>
        </w:rPr>
      </w:pPr>
      <w:r w:rsidRPr="00B90F7D">
        <w:rPr>
          <w:rFonts w:ascii="Times New Roman" w:eastAsia="Times New Roman" w:hAnsi="Times New Roman" w:cs="Times New Roman"/>
          <w:b/>
          <w:bCs/>
          <w:sz w:val="24"/>
          <w:szCs w:val="24"/>
        </w:rPr>
        <w:t>HASIL DAN PEMBAHASAN</w:t>
      </w:r>
    </w:p>
    <w:p w:rsidR="00760D64" w:rsidRPr="00B90F7D" w:rsidRDefault="00750686" w:rsidP="006B7D84">
      <w:pPr>
        <w:spacing w:after="0" w:line="480" w:lineRule="auto"/>
        <w:jc w:val="both"/>
        <w:rPr>
          <w:rFonts w:ascii="Times New Roman" w:hAnsi="Times New Roman"/>
          <w:b/>
          <w:i/>
          <w:sz w:val="24"/>
          <w:szCs w:val="24"/>
        </w:rPr>
      </w:pPr>
      <w:r w:rsidRPr="00B90F7D">
        <w:rPr>
          <w:rFonts w:ascii="Times New Roman" w:hAnsi="Times New Roman"/>
          <w:b/>
          <w:i/>
          <w:sz w:val="24"/>
          <w:szCs w:val="24"/>
        </w:rPr>
        <w:t xml:space="preserve">Komposisi </w:t>
      </w:r>
      <w:r w:rsidR="00D85F90" w:rsidRPr="00B90F7D">
        <w:rPr>
          <w:rFonts w:ascii="Times New Roman" w:hAnsi="Times New Roman"/>
          <w:b/>
          <w:i/>
          <w:sz w:val="24"/>
          <w:szCs w:val="24"/>
        </w:rPr>
        <w:t>Hasil Tangkapan</w:t>
      </w:r>
    </w:p>
    <w:p w:rsidR="0017132F" w:rsidRDefault="00750686" w:rsidP="006B7D84">
      <w:pPr>
        <w:spacing w:after="0" w:line="480" w:lineRule="auto"/>
        <w:jc w:val="both"/>
        <w:rPr>
          <w:rFonts w:ascii="Times New Roman" w:eastAsia="Times New Roman" w:hAnsi="Times New Roman"/>
          <w:color w:val="000000"/>
          <w:sz w:val="24"/>
          <w:szCs w:val="24"/>
        </w:rPr>
      </w:pPr>
      <w:r>
        <w:rPr>
          <w:rFonts w:ascii="Times New Roman" w:hAnsi="Times New Roman"/>
          <w:sz w:val="24"/>
          <w:szCs w:val="24"/>
        </w:rPr>
        <w:t xml:space="preserve">Jenis ikan yang diperoleh </w:t>
      </w:r>
      <w:r w:rsidR="00D85F90" w:rsidRPr="00D2686F">
        <w:rPr>
          <w:rFonts w:ascii="Times New Roman" w:hAnsi="Times New Roman"/>
          <w:sz w:val="24"/>
          <w:szCs w:val="24"/>
        </w:rPr>
        <w:t xml:space="preserve">selama penelitian </w:t>
      </w:r>
      <w:r w:rsidR="00D85F90">
        <w:rPr>
          <w:rFonts w:ascii="Times New Roman" w:hAnsi="Times New Roman"/>
          <w:sz w:val="24"/>
          <w:szCs w:val="24"/>
        </w:rPr>
        <w:t xml:space="preserve">pada waktu pengoperasian pagi dan sore </w:t>
      </w:r>
      <w:r w:rsidR="00D85F90" w:rsidRPr="00D2686F">
        <w:rPr>
          <w:rFonts w:ascii="Times New Roman" w:hAnsi="Times New Roman"/>
          <w:sz w:val="24"/>
          <w:szCs w:val="24"/>
        </w:rPr>
        <w:t>diperoleh 8 jenis</w:t>
      </w:r>
      <w:r>
        <w:rPr>
          <w:rFonts w:ascii="Times New Roman" w:hAnsi="Times New Roman"/>
          <w:sz w:val="24"/>
          <w:szCs w:val="24"/>
        </w:rPr>
        <w:t>.</w:t>
      </w:r>
      <w:r w:rsidR="004D0B4A">
        <w:rPr>
          <w:rFonts w:ascii="Times New Roman" w:hAnsi="Times New Roman"/>
          <w:sz w:val="24"/>
          <w:szCs w:val="24"/>
        </w:rPr>
        <w:t xml:space="preserve"> I</w:t>
      </w:r>
      <w:r w:rsidR="00D85F90" w:rsidRPr="00D2686F">
        <w:rPr>
          <w:rFonts w:ascii="Times New Roman" w:hAnsi="Times New Roman"/>
          <w:sz w:val="24"/>
          <w:szCs w:val="24"/>
        </w:rPr>
        <w:t xml:space="preserve">kan pada semua ukuran mata jaring </w:t>
      </w:r>
      <w:r w:rsidR="00D85F90">
        <w:rPr>
          <w:rFonts w:ascii="Times New Roman" w:hAnsi="Times New Roman"/>
          <w:sz w:val="24"/>
          <w:szCs w:val="24"/>
        </w:rPr>
        <w:t xml:space="preserve">yang digunakan </w:t>
      </w:r>
      <w:r w:rsidR="00D85F90" w:rsidRPr="00D2686F">
        <w:rPr>
          <w:rFonts w:ascii="Times New Roman" w:hAnsi="Times New Roman"/>
          <w:sz w:val="24"/>
          <w:szCs w:val="24"/>
        </w:rPr>
        <w:t>yaitu ikan lalosi (</w:t>
      </w:r>
      <w:r w:rsidR="00D85F90" w:rsidRPr="00750686">
        <w:rPr>
          <w:rFonts w:ascii="Times New Roman" w:hAnsi="Times New Roman"/>
          <w:sz w:val="24"/>
          <w:szCs w:val="24"/>
        </w:rPr>
        <w:t>caesio teres</w:t>
      </w:r>
      <w:r w:rsidR="004D0B4A">
        <w:rPr>
          <w:rFonts w:ascii="Times New Roman" w:hAnsi="Times New Roman"/>
          <w:sz w:val="24"/>
          <w:szCs w:val="24"/>
        </w:rPr>
        <w:t>), k</w:t>
      </w:r>
      <w:r w:rsidR="00D85F90" w:rsidRPr="00D2686F">
        <w:rPr>
          <w:rFonts w:ascii="Times New Roman" w:hAnsi="Times New Roman"/>
          <w:sz w:val="24"/>
          <w:szCs w:val="24"/>
        </w:rPr>
        <w:t>uli paser (</w:t>
      </w:r>
      <w:r w:rsidR="00D85F90" w:rsidRPr="00750686">
        <w:rPr>
          <w:rFonts w:ascii="Times New Roman" w:hAnsi="Times New Roman"/>
          <w:sz w:val="24"/>
          <w:szCs w:val="24"/>
        </w:rPr>
        <w:t>Naso lopesy</w:t>
      </w:r>
      <w:r w:rsidR="00D85F90" w:rsidRPr="00D2686F">
        <w:rPr>
          <w:rFonts w:ascii="Times New Roman" w:hAnsi="Times New Roman"/>
          <w:sz w:val="24"/>
          <w:szCs w:val="24"/>
        </w:rPr>
        <w:t xml:space="preserve">), </w:t>
      </w:r>
      <w:r w:rsidR="00535669">
        <w:rPr>
          <w:rFonts w:ascii="Times New Roman" w:hAnsi="Times New Roman"/>
          <w:sz w:val="24"/>
          <w:szCs w:val="24"/>
        </w:rPr>
        <w:t>Bubara</w:t>
      </w:r>
      <w:r>
        <w:rPr>
          <w:rFonts w:ascii="Times New Roman" w:hAnsi="Times New Roman"/>
          <w:sz w:val="24"/>
          <w:szCs w:val="24"/>
        </w:rPr>
        <w:t xml:space="preserve"> (</w:t>
      </w:r>
      <w:r w:rsidRPr="00750686">
        <w:rPr>
          <w:rFonts w:ascii="Times New Roman" w:hAnsi="Times New Roman"/>
          <w:sz w:val="24"/>
          <w:szCs w:val="24"/>
        </w:rPr>
        <w:t>Caranx sp)</w:t>
      </w:r>
      <w:r w:rsidR="00D85F90" w:rsidRPr="00D2686F">
        <w:rPr>
          <w:rFonts w:ascii="Times New Roman" w:hAnsi="Times New Roman"/>
          <w:sz w:val="24"/>
          <w:szCs w:val="24"/>
        </w:rPr>
        <w:t>, lema</w:t>
      </w:r>
      <w:r>
        <w:rPr>
          <w:rFonts w:ascii="Times New Roman" w:hAnsi="Times New Roman"/>
          <w:sz w:val="24"/>
          <w:szCs w:val="24"/>
        </w:rPr>
        <w:t xml:space="preserve"> (Rastrelliger sp)</w:t>
      </w:r>
      <w:r w:rsidR="00D85F90" w:rsidRPr="00D2686F">
        <w:rPr>
          <w:rFonts w:ascii="Times New Roman" w:hAnsi="Times New Roman"/>
          <w:sz w:val="24"/>
          <w:szCs w:val="24"/>
        </w:rPr>
        <w:t>, tenggiri</w:t>
      </w:r>
      <w:r>
        <w:rPr>
          <w:rFonts w:ascii="Times New Roman" w:hAnsi="Times New Roman"/>
          <w:sz w:val="24"/>
          <w:szCs w:val="24"/>
        </w:rPr>
        <w:t xml:space="preserve"> (Scomberomous sp)</w:t>
      </w:r>
      <w:r w:rsidR="00D85F90" w:rsidRPr="00D2686F">
        <w:rPr>
          <w:rFonts w:ascii="Times New Roman" w:hAnsi="Times New Roman"/>
          <w:sz w:val="24"/>
          <w:szCs w:val="24"/>
        </w:rPr>
        <w:t>, mata bulan</w:t>
      </w:r>
      <w:r w:rsidR="00996188">
        <w:rPr>
          <w:rFonts w:ascii="Times New Roman" w:hAnsi="Times New Roman"/>
          <w:sz w:val="24"/>
          <w:szCs w:val="24"/>
        </w:rPr>
        <w:t xml:space="preserve"> (</w:t>
      </w:r>
      <w:r w:rsidR="00996188" w:rsidRPr="00996188">
        <w:rPr>
          <w:rFonts w:ascii="Times New Roman" w:hAnsi="Times New Roman"/>
          <w:sz w:val="24"/>
          <w:szCs w:val="24"/>
        </w:rPr>
        <w:t>Priacanthus tayenus)</w:t>
      </w:r>
      <w:r w:rsidR="00D85F90" w:rsidRPr="00D2686F">
        <w:rPr>
          <w:rFonts w:ascii="Times New Roman" w:hAnsi="Times New Roman"/>
          <w:sz w:val="24"/>
          <w:szCs w:val="24"/>
        </w:rPr>
        <w:t>, momar</w:t>
      </w:r>
      <w:r>
        <w:rPr>
          <w:rFonts w:ascii="Times New Roman" w:hAnsi="Times New Roman"/>
          <w:sz w:val="24"/>
          <w:szCs w:val="24"/>
        </w:rPr>
        <w:t xml:space="preserve"> (Decapterus sp</w:t>
      </w:r>
      <w:r w:rsidR="00CC6DF8">
        <w:rPr>
          <w:rFonts w:ascii="Times New Roman" w:hAnsi="Times New Roman"/>
          <w:sz w:val="24"/>
          <w:szCs w:val="24"/>
        </w:rPr>
        <w:t>p)</w:t>
      </w:r>
      <w:r w:rsidR="00D85F90" w:rsidRPr="00D2686F">
        <w:rPr>
          <w:rFonts w:ascii="Times New Roman" w:hAnsi="Times New Roman"/>
          <w:sz w:val="24"/>
          <w:szCs w:val="24"/>
        </w:rPr>
        <w:t>, dan garopa</w:t>
      </w:r>
      <w:r w:rsidR="00CC6DF8">
        <w:rPr>
          <w:rFonts w:ascii="Times New Roman" w:hAnsi="Times New Roman"/>
          <w:sz w:val="24"/>
          <w:szCs w:val="24"/>
        </w:rPr>
        <w:t xml:space="preserve"> (Lutjanus spp)</w:t>
      </w:r>
      <w:r w:rsidR="00182519">
        <w:rPr>
          <w:rFonts w:ascii="Times New Roman" w:hAnsi="Times New Roman"/>
          <w:sz w:val="24"/>
          <w:szCs w:val="24"/>
        </w:rPr>
        <w:t>. Berdasarkan Gambar</w:t>
      </w:r>
      <w:r w:rsidR="00B61DEC">
        <w:rPr>
          <w:rFonts w:ascii="Times New Roman" w:hAnsi="Times New Roman"/>
          <w:sz w:val="24"/>
          <w:szCs w:val="24"/>
        </w:rPr>
        <w:t xml:space="preserve"> 2</w:t>
      </w:r>
      <w:r w:rsidR="00D85F90">
        <w:rPr>
          <w:rFonts w:ascii="Times New Roman" w:hAnsi="Times New Roman"/>
          <w:sz w:val="24"/>
          <w:szCs w:val="24"/>
        </w:rPr>
        <w:t>, t</w:t>
      </w:r>
      <w:r w:rsidR="00D85F90" w:rsidRPr="00D2686F">
        <w:rPr>
          <w:rFonts w:ascii="Times New Roman" w:hAnsi="Times New Roman"/>
          <w:sz w:val="24"/>
          <w:szCs w:val="24"/>
        </w:rPr>
        <w:t>otal jumlah hasil tangkapan 989 ekor dan berat</w:t>
      </w:r>
      <w:r w:rsidR="00182519">
        <w:rPr>
          <w:rFonts w:ascii="Times New Roman" w:hAnsi="Times New Roman"/>
          <w:sz w:val="24"/>
          <w:szCs w:val="24"/>
        </w:rPr>
        <w:t xml:space="preserve"> </w:t>
      </w:r>
      <w:r w:rsidR="00BF6CC2">
        <w:rPr>
          <w:rFonts w:ascii="Times New Roman" w:eastAsia="Times New Roman" w:hAnsi="Times New Roman"/>
          <w:color w:val="000000"/>
          <w:sz w:val="24"/>
          <w:szCs w:val="24"/>
        </w:rPr>
        <w:t>54.</w:t>
      </w:r>
      <w:r w:rsidR="00D85F90">
        <w:rPr>
          <w:rFonts w:ascii="Times New Roman" w:eastAsia="Times New Roman" w:hAnsi="Times New Roman"/>
          <w:color w:val="000000"/>
          <w:sz w:val="24"/>
          <w:szCs w:val="24"/>
        </w:rPr>
        <w:t xml:space="preserve">432 gram. Hasil tangkapan berdasarkan waktu penangkapan masing-masing ; pagi hari sebanyak 449 ekor  (27.351,62 gram)  yang terbagi menurut ukuran mata jaring 1,5 inch sebanyak 175 ekor ( 6.850 gram), 2 inch sebanyak 210 ekor (13.616 gram), 3 inch sebanyak 64 ekor (6.829 gram) dan sore hari sebanyak 540 ekor (27.081,09 gram) tertangkap pada jaring ukuran mata 1,5 inch sebanyak 185 ekor ( 5.922 gram), 2 inch sebanyak 280 ekor (16.321 gram), 3 inch sebanyak 84 ekor (6.651 gram). </w:t>
      </w:r>
      <w:r w:rsidR="008F0A6F">
        <w:rPr>
          <w:rFonts w:ascii="Times New Roman" w:eastAsia="Times New Roman" w:hAnsi="Times New Roman"/>
          <w:color w:val="000000"/>
          <w:sz w:val="24"/>
          <w:szCs w:val="24"/>
        </w:rPr>
        <w:t xml:space="preserve"> Waktu penangkapan sangat berpengaruh terdadap hasil tangkapan. Semakin gelap permukaan air semakin terbat</w:t>
      </w:r>
      <w:r w:rsidR="004D0B4A">
        <w:rPr>
          <w:rFonts w:ascii="Times New Roman" w:eastAsia="Times New Roman" w:hAnsi="Times New Roman"/>
          <w:color w:val="000000"/>
          <w:sz w:val="24"/>
          <w:szCs w:val="24"/>
        </w:rPr>
        <w:t>a</w:t>
      </w:r>
      <w:r w:rsidR="008F0A6F">
        <w:rPr>
          <w:rFonts w:ascii="Times New Roman" w:eastAsia="Times New Roman" w:hAnsi="Times New Roman"/>
          <w:color w:val="000000"/>
          <w:sz w:val="24"/>
          <w:szCs w:val="24"/>
        </w:rPr>
        <w:t xml:space="preserve">s ruang gerak ikan. </w:t>
      </w:r>
      <w:r w:rsidR="00433816">
        <w:rPr>
          <w:rFonts w:ascii="Times New Roman" w:eastAsia="Times New Roman" w:hAnsi="Times New Roman"/>
          <w:color w:val="000000"/>
          <w:sz w:val="24"/>
          <w:szCs w:val="24"/>
        </w:rPr>
        <w:fldChar w:fldCharType="begin"/>
      </w:r>
      <w:r w:rsidR="004D5841">
        <w:rPr>
          <w:rFonts w:ascii="Times New Roman" w:eastAsia="Times New Roman" w:hAnsi="Times New Roman"/>
          <w:color w:val="000000"/>
          <w:sz w:val="24"/>
          <w:szCs w:val="24"/>
        </w:rPr>
        <w:instrText xml:space="preserve"> ADDIN ZOTERO_ITEM CSL_CITATION {"citationID":"1RLH6xqX","properties":{"formattedCitation":"(Haluan et al., 2012)","plainCitation":"(Haluan et al., 2012)","noteIndex":0},"citationItems":[{"id":131,"uris":["http://zotero.org/users/local/xV6j37Gi/items/UXEB37WP"],"uri":["http://zotero.org/users/local/xV6j37Gi/items/UXEB37WP"],"itemData":{"id":131,"type":"article-journal","container-title":"Marine Fisheries: Journal of Marine Fisheries Technology and Management","issue":"1","page":"7–13","source":"Google Scholar","title":"Studi Mengenai Proses Tertangkapnya Dan Tingkah Laku Ikan Terhadap Gillnet Millennium Di Perairan Bondet, Cirebon (Studies on Capture Process and Fish Behavior Towards Millennium Gillnet in Bondet Waters, Cirebon)","volume":"3","author":[{"family":"Haluan","given":"Carolina C. Rakhmadevi"},{"family":"Purbayanto","given":"Ari"},{"family":"Sondita","given":"M. Fedi A."}],"issued":{"date-parts":[["2012"]]}}}],"schema":"https://github.com/citation-style-language/schema/raw/master/csl-citation.json"} </w:instrText>
      </w:r>
      <w:r w:rsidR="00433816">
        <w:rPr>
          <w:rFonts w:ascii="Times New Roman" w:eastAsia="Times New Roman" w:hAnsi="Times New Roman"/>
          <w:color w:val="000000"/>
          <w:sz w:val="24"/>
          <w:szCs w:val="24"/>
        </w:rPr>
        <w:fldChar w:fldCharType="separate"/>
      </w:r>
      <w:r w:rsidR="004D5841" w:rsidRPr="004D5841">
        <w:rPr>
          <w:rFonts w:ascii="Times New Roman" w:hAnsi="Times New Roman" w:cs="Times New Roman"/>
          <w:sz w:val="24"/>
        </w:rPr>
        <w:t>(Haluan et al., 2012)</w:t>
      </w:r>
      <w:r w:rsidR="00433816">
        <w:rPr>
          <w:rFonts w:ascii="Times New Roman" w:eastAsia="Times New Roman" w:hAnsi="Times New Roman"/>
          <w:color w:val="000000"/>
          <w:sz w:val="24"/>
          <w:szCs w:val="24"/>
        </w:rPr>
        <w:fldChar w:fldCharType="end"/>
      </w:r>
      <w:r w:rsidR="004D0B4A">
        <w:rPr>
          <w:rFonts w:ascii="Times New Roman" w:eastAsia="Times New Roman" w:hAnsi="Times New Roman"/>
          <w:color w:val="000000"/>
          <w:sz w:val="24"/>
          <w:szCs w:val="24"/>
        </w:rPr>
        <w:t xml:space="preserve"> menyatakan transparansi ja</w:t>
      </w:r>
      <w:r w:rsidR="00DE06EF">
        <w:rPr>
          <w:rFonts w:ascii="Times New Roman" w:eastAsia="Times New Roman" w:hAnsi="Times New Roman"/>
          <w:color w:val="000000"/>
          <w:sz w:val="24"/>
          <w:szCs w:val="24"/>
        </w:rPr>
        <w:t xml:space="preserve">ring berpengaruh terhadap hasil tangkapan sedangkan </w:t>
      </w:r>
      <w:r w:rsidR="00433816">
        <w:rPr>
          <w:rFonts w:ascii="Times New Roman" w:eastAsia="Times New Roman" w:hAnsi="Times New Roman"/>
          <w:color w:val="000000"/>
          <w:sz w:val="24"/>
          <w:szCs w:val="24"/>
        </w:rPr>
        <w:fldChar w:fldCharType="begin"/>
      </w:r>
      <w:r w:rsidR="00CB50C3">
        <w:rPr>
          <w:rFonts w:ascii="Times New Roman" w:eastAsia="Times New Roman" w:hAnsi="Times New Roman"/>
          <w:color w:val="000000"/>
          <w:sz w:val="24"/>
          <w:szCs w:val="24"/>
        </w:rPr>
        <w:instrText xml:space="preserve"> ADDIN ZOTERO_ITEM CSL_CITATION {"citationID":"fYDEiTb3","properties":{"formattedCitation":"(PANGAUAN et al., 2020)","plainCitation":"(PANGAUAN et al., 2020)","dontUpdate":true,"noteIndex":0},"citationItems":[{"id":133,"uris":["http://zotero.org/users/local/xV6j37Gi/items/8H8KLCSN"],"uri":["http://zotero.org/users/local/xV6j37Gi/items/8H8KLCSN"],"itemData":{"id":133,"type":"article-journal","container-title":"Jurnal Ilmu dan Teknologi Perikanan Tangkap","issue":"1","source":"Google Scholar","title":"Pengaruh umur bulan terhadap hasil tangkapan dengan jaring insang hanyut (Soma Landra)(Effect of moon phase on catches of drift gill net (Soma Landra))","volume":"5","author":[{"family":"PANGAUAN","given":"DITSEN"},{"family":"Manoppo","given":"Lefrand"},{"family":"Kayadoe","given":"Mariana Elizabeth"},{"family":"Manu","given":"Lusia"}],"issued":{"date-parts":[["2020"]]}}}],"schema":"https://github.com/citation-style-language/schema/raw/master/csl-citation.json"} </w:instrText>
      </w:r>
      <w:r w:rsidR="00433816">
        <w:rPr>
          <w:rFonts w:ascii="Times New Roman" w:eastAsia="Times New Roman" w:hAnsi="Times New Roman"/>
          <w:color w:val="000000"/>
          <w:sz w:val="24"/>
          <w:szCs w:val="24"/>
        </w:rPr>
        <w:fldChar w:fldCharType="separate"/>
      </w:r>
      <w:r w:rsidR="004D5841" w:rsidRPr="004D5841">
        <w:rPr>
          <w:rFonts w:ascii="Times New Roman" w:hAnsi="Times New Roman" w:cs="Times New Roman"/>
          <w:sz w:val="24"/>
        </w:rPr>
        <w:t>(Pangauan et al., 2020)</w:t>
      </w:r>
      <w:r w:rsidR="00433816">
        <w:rPr>
          <w:rFonts w:ascii="Times New Roman" w:eastAsia="Times New Roman" w:hAnsi="Times New Roman"/>
          <w:color w:val="000000"/>
          <w:sz w:val="24"/>
          <w:szCs w:val="24"/>
        </w:rPr>
        <w:fldChar w:fldCharType="end"/>
      </w:r>
      <w:r w:rsidR="004D5841">
        <w:rPr>
          <w:rFonts w:ascii="Times New Roman" w:eastAsia="Times New Roman" w:hAnsi="Times New Roman"/>
          <w:color w:val="000000"/>
          <w:sz w:val="24"/>
          <w:szCs w:val="24"/>
        </w:rPr>
        <w:t xml:space="preserve"> umur bulan berpengaruh terhadap hasil tangkapan.</w:t>
      </w:r>
    </w:p>
    <w:p w:rsidR="00D85F90" w:rsidRDefault="006C2F7D" w:rsidP="006B7D84">
      <w:pPr>
        <w:spacing w:after="0" w:line="480" w:lineRule="auto"/>
        <w:jc w:val="both"/>
        <w:rPr>
          <w:rFonts w:ascii="Times New Roman" w:eastAsia="Times New Roman" w:hAnsi="Times New Roman"/>
          <w:color w:val="000000"/>
          <w:sz w:val="24"/>
          <w:szCs w:val="24"/>
        </w:rPr>
      </w:pPr>
      <w:r>
        <w:rPr>
          <w:noProof/>
        </w:rPr>
        <w:lastRenderedPageBreak/>
        <w:drawing>
          <wp:anchor distT="0" distB="0" distL="114300" distR="114300" simplePos="0" relativeHeight="251663360" behindDoc="1" locked="0" layoutInCell="1" allowOverlap="1" wp14:anchorId="3B778EC6" wp14:editId="74AD097C">
            <wp:simplePos x="0" y="0"/>
            <wp:positionH relativeFrom="column">
              <wp:posOffset>3080083</wp:posOffset>
            </wp:positionH>
            <wp:positionV relativeFrom="paragraph">
              <wp:posOffset>13969</wp:posOffset>
            </wp:positionV>
            <wp:extent cx="2242687" cy="2598821"/>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noProof/>
        </w:rPr>
        <w:drawing>
          <wp:anchor distT="4630" distB="2894" distL="119490" distR="117003" simplePos="0" relativeHeight="251657216" behindDoc="0" locked="0" layoutInCell="1" allowOverlap="1" wp14:anchorId="2D51C5CC" wp14:editId="351DDE61">
            <wp:simplePos x="0" y="0"/>
            <wp:positionH relativeFrom="column">
              <wp:posOffset>462013</wp:posOffset>
            </wp:positionH>
            <wp:positionV relativeFrom="paragraph">
              <wp:posOffset>13969</wp:posOffset>
            </wp:positionV>
            <wp:extent cx="2165758" cy="2598821"/>
            <wp:effectExtent l="0" t="0" r="0" b="0"/>
            <wp:wrapNone/>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D85F90" w:rsidRDefault="00D85F90" w:rsidP="006B7D84">
      <w:pPr>
        <w:spacing w:after="0" w:line="480" w:lineRule="auto"/>
        <w:ind w:firstLine="567"/>
        <w:jc w:val="both"/>
        <w:rPr>
          <w:rFonts w:ascii="Times New Roman" w:eastAsia="Times New Roman" w:hAnsi="Times New Roman"/>
          <w:color w:val="000000"/>
          <w:sz w:val="24"/>
          <w:szCs w:val="24"/>
        </w:rPr>
      </w:pPr>
    </w:p>
    <w:p w:rsidR="00D85F90" w:rsidRDefault="00D85F90" w:rsidP="006B7D84">
      <w:pPr>
        <w:spacing w:after="0" w:line="480" w:lineRule="auto"/>
        <w:ind w:firstLine="567"/>
        <w:jc w:val="both"/>
        <w:rPr>
          <w:rFonts w:ascii="Times New Roman" w:eastAsia="Times New Roman" w:hAnsi="Times New Roman"/>
          <w:color w:val="000000"/>
          <w:sz w:val="24"/>
          <w:szCs w:val="24"/>
        </w:rPr>
      </w:pPr>
    </w:p>
    <w:p w:rsidR="00D85F90" w:rsidRDefault="00D85F90" w:rsidP="006B7D84">
      <w:pPr>
        <w:spacing w:after="0" w:line="480" w:lineRule="auto"/>
        <w:ind w:firstLine="567"/>
        <w:jc w:val="both"/>
        <w:rPr>
          <w:rFonts w:ascii="Times New Roman" w:eastAsia="Times New Roman" w:hAnsi="Times New Roman"/>
          <w:color w:val="000000"/>
          <w:sz w:val="24"/>
          <w:szCs w:val="24"/>
        </w:rPr>
      </w:pPr>
    </w:p>
    <w:p w:rsidR="00D85F90" w:rsidRDefault="00D85F90" w:rsidP="006B7D84">
      <w:pPr>
        <w:spacing w:after="0" w:line="480" w:lineRule="auto"/>
        <w:ind w:firstLine="567"/>
        <w:jc w:val="both"/>
        <w:rPr>
          <w:rFonts w:ascii="Times New Roman" w:eastAsia="Times New Roman" w:hAnsi="Times New Roman"/>
          <w:color w:val="000000"/>
          <w:sz w:val="24"/>
          <w:szCs w:val="24"/>
        </w:rPr>
      </w:pPr>
    </w:p>
    <w:p w:rsidR="00D85F90" w:rsidRDefault="00D85F90" w:rsidP="006B7D84">
      <w:pPr>
        <w:spacing w:after="0" w:line="480" w:lineRule="auto"/>
        <w:ind w:firstLine="567"/>
        <w:jc w:val="both"/>
        <w:rPr>
          <w:rFonts w:ascii="Times New Roman" w:eastAsia="Times New Roman" w:hAnsi="Times New Roman"/>
          <w:color w:val="000000"/>
          <w:sz w:val="24"/>
          <w:szCs w:val="24"/>
        </w:rPr>
      </w:pPr>
    </w:p>
    <w:p w:rsidR="00760D64" w:rsidRPr="00092C64" w:rsidRDefault="00760D64" w:rsidP="006B7D84">
      <w:pPr>
        <w:tabs>
          <w:tab w:val="right" w:pos="8271"/>
        </w:tabs>
        <w:spacing w:after="0" w:line="240" w:lineRule="auto"/>
        <w:jc w:val="both"/>
        <w:rPr>
          <w:rFonts w:ascii="Times New Roman" w:hAnsi="Times New Roman"/>
          <w:b/>
          <w:sz w:val="24"/>
          <w:szCs w:val="24"/>
        </w:rPr>
      </w:pPr>
    </w:p>
    <w:p w:rsidR="00B04B11" w:rsidRDefault="00B04B11" w:rsidP="006B7D84">
      <w:pPr>
        <w:tabs>
          <w:tab w:val="right" w:pos="8271"/>
        </w:tabs>
        <w:spacing w:line="240" w:lineRule="auto"/>
        <w:ind w:left="1170" w:hanging="1170"/>
        <w:rPr>
          <w:rFonts w:ascii="Times New Roman" w:hAnsi="Times New Roman"/>
          <w:b/>
          <w:sz w:val="24"/>
          <w:szCs w:val="24"/>
        </w:rPr>
      </w:pPr>
    </w:p>
    <w:p w:rsidR="0017132F" w:rsidRDefault="0017132F" w:rsidP="006B7D84">
      <w:pPr>
        <w:tabs>
          <w:tab w:val="right" w:pos="8271"/>
        </w:tabs>
        <w:spacing w:line="240" w:lineRule="auto"/>
        <w:ind w:left="1170" w:hanging="1170"/>
        <w:rPr>
          <w:rFonts w:ascii="Times New Roman" w:hAnsi="Times New Roman"/>
          <w:b/>
          <w:sz w:val="24"/>
          <w:szCs w:val="24"/>
        </w:rPr>
      </w:pPr>
    </w:p>
    <w:p w:rsidR="00D85F90" w:rsidRPr="002A2B7F" w:rsidRDefault="00760D64" w:rsidP="006B7D84">
      <w:pPr>
        <w:tabs>
          <w:tab w:val="right" w:pos="8271"/>
        </w:tabs>
        <w:spacing w:line="240" w:lineRule="auto"/>
        <w:ind w:left="1170" w:hanging="1170"/>
        <w:rPr>
          <w:rFonts w:ascii="Times New Roman" w:hAnsi="Times New Roman"/>
          <w:sz w:val="24"/>
          <w:szCs w:val="24"/>
        </w:rPr>
      </w:pPr>
      <w:r w:rsidRPr="00092C64">
        <w:rPr>
          <w:rFonts w:ascii="Times New Roman" w:hAnsi="Times New Roman"/>
          <w:b/>
          <w:sz w:val="24"/>
          <w:szCs w:val="24"/>
        </w:rPr>
        <w:t>Gambar 2</w:t>
      </w:r>
      <w:r w:rsidR="00D85F90" w:rsidRPr="002A2B7F">
        <w:rPr>
          <w:rFonts w:ascii="Times New Roman" w:hAnsi="Times New Roman"/>
          <w:sz w:val="24"/>
          <w:szCs w:val="24"/>
        </w:rPr>
        <w:t>.</w:t>
      </w:r>
      <w:r w:rsidR="00092C64">
        <w:rPr>
          <w:rFonts w:ascii="Times New Roman" w:hAnsi="Times New Roman"/>
          <w:sz w:val="24"/>
          <w:szCs w:val="24"/>
        </w:rPr>
        <w:t xml:space="preserve"> </w:t>
      </w:r>
      <w:r w:rsidR="00D85F90" w:rsidRPr="002A2B7F">
        <w:rPr>
          <w:rFonts w:ascii="Times New Roman" w:hAnsi="Times New Roman"/>
          <w:sz w:val="24"/>
          <w:szCs w:val="24"/>
        </w:rPr>
        <w:t>Komposisi hasil tangkapan ikan berdasarkan jumla</w:t>
      </w:r>
      <w:r w:rsidR="00092C64">
        <w:rPr>
          <w:rFonts w:ascii="Times New Roman" w:hAnsi="Times New Roman"/>
          <w:sz w:val="24"/>
          <w:szCs w:val="24"/>
        </w:rPr>
        <w:t xml:space="preserve">h, berat, dan total pada ukuran </w:t>
      </w:r>
      <w:r w:rsidR="00D85F90" w:rsidRPr="002A2B7F">
        <w:rPr>
          <w:rFonts w:ascii="Times New Roman" w:hAnsi="Times New Roman"/>
          <w:sz w:val="24"/>
          <w:szCs w:val="24"/>
        </w:rPr>
        <w:t>mata jaring berbeda</w:t>
      </w:r>
    </w:p>
    <w:p w:rsidR="00D85F90" w:rsidRDefault="00182519" w:rsidP="006B7D84">
      <w:pPr>
        <w:spacing w:line="480" w:lineRule="auto"/>
        <w:ind w:firstLine="450"/>
        <w:jc w:val="both"/>
        <w:rPr>
          <w:rFonts w:ascii="Times New Roman" w:eastAsia="Times New Roman" w:hAnsi="Times New Roman"/>
          <w:color w:val="000000"/>
          <w:sz w:val="24"/>
          <w:szCs w:val="24"/>
        </w:rPr>
      </w:pPr>
      <w:r>
        <w:rPr>
          <w:noProof/>
        </w:rPr>
        <w:drawing>
          <wp:anchor distT="6096" distB="3302" distL="120396" distR="117729" simplePos="0" relativeHeight="251652096" behindDoc="1" locked="0" layoutInCell="1" allowOverlap="1" wp14:anchorId="2334DAAE" wp14:editId="3DB60B32">
            <wp:simplePos x="0" y="0"/>
            <wp:positionH relativeFrom="column">
              <wp:posOffset>3188368</wp:posOffset>
            </wp:positionH>
            <wp:positionV relativeFrom="paragraph">
              <wp:posOffset>2505845</wp:posOffset>
            </wp:positionV>
            <wp:extent cx="1985010" cy="2394284"/>
            <wp:effectExtent l="0" t="0" r="0" b="0"/>
            <wp:wrapNone/>
            <wp:docPr id="7"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noProof/>
        </w:rPr>
        <w:drawing>
          <wp:anchor distT="6096" distB="4826" distL="120396" distR="120777" simplePos="0" relativeHeight="251655168" behindDoc="1" locked="0" layoutInCell="1" allowOverlap="1" wp14:anchorId="33BEFDD6" wp14:editId="411CB796">
            <wp:simplePos x="0" y="0"/>
            <wp:positionH relativeFrom="column">
              <wp:posOffset>541421</wp:posOffset>
            </wp:positionH>
            <wp:positionV relativeFrom="paragraph">
              <wp:posOffset>2493812</wp:posOffset>
            </wp:positionV>
            <wp:extent cx="2013585" cy="2401521"/>
            <wp:effectExtent l="0" t="0" r="0" b="0"/>
            <wp:wrapNone/>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D85F90">
        <w:rPr>
          <w:rFonts w:ascii="Times New Roman" w:eastAsia="Times New Roman" w:hAnsi="Times New Roman"/>
          <w:color w:val="000000"/>
          <w:sz w:val="24"/>
          <w:szCs w:val="24"/>
        </w:rPr>
        <w:t xml:space="preserve">Hasil tangkapan  ikan lalosi  tertinggi  tertangkap pada jaring insang ukuran mata jaring 1,5 inch sebanyak 314 ekor (9.695,54 gram) dan diikuti oleh mata jaring 2 inch yaitu 138 ekor (7.892,51 gram) , ukuran mata jaring 2 inch adalah jenis ikan kuli pasir sebanyak 194 ekor (9.447,67 gram), dan ukuran mata jaring 3 inch adalah ikan </w:t>
      </w:r>
      <w:r w:rsidR="00535669">
        <w:rPr>
          <w:rFonts w:ascii="Times New Roman" w:eastAsia="Times New Roman" w:hAnsi="Times New Roman"/>
          <w:color w:val="000000"/>
          <w:sz w:val="24"/>
          <w:szCs w:val="24"/>
        </w:rPr>
        <w:t>Bubara</w:t>
      </w:r>
      <w:r w:rsidR="00D85F90">
        <w:rPr>
          <w:rFonts w:ascii="Times New Roman" w:eastAsia="Times New Roman" w:hAnsi="Times New Roman"/>
          <w:color w:val="000000"/>
          <w:sz w:val="24"/>
          <w:szCs w:val="24"/>
        </w:rPr>
        <w:t xml:space="preserve"> sebanyak 39 ekor (3.906,56 gram). Kemampuan alat tangkap untuk memperoleh hasil tangkapan pada jenis ikan lain yang tidak dominan  lebih sedikit (&lt; 50 ekor) pada masing-masing ukuran mata jaring yang digunakan cenderung mendapatkan hasil</w:t>
      </w:r>
      <w:r w:rsidR="00B61DEC">
        <w:rPr>
          <w:rFonts w:ascii="Times New Roman" w:eastAsia="Times New Roman" w:hAnsi="Times New Roman"/>
          <w:color w:val="000000"/>
          <w:sz w:val="24"/>
          <w:szCs w:val="24"/>
        </w:rPr>
        <w:t xml:space="preserve"> tangkapan yang sedikit Gambar 3</w:t>
      </w:r>
      <w:r w:rsidR="00D85F90">
        <w:rPr>
          <w:rFonts w:ascii="Times New Roman" w:eastAsia="Times New Roman" w:hAnsi="Times New Roman"/>
          <w:color w:val="000000"/>
          <w:sz w:val="24"/>
          <w:szCs w:val="24"/>
        </w:rPr>
        <w:t>.</w:t>
      </w:r>
    </w:p>
    <w:p w:rsidR="00D85F90" w:rsidRDefault="00D85F90" w:rsidP="006B7D84">
      <w:pPr>
        <w:spacing w:after="0" w:line="480" w:lineRule="auto"/>
        <w:ind w:firstLine="567"/>
        <w:jc w:val="both"/>
        <w:rPr>
          <w:rFonts w:ascii="Times New Roman" w:eastAsia="Times New Roman" w:hAnsi="Times New Roman"/>
          <w:color w:val="000000"/>
          <w:sz w:val="24"/>
          <w:szCs w:val="24"/>
        </w:rPr>
      </w:pPr>
    </w:p>
    <w:p w:rsidR="00D85F90" w:rsidRDefault="00D85F90" w:rsidP="006B7D84">
      <w:pPr>
        <w:spacing w:after="0" w:line="480" w:lineRule="auto"/>
        <w:ind w:firstLine="567"/>
        <w:jc w:val="both"/>
        <w:rPr>
          <w:rFonts w:ascii="Times New Roman" w:eastAsia="Times New Roman" w:hAnsi="Times New Roman"/>
          <w:color w:val="000000"/>
          <w:sz w:val="24"/>
          <w:szCs w:val="24"/>
        </w:rPr>
      </w:pPr>
    </w:p>
    <w:p w:rsidR="00D85F90" w:rsidRDefault="00D85F90" w:rsidP="006B7D84">
      <w:pPr>
        <w:spacing w:after="0" w:line="480" w:lineRule="auto"/>
        <w:ind w:firstLine="567"/>
        <w:jc w:val="both"/>
        <w:rPr>
          <w:rFonts w:ascii="Times New Roman" w:eastAsia="Times New Roman" w:hAnsi="Times New Roman"/>
          <w:color w:val="000000"/>
          <w:sz w:val="24"/>
          <w:szCs w:val="24"/>
        </w:rPr>
      </w:pPr>
    </w:p>
    <w:p w:rsidR="00D85F90" w:rsidRDefault="00D85F90" w:rsidP="006B7D84">
      <w:pPr>
        <w:spacing w:after="0" w:line="480" w:lineRule="auto"/>
        <w:ind w:firstLine="567"/>
        <w:jc w:val="both"/>
        <w:rPr>
          <w:rFonts w:ascii="Times New Roman" w:eastAsia="Times New Roman" w:hAnsi="Times New Roman"/>
          <w:color w:val="000000"/>
          <w:sz w:val="24"/>
          <w:szCs w:val="24"/>
        </w:rPr>
      </w:pPr>
    </w:p>
    <w:p w:rsidR="00D85F90" w:rsidRDefault="00D85F90" w:rsidP="006B7D84">
      <w:pPr>
        <w:spacing w:after="0" w:line="480" w:lineRule="auto"/>
        <w:ind w:firstLine="567"/>
        <w:jc w:val="both"/>
        <w:rPr>
          <w:rFonts w:ascii="Times New Roman" w:eastAsia="Times New Roman" w:hAnsi="Times New Roman"/>
          <w:color w:val="000000"/>
          <w:sz w:val="24"/>
          <w:szCs w:val="24"/>
        </w:rPr>
      </w:pPr>
    </w:p>
    <w:p w:rsidR="00D85F90" w:rsidRDefault="00D85F90" w:rsidP="006B7D84">
      <w:pPr>
        <w:spacing w:after="0" w:line="480" w:lineRule="auto"/>
        <w:ind w:firstLine="567"/>
        <w:jc w:val="both"/>
        <w:rPr>
          <w:rFonts w:ascii="Times New Roman" w:eastAsia="Times New Roman" w:hAnsi="Times New Roman"/>
          <w:color w:val="000000"/>
          <w:sz w:val="24"/>
          <w:szCs w:val="24"/>
        </w:rPr>
      </w:pPr>
    </w:p>
    <w:p w:rsidR="00B04B11" w:rsidRDefault="00B04B11" w:rsidP="006B7D84">
      <w:pPr>
        <w:tabs>
          <w:tab w:val="right" w:pos="7938"/>
        </w:tabs>
        <w:spacing w:after="0" w:line="240" w:lineRule="auto"/>
        <w:jc w:val="both"/>
        <w:rPr>
          <w:rFonts w:ascii="Times New Roman" w:hAnsi="Times New Roman"/>
          <w:b/>
          <w:sz w:val="24"/>
          <w:szCs w:val="24"/>
        </w:rPr>
      </w:pPr>
    </w:p>
    <w:p w:rsidR="00B04B11" w:rsidRDefault="00B04B11" w:rsidP="006B7D84">
      <w:pPr>
        <w:tabs>
          <w:tab w:val="right" w:pos="7938"/>
        </w:tabs>
        <w:spacing w:after="0" w:line="240" w:lineRule="auto"/>
        <w:jc w:val="both"/>
        <w:rPr>
          <w:rFonts w:ascii="Times New Roman" w:hAnsi="Times New Roman"/>
          <w:b/>
          <w:sz w:val="24"/>
          <w:szCs w:val="24"/>
        </w:rPr>
      </w:pPr>
    </w:p>
    <w:p w:rsidR="00423498" w:rsidRDefault="00B61DEC" w:rsidP="006B7D84">
      <w:pPr>
        <w:tabs>
          <w:tab w:val="right" w:pos="7938"/>
        </w:tabs>
        <w:spacing w:after="0" w:line="240" w:lineRule="auto"/>
        <w:ind w:left="1170" w:hanging="1170"/>
        <w:jc w:val="both"/>
        <w:rPr>
          <w:rFonts w:ascii="Times New Roman" w:eastAsia="Times New Roman" w:hAnsi="Times New Roman"/>
          <w:color w:val="000000"/>
          <w:sz w:val="24"/>
          <w:szCs w:val="24"/>
        </w:rPr>
      </w:pPr>
      <w:r w:rsidRPr="00092C64">
        <w:rPr>
          <w:rFonts w:ascii="Times New Roman" w:hAnsi="Times New Roman"/>
          <w:b/>
          <w:sz w:val="24"/>
          <w:szCs w:val="24"/>
        </w:rPr>
        <w:t>Gambar 3</w:t>
      </w:r>
      <w:r w:rsidR="00D85F90" w:rsidRPr="00D542E3">
        <w:rPr>
          <w:rFonts w:ascii="Times New Roman" w:hAnsi="Times New Roman"/>
          <w:sz w:val="24"/>
          <w:szCs w:val="24"/>
        </w:rPr>
        <w:t>.</w:t>
      </w:r>
      <w:r w:rsidR="00092C64">
        <w:rPr>
          <w:rFonts w:ascii="Times New Roman" w:hAnsi="Times New Roman"/>
          <w:sz w:val="24"/>
          <w:szCs w:val="24"/>
        </w:rPr>
        <w:t xml:space="preserve"> </w:t>
      </w:r>
      <w:r w:rsidR="00D85F90" w:rsidRPr="00D542E3">
        <w:rPr>
          <w:rFonts w:ascii="Times New Roman" w:hAnsi="Times New Roman"/>
          <w:sz w:val="24"/>
          <w:szCs w:val="24"/>
        </w:rPr>
        <w:t>Komposisi jumlah dan berat jenis-jenis ikan y</w:t>
      </w:r>
      <w:r w:rsidR="00D542E3">
        <w:rPr>
          <w:rFonts w:ascii="Times New Roman" w:hAnsi="Times New Roman"/>
          <w:sz w:val="24"/>
          <w:szCs w:val="24"/>
        </w:rPr>
        <w:t xml:space="preserve">ang tertangkap pada ukuran   </w:t>
      </w:r>
      <w:r w:rsidR="00092C64">
        <w:rPr>
          <w:rFonts w:ascii="Times New Roman" w:hAnsi="Times New Roman"/>
          <w:sz w:val="24"/>
          <w:szCs w:val="24"/>
        </w:rPr>
        <w:t xml:space="preserve"> </w:t>
      </w:r>
      <w:r w:rsidR="00D542E3">
        <w:rPr>
          <w:rFonts w:ascii="Times New Roman" w:hAnsi="Times New Roman"/>
          <w:sz w:val="24"/>
          <w:szCs w:val="24"/>
        </w:rPr>
        <w:t xml:space="preserve">mata </w:t>
      </w:r>
      <w:r w:rsidR="00D85F90" w:rsidRPr="00D542E3">
        <w:rPr>
          <w:rFonts w:ascii="Times New Roman" w:hAnsi="Times New Roman"/>
          <w:sz w:val="24"/>
          <w:szCs w:val="24"/>
        </w:rPr>
        <w:t>jaring berbeda</w:t>
      </w:r>
    </w:p>
    <w:p w:rsidR="00136CDA" w:rsidRPr="00423498" w:rsidRDefault="00D85F90" w:rsidP="006B7D84">
      <w:pPr>
        <w:tabs>
          <w:tab w:val="right" w:pos="7938"/>
        </w:tabs>
        <w:spacing w:line="240" w:lineRule="auto"/>
        <w:ind w:left="1170" w:hanging="1170"/>
        <w:jc w:val="both"/>
        <w:rPr>
          <w:rFonts w:ascii="Times New Roman" w:eastAsia="Times New Roman" w:hAnsi="Times New Roman"/>
          <w:color w:val="000000"/>
          <w:sz w:val="24"/>
          <w:szCs w:val="24"/>
        </w:rPr>
      </w:pPr>
      <w:r w:rsidRPr="00B90F7D">
        <w:rPr>
          <w:rFonts w:ascii="Times New Roman" w:hAnsi="Times New Roman"/>
          <w:b/>
          <w:i/>
          <w:sz w:val="24"/>
          <w:szCs w:val="24"/>
        </w:rPr>
        <w:lastRenderedPageBreak/>
        <w:t xml:space="preserve">Penangkapan Pagi dan Sore </w:t>
      </w:r>
    </w:p>
    <w:p w:rsidR="000A6878" w:rsidRDefault="00D85F90" w:rsidP="006B7D84">
      <w:pPr>
        <w:spacing w:line="480" w:lineRule="auto"/>
        <w:jc w:val="both"/>
        <w:rPr>
          <w:rFonts w:ascii="Times New Roman" w:hAnsi="Times New Roman"/>
          <w:sz w:val="24"/>
          <w:szCs w:val="24"/>
        </w:rPr>
      </w:pPr>
      <w:r w:rsidRPr="00B90F7D">
        <w:rPr>
          <w:rFonts w:ascii="Times New Roman" w:hAnsi="Times New Roman"/>
          <w:sz w:val="24"/>
          <w:szCs w:val="24"/>
        </w:rPr>
        <w:t>Komposisi hasil tangkapan berdasarkan waktu penangkapan pagi dengan ukuran mata jaring 1,5 inch, 2 inch, dan 3 inch menurut jumlah dan berat dapat dilihat pada Tabel 3 dan 4. Dengan total tangkapan sebanyak 449 ekor (</w:t>
      </w:r>
      <w:r w:rsidRPr="00B90F7D">
        <w:rPr>
          <w:rFonts w:ascii="Times New Roman" w:eastAsia="Times New Roman" w:hAnsi="Times New Roman"/>
          <w:bCs/>
          <w:color w:val="000000"/>
          <w:sz w:val="24"/>
          <w:szCs w:val="24"/>
        </w:rPr>
        <w:t>27.351,62</w:t>
      </w:r>
      <w:r w:rsidR="004D0B4A" w:rsidRPr="00B90F7D">
        <w:rPr>
          <w:rFonts w:ascii="Times New Roman" w:eastAsia="Times New Roman" w:hAnsi="Times New Roman"/>
          <w:bCs/>
          <w:color w:val="000000"/>
          <w:sz w:val="24"/>
          <w:szCs w:val="24"/>
        </w:rPr>
        <w:t xml:space="preserve"> gr</w:t>
      </w:r>
      <w:r w:rsidRPr="00B90F7D">
        <w:rPr>
          <w:rFonts w:ascii="Times New Roman" w:eastAsia="Times New Roman" w:hAnsi="Times New Roman"/>
          <w:bCs/>
          <w:color w:val="000000"/>
          <w:sz w:val="24"/>
          <w:szCs w:val="24"/>
        </w:rPr>
        <w:t>)</w:t>
      </w:r>
      <w:r w:rsidRPr="00B90F7D">
        <w:rPr>
          <w:rFonts w:ascii="Times New Roman" w:hAnsi="Times New Roman"/>
          <w:sz w:val="24"/>
          <w:szCs w:val="24"/>
        </w:rPr>
        <w:t>terlihat tangkapan tertinggi terdapat pada jenis ikan lalosi (</w:t>
      </w:r>
      <w:r w:rsidRPr="00B90F7D">
        <w:rPr>
          <w:rFonts w:ascii="Times New Roman" w:hAnsi="Times New Roman"/>
          <w:i/>
          <w:sz w:val="24"/>
          <w:szCs w:val="24"/>
        </w:rPr>
        <w:t xml:space="preserve">Caesio teres) </w:t>
      </w:r>
      <w:r w:rsidRPr="00B90F7D">
        <w:rPr>
          <w:rFonts w:ascii="Times New Roman" w:hAnsi="Times New Roman"/>
          <w:sz w:val="24"/>
          <w:szCs w:val="24"/>
        </w:rPr>
        <w:t xml:space="preserve">pada mata jaring 1,5 inch sebanyak 146 ekor (83%) dan </w:t>
      </w:r>
      <w:r w:rsidRPr="00B90F7D">
        <w:rPr>
          <w:rFonts w:ascii="Times New Roman" w:eastAsia="Times New Roman" w:hAnsi="Times New Roman"/>
          <w:color w:val="000000"/>
          <w:sz w:val="24"/>
          <w:szCs w:val="24"/>
        </w:rPr>
        <w:t>4.408,35 gr</w:t>
      </w:r>
      <w:r w:rsidRPr="00B90F7D">
        <w:rPr>
          <w:rFonts w:ascii="Times New Roman" w:hAnsi="Times New Roman"/>
          <w:sz w:val="24"/>
          <w:szCs w:val="24"/>
        </w:rPr>
        <w:t xml:space="preserve">(67%), mata jaring 2 inch sebanyak 66 ekor (31,4%) dan </w:t>
      </w:r>
      <w:r w:rsidRPr="00B90F7D">
        <w:rPr>
          <w:rFonts w:ascii="Times New Roman" w:eastAsia="Times New Roman" w:hAnsi="Times New Roman"/>
          <w:color w:val="000000"/>
          <w:sz w:val="24"/>
          <w:szCs w:val="24"/>
        </w:rPr>
        <w:t xml:space="preserve">3.937,75gr (28,2%), </w:t>
      </w:r>
      <w:r w:rsidRPr="00B90F7D">
        <w:rPr>
          <w:rFonts w:ascii="Times New Roman" w:hAnsi="Times New Roman"/>
          <w:sz w:val="24"/>
          <w:szCs w:val="24"/>
        </w:rPr>
        <w:t xml:space="preserve">sedangkan mata jaring 3 inch 2 ekor (3,1%) dan </w:t>
      </w:r>
      <w:r w:rsidRPr="00B90F7D">
        <w:rPr>
          <w:rFonts w:ascii="Times New Roman" w:eastAsia="Times New Roman" w:hAnsi="Times New Roman"/>
          <w:color w:val="000000"/>
          <w:sz w:val="24"/>
          <w:szCs w:val="24"/>
        </w:rPr>
        <w:t>141,75</w:t>
      </w:r>
      <w:r w:rsidRPr="00B90F7D">
        <w:rPr>
          <w:rFonts w:ascii="Times New Roman" w:hAnsi="Times New Roman"/>
          <w:sz w:val="24"/>
          <w:szCs w:val="24"/>
        </w:rPr>
        <w:t xml:space="preserve"> gr (2,1%). </w:t>
      </w:r>
    </w:p>
    <w:p w:rsidR="00D85F90" w:rsidRPr="000A6878" w:rsidRDefault="00423498" w:rsidP="006B7D84">
      <w:pPr>
        <w:spacing w:after="0" w:line="480" w:lineRule="auto"/>
        <w:ind w:firstLine="450"/>
        <w:jc w:val="both"/>
        <w:rPr>
          <w:rFonts w:ascii="Times New Roman" w:hAnsi="Times New Roman"/>
          <w:sz w:val="24"/>
          <w:szCs w:val="24"/>
        </w:rPr>
      </w:pPr>
      <w:r>
        <w:rPr>
          <w:rFonts w:ascii="Times New Roman" w:hAnsi="Times New Roman"/>
          <w:sz w:val="24"/>
          <w:szCs w:val="24"/>
        </w:rPr>
        <w:t>Jenis ikan k</w:t>
      </w:r>
      <w:r w:rsidR="00D85F90" w:rsidRPr="000A6878">
        <w:rPr>
          <w:rFonts w:ascii="Times New Roman" w:hAnsi="Times New Roman"/>
          <w:sz w:val="24"/>
          <w:szCs w:val="24"/>
        </w:rPr>
        <w:t xml:space="preserve">ulit paser dominan tertangkap pada ukuran mata jaring 2 inch sebanyak 84 ekor (40 %) dan </w:t>
      </w:r>
      <w:r w:rsidR="00D85F90" w:rsidRPr="000A6878">
        <w:rPr>
          <w:rFonts w:ascii="Times New Roman" w:eastAsia="Times New Roman" w:hAnsi="Times New Roman"/>
          <w:color w:val="000000"/>
          <w:sz w:val="24"/>
          <w:szCs w:val="24"/>
        </w:rPr>
        <w:t>4.819,42 gr(34,6%)</w:t>
      </w:r>
      <w:r>
        <w:rPr>
          <w:rFonts w:ascii="Times New Roman" w:eastAsia="Times New Roman" w:hAnsi="Times New Roman"/>
          <w:color w:val="000000"/>
          <w:sz w:val="24"/>
          <w:szCs w:val="24"/>
        </w:rPr>
        <w:t xml:space="preserve"> </w:t>
      </w:r>
      <w:r w:rsidR="00D85F90" w:rsidRPr="000A6878">
        <w:rPr>
          <w:rFonts w:ascii="Times New Roman" w:hAnsi="Times New Roman"/>
          <w:sz w:val="24"/>
          <w:szCs w:val="24"/>
        </w:rPr>
        <w:t xml:space="preserve">sedangkan mata jaring 1,5  inch dan 3 inch ikan hanya 6-7 ekor, ikan </w:t>
      </w:r>
      <w:r>
        <w:rPr>
          <w:rFonts w:ascii="Times New Roman" w:hAnsi="Times New Roman"/>
          <w:sz w:val="24"/>
          <w:szCs w:val="24"/>
        </w:rPr>
        <w:t>b</w:t>
      </w:r>
      <w:r w:rsidR="00535669" w:rsidRPr="000A6878">
        <w:rPr>
          <w:rFonts w:ascii="Times New Roman" w:hAnsi="Times New Roman"/>
          <w:sz w:val="24"/>
          <w:szCs w:val="24"/>
        </w:rPr>
        <w:t>ubara</w:t>
      </w:r>
      <w:r w:rsidR="00D85F90" w:rsidRPr="000A6878">
        <w:rPr>
          <w:rFonts w:ascii="Times New Roman" w:hAnsi="Times New Roman"/>
          <w:sz w:val="24"/>
          <w:szCs w:val="24"/>
        </w:rPr>
        <w:t xml:space="preserve"> tertinggi pada mata jaring 2 inch sebanyak 25 ekor (11,9%) dan </w:t>
      </w:r>
      <w:r w:rsidR="00D85F90" w:rsidRPr="000A6878">
        <w:rPr>
          <w:rFonts w:ascii="Times New Roman" w:eastAsia="Times New Roman" w:hAnsi="Times New Roman"/>
          <w:color w:val="000000"/>
          <w:sz w:val="24"/>
          <w:szCs w:val="24"/>
        </w:rPr>
        <w:t>1.978,796 gr (14,2%) untuk mata jaring 1,5 inch dan 3 inch sebanyak 11-17 ekor. Ikan lema tertangkap pada ukuran mata jaring  2 inch sebanyak 15 ekor (7,1%) dan  1.057,44 gr (7,6%). Tangkapan jenis ikan lainnya cenderung dengan jumlah yang relatif sedikit.</w:t>
      </w:r>
    </w:p>
    <w:p w:rsidR="00D85F90" w:rsidRPr="00136CDA" w:rsidRDefault="00D85F90" w:rsidP="006B7D84">
      <w:pPr>
        <w:spacing w:after="0" w:line="240" w:lineRule="auto"/>
        <w:ind w:left="1050" w:hanging="1050"/>
        <w:jc w:val="both"/>
        <w:rPr>
          <w:rFonts w:ascii="Times New Roman" w:hAnsi="Times New Roman"/>
          <w:sz w:val="24"/>
          <w:szCs w:val="24"/>
        </w:rPr>
      </w:pPr>
      <w:r w:rsidRPr="00562CF3">
        <w:rPr>
          <w:rFonts w:ascii="Times New Roman" w:hAnsi="Times New Roman"/>
          <w:b/>
          <w:sz w:val="24"/>
          <w:szCs w:val="24"/>
        </w:rPr>
        <w:t>T</w:t>
      </w:r>
      <w:r w:rsidR="00136CDA" w:rsidRPr="00562CF3">
        <w:rPr>
          <w:rFonts w:ascii="Times New Roman" w:hAnsi="Times New Roman"/>
          <w:b/>
          <w:sz w:val="24"/>
          <w:szCs w:val="24"/>
        </w:rPr>
        <w:t>abel  1</w:t>
      </w:r>
      <w:r w:rsidRPr="00136CDA">
        <w:rPr>
          <w:rFonts w:ascii="Times New Roman" w:hAnsi="Times New Roman"/>
          <w:sz w:val="24"/>
          <w:szCs w:val="24"/>
        </w:rPr>
        <w:t>. Komposisi jumlah hasil tangkapan pada waktu pagi dengan ukuran mata jaring berbeda dari jenis ikan yang tertangkap</w:t>
      </w:r>
    </w:p>
    <w:p w:rsidR="00D85F90" w:rsidRDefault="00D85F90" w:rsidP="006B7D84">
      <w:pPr>
        <w:spacing w:after="0" w:line="240" w:lineRule="auto"/>
        <w:ind w:left="1050" w:hanging="1050"/>
        <w:jc w:val="both"/>
        <w:rPr>
          <w:rFonts w:ascii="Times New Roman" w:hAnsi="Times New Roman"/>
          <w:sz w:val="24"/>
          <w:szCs w:val="24"/>
        </w:rPr>
      </w:pPr>
    </w:p>
    <w:tbl>
      <w:tblPr>
        <w:tblW w:w="7771" w:type="dxa"/>
        <w:jc w:val="center"/>
        <w:tblBorders>
          <w:top w:val="single" w:sz="4" w:space="0" w:color="auto"/>
          <w:bottom w:val="single" w:sz="4" w:space="0" w:color="auto"/>
        </w:tblBorders>
        <w:tblLook w:val="04A0" w:firstRow="1" w:lastRow="0" w:firstColumn="1" w:lastColumn="0" w:noHBand="0" w:noVBand="1"/>
      </w:tblPr>
      <w:tblGrid>
        <w:gridCol w:w="2158"/>
        <w:gridCol w:w="720"/>
        <w:gridCol w:w="863"/>
        <w:gridCol w:w="719"/>
        <w:gridCol w:w="720"/>
        <w:gridCol w:w="720"/>
        <w:gridCol w:w="720"/>
        <w:gridCol w:w="1151"/>
      </w:tblGrid>
      <w:tr w:rsidR="00D85F90" w:rsidRPr="003D67FB" w:rsidTr="00562CF3">
        <w:trPr>
          <w:trHeight w:val="337"/>
          <w:jc w:val="center"/>
        </w:trPr>
        <w:tc>
          <w:tcPr>
            <w:tcW w:w="2158" w:type="dxa"/>
            <w:vMerge w:val="restart"/>
            <w:tcBorders>
              <w:top w:val="single" w:sz="4" w:space="0" w:color="auto"/>
              <w:bottom w:val="nil"/>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Jenis Ikan</w:t>
            </w:r>
          </w:p>
        </w:tc>
        <w:tc>
          <w:tcPr>
            <w:tcW w:w="4460" w:type="dxa"/>
            <w:gridSpan w:val="6"/>
            <w:tcBorders>
              <w:top w:val="single" w:sz="4" w:space="0" w:color="auto"/>
              <w:bottom w:val="nil"/>
            </w:tcBorders>
            <w:shd w:val="clear" w:color="auto" w:fill="auto"/>
            <w:noWrap/>
            <w:vAlign w:val="center"/>
            <w:hideMark/>
          </w:tcPr>
          <w:p w:rsidR="00D85F90"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Ukuran Mata Jaring</w:t>
            </w:r>
          </w:p>
        </w:tc>
        <w:tc>
          <w:tcPr>
            <w:tcW w:w="1151" w:type="dxa"/>
            <w:vMerge w:val="restart"/>
            <w:tcBorders>
              <w:top w:val="single" w:sz="4" w:space="0" w:color="auto"/>
              <w:bottom w:val="nil"/>
            </w:tcBorders>
            <w:shd w:val="clear" w:color="auto" w:fill="auto"/>
            <w:noWrap/>
            <w:vAlign w:val="center"/>
            <w:hideMark/>
          </w:tcPr>
          <w:p w:rsidR="00D85F90" w:rsidRPr="0072414C" w:rsidRDefault="00562CF3"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Jumlah </w:t>
            </w:r>
            <w:r w:rsidR="00BF6CC2">
              <w:rPr>
                <w:rFonts w:ascii="Times New Roman" w:eastAsia="Times New Roman" w:hAnsi="Times New Roman"/>
                <w:color w:val="000000"/>
                <w:sz w:val="20"/>
                <w:szCs w:val="20"/>
              </w:rPr>
              <w:t>(Ekor)</w:t>
            </w:r>
          </w:p>
        </w:tc>
      </w:tr>
      <w:tr w:rsidR="00D85F90" w:rsidRPr="003D67FB" w:rsidTr="00562CF3">
        <w:trPr>
          <w:trHeight w:val="337"/>
          <w:jc w:val="center"/>
        </w:trPr>
        <w:tc>
          <w:tcPr>
            <w:tcW w:w="2158" w:type="dxa"/>
            <w:vMerge/>
            <w:tcBorders>
              <w:top w:val="nil"/>
              <w:bottom w:val="nil"/>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p>
        </w:tc>
        <w:tc>
          <w:tcPr>
            <w:tcW w:w="1583" w:type="dxa"/>
            <w:gridSpan w:val="2"/>
            <w:tcBorders>
              <w:top w:val="nil"/>
              <w:bottom w:val="nil"/>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1,5"</w:t>
            </w:r>
          </w:p>
        </w:tc>
        <w:tc>
          <w:tcPr>
            <w:tcW w:w="1438" w:type="dxa"/>
            <w:gridSpan w:val="2"/>
            <w:tcBorders>
              <w:top w:val="nil"/>
              <w:bottom w:val="nil"/>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2"</w:t>
            </w:r>
          </w:p>
        </w:tc>
        <w:tc>
          <w:tcPr>
            <w:tcW w:w="1439" w:type="dxa"/>
            <w:gridSpan w:val="2"/>
            <w:tcBorders>
              <w:top w:val="nil"/>
              <w:bottom w:val="nil"/>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3"</w:t>
            </w:r>
          </w:p>
        </w:tc>
        <w:tc>
          <w:tcPr>
            <w:tcW w:w="1151" w:type="dxa"/>
            <w:vMerge/>
            <w:tcBorders>
              <w:top w:val="nil"/>
              <w:bottom w:val="nil"/>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p>
        </w:tc>
      </w:tr>
      <w:tr w:rsidR="00D85F90" w:rsidRPr="003D67FB" w:rsidTr="00562CF3">
        <w:trPr>
          <w:trHeight w:val="337"/>
          <w:jc w:val="center"/>
        </w:trPr>
        <w:tc>
          <w:tcPr>
            <w:tcW w:w="2158" w:type="dxa"/>
            <w:vMerge/>
            <w:tcBorders>
              <w:top w:val="nil"/>
              <w:bottom w:val="single" w:sz="4" w:space="0" w:color="auto"/>
            </w:tcBorders>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p>
        </w:tc>
        <w:tc>
          <w:tcPr>
            <w:tcW w:w="720" w:type="dxa"/>
            <w:tcBorders>
              <w:top w:val="nil"/>
              <w:bottom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N</w:t>
            </w:r>
          </w:p>
        </w:tc>
        <w:tc>
          <w:tcPr>
            <w:tcW w:w="863" w:type="dxa"/>
            <w:tcBorders>
              <w:top w:val="nil"/>
              <w:bottom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w:t>
            </w:r>
          </w:p>
        </w:tc>
        <w:tc>
          <w:tcPr>
            <w:tcW w:w="719" w:type="dxa"/>
            <w:tcBorders>
              <w:top w:val="nil"/>
              <w:bottom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N</w:t>
            </w:r>
          </w:p>
        </w:tc>
        <w:tc>
          <w:tcPr>
            <w:tcW w:w="720" w:type="dxa"/>
            <w:tcBorders>
              <w:top w:val="nil"/>
              <w:bottom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w:t>
            </w:r>
          </w:p>
        </w:tc>
        <w:tc>
          <w:tcPr>
            <w:tcW w:w="720" w:type="dxa"/>
            <w:tcBorders>
              <w:top w:val="nil"/>
              <w:bottom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N</w:t>
            </w:r>
          </w:p>
        </w:tc>
        <w:tc>
          <w:tcPr>
            <w:tcW w:w="720" w:type="dxa"/>
            <w:tcBorders>
              <w:top w:val="nil"/>
              <w:bottom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w:t>
            </w:r>
          </w:p>
        </w:tc>
        <w:tc>
          <w:tcPr>
            <w:tcW w:w="1151" w:type="dxa"/>
            <w:vMerge/>
            <w:tcBorders>
              <w:top w:val="nil"/>
              <w:bottom w:val="single" w:sz="4" w:space="0" w:color="auto"/>
            </w:tcBorders>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p>
        </w:tc>
      </w:tr>
      <w:tr w:rsidR="00D85F90" w:rsidRPr="003D67FB" w:rsidTr="00562CF3">
        <w:trPr>
          <w:trHeight w:val="337"/>
          <w:jc w:val="center"/>
        </w:trPr>
        <w:tc>
          <w:tcPr>
            <w:tcW w:w="2158" w:type="dxa"/>
            <w:tcBorders>
              <w:top w:val="single" w:sz="4" w:space="0" w:color="auto"/>
            </w:tcBorders>
            <w:shd w:val="clear" w:color="auto" w:fill="auto"/>
            <w:noWrap/>
            <w:vAlign w:val="center"/>
            <w:hideMark/>
          </w:tcPr>
          <w:p w:rsidR="00D85F90" w:rsidRPr="0072414C" w:rsidRDefault="00D85F90" w:rsidP="006B7D84">
            <w:pPr>
              <w:spacing w:after="0" w:line="240" w:lineRule="auto"/>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Lalosi</w:t>
            </w:r>
          </w:p>
        </w:tc>
        <w:tc>
          <w:tcPr>
            <w:tcW w:w="720" w:type="dxa"/>
            <w:tcBorders>
              <w:top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146</w:t>
            </w:r>
          </w:p>
        </w:tc>
        <w:tc>
          <w:tcPr>
            <w:tcW w:w="863" w:type="dxa"/>
            <w:tcBorders>
              <w:top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83.4</w:t>
            </w:r>
          </w:p>
        </w:tc>
        <w:tc>
          <w:tcPr>
            <w:tcW w:w="719" w:type="dxa"/>
            <w:tcBorders>
              <w:top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66</w:t>
            </w:r>
          </w:p>
        </w:tc>
        <w:tc>
          <w:tcPr>
            <w:tcW w:w="720" w:type="dxa"/>
            <w:tcBorders>
              <w:top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31.4</w:t>
            </w:r>
          </w:p>
        </w:tc>
        <w:tc>
          <w:tcPr>
            <w:tcW w:w="720" w:type="dxa"/>
            <w:tcBorders>
              <w:top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2</w:t>
            </w:r>
          </w:p>
        </w:tc>
        <w:tc>
          <w:tcPr>
            <w:tcW w:w="720" w:type="dxa"/>
            <w:tcBorders>
              <w:top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3.1</w:t>
            </w:r>
          </w:p>
        </w:tc>
        <w:tc>
          <w:tcPr>
            <w:tcW w:w="1151" w:type="dxa"/>
            <w:tcBorders>
              <w:top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214</w:t>
            </w:r>
          </w:p>
        </w:tc>
      </w:tr>
      <w:tr w:rsidR="00D85F90" w:rsidRPr="003D67FB" w:rsidTr="00562CF3">
        <w:trPr>
          <w:trHeight w:val="337"/>
          <w:jc w:val="center"/>
        </w:trPr>
        <w:tc>
          <w:tcPr>
            <w:tcW w:w="2158" w:type="dxa"/>
            <w:shd w:val="clear" w:color="auto" w:fill="auto"/>
            <w:noWrap/>
            <w:vAlign w:val="center"/>
            <w:hideMark/>
          </w:tcPr>
          <w:p w:rsidR="00D85F90" w:rsidRPr="0072414C" w:rsidRDefault="00D85F90" w:rsidP="006B7D84">
            <w:pPr>
              <w:spacing w:after="0" w:line="240" w:lineRule="auto"/>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Kulit Pasir</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6</w:t>
            </w:r>
          </w:p>
        </w:tc>
        <w:tc>
          <w:tcPr>
            <w:tcW w:w="863"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3.4</w:t>
            </w:r>
          </w:p>
        </w:tc>
        <w:tc>
          <w:tcPr>
            <w:tcW w:w="719"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84</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40.0</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7</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10.9</w:t>
            </w:r>
          </w:p>
        </w:tc>
        <w:tc>
          <w:tcPr>
            <w:tcW w:w="1151"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97</w:t>
            </w:r>
          </w:p>
        </w:tc>
      </w:tr>
      <w:tr w:rsidR="00D85F90" w:rsidRPr="003D67FB" w:rsidTr="00562CF3">
        <w:trPr>
          <w:trHeight w:val="337"/>
          <w:jc w:val="center"/>
        </w:trPr>
        <w:tc>
          <w:tcPr>
            <w:tcW w:w="2158" w:type="dxa"/>
            <w:shd w:val="clear" w:color="auto" w:fill="auto"/>
            <w:noWrap/>
            <w:vAlign w:val="center"/>
            <w:hideMark/>
          </w:tcPr>
          <w:p w:rsidR="00D85F90" w:rsidRPr="0072414C" w:rsidRDefault="00535669" w:rsidP="006B7D8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Bubara</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11</w:t>
            </w:r>
          </w:p>
        </w:tc>
        <w:tc>
          <w:tcPr>
            <w:tcW w:w="863"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6.3</w:t>
            </w:r>
          </w:p>
        </w:tc>
        <w:tc>
          <w:tcPr>
            <w:tcW w:w="719"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25</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11.9</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17</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26.6</w:t>
            </w:r>
          </w:p>
        </w:tc>
        <w:tc>
          <w:tcPr>
            <w:tcW w:w="1151"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53</w:t>
            </w:r>
          </w:p>
        </w:tc>
      </w:tr>
      <w:tr w:rsidR="00D85F90" w:rsidRPr="003D67FB" w:rsidTr="00562CF3">
        <w:trPr>
          <w:trHeight w:val="337"/>
          <w:jc w:val="center"/>
        </w:trPr>
        <w:tc>
          <w:tcPr>
            <w:tcW w:w="2158" w:type="dxa"/>
            <w:shd w:val="clear" w:color="auto" w:fill="auto"/>
            <w:noWrap/>
            <w:vAlign w:val="center"/>
            <w:hideMark/>
          </w:tcPr>
          <w:p w:rsidR="00D85F90" w:rsidRPr="0072414C" w:rsidRDefault="00D85F90" w:rsidP="006B7D84">
            <w:pPr>
              <w:spacing w:after="0" w:line="240" w:lineRule="auto"/>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Lema</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4</w:t>
            </w:r>
          </w:p>
        </w:tc>
        <w:tc>
          <w:tcPr>
            <w:tcW w:w="863"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2.3</w:t>
            </w:r>
          </w:p>
        </w:tc>
        <w:tc>
          <w:tcPr>
            <w:tcW w:w="719"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15</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7.1</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7</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10.9</w:t>
            </w:r>
          </w:p>
        </w:tc>
        <w:tc>
          <w:tcPr>
            <w:tcW w:w="1151"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26</w:t>
            </w:r>
          </w:p>
        </w:tc>
      </w:tr>
      <w:tr w:rsidR="00D85F90" w:rsidRPr="003D67FB" w:rsidTr="00562CF3">
        <w:trPr>
          <w:trHeight w:val="337"/>
          <w:jc w:val="center"/>
        </w:trPr>
        <w:tc>
          <w:tcPr>
            <w:tcW w:w="2158" w:type="dxa"/>
            <w:shd w:val="clear" w:color="auto" w:fill="auto"/>
            <w:noWrap/>
            <w:vAlign w:val="center"/>
            <w:hideMark/>
          </w:tcPr>
          <w:p w:rsidR="00D85F90" w:rsidRPr="0072414C" w:rsidRDefault="00D85F90" w:rsidP="006B7D84">
            <w:pPr>
              <w:spacing w:after="0" w:line="240" w:lineRule="auto"/>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Tangiri</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w:t>
            </w:r>
          </w:p>
        </w:tc>
        <w:tc>
          <w:tcPr>
            <w:tcW w:w="863"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0.6</w:t>
            </w:r>
          </w:p>
        </w:tc>
        <w:tc>
          <w:tcPr>
            <w:tcW w:w="719"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8</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3.8</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7</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10.9</w:t>
            </w:r>
          </w:p>
        </w:tc>
        <w:tc>
          <w:tcPr>
            <w:tcW w:w="1151"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16</w:t>
            </w:r>
          </w:p>
        </w:tc>
      </w:tr>
      <w:tr w:rsidR="00D85F90" w:rsidRPr="003D67FB" w:rsidTr="00562CF3">
        <w:trPr>
          <w:trHeight w:val="337"/>
          <w:jc w:val="center"/>
        </w:trPr>
        <w:tc>
          <w:tcPr>
            <w:tcW w:w="2158" w:type="dxa"/>
            <w:shd w:val="clear" w:color="auto" w:fill="auto"/>
            <w:noWrap/>
            <w:vAlign w:val="center"/>
            <w:hideMark/>
          </w:tcPr>
          <w:p w:rsidR="00D85F90" w:rsidRPr="0072414C" w:rsidRDefault="00D85F90" w:rsidP="006B7D84">
            <w:pPr>
              <w:spacing w:after="0" w:line="240" w:lineRule="auto"/>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Mata Bulan</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4</w:t>
            </w:r>
          </w:p>
        </w:tc>
        <w:tc>
          <w:tcPr>
            <w:tcW w:w="863"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2.3</w:t>
            </w:r>
          </w:p>
        </w:tc>
        <w:tc>
          <w:tcPr>
            <w:tcW w:w="719"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7</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3.3</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12</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18.8</w:t>
            </w:r>
          </w:p>
        </w:tc>
        <w:tc>
          <w:tcPr>
            <w:tcW w:w="1151"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23</w:t>
            </w:r>
          </w:p>
        </w:tc>
      </w:tr>
      <w:tr w:rsidR="00D85F90" w:rsidRPr="003D67FB" w:rsidTr="00562CF3">
        <w:trPr>
          <w:trHeight w:val="337"/>
          <w:jc w:val="center"/>
        </w:trPr>
        <w:tc>
          <w:tcPr>
            <w:tcW w:w="2158" w:type="dxa"/>
            <w:shd w:val="clear" w:color="auto" w:fill="auto"/>
            <w:noWrap/>
            <w:vAlign w:val="center"/>
            <w:hideMark/>
          </w:tcPr>
          <w:p w:rsidR="00D85F90" w:rsidRPr="0072414C" w:rsidRDefault="00D85F90" w:rsidP="006B7D84">
            <w:pPr>
              <w:spacing w:after="0" w:line="240" w:lineRule="auto"/>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Momar</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w:t>
            </w:r>
          </w:p>
        </w:tc>
        <w:tc>
          <w:tcPr>
            <w:tcW w:w="863"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0.6</w:t>
            </w:r>
          </w:p>
        </w:tc>
        <w:tc>
          <w:tcPr>
            <w:tcW w:w="719"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0</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0.0</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8</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12.5</w:t>
            </w:r>
          </w:p>
        </w:tc>
        <w:tc>
          <w:tcPr>
            <w:tcW w:w="1151"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9</w:t>
            </w:r>
          </w:p>
        </w:tc>
      </w:tr>
      <w:tr w:rsidR="00D85F90" w:rsidRPr="003D67FB" w:rsidTr="00562CF3">
        <w:trPr>
          <w:trHeight w:val="337"/>
          <w:jc w:val="center"/>
        </w:trPr>
        <w:tc>
          <w:tcPr>
            <w:tcW w:w="2158" w:type="dxa"/>
            <w:shd w:val="clear" w:color="auto" w:fill="auto"/>
            <w:noWrap/>
            <w:vAlign w:val="center"/>
            <w:hideMark/>
          </w:tcPr>
          <w:p w:rsidR="00D85F90" w:rsidRPr="0072414C" w:rsidRDefault="00D85F90" w:rsidP="006B7D84">
            <w:pPr>
              <w:spacing w:after="0" w:line="240" w:lineRule="auto"/>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Garopa</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2</w:t>
            </w:r>
          </w:p>
        </w:tc>
        <w:tc>
          <w:tcPr>
            <w:tcW w:w="863"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1.1</w:t>
            </w:r>
          </w:p>
        </w:tc>
        <w:tc>
          <w:tcPr>
            <w:tcW w:w="719"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5</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2.4</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4</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6.3</w:t>
            </w:r>
          </w:p>
        </w:tc>
        <w:tc>
          <w:tcPr>
            <w:tcW w:w="1151"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11</w:t>
            </w:r>
          </w:p>
        </w:tc>
      </w:tr>
      <w:tr w:rsidR="00D85F90" w:rsidRPr="003D67FB" w:rsidTr="00562CF3">
        <w:trPr>
          <w:trHeight w:val="337"/>
          <w:jc w:val="center"/>
        </w:trPr>
        <w:tc>
          <w:tcPr>
            <w:tcW w:w="2158" w:type="dxa"/>
            <w:shd w:val="clear" w:color="auto" w:fill="auto"/>
            <w:noWrap/>
            <w:vAlign w:val="center"/>
            <w:hideMark/>
          </w:tcPr>
          <w:p w:rsidR="00D85F90" w:rsidRPr="0072414C" w:rsidRDefault="00562CF3" w:rsidP="006B7D8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Total</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175</w:t>
            </w:r>
          </w:p>
        </w:tc>
        <w:tc>
          <w:tcPr>
            <w:tcW w:w="863"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p>
        </w:tc>
        <w:tc>
          <w:tcPr>
            <w:tcW w:w="719"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210</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64</w:t>
            </w:r>
          </w:p>
        </w:tc>
        <w:tc>
          <w:tcPr>
            <w:tcW w:w="72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p>
        </w:tc>
        <w:tc>
          <w:tcPr>
            <w:tcW w:w="1151"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449</w:t>
            </w:r>
          </w:p>
        </w:tc>
      </w:tr>
    </w:tbl>
    <w:p w:rsidR="00136CDA" w:rsidRDefault="00136CDA" w:rsidP="006B7D84">
      <w:pPr>
        <w:spacing w:after="0" w:line="240" w:lineRule="auto"/>
        <w:jc w:val="both"/>
        <w:rPr>
          <w:rFonts w:ascii="Times New Roman" w:hAnsi="Times New Roman"/>
          <w:sz w:val="24"/>
          <w:szCs w:val="24"/>
        </w:rPr>
      </w:pPr>
    </w:p>
    <w:p w:rsidR="00423498" w:rsidRDefault="00423498" w:rsidP="006B7D84">
      <w:pPr>
        <w:spacing w:after="0" w:line="240" w:lineRule="auto"/>
        <w:jc w:val="both"/>
        <w:rPr>
          <w:rFonts w:ascii="Times New Roman" w:hAnsi="Times New Roman"/>
          <w:sz w:val="24"/>
          <w:szCs w:val="24"/>
        </w:rPr>
      </w:pPr>
    </w:p>
    <w:p w:rsidR="00423498" w:rsidRDefault="00423498" w:rsidP="006B7D84">
      <w:pPr>
        <w:spacing w:after="0" w:line="240" w:lineRule="auto"/>
        <w:jc w:val="both"/>
        <w:rPr>
          <w:rFonts w:ascii="Times New Roman" w:hAnsi="Times New Roman"/>
          <w:sz w:val="24"/>
          <w:szCs w:val="24"/>
        </w:rPr>
      </w:pPr>
    </w:p>
    <w:p w:rsidR="00423498" w:rsidRDefault="00423498" w:rsidP="006B7D84">
      <w:pPr>
        <w:spacing w:after="0" w:line="240" w:lineRule="auto"/>
        <w:jc w:val="both"/>
        <w:rPr>
          <w:rFonts w:ascii="Times New Roman" w:hAnsi="Times New Roman"/>
          <w:sz w:val="24"/>
          <w:szCs w:val="24"/>
        </w:rPr>
      </w:pPr>
    </w:p>
    <w:p w:rsidR="00423498" w:rsidRDefault="00423498" w:rsidP="006B7D84">
      <w:pPr>
        <w:spacing w:after="0" w:line="240" w:lineRule="auto"/>
        <w:jc w:val="both"/>
        <w:rPr>
          <w:rFonts w:ascii="Times New Roman" w:hAnsi="Times New Roman"/>
          <w:sz w:val="24"/>
          <w:szCs w:val="24"/>
        </w:rPr>
      </w:pPr>
    </w:p>
    <w:p w:rsidR="004D5841" w:rsidRDefault="00136CDA" w:rsidP="006B7D84">
      <w:pPr>
        <w:spacing w:after="0" w:line="240" w:lineRule="auto"/>
        <w:ind w:left="1080" w:hanging="1080"/>
        <w:jc w:val="both"/>
        <w:rPr>
          <w:rFonts w:ascii="Times New Roman" w:hAnsi="Times New Roman"/>
          <w:sz w:val="24"/>
          <w:szCs w:val="24"/>
        </w:rPr>
      </w:pPr>
      <w:r w:rsidRPr="00562CF3">
        <w:rPr>
          <w:rFonts w:ascii="Times New Roman" w:hAnsi="Times New Roman"/>
          <w:b/>
          <w:sz w:val="24"/>
          <w:szCs w:val="24"/>
        </w:rPr>
        <w:lastRenderedPageBreak/>
        <w:t>Tabel  2</w:t>
      </w:r>
      <w:r w:rsidR="00D85F90" w:rsidRPr="005777AA">
        <w:rPr>
          <w:rFonts w:ascii="Times New Roman" w:hAnsi="Times New Roman"/>
          <w:sz w:val="24"/>
          <w:szCs w:val="24"/>
        </w:rPr>
        <w:t xml:space="preserve">. </w:t>
      </w:r>
      <w:r w:rsidR="00D85F90">
        <w:rPr>
          <w:rFonts w:ascii="Times New Roman" w:hAnsi="Times New Roman"/>
          <w:sz w:val="24"/>
          <w:szCs w:val="24"/>
        </w:rPr>
        <w:t xml:space="preserve">Komposisi berat hasil tangkapan pada </w:t>
      </w:r>
      <w:r w:rsidR="00D85F90" w:rsidRPr="00BF6CC2">
        <w:rPr>
          <w:rFonts w:ascii="Times New Roman" w:hAnsi="Times New Roman"/>
          <w:sz w:val="24"/>
          <w:szCs w:val="24"/>
        </w:rPr>
        <w:t>waktu pagi</w:t>
      </w:r>
      <w:r w:rsidR="00D85F90">
        <w:rPr>
          <w:rFonts w:ascii="Times New Roman" w:hAnsi="Times New Roman"/>
          <w:sz w:val="24"/>
          <w:szCs w:val="24"/>
        </w:rPr>
        <w:t xml:space="preserve"> dengan ukuran mata jaring berbeda </w:t>
      </w:r>
      <w:r>
        <w:rPr>
          <w:rFonts w:ascii="Times New Roman" w:hAnsi="Times New Roman"/>
          <w:sz w:val="24"/>
          <w:szCs w:val="24"/>
        </w:rPr>
        <w:t>dari jenis ikan yang tertangkap</w:t>
      </w:r>
    </w:p>
    <w:p w:rsidR="00D85F90" w:rsidRDefault="00D85F90" w:rsidP="006B7D84">
      <w:pPr>
        <w:spacing w:after="0" w:line="240" w:lineRule="auto"/>
        <w:ind w:left="952" w:hanging="952"/>
        <w:jc w:val="both"/>
        <w:rPr>
          <w:rFonts w:ascii="Times New Roman" w:hAnsi="Times New Roman"/>
          <w:sz w:val="24"/>
          <w:szCs w:val="24"/>
        </w:rPr>
      </w:pPr>
    </w:p>
    <w:tbl>
      <w:tblPr>
        <w:tblW w:w="7787" w:type="dxa"/>
        <w:jc w:val="center"/>
        <w:tblBorders>
          <w:top w:val="single" w:sz="4" w:space="0" w:color="auto"/>
          <w:bottom w:val="single" w:sz="4" w:space="0" w:color="auto"/>
        </w:tblBorders>
        <w:tblLook w:val="04A0" w:firstRow="1" w:lastRow="0" w:firstColumn="1" w:lastColumn="0" w:noHBand="0" w:noVBand="1"/>
      </w:tblPr>
      <w:tblGrid>
        <w:gridCol w:w="1677"/>
        <w:gridCol w:w="978"/>
        <w:gridCol w:w="699"/>
        <w:gridCol w:w="1023"/>
        <w:gridCol w:w="676"/>
        <w:gridCol w:w="973"/>
        <w:gridCol w:w="725"/>
        <w:gridCol w:w="1036"/>
      </w:tblGrid>
      <w:tr w:rsidR="00D85F90" w:rsidRPr="003D67FB" w:rsidTr="00562CF3">
        <w:trPr>
          <w:trHeight w:val="332"/>
          <w:jc w:val="center"/>
        </w:trPr>
        <w:tc>
          <w:tcPr>
            <w:tcW w:w="1677" w:type="dxa"/>
            <w:vMerge w:val="restart"/>
            <w:tcBorders>
              <w:top w:val="single" w:sz="4" w:space="0" w:color="auto"/>
              <w:bottom w:val="nil"/>
            </w:tcBorders>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Jenis Ikan</w:t>
            </w:r>
          </w:p>
        </w:tc>
        <w:tc>
          <w:tcPr>
            <w:tcW w:w="5074" w:type="dxa"/>
            <w:gridSpan w:val="6"/>
            <w:tcBorders>
              <w:top w:val="single" w:sz="4" w:space="0" w:color="auto"/>
              <w:bottom w:val="nil"/>
            </w:tcBorders>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Ukuran Mata Jaring</w:t>
            </w:r>
          </w:p>
        </w:tc>
        <w:tc>
          <w:tcPr>
            <w:tcW w:w="1036" w:type="dxa"/>
            <w:vMerge w:val="restart"/>
            <w:tcBorders>
              <w:top w:val="single" w:sz="4" w:space="0" w:color="auto"/>
              <w:bottom w:val="nil"/>
            </w:tcBorders>
            <w:shd w:val="clear" w:color="auto" w:fill="auto"/>
            <w:noWrap/>
            <w:vAlign w:val="center"/>
            <w:hideMark/>
          </w:tcPr>
          <w:p w:rsidR="00D85F90" w:rsidRPr="000679BE" w:rsidRDefault="00562CF3"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Jumlah</w:t>
            </w:r>
            <w:r w:rsidR="00BF6CC2">
              <w:rPr>
                <w:rFonts w:ascii="Times New Roman" w:eastAsia="Times New Roman" w:hAnsi="Times New Roman"/>
                <w:color w:val="000000"/>
                <w:sz w:val="20"/>
                <w:szCs w:val="20"/>
              </w:rPr>
              <w:t xml:space="preserve"> (Gram)</w:t>
            </w:r>
          </w:p>
        </w:tc>
      </w:tr>
      <w:tr w:rsidR="00D85F90" w:rsidRPr="003D67FB" w:rsidTr="00562CF3">
        <w:trPr>
          <w:trHeight w:val="332"/>
          <w:jc w:val="center"/>
        </w:trPr>
        <w:tc>
          <w:tcPr>
            <w:tcW w:w="1677" w:type="dxa"/>
            <w:vMerge/>
            <w:tcBorders>
              <w:top w:val="nil"/>
              <w:bottom w:val="nil"/>
            </w:tcBorders>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p>
        </w:tc>
        <w:tc>
          <w:tcPr>
            <w:tcW w:w="1677" w:type="dxa"/>
            <w:gridSpan w:val="2"/>
            <w:tcBorders>
              <w:top w:val="nil"/>
              <w:bottom w:val="nil"/>
            </w:tcBorders>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1,5"</w:t>
            </w:r>
          </w:p>
        </w:tc>
        <w:tc>
          <w:tcPr>
            <w:tcW w:w="1699" w:type="dxa"/>
            <w:gridSpan w:val="2"/>
            <w:tcBorders>
              <w:top w:val="nil"/>
              <w:bottom w:val="nil"/>
            </w:tcBorders>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2"</w:t>
            </w:r>
          </w:p>
        </w:tc>
        <w:tc>
          <w:tcPr>
            <w:tcW w:w="1697" w:type="dxa"/>
            <w:gridSpan w:val="2"/>
            <w:tcBorders>
              <w:top w:val="nil"/>
              <w:bottom w:val="nil"/>
            </w:tcBorders>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3"</w:t>
            </w:r>
          </w:p>
        </w:tc>
        <w:tc>
          <w:tcPr>
            <w:tcW w:w="1036" w:type="dxa"/>
            <w:vMerge/>
            <w:tcBorders>
              <w:top w:val="nil"/>
              <w:bottom w:val="nil"/>
            </w:tcBorders>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p>
        </w:tc>
      </w:tr>
      <w:tr w:rsidR="00D85F90" w:rsidRPr="003D67FB" w:rsidTr="00562CF3">
        <w:trPr>
          <w:trHeight w:val="332"/>
          <w:jc w:val="center"/>
        </w:trPr>
        <w:tc>
          <w:tcPr>
            <w:tcW w:w="1677" w:type="dxa"/>
            <w:vMerge/>
            <w:tcBorders>
              <w:top w:val="nil"/>
              <w:bottom w:val="single" w:sz="4" w:space="0" w:color="auto"/>
            </w:tcBorders>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p>
        </w:tc>
        <w:tc>
          <w:tcPr>
            <w:tcW w:w="978" w:type="dxa"/>
            <w:tcBorders>
              <w:top w:val="nil"/>
              <w:bottom w:val="single" w:sz="4" w:space="0" w:color="auto"/>
            </w:tcBorders>
            <w:shd w:val="clear" w:color="auto" w:fill="auto"/>
            <w:noWrap/>
            <w:vAlign w:val="center"/>
            <w:hideMark/>
          </w:tcPr>
          <w:p w:rsidR="00D85F90" w:rsidRPr="00562CF3" w:rsidRDefault="00D85F90" w:rsidP="006B7D84">
            <w:pPr>
              <w:spacing w:after="0" w:line="240" w:lineRule="auto"/>
              <w:jc w:val="center"/>
              <w:rPr>
                <w:rFonts w:ascii="Times New Roman" w:eastAsia="Times New Roman" w:hAnsi="Times New Roman"/>
                <w:b/>
                <w:color w:val="000000"/>
                <w:sz w:val="20"/>
                <w:szCs w:val="20"/>
              </w:rPr>
            </w:pPr>
            <w:r w:rsidRPr="00562CF3">
              <w:rPr>
                <w:rFonts w:ascii="Times New Roman" w:eastAsia="Times New Roman" w:hAnsi="Times New Roman"/>
                <w:b/>
                <w:color w:val="000000"/>
                <w:sz w:val="20"/>
                <w:szCs w:val="20"/>
              </w:rPr>
              <w:t>N</w:t>
            </w:r>
          </w:p>
        </w:tc>
        <w:tc>
          <w:tcPr>
            <w:tcW w:w="699" w:type="dxa"/>
            <w:tcBorders>
              <w:top w:val="nil"/>
              <w:bottom w:val="single" w:sz="4" w:space="0" w:color="auto"/>
            </w:tcBorders>
            <w:shd w:val="clear" w:color="auto" w:fill="auto"/>
            <w:noWrap/>
            <w:vAlign w:val="center"/>
            <w:hideMark/>
          </w:tcPr>
          <w:p w:rsidR="00D85F90" w:rsidRPr="00562CF3" w:rsidRDefault="00D85F90" w:rsidP="006B7D84">
            <w:pPr>
              <w:spacing w:after="0" w:line="240" w:lineRule="auto"/>
              <w:jc w:val="center"/>
              <w:rPr>
                <w:rFonts w:ascii="Times New Roman" w:eastAsia="Times New Roman" w:hAnsi="Times New Roman"/>
                <w:b/>
                <w:color w:val="000000"/>
                <w:sz w:val="20"/>
                <w:szCs w:val="20"/>
              </w:rPr>
            </w:pPr>
            <w:r w:rsidRPr="00562CF3">
              <w:rPr>
                <w:rFonts w:ascii="Times New Roman" w:eastAsia="Times New Roman" w:hAnsi="Times New Roman"/>
                <w:b/>
                <w:color w:val="000000"/>
                <w:sz w:val="20"/>
                <w:szCs w:val="20"/>
              </w:rPr>
              <w:t>%</w:t>
            </w:r>
          </w:p>
        </w:tc>
        <w:tc>
          <w:tcPr>
            <w:tcW w:w="1023" w:type="dxa"/>
            <w:tcBorders>
              <w:top w:val="nil"/>
              <w:bottom w:val="single" w:sz="4" w:space="0" w:color="auto"/>
            </w:tcBorders>
            <w:shd w:val="clear" w:color="auto" w:fill="auto"/>
            <w:noWrap/>
            <w:vAlign w:val="center"/>
            <w:hideMark/>
          </w:tcPr>
          <w:p w:rsidR="00D85F90" w:rsidRPr="00562CF3" w:rsidRDefault="00D85F90" w:rsidP="006B7D84">
            <w:pPr>
              <w:spacing w:after="0" w:line="240" w:lineRule="auto"/>
              <w:jc w:val="center"/>
              <w:rPr>
                <w:rFonts w:ascii="Times New Roman" w:eastAsia="Times New Roman" w:hAnsi="Times New Roman"/>
                <w:b/>
                <w:color w:val="000000"/>
                <w:sz w:val="20"/>
                <w:szCs w:val="20"/>
              </w:rPr>
            </w:pPr>
            <w:r w:rsidRPr="00562CF3">
              <w:rPr>
                <w:rFonts w:ascii="Times New Roman" w:eastAsia="Times New Roman" w:hAnsi="Times New Roman"/>
                <w:b/>
                <w:color w:val="000000"/>
                <w:sz w:val="20"/>
                <w:szCs w:val="20"/>
              </w:rPr>
              <w:t>N</w:t>
            </w:r>
          </w:p>
        </w:tc>
        <w:tc>
          <w:tcPr>
            <w:tcW w:w="676" w:type="dxa"/>
            <w:tcBorders>
              <w:top w:val="nil"/>
              <w:bottom w:val="single" w:sz="4" w:space="0" w:color="auto"/>
            </w:tcBorders>
            <w:shd w:val="clear" w:color="auto" w:fill="auto"/>
            <w:noWrap/>
            <w:vAlign w:val="center"/>
            <w:hideMark/>
          </w:tcPr>
          <w:p w:rsidR="00D85F90" w:rsidRPr="00562CF3" w:rsidRDefault="00D85F90" w:rsidP="006B7D84">
            <w:pPr>
              <w:spacing w:after="0" w:line="240" w:lineRule="auto"/>
              <w:jc w:val="center"/>
              <w:rPr>
                <w:rFonts w:ascii="Times New Roman" w:eastAsia="Times New Roman" w:hAnsi="Times New Roman"/>
                <w:b/>
                <w:color w:val="000000"/>
                <w:sz w:val="20"/>
                <w:szCs w:val="20"/>
              </w:rPr>
            </w:pPr>
            <w:r w:rsidRPr="00562CF3">
              <w:rPr>
                <w:rFonts w:ascii="Times New Roman" w:eastAsia="Times New Roman" w:hAnsi="Times New Roman"/>
                <w:b/>
                <w:color w:val="000000"/>
                <w:sz w:val="20"/>
                <w:szCs w:val="20"/>
              </w:rPr>
              <w:t>%</w:t>
            </w:r>
          </w:p>
        </w:tc>
        <w:tc>
          <w:tcPr>
            <w:tcW w:w="973" w:type="dxa"/>
            <w:tcBorders>
              <w:top w:val="nil"/>
              <w:bottom w:val="single" w:sz="4" w:space="0" w:color="auto"/>
            </w:tcBorders>
            <w:shd w:val="clear" w:color="auto" w:fill="auto"/>
            <w:noWrap/>
            <w:vAlign w:val="center"/>
            <w:hideMark/>
          </w:tcPr>
          <w:p w:rsidR="00D85F90" w:rsidRPr="00562CF3" w:rsidRDefault="00D85F90" w:rsidP="006B7D84">
            <w:pPr>
              <w:spacing w:after="0" w:line="240" w:lineRule="auto"/>
              <w:jc w:val="center"/>
              <w:rPr>
                <w:rFonts w:ascii="Times New Roman" w:eastAsia="Times New Roman" w:hAnsi="Times New Roman"/>
                <w:b/>
                <w:color w:val="000000"/>
                <w:sz w:val="20"/>
                <w:szCs w:val="20"/>
              </w:rPr>
            </w:pPr>
            <w:r w:rsidRPr="00562CF3">
              <w:rPr>
                <w:rFonts w:ascii="Times New Roman" w:eastAsia="Times New Roman" w:hAnsi="Times New Roman"/>
                <w:b/>
                <w:color w:val="000000"/>
                <w:sz w:val="20"/>
                <w:szCs w:val="20"/>
              </w:rPr>
              <w:t>N</w:t>
            </w:r>
          </w:p>
        </w:tc>
        <w:tc>
          <w:tcPr>
            <w:tcW w:w="724" w:type="dxa"/>
            <w:tcBorders>
              <w:top w:val="nil"/>
              <w:bottom w:val="single" w:sz="4" w:space="0" w:color="auto"/>
            </w:tcBorders>
            <w:shd w:val="clear" w:color="auto" w:fill="auto"/>
            <w:noWrap/>
            <w:vAlign w:val="center"/>
            <w:hideMark/>
          </w:tcPr>
          <w:p w:rsidR="00D85F90" w:rsidRPr="00562CF3" w:rsidRDefault="00D85F90" w:rsidP="006B7D84">
            <w:pPr>
              <w:spacing w:after="0" w:line="240" w:lineRule="auto"/>
              <w:jc w:val="center"/>
              <w:rPr>
                <w:rFonts w:ascii="Times New Roman" w:eastAsia="Times New Roman" w:hAnsi="Times New Roman"/>
                <w:b/>
                <w:color w:val="000000"/>
                <w:sz w:val="20"/>
                <w:szCs w:val="20"/>
              </w:rPr>
            </w:pPr>
            <w:r w:rsidRPr="00562CF3">
              <w:rPr>
                <w:rFonts w:ascii="Times New Roman" w:eastAsia="Times New Roman" w:hAnsi="Times New Roman"/>
                <w:b/>
                <w:color w:val="000000"/>
                <w:sz w:val="20"/>
                <w:szCs w:val="20"/>
              </w:rPr>
              <w:t>%</w:t>
            </w:r>
          </w:p>
        </w:tc>
        <w:tc>
          <w:tcPr>
            <w:tcW w:w="1036" w:type="dxa"/>
            <w:vMerge/>
            <w:tcBorders>
              <w:top w:val="nil"/>
              <w:bottom w:val="single" w:sz="4" w:space="0" w:color="auto"/>
            </w:tcBorders>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p>
        </w:tc>
      </w:tr>
      <w:tr w:rsidR="00D85F90" w:rsidRPr="003D67FB" w:rsidTr="00562CF3">
        <w:trPr>
          <w:trHeight w:val="332"/>
          <w:jc w:val="center"/>
        </w:trPr>
        <w:tc>
          <w:tcPr>
            <w:tcW w:w="1677" w:type="dxa"/>
            <w:tcBorders>
              <w:top w:val="single" w:sz="4" w:space="0" w:color="auto"/>
            </w:tcBorders>
            <w:shd w:val="clear" w:color="auto" w:fill="auto"/>
            <w:noWrap/>
            <w:vAlign w:val="center"/>
            <w:hideMark/>
          </w:tcPr>
          <w:p w:rsidR="00D85F90" w:rsidRPr="000679BE" w:rsidRDefault="00D85F90" w:rsidP="006B7D84">
            <w:pPr>
              <w:spacing w:after="0" w:line="240" w:lineRule="auto"/>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Lalosi</w:t>
            </w:r>
          </w:p>
        </w:tc>
        <w:tc>
          <w:tcPr>
            <w:tcW w:w="978" w:type="dxa"/>
            <w:tcBorders>
              <w:top w:val="single" w:sz="4" w:space="0" w:color="auto"/>
            </w:tcBorders>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4,408.35</w:t>
            </w:r>
          </w:p>
        </w:tc>
        <w:tc>
          <w:tcPr>
            <w:tcW w:w="699" w:type="dxa"/>
            <w:tcBorders>
              <w:top w:val="single" w:sz="4" w:space="0" w:color="auto"/>
            </w:tcBorders>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67.0</w:t>
            </w:r>
          </w:p>
        </w:tc>
        <w:tc>
          <w:tcPr>
            <w:tcW w:w="1023" w:type="dxa"/>
            <w:tcBorders>
              <w:top w:val="single" w:sz="4" w:space="0" w:color="auto"/>
            </w:tcBorders>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3,937.75</w:t>
            </w:r>
          </w:p>
        </w:tc>
        <w:tc>
          <w:tcPr>
            <w:tcW w:w="676" w:type="dxa"/>
            <w:tcBorders>
              <w:top w:val="single" w:sz="4" w:space="0" w:color="auto"/>
            </w:tcBorders>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28.2</w:t>
            </w:r>
          </w:p>
        </w:tc>
        <w:tc>
          <w:tcPr>
            <w:tcW w:w="973" w:type="dxa"/>
            <w:tcBorders>
              <w:top w:val="single" w:sz="4" w:space="0" w:color="auto"/>
            </w:tcBorders>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141.75</w:t>
            </w:r>
          </w:p>
        </w:tc>
        <w:tc>
          <w:tcPr>
            <w:tcW w:w="724" w:type="dxa"/>
            <w:tcBorders>
              <w:top w:val="single" w:sz="4" w:space="0" w:color="auto"/>
            </w:tcBorders>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2.1</w:t>
            </w:r>
          </w:p>
        </w:tc>
        <w:tc>
          <w:tcPr>
            <w:tcW w:w="1036" w:type="dxa"/>
            <w:tcBorders>
              <w:top w:val="single" w:sz="4" w:space="0" w:color="auto"/>
            </w:tcBorders>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b/>
                <w:bCs/>
                <w:color w:val="000000"/>
                <w:sz w:val="20"/>
                <w:szCs w:val="20"/>
              </w:rPr>
            </w:pPr>
            <w:r w:rsidRPr="000679BE">
              <w:rPr>
                <w:rFonts w:ascii="Times New Roman" w:eastAsia="Times New Roman" w:hAnsi="Times New Roman"/>
                <w:b/>
                <w:bCs/>
                <w:color w:val="000000"/>
                <w:sz w:val="20"/>
                <w:szCs w:val="20"/>
              </w:rPr>
              <w:t>8,487.85</w:t>
            </w:r>
          </w:p>
        </w:tc>
      </w:tr>
      <w:tr w:rsidR="00D85F90" w:rsidRPr="003D67FB" w:rsidTr="00562CF3">
        <w:trPr>
          <w:trHeight w:val="332"/>
          <w:jc w:val="center"/>
        </w:trPr>
        <w:tc>
          <w:tcPr>
            <w:tcW w:w="1677" w:type="dxa"/>
            <w:shd w:val="clear" w:color="auto" w:fill="auto"/>
            <w:noWrap/>
            <w:vAlign w:val="center"/>
            <w:hideMark/>
          </w:tcPr>
          <w:p w:rsidR="00D85F90" w:rsidRPr="000679BE" w:rsidRDefault="00D85F90" w:rsidP="006B7D84">
            <w:pPr>
              <w:spacing w:after="0" w:line="240" w:lineRule="auto"/>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Kulit Pasir</w:t>
            </w:r>
          </w:p>
        </w:tc>
        <w:tc>
          <w:tcPr>
            <w:tcW w:w="978"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181.4369</w:t>
            </w:r>
          </w:p>
        </w:tc>
        <w:tc>
          <w:tcPr>
            <w:tcW w:w="699"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2.8</w:t>
            </w:r>
          </w:p>
        </w:tc>
        <w:tc>
          <w:tcPr>
            <w:tcW w:w="1023"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4819.42</w:t>
            </w:r>
          </w:p>
        </w:tc>
        <w:tc>
          <w:tcPr>
            <w:tcW w:w="676"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34.6</w:t>
            </w:r>
          </w:p>
        </w:tc>
        <w:tc>
          <w:tcPr>
            <w:tcW w:w="973"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595.3399</w:t>
            </w:r>
          </w:p>
        </w:tc>
        <w:tc>
          <w:tcPr>
            <w:tcW w:w="724"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8.7</w:t>
            </w:r>
          </w:p>
        </w:tc>
        <w:tc>
          <w:tcPr>
            <w:tcW w:w="1036"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b/>
                <w:bCs/>
                <w:color w:val="000000"/>
                <w:sz w:val="20"/>
                <w:szCs w:val="20"/>
              </w:rPr>
            </w:pPr>
            <w:r w:rsidRPr="000679BE">
              <w:rPr>
                <w:rFonts w:ascii="Times New Roman" w:eastAsia="Times New Roman" w:hAnsi="Times New Roman"/>
                <w:b/>
                <w:bCs/>
                <w:color w:val="000000"/>
                <w:sz w:val="20"/>
                <w:szCs w:val="20"/>
              </w:rPr>
              <w:t>5,596.20</w:t>
            </w:r>
          </w:p>
        </w:tc>
      </w:tr>
      <w:tr w:rsidR="00D85F90" w:rsidRPr="003D67FB" w:rsidTr="00562CF3">
        <w:trPr>
          <w:trHeight w:val="332"/>
          <w:jc w:val="center"/>
        </w:trPr>
        <w:tc>
          <w:tcPr>
            <w:tcW w:w="1677" w:type="dxa"/>
            <w:shd w:val="clear" w:color="auto" w:fill="auto"/>
            <w:noWrap/>
            <w:vAlign w:val="center"/>
            <w:hideMark/>
          </w:tcPr>
          <w:p w:rsidR="00D85F90" w:rsidRPr="000679BE" w:rsidRDefault="00535669" w:rsidP="006B7D8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Bubara</w:t>
            </w:r>
          </w:p>
        </w:tc>
        <w:tc>
          <w:tcPr>
            <w:tcW w:w="978"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521.6312</w:t>
            </w:r>
          </w:p>
        </w:tc>
        <w:tc>
          <w:tcPr>
            <w:tcW w:w="699"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7.9</w:t>
            </w:r>
          </w:p>
        </w:tc>
        <w:tc>
          <w:tcPr>
            <w:tcW w:w="1023"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1978.796</w:t>
            </w:r>
          </w:p>
        </w:tc>
        <w:tc>
          <w:tcPr>
            <w:tcW w:w="676"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14.2</w:t>
            </w:r>
          </w:p>
        </w:tc>
        <w:tc>
          <w:tcPr>
            <w:tcW w:w="973"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2009.981</w:t>
            </w:r>
          </w:p>
        </w:tc>
        <w:tc>
          <w:tcPr>
            <w:tcW w:w="724"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29.4</w:t>
            </w:r>
          </w:p>
        </w:tc>
        <w:tc>
          <w:tcPr>
            <w:tcW w:w="1036"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b/>
                <w:bCs/>
                <w:color w:val="000000"/>
                <w:sz w:val="20"/>
                <w:szCs w:val="20"/>
              </w:rPr>
            </w:pPr>
            <w:r w:rsidRPr="000679BE">
              <w:rPr>
                <w:rFonts w:ascii="Times New Roman" w:eastAsia="Times New Roman" w:hAnsi="Times New Roman"/>
                <w:b/>
                <w:bCs/>
                <w:color w:val="000000"/>
                <w:sz w:val="20"/>
                <w:szCs w:val="20"/>
              </w:rPr>
              <w:t>4,510.41</w:t>
            </w:r>
          </w:p>
        </w:tc>
      </w:tr>
      <w:tr w:rsidR="00D85F90" w:rsidRPr="003D67FB" w:rsidTr="00562CF3">
        <w:trPr>
          <w:trHeight w:val="332"/>
          <w:jc w:val="center"/>
        </w:trPr>
        <w:tc>
          <w:tcPr>
            <w:tcW w:w="1677" w:type="dxa"/>
            <w:shd w:val="clear" w:color="auto" w:fill="auto"/>
            <w:noWrap/>
            <w:vAlign w:val="center"/>
            <w:hideMark/>
          </w:tcPr>
          <w:p w:rsidR="00D85F90" w:rsidRPr="000679BE" w:rsidRDefault="00D85F90" w:rsidP="006B7D84">
            <w:pPr>
              <w:spacing w:after="0" w:line="240" w:lineRule="auto"/>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Lema</w:t>
            </w:r>
          </w:p>
        </w:tc>
        <w:tc>
          <w:tcPr>
            <w:tcW w:w="978"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144.5826</w:t>
            </w:r>
          </w:p>
        </w:tc>
        <w:tc>
          <w:tcPr>
            <w:tcW w:w="699"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2.2</w:t>
            </w:r>
          </w:p>
        </w:tc>
        <w:tc>
          <w:tcPr>
            <w:tcW w:w="1023"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1057.44</w:t>
            </w:r>
          </w:p>
        </w:tc>
        <w:tc>
          <w:tcPr>
            <w:tcW w:w="676"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7.6</w:t>
            </w:r>
          </w:p>
        </w:tc>
        <w:tc>
          <w:tcPr>
            <w:tcW w:w="973"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552.8156</w:t>
            </w:r>
          </w:p>
        </w:tc>
        <w:tc>
          <w:tcPr>
            <w:tcW w:w="724"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8.1</w:t>
            </w:r>
          </w:p>
        </w:tc>
        <w:tc>
          <w:tcPr>
            <w:tcW w:w="1036"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b/>
                <w:bCs/>
                <w:color w:val="000000"/>
                <w:sz w:val="20"/>
                <w:szCs w:val="20"/>
              </w:rPr>
            </w:pPr>
            <w:r w:rsidRPr="000679BE">
              <w:rPr>
                <w:rFonts w:ascii="Times New Roman" w:eastAsia="Times New Roman" w:hAnsi="Times New Roman"/>
                <w:b/>
                <w:bCs/>
                <w:color w:val="000000"/>
                <w:sz w:val="20"/>
                <w:szCs w:val="20"/>
              </w:rPr>
              <w:t>1,754.84</w:t>
            </w:r>
          </w:p>
        </w:tc>
      </w:tr>
      <w:tr w:rsidR="00D85F90" w:rsidRPr="003D67FB" w:rsidTr="00562CF3">
        <w:trPr>
          <w:trHeight w:val="332"/>
          <w:jc w:val="center"/>
        </w:trPr>
        <w:tc>
          <w:tcPr>
            <w:tcW w:w="1677" w:type="dxa"/>
            <w:shd w:val="clear" w:color="auto" w:fill="auto"/>
            <w:noWrap/>
            <w:vAlign w:val="center"/>
            <w:hideMark/>
          </w:tcPr>
          <w:p w:rsidR="00D85F90" w:rsidRPr="000679BE" w:rsidRDefault="00D85F90" w:rsidP="006B7D84">
            <w:pPr>
              <w:spacing w:after="0" w:line="240" w:lineRule="auto"/>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Tangiri</w:t>
            </w:r>
          </w:p>
        </w:tc>
        <w:tc>
          <w:tcPr>
            <w:tcW w:w="978"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85.049</w:t>
            </w:r>
          </w:p>
        </w:tc>
        <w:tc>
          <w:tcPr>
            <w:tcW w:w="699"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1.3</w:t>
            </w:r>
          </w:p>
        </w:tc>
        <w:tc>
          <w:tcPr>
            <w:tcW w:w="1023"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1,474.18</w:t>
            </w:r>
          </w:p>
        </w:tc>
        <w:tc>
          <w:tcPr>
            <w:tcW w:w="676"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10.6</w:t>
            </w:r>
          </w:p>
        </w:tc>
        <w:tc>
          <w:tcPr>
            <w:tcW w:w="973"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893.0099</w:t>
            </w:r>
          </w:p>
        </w:tc>
        <w:tc>
          <w:tcPr>
            <w:tcW w:w="724"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13.1</w:t>
            </w:r>
          </w:p>
        </w:tc>
        <w:tc>
          <w:tcPr>
            <w:tcW w:w="1036"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b/>
                <w:bCs/>
                <w:color w:val="000000"/>
                <w:sz w:val="20"/>
                <w:szCs w:val="20"/>
              </w:rPr>
            </w:pPr>
            <w:r w:rsidRPr="000679BE">
              <w:rPr>
                <w:rFonts w:ascii="Times New Roman" w:eastAsia="Times New Roman" w:hAnsi="Times New Roman"/>
                <w:b/>
                <w:bCs/>
                <w:color w:val="000000"/>
                <w:sz w:val="20"/>
                <w:szCs w:val="20"/>
              </w:rPr>
              <w:t>2,452.23</w:t>
            </w:r>
          </w:p>
        </w:tc>
      </w:tr>
      <w:tr w:rsidR="00D85F90" w:rsidRPr="003D67FB" w:rsidTr="00562CF3">
        <w:trPr>
          <w:trHeight w:val="332"/>
          <w:jc w:val="center"/>
        </w:trPr>
        <w:tc>
          <w:tcPr>
            <w:tcW w:w="1677" w:type="dxa"/>
            <w:shd w:val="clear" w:color="auto" w:fill="auto"/>
            <w:noWrap/>
            <w:vAlign w:val="center"/>
            <w:hideMark/>
          </w:tcPr>
          <w:p w:rsidR="00D85F90" w:rsidRPr="000679BE" w:rsidRDefault="00D85F90" w:rsidP="006B7D84">
            <w:pPr>
              <w:spacing w:after="0" w:line="240" w:lineRule="auto"/>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Mata Bulan</w:t>
            </w:r>
          </w:p>
        </w:tc>
        <w:tc>
          <w:tcPr>
            <w:tcW w:w="978"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728.5827</w:t>
            </w:r>
          </w:p>
        </w:tc>
        <w:tc>
          <w:tcPr>
            <w:tcW w:w="699"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11.1</w:t>
            </w:r>
          </w:p>
        </w:tc>
        <w:tc>
          <w:tcPr>
            <w:tcW w:w="1023"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411.068</w:t>
            </w:r>
          </w:p>
        </w:tc>
        <w:tc>
          <w:tcPr>
            <w:tcW w:w="676"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2.9</w:t>
            </w:r>
          </w:p>
        </w:tc>
        <w:tc>
          <w:tcPr>
            <w:tcW w:w="973"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1474.175</w:t>
            </w:r>
          </w:p>
        </w:tc>
        <w:tc>
          <w:tcPr>
            <w:tcW w:w="724"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21.6</w:t>
            </w:r>
          </w:p>
        </w:tc>
        <w:tc>
          <w:tcPr>
            <w:tcW w:w="1036"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b/>
                <w:bCs/>
                <w:color w:val="000000"/>
                <w:sz w:val="20"/>
                <w:szCs w:val="20"/>
              </w:rPr>
            </w:pPr>
            <w:r w:rsidRPr="000679BE">
              <w:rPr>
                <w:rFonts w:ascii="Times New Roman" w:eastAsia="Times New Roman" w:hAnsi="Times New Roman"/>
                <w:b/>
                <w:bCs/>
                <w:color w:val="000000"/>
                <w:sz w:val="20"/>
                <w:szCs w:val="20"/>
              </w:rPr>
              <w:t>2,613.83</w:t>
            </w:r>
          </w:p>
        </w:tc>
      </w:tr>
      <w:tr w:rsidR="00D85F90" w:rsidRPr="003D67FB" w:rsidTr="00562CF3">
        <w:trPr>
          <w:trHeight w:val="332"/>
          <w:jc w:val="center"/>
        </w:trPr>
        <w:tc>
          <w:tcPr>
            <w:tcW w:w="1677" w:type="dxa"/>
            <w:shd w:val="clear" w:color="auto" w:fill="auto"/>
            <w:noWrap/>
            <w:vAlign w:val="center"/>
            <w:hideMark/>
          </w:tcPr>
          <w:p w:rsidR="00D85F90" w:rsidRPr="000679BE" w:rsidRDefault="00D85F90" w:rsidP="006B7D84">
            <w:pPr>
              <w:spacing w:after="0" w:line="240" w:lineRule="auto"/>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Momar</w:t>
            </w:r>
          </w:p>
        </w:tc>
        <w:tc>
          <w:tcPr>
            <w:tcW w:w="978"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42.52428</w:t>
            </w:r>
          </w:p>
        </w:tc>
        <w:tc>
          <w:tcPr>
            <w:tcW w:w="699"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0.6</w:t>
            </w:r>
          </w:p>
        </w:tc>
        <w:tc>
          <w:tcPr>
            <w:tcW w:w="1023"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0</w:t>
            </w:r>
          </w:p>
        </w:tc>
        <w:tc>
          <w:tcPr>
            <w:tcW w:w="676"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0.0</w:t>
            </w:r>
          </w:p>
        </w:tc>
        <w:tc>
          <w:tcPr>
            <w:tcW w:w="973"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354.369</w:t>
            </w:r>
          </w:p>
        </w:tc>
        <w:tc>
          <w:tcPr>
            <w:tcW w:w="724"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5.2</w:t>
            </w:r>
          </w:p>
        </w:tc>
        <w:tc>
          <w:tcPr>
            <w:tcW w:w="1036"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b/>
                <w:bCs/>
                <w:color w:val="000000"/>
                <w:sz w:val="20"/>
                <w:szCs w:val="20"/>
              </w:rPr>
            </w:pPr>
            <w:r w:rsidRPr="000679BE">
              <w:rPr>
                <w:rFonts w:ascii="Times New Roman" w:eastAsia="Times New Roman" w:hAnsi="Times New Roman"/>
                <w:b/>
                <w:bCs/>
                <w:color w:val="000000"/>
                <w:sz w:val="20"/>
                <w:szCs w:val="20"/>
              </w:rPr>
              <w:t>396.89</w:t>
            </w:r>
          </w:p>
        </w:tc>
      </w:tr>
      <w:tr w:rsidR="00D85F90" w:rsidRPr="003D67FB" w:rsidTr="00562CF3">
        <w:trPr>
          <w:trHeight w:val="332"/>
          <w:jc w:val="center"/>
        </w:trPr>
        <w:tc>
          <w:tcPr>
            <w:tcW w:w="1677" w:type="dxa"/>
            <w:shd w:val="clear" w:color="auto" w:fill="auto"/>
            <w:noWrap/>
            <w:vAlign w:val="center"/>
            <w:hideMark/>
          </w:tcPr>
          <w:p w:rsidR="00D85F90" w:rsidRPr="000679BE" w:rsidRDefault="00D85F90" w:rsidP="006B7D84">
            <w:pPr>
              <w:spacing w:after="0" w:line="240" w:lineRule="auto"/>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Garopa</w:t>
            </w:r>
          </w:p>
        </w:tc>
        <w:tc>
          <w:tcPr>
            <w:tcW w:w="978"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467.7671</w:t>
            </w:r>
          </w:p>
        </w:tc>
        <w:tc>
          <w:tcPr>
            <w:tcW w:w="699"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7.1</w:t>
            </w:r>
          </w:p>
        </w:tc>
        <w:tc>
          <w:tcPr>
            <w:tcW w:w="1023"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263.6505</w:t>
            </w:r>
          </w:p>
        </w:tc>
        <w:tc>
          <w:tcPr>
            <w:tcW w:w="676"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1.9</w:t>
            </w:r>
          </w:p>
        </w:tc>
        <w:tc>
          <w:tcPr>
            <w:tcW w:w="973"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807.9613</w:t>
            </w:r>
          </w:p>
        </w:tc>
        <w:tc>
          <w:tcPr>
            <w:tcW w:w="724"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color w:val="000000"/>
                <w:sz w:val="20"/>
                <w:szCs w:val="20"/>
              </w:rPr>
            </w:pPr>
            <w:r w:rsidRPr="000679BE">
              <w:rPr>
                <w:rFonts w:ascii="Times New Roman" w:eastAsia="Times New Roman" w:hAnsi="Times New Roman"/>
                <w:color w:val="000000"/>
                <w:sz w:val="20"/>
                <w:szCs w:val="20"/>
              </w:rPr>
              <w:t>11.8</w:t>
            </w:r>
          </w:p>
        </w:tc>
        <w:tc>
          <w:tcPr>
            <w:tcW w:w="1036"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b/>
                <w:bCs/>
                <w:color w:val="000000"/>
                <w:sz w:val="20"/>
                <w:szCs w:val="20"/>
              </w:rPr>
            </w:pPr>
            <w:r w:rsidRPr="000679BE">
              <w:rPr>
                <w:rFonts w:ascii="Times New Roman" w:eastAsia="Times New Roman" w:hAnsi="Times New Roman"/>
                <w:b/>
                <w:bCs/>
                <w:color w:val="000000"/>
                <w:sz w:val="20"/>
                <w:szCs w:val="20"/>
              </w:rPr>
              <w:t>1,539.38</w:t>
            </w:r>
          </w:p>
        </w:tc>
      </w:tr>
      <w:tr w:rsidR="00D85F90" w:rsidRPr="003D67FB" w:rsidTr="00562CF3">
        <w:trPr>
          <w:trHeight w:val="332"/>
          <w:jc w:val="center"/>
        </w:trPr>
        <w:tc>
          <w:tcPr>
            <w:tcW w:w="1677" w:type="dxa"/>
            <w:shd w:val="clear" w:color="auto" w:fill="auto"/>
            <w:noWrap/>
            <w:vAlign w:val="center"/>
            <w:hideMark/>
          </w:tcPr>
          <w:p w:rsidR="00D85F90" w:rsidRPr="000679BE" w:rsidRDefault="00562CF3" w:rsidP="006B7D8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Total</w:t>
            </w:r>
          </w:p>
        </w:tc>
        <w:tc>
          <w:tcPr>
            <w:tcW w:w="978"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b/>
                <w:bCs/>
                <w:color w:val="000000"/>
                <w:sz w:val="20"/>
                <w:szCs w:val="20"/>
              </w:rPr>
            </w:pPr>
            <w:r w:rsidRPr="000679BE">
              <w:rPr>
                <w:rFonts w:ascii="Times New Roman" w:eastAsia="Times New Roman" w:hAnsi="Times New Roman"/>
                <w:b/>
                <w:bCs/>
                <w:color w:val="000000"/>
                <w:sz w:val="20"/>
                <w:szCs w:val="20"/>
              </w:rPr>
              <w:t>6,579.92</w:t>
            </w:r>
          </w:p>
        </w:tc>
        <w:tc>
          <w:tcPr>
            <w:tcW w:w="699"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b/>
                <w:bCs/>
                <w:color w:val="000000"/>
                <w:sz w:val="20"/>
                <w:szCs w:val="20"/>
              </w:rPr>
            </w:pPr>
          </w:p>
        </w:tc>
        <w:tc>
          <w:tcPr>
            <w:tcW w:w="1023"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b/>
                <w:bCs/>
                <w:color w:val="000000"/>
                <w:sz w:val="20"/>
                <w:szCs w:val="20"/>
              </w:rPr>
            </w:pPr>
            <w:r w:rsidRPr="000679BE">
              <w:rPr>
                <w:rFonts w:ascii="Times New Roman" w:eastAsia="Times New Roman" w:hAnsi="Times New Roman"/>
                <w:b/>
                <w:bCs/>
                <w:color w:val="000000"/>
                <w:sz w:val="20"/>
                <w:szCs w:val="20"/>
              </w:rPr>
              <w:t>13,942.30</w:t>
            </w:r>
          </w:p>
        </w:tc>
        <w:tc>
          <w:tcPr>
            <w:tcW w:w="676"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b/>
                <w:bCs/>
                <w:color w:val="000000"/>
                <w:sz w:val="20"/>
                <w:szCs w:val="20"/>
              </w:rPr>
            </w:pPr>
          </w:p>
        </w:tc>
        <w:tc>
          <w:tcPr>
            <w:tcW w:w="973"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b/>
                <w:bCs/>
                <w:color w:val="000000"/>
                <w:sz w:val="20"/>
                <w:szCs w:val="20"/>
              </w:rPr>
            </w:pPr>
            <w:r w:rsidRPr="000679BE">
              <w:rPr>
                <w:rFonts w:ascii="Times New Roman" w:eastAsia="Times New Roman" w:hAnsi="Times New Roman"/>
                <w:b/>
                <w:bCs/>
                <w:color w:val="000000"/>
                <w:sz w:val="20"/>
                <w:szCs w:val="20"/>
              </w:rPr>
              <w:t>6,829.40</w:t>
            </w:r>
          </w:p>
        </w:tc>
        <w:tc>
          <w:tcPr>
            <w:tcW w:w="724"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b/>
                <w:bCs/>
                <w:color w:val="000000"/>
                <w:sz w:val="20"/>
                <w:szCs w:val="20"/>
              </w:rPr>
            </w:pPr>
          </w:p>
        </w:tc>
        <w:tc>
          <w:tcPr>
            <w:tcW w:w="1036" w:type="dxa"/>
            <w:shd w:val="clear" w:color="auto" w:fill="auto"/>
            <w:noWrap/>
            <w:vAlign w:val="center"/>
            <w:hideMark/>
          </w:tcPr>
          <w:p w:rsidR="00D85F90" w:rsidRPr="000679BE" w:rsidRDefault="00D85F90" w:rsidP="006B7D84">
            <w:pPr>
              <w:spacing w:after="0" w:line="240" w:lineRule="auto"/>
              <w:jc w:val="center"/>
              <w:rPr>
                <w:rFonts w:ascii="Times New Roman" w:eastAsia="Times New Roman" w:hAnsi="Times New Roman"/>
                <w:b/>
                <w:bCs/>
                <w:color w:val="000000"/>
                <w:sz w:val="20"/>
                <w:szCs w:val="20"/>
              </w:rPr>
            </w:pPr>
            <w:r w:rsidRPr="000679BE">
              <w:rPr>
                <w:rFonts w:ascii="Times New Roman" w:eastAsia="Times New Roman" w:hAnsi="Times New Roman"/>
                <w:b/>
                <w:bCs/>
                <w:color w:val="000000"/>
                <w:sz w:val="20"/>
                <w:szCs w:val="20"/>
              </w:rPr>
              <w:t>27,351.62</w:t>
            </w:r>
          </w:p>
        </w:tc>
      </w:tr>
    </w:tbl>
    <w:p w:rsidR="00D85F90" w:rsidRDefault="00D85F90" w:rsidP="006B7D84">
      <w:pPr>
        <w:spacing w:after="0" w:line="480" w:lineRule="auto"/>
        <w:jc w:val="both"/>
        <w:rPr>
          <w:rFonts w:ascii="Times New Roman" w:hAnsi="Times New Roman"/>
          <w:sz w:val="24"/>
          <w:szCs w:val="24"/>
        </w:rPr>
      </w:pPr>
    </w:p>
    <w:p w:rsidR="00D85F90" w:rsidRDefault="008F569F" w:rsidP="006B7D84">
      <w:pPr>
        <w:spacing w:after="0" w:line="480" w:lineRule="auto"/>
        <w:ind w:firstLine="450"/>
        <w:jc w:val="both"/>
        <w:rPr>
          <w:rFonts w:ascii="Times New Roman" w:eastAsia="Times New Roman" w:hAnsi="Times New Roman"/>
          <w:color w:val="000000"/>
          <w:sz w:val="24"/>
          <w:szCs w:val="24"/>
        </w:rPr>
      </w:pPr>
      <w:r>
        <w:rPr>
          <w:rFonts w:ascii="Times New Roman" w:hAnsi="Times New Roman"/>
          <w:sz w:val="24"/>
          <w:szCs w:val="24"/>
        </w:rPr>
        <w:t>Pada Tabel 3 dan 4</w:t>
      </w:r>
      <w:r w:rsidR="00D85F90">
        <w:rPr>
          <w:rFonts w:ascii="Times New Roman" w:hAnsi="Times New Roman"/>
          <w:sz w:val="24"/>
          <w:szCs w:val="24"/>
        </w:rPr>
        <w:t xml:space="preserve"> dapat dijelaskan bahwa total jumlah dan berat ikan </w:t>
      </w:r>
      <w:r>
        <w:rPr>
          <w:rFonts w:ascii="Times New Roman" w:hAnsi="Times New Roman"/>
          <w:sz w:val="24"/>
          <w:szCs w:val="24"/>
        </w:rPr>
        <w:t xml:space="preserve">berdasarkan waktu penangkapan sore, </w:t>
      </w:r>
      <w:r w:rsidR="00D85F90">
        <w:rPr>
          <w:rFonts w:ascii="Times New Roman" w:hAnsi="Times New Roman"/>
          <w:sz w:val="24"/>
          <w:szCs w:val="24"/>
        </w:rPr>
        <w:t xml:space="preserve">yang tertangkap </w:t>
      </w:r>
      <w:r w:rsidR="00D85F90" w:rsidRPr="001875A9">
        <w:rPr>
          <w:rFonts w:ascii="Times New Roman" w:hAnsi="Times New Roman"/>
          <w:sz w:val="24"/>
          <w:szCs w:val="24"/>
        </w:rPr>
        <w:t>sebanyak 540 ekor (</w:t>
      </w:r>
      <w:r w:rsidR="00D85F90" w:rsidRPr="001875A9">
        <w:rPr>
          <w:rFonts w:ascii="Times New Roman" w:eastAsia="Times New Roman" w:hAnsi="Times New Roman"/>
          <w:bCs/>
          <w:color w:val="000000"/>
          <w:sz w:val="24"/>
          <w:szCs w:val="24"/>
        </w:rPr>
        <w:t>27.081,09</w:t>
      </w:r>
      <w:r w:rsidR="004D0B4A" w:rsidRPr="001875A9">
        <w:rPr>
          <w:rFonts w:ascii="Times New Roman" w:eastAsia="Times New Roman" w:hAnsi="Times New Roman"/>
          <w:bCs/>
          <w:color w:val="000000"/>
          <w:sz w:val="24"/>
          <w:szCs w:val="24"/>
        </w:rPr>
        <w:t xml:space="preserve"> gr</w:t>
      </w:r>
      <w:r w:rsidR="00D85F90" w:rsidRPr="001875A9">
        <w:rPr>
          <w:rFonts w:ascii="Times New Roman" w:eastAsia="Times New Roman" w:hAnsi="Times New Roman"/>
          <w:bCs/>
          <w:color w:val="000000"/>
          <w:sz w:val="24"/>
          <w:szCs w:val="24"/>
        </w:rPr>
        <w:t>)</w:t>
      </w:r>
      <w:r w:rsidR="00423498">
        <w:rPr>
          <w:rFonts w:ascii="Times New Roman" w:eastAsia="Times New Roman" w:hAnsi="Times New Roman"/>
          <w:bCs/>
          <w:color w:val="000000"/>
          <w:sz w:val="24"/>
          <w:szCs w:val="24"/>
        </w:rPr>
        <w:t xml:space="preserve"> </w:t>
      </w:r>
      <w:r w:rsidR="00D85F90" w:rsidRPr="001875A9">
        <w:rPr>
          <w:rFonts w:ascii="Times New Roman" w:hAnsi="Times New Roman"/>
          <w:sz w:val="24"/>
          <w:szCs w:val="24"/>
        </w:rPr>
        <w:t xml:space="preserve">dimana tangkapan </w:t>
      </w:r>
      <w:r w:rsidR="00D85F90">
        <w:rPr>
          <w:rFonts w:ascii="Times New Roman" w:hAnsi="Times New Roman"/>
          <w:sz w:val="24"/>
          <w:szCs w:val="24"/>
        </w:rPr>
        <w:t>tertinggi terdapat pada jenis ikan lalosi (</w:t>
      </w:r>
      <w:r w:rsidR="00D85F90">
        <w:rPr>
          <w:rFonts w:ascii="Times New Roman" w:hAnsi="Times New Roman"/>
          <w:i/>
          <w:sz w:val="24"/>
          <w:szCs w:val="24"/>
        </w:rPr>
        <w:t xml:space="preserve">Caesio teres) </w:t>
      </w:r>
      <w:r w:rsidR="00D85F90">
        <w:rPr>
          <w:rFonts w:ascii="Times New Roman" w:hAnsi="Times New Roman"/>
          <w:sz w:val="24"/>
          <w:szCs w:val="24"/>
        </w:rPr>
        <w:t xml:space="preserve">pada mata jaring 1,5 inch sebanyak 168 ekor (90,8%) dan </w:t>
      </w:r>
      <w:r w:rsidR="00D85F90" w:rsidRPr="0080135C">
        <w:rPr>
          <w:rFonts w:ascii="Times New Roman" w:eastAsia="Times New Roman" w:hAnsi="Times New Roman"/>
          <w:color w:val="000000"/>
          <w:sz w:val="24"/>
          <w:szCs w:val="24"/>
        </w:rPr>
        <w:t>5</w:t>
      </w:r>
      <w:r w:rsidR="00D85F90">
        <w:rPr>
          <w:rFonts w:ascii="Times New Roman" w:eastAsia="Times New Roman" w:hAnsi="Times New Roman"/>
          <w:color w:val="000000"/>
          <w:sz w:val="24"/>
          <w:szCs w:val="24"/>
        </w:rPr>
        <w:t>.287,</w:t>
      </w:r>
      <w:r w:rsidR="00D85F90" w:rsidRPr="0080135C">
        <w:rPr>
          <w:rFonts w:ascii="Times New Roman" w:eastAsia="Times New Roman" w:hAnsi="Times New Roman"/>
          <w:color w:val="000000"/>
          <w:sz w:val="24"/>
          <w:szCs w:val="24"/>
        </w:rPr>
        <w:t>19</w:t>
      </w:r>
      <w:r w:rsidR="00D85F90">
        <w:rPr>
          <w:rFonts w:ascii="Times New Roman" w:eastAsia="Times New Roman" w:hAnsi="Times New Roman"/>
          <w:color w:val="000000"/>
          <w:sz w:val="24"/>
          <w:szCs w:val="24"/>
        </w:rPr>
        <w:t>gr</w:t>
      </w:r>
      <w:r w:rsidR="00D85F90">
        <w:rPr>
          <w:rFonts w:ascii="Times New Roman" w:hAnsi="Times New Roman"/>
          <w:sz w:val="24"/>
          <w:szCs w:val="24"/>
        </w:rPr>
        <w:t xml:space="preserve">(89,3%), mata jaring 2 inch sebanyak 72 ekor (25,7%) dan </w:t>
      </w:r>
      <w:r w:rsidR="00D85F90" w:rsidRPr="0080135C">
        <w:rPr>
          <w:rFonts w:ascii="Times New Roman" w:eastAsia="Times New Roman" w:hAnsi="Times New Roman"/>
          <w:color w:val="000000"/>
          <w:sz w:val="24"/>
          <w:szCs w:val="24"/>
        </w:rPr>
        <w:t>3</w:t>
      </w:r>
      <w:r w:rsidR="00D85F90">
        <w:rPr>
          <w:rFonts w:ascii="Times New Roman" w:eastAsia="Times New Roman" w:hAnsi="Times New Roman"/>
          <w:color w:val="000000"/>
          <w:sz w:val="24"/>
          <w:szCs w:val="24"/>
        </w:rPr>
        <w:t>.954,</w:t>
      </w:r>
      <w:r w:rsidR="00D85F90" w:rsidRPr="0080135C">
        <w:rPr>
          <w:rFonts w:ascii="Times New Roman" w:eastAsia="Times New Roman" w:hAnsi="Times New Roman"/>
          <w:color w:val="000000"/>
          <w:sz w:val="24"/>
          <w:szCs w:val="24"/>
        </w:rPr>
        <w:t>76</w:t>
      </w:r>
      <w:r w:rsidR="00423498">
        <w:rPr>
          <w:rFonts w:ascii="Times New Roman" w:eastAsia="Times New Roman" w:hAnsi="Times New Roman"/>
          <w:color w:val="000000"/>
          <w:sz w:val="24"/>
          <w:szCs w:val="24"/>
        </w:rPr>
        <w:t xml:space="preserve"> </w:t>
      </w:r>
      <w:r w:rsidR="00D85F90" w:rsidRPr="00691F3A">
        <w:rPr>
          <w:rFonts w:ascii="Times New Roman" w:eastAsia="Times New Roman" w:hAnsi="Times New Roman"/>
          <w:color w:val="000000"/>
          <w:sz w:val="24"/>
          <w:szCs w:val="24"/>
        </w:rPr>
        <w:t xml:space="preserve">gr </w:t>
      </w:r>
      <w:r w:rsidR="00D85F90">
        <w:rPr>
          <w:rFonts w:ascii="Times New Roman" w:eastAsia="Times New Roman" w:hAnsi="Times New Roman"/>
          <w:color w:val="000000"/>
          <w:sz w:val="24"/>
          <w:szCs w:val="24"/>
        </w:rPr>
        <w:t>(25,3</w:t>
      </w:r>
      <w:r w:rsidR="00D85F90" w:rsidRPr="00843E82">
        <w:rPr>
          <w:rFonts w:ascii="Times New Roman" w:eastAsia="Times New Roman" w:hAnsi="Times New Roman"/>
          <w:color w:val="000000"/>
          <w:sz w:val="24"/>
          <w:szCs w:val="24"/>
        </w:rPr>
        <w:t>%)</w:t>
      </w:r>
      <w:r w:rsidR="00D85F90">
        <w:rPr>
          <w:rFonts w:ascii="Times New Roman" w:eastAsia="Times New Roman" w:hAnsi="Times New Roman"/>
          <w:color w:val="000000"/>
          <w:sz w:val="24"/>
          <w:szCs w:val="24"/>
        </w:rPr>
        <w:t xml:space="preserve">, </w:t>
      </w:r>
      <w:r w:rsidR="00D85F90">
        <w:rPr>
          <w:rFonts w:ascii="Times New Roman" w:hAnsi="Times New Roman"/>
          <w:sz w:val="24"/>
          <w:szCs w:val="24"/>
        </w:rPr>
        <w:t xml:space="preserve">sedangkan mata jaring 3 inch 8 ekor (10,7%) dan </w:t>
      </w:r>
      <w:r w:rsidR="00D85F90">
        <w:rPr>
          <w:rFonts w:ascii="Times New Roman" w:eastAsia="Times New Roman" w:hAnsi="Times New Roman"/>
          <w:color w:val="000000"/>
          <w:sz w:val="24"/>
          <w:szCs w:val="24"/>
        </w:rPr>
        <w:t>501.78</w:t>
      </w:r>
      <w:r w:rsidR="001875A9">
        <w:rPr>
          <w:rFonts w:ascii="Times New Roman" w:hAnsi="Times New Roman"/>
          <w:sz w:val="24"/>
          <w:szCs w:val="24"/>
        </w:rPr>
        <w:t xml:space="preserve"> gr (9,1%). Jenis ikan k</w:t>
      </w:r>
      <w:r w:rsidR="00D85F90">
        <w:rPr>
          <w:rFonts w:ascii="Times New Roman" w:hAnsi="Times New Roman"/>
          <w:sz w:val="24"/>
          <w:szCs w:val="24"/>
        </w:rPr>
        <w:t xml:space="preserve">ulit paser dominan tertangkap pada ukuran mata jaring 2 inch sebanyak 110 ekor (39,3%) dan </w:t>
      </w:r>
      <w:r w:rsidR="00D85F90" w:rsidRPr="00692497">
        <w:rPr>
          <w:rFonts w:ascii="Times New Roman" w:eastAsia="Times New Roman" w:hAnsi="Times New Roman"/>
          <w:color w:val="000000"/>
          <w:sz w:val="24"/>
          <w:szCs w:val="24"/>
        </w:rPr>
        <w:t>4</w:t>
      </w:r>
      <w:r w:rsidR="00D85F90">
        <w:rPr>
          <w:rFonts w:ascii="Times New Roman" w:eastAsia="Times New Roman" w:hAnsi="Times New Roman"/>
          <w:color w:val="000000"/>
          <w:sz w:val="24"/>
          <w:szCs w:val="24"/>
        </w:rPr>
        <w:t>.628,24</w:t>
      </w:r>
      <w:r w:rsidR="00D85F90" w:rsidRPr="00EB5EF7">
        <w:rPr>
          <w:rFonts w:ascii="Times New Roman" w:eastAsia="Times New Roman" w:hAnsi="Times New Roman"/>
          <w:color w:val="000000"/>
          <w:sz w:val="24"/>
          <w:szCs w:val="24"/>
        </w:rPr>
        <w:t xml:space="preserve"> gr</w:t>
      </w:r>
      <w:r w:rsidR="00423498">
        <w:rPr>
          <w:rFonts w:ascii="Times New Roman" w:eastAsia="Times New Roman" w:hAnsi="Times New Roman"/>
          <w:color w:val="000000"/>
          <w:sz w:val="24"/>
          <w:szCs w:val="24"/>
        </w:rPr>
        <w:t xml:space="preserve"> </w:t>
      </w:r>
      <w:r w:rsidR="00D85F90">
        <w:rPr>
          <w:rFonts w:ascii="Times New Roman" w:eastAsia="Times New Roman" w:hAnsi="Times New Roman"/>
          <w:color w:val="000000"/>
          <w:sz w:val="24"/>
          <w:szCs w:val="24"/>
        </w:rPr>
        <w:t>(29</w:t>
      </w:r>
      <w:r w:rsidR="00D85F90" w:rsidRPr="00EB5EF7">
        <w:rPr>
          <w:rFonts w:ascii="Times New Roman" w:eastAsia="Times New Roman" w:hAnsi="Times New Roman"/>
          <w:color w:val="000000"/>
          <w:sz w:val="24"/>
          <w:szCs w:val="24"/>
        </w:rPr>
        <w:t>,6%)</w:t>
      </w:r>
      <w:r w:rsidR="00423498">
        <w:rPr>
          <w:rFonts w:ascii="Times New Roman" w:eastAsia="Times New Roman" w:hAnsi="Times New Roman"/>
          <w:color w:val="000000"/>
          <w:sz w:val="24"/>
          <w:szCs w:val="24"/>
        </w:rPr>
        <w:t xml:space="preserve"> </w:t>
      </w:r>
      <w:r w:rsidR="00D85F90">
        <w:rPr>
          <w:rFonts w:ascii="Times New Roman" w:hAnsi="Times New Roman"/>
          <w:sz w:val="24"/>
          <w:szCs w:val="24"/>
        </w:rPr>
        <w:t xml:space="preserve">sedangkan mata jaring 1,5  inch dan 3 inch ikan hanya 5-10 ekor, ikan </w:t>
      </w:r>
      <w:r w:rsidR="00423498">
        <w:rPr>
          <w:rFonts w:ascii="Times New Roman" w:hAnsi="Times New Roman"/>
          <w:sz w:val="24"/>
          <w:szCs w:val="24"/>
        </w:rPr>
        <w:t>b</w:t>
      </w:r>
      <w:r w:rsidR="00535669">
        <w:rPr>
          <w:rFonts w:ascii="Times New Roman" w:hAnsi="Times New Roman"/>
          <w:sz w:val="24"/>
          <w:szCs w:val="24"/>
        </w:rPr>
        <w:t>ubara</w:t>
      </w:r>
      <w:r w:rsidR="00D85F90">
        <w:rPr>
          <w:rFonts w:ascii="Times New Roman" w:hAnsi="Times New Roman"/>
          <w:sz w:val="24"/>
          <w:szCs w:val="24"/>
        </w:rPr>
        <w:t xml:space="preserve"> tertinggi pada mata jaring 2 inch sebanyak 37 ekor (13,2%) dan </w:t>
      </w:r>
      <w:r w:rsidR="00D85F90" w:rsidRPr="00692497">
        <w:rPr>
          <w:rFonts w:ascii="Times New Roman" w:eastAsia="Times New Roman" w:hAnsi="Times New Roman"/>
          <w:color w:val="000000"/>
          <w:sz w:val="24"/>
          <w:szCs w:val="24"/>
        </w:rPr>
        <w:t>2</w:t>
      </w:r>
      <w:r w:rsidR="00D85F90">
        <w:rPr>
          <w:rFonts w:ascii="Times New Roman" w:eastAsia="Times New Roman" w:hAnsi="Times New Roman"/>
          <w:color w:val="000000"/>
          <w:sz w:val="24"/>
          <w:szCs w:val="24"/>
        </w:rPr>
        <w:t>.327,</w:t>
      </w:r>
      <w:r w:rsidR="00D85F90" w:rsidRPr="00692497">
        <w:rPr>
          <w:rFonts w:ascii="Times New Roman" w:eastAsia="Times New Roman" w:hAnsi="Times New Roman"/>
          <w:color w:val="000000"/>
          <w:sz w:val="24"/>
          <w:szCs w:val="24"/>
        </w:rPr>
        <w:t>496</w:t>
      </w:r>
      <w:r w:rsidR="00423498">
        <w:rPr>
          <w:rFonts w:ascii="Times New Roman" w:eastAsia="Times New Roman" w:hAnsi="Times New Roman"/>
          <w:color w:val="000000"/>
          <w:sz w:val="24"/>
          <w:szCs w:val="24"/>
        </w:rPr>
        <w:t xml:space="preserve"> </w:t>
      </w:r>
      <w:r w:rsidR="00D85F90" w:rsidRPr="00EB5EF7">
        <w:rPr>
          <w:rFonts w:ascii="Times New Roman" w:eastAsia="Times New Roman" w:hAnsi="Times New Roman"/>
          <w:color w:val="000000"/>
          <w:sz w:val="24"/>
          <w:szCs w:val="24"/>
        </w:rPr>
        <w:t>gr</w:t>
      </w:r>
      <w:r w:rsidR="00423498">
        <w:rPr>
          <w:rFonts w:ascii="Times New Roman" w:eastAsia="Times New Roman" w:hAnsi="Times New Roman"/>
          <w:color w:val="000000"/>
          <w:sz w:val="24"/>
          <w:szCs w:val="24"/>
        </w:rPr>
        <w:t xml:space="preserve"> (14,9%)</w:t>
      </w:r>
      <w:r w:rsidR="00D85F90">
        <w:rPr>
          <w:rFonts w:ascii="Times New Roman" w:eastAsia="Times New Roman" w:hAnsi="Times New Roman"/>
          <w:color w:val="000000"/>
          <w:sz w:val="24"/>
          <w:szCs w:val="24"/>
        </w:rPr>
        <w:t xml:space="preserve">, mata jaring 3 inch sebanyak 22 ekor (29,3%) dan </w:t>
      </w:r>
      <w:r w:rsidR="00D85F90" w:rsidRPr="00692497">
        <w:rPr>
          <w:rFonts w:ascii="Times New Roman" w:eastAsia="Times New Roman" w:hAnsi="Times New Roman"/>
          <w:color w:val="000000"/>
          <w:sz w:val="24"/>
          <w:szCs w:val="24"/>
        </w:rPr>
        <w:t>1</w:t>
      </w:r>
      <w:r w:rsidR="00D85F90">
        <w:rPr>
          <w:rFonts w:ascii="Times New Roman" w:eastAsia="Times New Roman" w:hAnsi="Times New Roman"/>
          <w:color w:val="000000"/>
          <w:sz w:val="24"/>
          <w:szCs w:val="24"/>
        </w:rPr>
        <w:t>.896,</w:t>
      </w:r>
      <w:r w:rsidR="00D85F90" w:rsidRPr="00692497">
        <w:rPr>
          <w:rFonts w:ascii="Times New Roman" w:eastAsia="Times New Roman" w:hAnsi="Times New Roman"/>
          <w:color w:val="000000"/>
          <w:sz w:val="24"/>
          <w:szCs w:val="24"/>
        </w:rPr>
        <w:t>583 gr</w:t>
      </w:r>
      <w:r w:rsidR="00D85F90">
        <w:rPr>
          <w:rFonts w:ascii="Times New Roman" w:eastAsia="Times New Roman" w:hAnsi="Times New Roman"/>
          <w:color w:val="000000"/>
          <w:sz w:val="24"/>
          <w:szCs w:val="24"/>
        </w:rPr>
        <w:t xml:space="preserve"> (34,3%). Ikan lema tertangkap pada ukuran mata jaring  2 inch sebanyak 27 ekor </w:t>
      </w:r>
      <w:r w:rsidR="00D85F90" w:rsidRPr="0080135C">
        <w:rPr>
          <w:rFonts w:ascii="Times New Roman" w:eastAsia="Times New Roman" w:hAnsi="Times New Roman"/>
          <w:color w:val="000000"/>
          <w:sz w:val="24"/>
          <w:szCs w:val="24"/>
        </w:rPr>
        <w:t>(</w:t>
      </w:r>
      <w:r w:rsidR="00D85F90">
        <w:rPr>
          <w:rFonts w:ascii="Times New Roman" w:eastAsia="Times New Roman" w:hAnsi="Times New Roman"/>
          <w:color w:val="000000"/>
          <w:sz w:val="24"/>
          <w:szCs w:val="24"/>
        </w:rPr>
        <w:t>9,6%</w:t>
      </w:r>
      <w:r w:rsidR="00D85F90" w:rsidRPr="0080135C">
        <w:rPr>
          <w:rFonts w:ascii="Times New Roman" w:eastAsia="Times New Roman" w:hAnsi="Times New Roman"/>
          <w:color w:val="000000"/>
          <w:sz w:val="24"/>
          <w:szCs w:val="24"/>
        </w:rPr>
        <w:t>)</w:t>
      </w:r>
      <w:r w:rsidR="00D85F90">
        <w:rPr>
          <w:rFonts w:ascii="Times New Roman" w:eastAsia="Times New Roman" w:hAnsi="Times New Roman"/>
          <w:color w:val="000000"/>
          <w:sz w:val="24"/>
          <w:szCs w:val="24"/>
        </w:rPr>
        <w:t xml:space="preserve"> dan </w:t>
      </w:r>
      <w:r w:rsidR="00D85F90" w:rsidRPr="00692497">
        <w:rPr>
          <w:rFonts w:ascii="Times New Roman" w:eastAsia="Times New Roman" w:hAnsi="Times New Roman"/>
          <w:color w:val="000000"/>
          <w:sz w:val="24"/>
          <w:szCs w:val="24"/>
        </w:rPr>
        <w:t>1</w:t>
      </w:r>
      <w:r w:rsidR="00D85F90">
        <w:rPr>
          <w:rFonts w:ascii="Times New Roman" w:eastAsia="Times New Roman" w:hAnsi="Times New Roman"/>
          <w:color w:val="000000"/>
          <w:sz w:val="24"/>
          <w:szCs w:val="24"/>
        </w:rPr>
        <w:t xml:space="preserve">.882,41 gr (12%) . </w:t>
      </w:r>
    </w:p>
    <w:p w:rsidR="00423498" w:rsidRDefault="00423498" w:rsidP="006B7D84">
      <w:pPr>
        <w:spacing w:after="0" w:line="480" w:lineRule="auto"/>
        <w:ind w:firstLine="450"/>
        <w:jc w:val="both"/>
        <w:rPr>
          <w:rFonts w:ascii="Times New Roman" w:eastAsia="Times New Roman" w:hAnsi="Times New Roman"/>
          <w:color w:val="000000"/>
          <w:sz w:val="24"/>
          <w:szCs w:val="24"/>
        </w:rPr>
      </w:pPr>
    </w:p>
    <w:p w:rsidR="00423498" w:rsidRDefault="00423498" w:rsidP="006B7D84">
      <w:pPr>
        <w:spacing w:after="0" w:line="480" w:lineRule="auto"/>
        <w:ind w:firstLine="450"/>
        <w:jc w:val="both"/>
        <w:rPr>
          <w:rFonts w:ascii="Times New Roman" w:eastAsia="Times New Roman" w:hAnsi="Times New Roman"/>
          <w:color w:val="000000"/>
          <w:sz w:val="24"/>
          <w:szCs w:val="24"/>
        </w:rPr>
      </w:pPr>
    </w:p>
    <w:p w:rsidR="00423498" w:rsidRDefault="00423498" w:rsidP="006B7D84">
      <w:pPr>
        <w:spacing w:after="0" w:line="480" w:lineRule="auto"/>
        <w:ind w:firstLine="450"/>
        <w:jc w:val="both"/>
        <w:rPr>
          <w:rFonts w:ascii="Times New Roman" w:eastAsia="Times New Roman" w:hAnsi="Times New Roman"/>
          <w:color w:val="000000"/>
          <w:sz w:val="24"/>
          <w:szCs w:val="24"/>
        </w:rPr>
      </w:pPr>
    </w:p>
    <w:p w:rsidR="00423498" w:rsidRDefault="00423498" w:rsidP="006B7D84">
      <w:pPr>
        <w:spacing w:after="0" w:line="480" w:lineRule="auto"/>
        <w:ind w:firstLine="450"/>
        <w:jc w:val="both"/>
        <w:rPr>
          <w:rFonts w:ascii="Times New Roman" w:eastAsia="Times New Roman" w:hAnsi="Times New Roman"/>
          <w:color w:val="000000"/>
          <w:sz w:val="24"/>
          <w:szCs w:val="24"/>
        </w:rPr>
      </w:pPr>
    </w:p>
    <w:p w:rsidR="00562CF3" w:rsidRDefault="00136CDA" w:rsidP="006B7D84">
      <w:pPr>
        <w:spacing w:after="0" w:line="240" w:lineRule="auto"/>
        <w:ind w:left="952" w:hanging="952"/>
        <w:jc w:val="both"/>
        <w:rPr>
          <w:rFonts w:ascii="Times New Roman" w:hAnsi="Times New Roman"/>
          <w:sz w:val="24"/>
          <w:szCs w:val="24"/>
        </w:rPr>
      </w:pPr>
      <w:r w:rsidRPr="00562CF3">
        <w:rPr>
          <w:rFonts w:ascii="Times New Roman" w:hAnsi="Times New Roman"/>
          <w:b/>
          <w:sz w:val="24"/>
          <w:szCs w:val="24"/>
        </w:rPr>
        <w:lastRenderedPageBreak/>
        <w:t>Tabel  3</w:t>
      </w:r>
      <w:r w:rsidR="00D85F90" w:rsidRPr="005777AA">
        <w:rPr>
          <w:rFonts w:ascii="Times New Roman" w:hAnsi="Times New Roman"/>
          <w:sz w:val="24"/>
          <w:szCs w:val="24"/>
        </w:rPr>
        <w:t xml:space="preserve">. </w:t>
      </w:r>
      <w:r w:rsidR="00D85F90">
        <w:rPr>
          <w:rFonts w:ascii="Times New Roman" w:hAnsi="Times New Roman"/>
          <w:sz w:val="24"/>
          <w:szCs w:val="24"/>
        </w:rPr>
        <w:t xml:space="preserve">Komposisi jumlah hasil tangkapan pada waktu sore dengan ukuran mata jaring berbeda </w:t>
      </w:r>
      <w:r w:rsidR="00423498">
        <w:rPr>
          <w:rFonts w:ascii="Times New Roman" w:hAnsi="Times New Roman"/>
          <w:sz w:val="24"/>
          <w:szCs w:val="24"/>
        </w:rPr>
        <w:t>dari jenis ikan yang tertangkap</w:t>
      </w:r>
    </w:p>
    <w:p w:rsidR="00423498" w:rsidRDefault="00423498" w:rsidP="006B7D84">
      <w:pPr>
        <w:spacing w:after="0" w:line="240" w:lineRule="auto"/>
        <w:ind w:left="952" w:hanging="952"/>
        <w:jc w:val="both"/>
        <w:rPr>
          <w:rFonts w:ascii="Times New Roman" w:hAnsi="Times New Roman"/>
          <w:sz w:val="24"/>
          <w:szCs w:val="24"/>
        </w:rPr>
      </w:pPr>
    </w:p>
    <w:tbl>
      <w:tblPr>
        <w:tblW w:w="7801" w:type="dxa"/>
        <w:jc w:val="center"/>
        <w:tblBorders>
          <w:top w:val="single" w:sz="4" w:space="0" w:color="auto"/>
          <w:bottom w:val="single" w:sz="4" w:space="0" w:color="auto"/>
        </w:tblBorders>
        <w:tblLook w:val="04A0" w:firstRow="1" w:lastRow="0" w:firstColumn="1" w:lastColumn="0" w:noHBand="0" w:noVBand="1"/>
      </w:tblPr>
      <w:tblGrid>
        <w:gridCol w:w="1936"/>
        <w:gridCol w:w="745"/>
        <w:gridCol w:w="745"/>
        <w:gridCol w:w="894"/>
        <w:gridCol w:w="746"/>
        <w:gridCol w:w="738"/>
        <w:gridCol w:w="926"/>
        <w:gridCol w:w="1080"/>
      </w:tblGrid>
      <w:tr w:rsidR="00D85F90" w:rsidRPr="003D67FB" w:rsidTr="00562CF3">
        <w:trPr>
          <w:trHeight w:val="372"/>
          <w:jc w:val="center"/>
        </w:trPr>
        <w:tc>
          <w:tcPr>
            <w:tcW w:w="1936" w:type="dxa"/>
            <w:vMerge w:val="restart"/>
            <w:tcBorders>
              <w:top w:val="single" w:sz="4" w:space="0" w:color="auto"/>
              <w:bottom w:val="nil"/>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Jenis Ikan</w:t>
            </w:r>
          </w:p>
        </w:tc>
        <w:tc>
          <w:tcPr>
            <w:tcW w:w="4785" w:type="dxa"/>
            <w:gridSpan w:val="6"/>
            <w:tcBorders>
              <w:top w:val="single" w:sz="4" w:space="0" w:color="auto"/>
              <w:bottom w:val="nil"/>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Ukuran Mata Jaring</w:t>
            </w:r>
          </w:p>
        </w:tc>
        <w:tc>
          <w:tcPr>
            <w:tcW w:w="1080" w:type="dxa"/>
            <w:vMerge w:val="restart"/>
            <w:tcBorders>
              <w:top w:val="single" w:sz="4" w:space="0" w:color="auto"/>
              <w:bottom w:val="single" w:sz="4" w:space="0" w:color="auto"/>
            </w:tcBorders>
            <w:shd w:val="clear" w:color="auto" w:fill="auto"/>
            <w:noWrap/>
            <w:vAlign w:val="center"/>
            <w:hideMark/>
          </w:tcPr>
          <w:p w:rsidR="00D85F90" w:rsidRPr="0072414C" w:rsidRDefault="00562CF3"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Jumlah</w:t>
            </w:r>
            <w:r w:rsidR="001E5E52">
              <w:rPr>
                <w:rFonts w:ascii="Times New Roman" w:eastAsia="Times New Roman" w:hAnsi="Times New Roman"/>
                <w:color w:val="000000"/>
                <w:sz w:val="20"/>
                <w:szCs w:val="20"/>
              </w:rPr>
              <w:t xml:space="preserve"> (Ekor)</w:t>
            </w:r>
          </w:p>
        </w:tc>
      </w:tr>
      <w:tr w:rsidR="00D85F90" w:rsidRPr="003D67FB" w:rsidTr="00562CF3">
        <w:trPr>
          <w:trHeight w:val="372"/>
          <w:jc w:val="center"/>
        </w:trPr>
        <w:tc>
          <w:tcPr>
            <w:tcW w:w="1936" w:type="dxa"/>
            <w:vMerge/>
            <w:tcBorders>
              <w:top w:val="nil"/>
              <w:bottom w:val="nil"/>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p>
        </w:tc>
        <w:tc>
          <w:tcPr>
            <w:tcW w:w="1490" w:type="dxa"/>
            <w:gridSpan w:val="2"/>
            <w:tcBorders>
              <w:top w:val="nil"/>
              <w:bottom w:val="nil"/>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1,5"</w:t>
            </w:r>
          </w:p>
        </w:tc>
        <w:tc>
          <w:tcPr>
            <w:tcW w:w="1640" w:type="dxa"/>
            <w:gridSpan w:val="2"/>
            <w:tcBorders>
              <w:top w:val="nil"/>
              <w:bottom w:val="nil"/>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2"</w:t>
            </w:r>
          </w:p>
        </w:tc>
        <w:tc>
          <w:tcPr>
            <w:tcW w:w="1655" w:type="dxa"/>
            <w:gridSpan w:val="2"/>
            <w:tcBorders>
              <w:top w:val="nil"/>
              <w:bottom w:val="nil"/>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3"</w:t>
            </w:r>
          </w:p>
        </w:tc>
        <w:tc>
          <w:tcPr>
            <w:tcW w:w="1080" w:type="dxa"/>
            <w:vMerge/>
            <w:tcBorders>
              <w:top w:val="nil"/>
              <w:bottom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p>
        </w:tc>
      </w:tr>
      <w:tr w:rsidR="00D85F90" w:rsidRPr="003D67FB" w:rsidTr="00562CF3">
        <w:trPr>
          <w:trHeight w:val="372"/>
          <w:jc w:val="center"/>
        </w:trPr>
        <w:tc>
          <w:tcPr>
            <w:tcW w:w="1936" w:type="dxa"/>
            <w:vMerge/>
            <w:tcBorders>
              <w:top w:val="nil"/>
              <w:bottom w:val="single" w:sz="4" w:space="0" w:color="auto"/>
            </w:tcBorders>
            <w:vAlign w:val="center"/>
            <w:hideMark/>
          </w:tcPr>
          <w:p w:rsidR="00D85F90" w:rsidRPr="0072414C" w:rsidRDefault="00D85F90" w:rsidP="006B7D84">
            <w:pPr>
              <w:spacing w:after="0" w:line="240" w:lineRule="auto"/>
              <w:rPr>
                <w:rFonts w:ascii="Times New Roman" w:eastAsia="Times New Roman" w:hAnsi="Times New Roman"/>
                <w:color w:val="000000"/>
                <w:sz w:val="20"/>
                <w:szCs w:val="20"/>
              </w:rPr>
            </w:pPr>
          </w:p>
        </w:tc>
        <w:tc>
          <w:tcPr>
            <w:tcW w:w="745" w:type="dxa"/>
            <w:tcBorders>
              <w:top w:val="nil"/>
              <w:bottom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N</w:t>
            </w:r>
            <w:r>
              <w:rPr>
                <w:rFonts w:ascii="Times New Roman" w:eastAsia="Times New Roman" w:hAnsi="Times New Roman"/>
                <w:b/>
                <w:bCs/>
                <w:color w:val="000000"/>
                <w:sz w:val="20"/>
                <w:szCs w:val="20"/>
              </w:rPr>
              <w:t xml:space="preserve"> (ekor)</w:t>
            </w:r>
          </w:p>
        </w:tc>
        <w:tc>
          <w:tcPr>
            <w:tcW w:w="745" w:type="dxa"/>
            <w:tcBorders>
              <w:top w:val="nil"/>
              <w:bottom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w:t>
            </w:r>
          </w:p>
        </w:tc>
        <w:tc>
          <w:tcPr>
            <w:tcW w:w="894" w:type="dxa"/>
            <w:tcBorders>
              <w:top w:val="nil"/>
              <w:bottom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N</w:t>
            </w:r>
            <w:r>
              <w:rPr>
                <w:rFonts w:ascii="Times New Roman" w:eastAsia="Times New Roman" w:hAnsi="Times New Roman"/>
                <w:b/>
                <w:bCs/>
                <w:color w:val="000000"/>
                <w:sz w:val="20"/>
                <w:szCs w:val="20"/>
              </w:rPr>
              <w:t xml:space="preserve"> (ekor)</w:t>
            </w:r>
          </w:p>
        </w:tc>
        <w:tc>
          <w:tcPr>
            <w:tcW w:w="746" w:type="dxa"/>
            <w:tcBorders>
              <w:top w:val="nil"/>
              <w:bottom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w:t>
            </w:r>
          </w:p>
        </w:tc>
        <w:tc>
          <w:tcPr>
            <w:tcW w:w="729" w:type="dxa"/>
            <w:tcBorders>
              <w:top w:val="nil"/>
              <w:bottom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N</w:t>
            </w:r>
            <w:r>
              <w:rPr>
                <w:rFonts w:ascii="Times New Roman" w:eastAsia="Times New Roman" w:hAnsi="Times New Roman"/>
                <w:b/>
                <w:bCs/>
                <w:color w:val="000000"/>
                <w:sz w:val="20"/>
                <w:szCs w:val="20"/>
              </w:rPr>
              <w:t xml:space="preserve"> (ekor)</w:t>
            </w:r>
          </w:p>
        </w:tc>
        <w:tc>
          <w:tcPr>
            <w:tcW w:w="926" w:type="dxa"/>
            <w:tcBorders>
              <w:top w:val="nil"/>
              <w:bottom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w:t>
            </w:r>
          </w:p>
        </w:tc>
        <w:tc>
          <w:tcPr>
            <w:tcW w:w="1080" w:type="dxa"/>
            <w:vMerge/>
            <w:tcBorders>
              <w:top w:val="nil"/>
              <w:bottom w:val="single" w:sz="4" w:space="0" w:color="auto"/>
            </w:tcBorders>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p>
        </w:tc>
      </w:tr>
      <w:tr w:rsidR="00D85F90" w:rsidRPr="003D67FB" w:rsidTr="00562CF3">
        <w:trPr>
          <w:trHeight w:val="372"/>
          <w:jc w:val="center"/>
        </w:trPr>
        <w:tc>
          <w:tcPr>
            <w:tcW w:w="1936" w:type="dxa"/>
            <w:tcBorders>
              <w:top w:val="single" w:sz="4" w:space="0" w:color="auto"/>
            </w:tcBorders>
            <w:shd w:val="clear" w:color="auto" w:fill="auto"/>
            <w:noWrap/>
            <w:vAlign w:val="center"/>
            <w:hideMark/>
          </w:tcPr>
          <w:p w:rsidR="00D85F90" w:rsidRPr="0072414C" w:rsidRDefault="00D85F90" w:rsidP="006B7D84">
            <w:pPr>
              <w:spacing w:after="0" w:line="240" w:lineRule="auto"/>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Lalosi</w:t>
            </w:r>
          </w:p>
        </w:tc>
        <w:tc>
          <w:tcPr>
            <w:tcW w:w="745" w:type="dxa"/>
            <w:tcBorders>
              <w:top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168</w:t>
            </w:r>
          </w:p>
        </w:tc>
        <w:tc>
          <w:tcPr>
            <w:tcW w:w="745" w:type="dxa"/>
            <w:tcBorders>
              <w:top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90.8</w:t>
            </w:r>
          </w:p>
        </w:tc>
        <w:tc>
          <w:tcPr>
            <w:tcW w:w="894" w:type="dxa"/>
            <w:tcBorders>
              <w:top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72</w:t>
            </w:r>
          </w:p>
        </w:tc>
        <w:tc>
          <w:tcPr>
            <w:tcW w:w="746" w:type="dxa"/>
            <w:tcBorders>
              <w:top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25.7</w:t>
            </w:r>
          </w:p>
        </w:tc>
        <w:tc>
          <w:tcPr>
            <w:tcW w:w="729" w:type="dxa"/>
            <w:tcBorders>
              <w:top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8</w:t>
            </w:r>
          </w:p>
        </w:tc>
        <w:tc>
          <w:tcPr>
            <w:tcW w:w="926" w:type="dxa"/>
            <w:tcBorders>
              <w:top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10.7</w:t>
            </w:r>
          </w:p>
        </w:tc>
        <w:tc>
          <w:tcPr>
            <w:tcW w:w="1080" w:type="dxa"/>
            <w:tcBorders>
              <w:top w:val="single" w:sz="4" w:space="0" w:color="auto"/>
            </w:tcBorders>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248</w:t>
            </w:r>
          </w:p>
        </w:tc>
      </w:tr>
      <w:tr w:rsidR="00D85F90" w:rsidRPr="003D67FB" w:rsidTr="00562CF3">
        <w:trPr>
          <w:trHeight w:val="372"/>
          <w:jc w:val="center"/>
        </w:trPr>
        <w:tc>
          <w:tcPr>
            <w:tcW w:w="1936" w:type="dxa"/>
            <w:shd w:val="clear" w:color="auto" w:fill="auto"/>
            <w:noWrap/>
            <w:vAlign w:val="center"/>
            <w:hideMark/>
          </w:tcPr>
          <w:p w:rsidR="00D85F90" w:rsidRPr="0072414C" w:rsidRDefault="00D85F90" w:rsidP="006B7D84">
            <w:pPr>
              <w:spacing w:after="0" w:line="240" w:lineRule="auto"/>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Kulit Pasir</w:t>
            </w:r>
          </w:p>
        </w:tc>
        <w:tc>
          <w:tcPr>
            <w:tcW w:w="745"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5</w:t>
            </w:r>
          </w:p>
        </w:tc>
        <w:tc>
          <w:tcPr>
            <w:tcW w:w="745"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2.7</w:t>
            </w:r>
          </w:p>
        </w:tc>
        <w:tc>
          <w:tcPr>
            <w:tcW w:w="894"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110</w:t>
            </w:r>
          </w:p>
        </w:tc>
        <w:tc>
          <w:tcPr>
            <w:tcW w:w="746"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39.3</w:t>
            </w:r>
          </w:p>
        </w:tc>
        <w:tc>
          <w:tcPr>
            <w:tcW w:w="729"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10</w:t>
            </w:r>
          </w:p>
        </w:tc>
        <w:tc>
          <w:tcPr>
            <w:tcW w:w="926"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13.3</w:t>
            </w:r>
          </w:p>
        </w:tc>
        <w:tc>
          <w:tcPr>
            <w:tcW w:w="108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125</w:t>
            </w:r>
          </w:p>
        </w:tc>
      </w:tr>
      <w:tr w:rsidR="00D85F90" w:rsidRPr="003D67FB" w:rsidTr="00562CF3">
        <w:trPr>
          <w:trHeight w:val="372"/>
          <w:jc w:val="center"/>
        </w:trPr>
        <w:tc>
          <w:tcPr>
            <w:tcW w:w="1936" w:type="dxa"/>
            <w:shd w:val="clear" w:color="auto" w:fill="auto"/>
            <w:noWrap/>
            <w:vAlign w:val="center"/>
            <w:hideMark/>
          </w:tcPr>
          <w:p w:rsidR="00D85F90" w:rsidRPr="0072414C" w:rsidRDefault="00535669" w:rsidP="006B7D8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Bubara</w:t>
            </w:r>
          </w:p>
        </w:tc>
        <w:tc>
          <w:tcPr>
            <w:tcW w:w="745"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5</w:t>
            </w:r>
          </w:p>
        </w:tc>
        <w:tc>
          <w:tcPr>
            <w:tcW w:w="745"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2.7</w:t>
            </w:r>
          </w:p>
        </w:tc>
        <w:tc>
          <w:tcPr>
            <w:tcW w:w="894"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37</w:t>
            </w:r>
          </w:p>
        </w:tc>
        <w:tc>
          <w:tcPr>
            <w:tcW w:w="746"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13.2</w:t>
            </w:r>
          </w:p>
        </w:tc>
        <w:tc>
          <w:tcPr>
            <w:tcW w:w="729"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22</w:t>
            </w:r>
          </w:p>
        </w:tc>
        <w:tc>
          <w:tcPr>
            <w:tcW w:w="926"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29.3</w:t>
            </w:r>
          </w:p>
        </w:tc>
        <w:tc>
          <w:tcPr>
            <w:tcW w:w="108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64</w:t>
            </w:r>
          </w:p>
        </w:tc>
      </w:tr>
      <w:tr w:rsidR="00D85F90" w:rsidRPr="003D67FB" w:rsidTr="00562CF3">
        <w:trPr>
          <w:trHeight w:val="372"/>
          <w:jc w:val="center"/>
        </w:trPr>
        <w:tc>
          <w:tcPr>
            <w:tcW w:w="1936" w:type="dxa"/>
            <w:shd w:val="clear" w:color="auto" w:fill="auto"/>
            <w:noWrap/>
            <w:vAlign w:val="center"/>
            <w:hideMark/>
          </w:tcPr>
          <w:p w:rsidR="00D85F90" w:rsidRPr="0072414C" w:rsidRDefault="00D85F90" w:rsidP="006B7D84">
            <w:pPr>
              <w:spacing w:after="0" w:line="240" w:lineRule="auto"/>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Lema</w:t>
            </w:r>
          </w:p>
        </w:tc>
        <w:tc>
          <w:tcPr>
            <w:tcW w:w="745"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5</w:t>
            </w:r>
          </w:p>
        </w:tc>
        <w:tc>
          <w:tcPr>
            <w:tcW w:w="745"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2.7</w:t>
            </w:r>
          </w:p>
        </w:tc>
        <w:tc>
          <w:tcPr>
            <w:tcW w:w="894"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27</w:t>
            </w:r>
          </w:p>
        </w:tc>
        <w:tc>
          <w:tcPr>
            <w:tcW w:w="746"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9.6</w:t>
            </w:r>
          </w:p>
        </w:tc>
        <w:tc>
          <w:tcPr>
            <w:tcW w:w="729"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14</w:t>
            </w:r>
          </w:p>
        </w:tc>
        <w:tc>
          <w:tcPr>
            <w:tcW w:w="926"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18.7</w:t>
            </w:r>
          </w:p>
        </w:tc>
        <w:tc>
          <w:tcPr>
            <w:tcW w:w="108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46</w:t>
            </w:r>
          </w:p>
        </w:tc>
      </w:tr>
      <w:tr w:rsidR="00D85F90" w:rsidRPr="003D67FB" w:rsidTr="00562CF3">
        <w:trPr>
          <w:trHeight w:val="372"/>
          <w:jc w:val="center"/>
        </w:trPr>
        <w:tc>
          <w:tcPr>
            <w:tcW w:w="1936" w:type="dxa"/>
            <w:shd w:val="clear" w:color="auto" w:fill="auto"/>
            <w:noWrap/>
            <w:vAlign w:val="center"/>
            <w:hideMark/>
          </w:tcPr>
          <w:p w:rsidR="00D85F90" w:rsidRPr="0072414C" w:rsidRDefault="00D85F90" w:rsidP="006B7D84">
            <w:pPr>
              <w:spacing w:after="0" w:line="240" w:lineRule="auto"/>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Tangiri</w:t>
            </w:r>
          </w:p>
        </w:tc>
        <w:tc>
          <w:tcPr>
            <w:tcW w:w="745"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2</w:t>
            </w:r>
          </w:p>
        </w:tc>
        <w:tc>
          <w:tcPr>
            <w:tcW w:w="745"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1.1</w:t>
            </w:r>
          </w:p>
        </w:tc>
        <w:tc>
          <w:tcPr>
            <w:tcW w:w="894"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11</w:t>
            </w:r>
          </w:p>
        </w:tc>
        <w:tc>
          <w:tcPr>
            <w:tcW w:w="746"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3.9</w:t>
            </w:r>
          </w:p>
        </w:tc>
        <w:tc>
          <w:tcPr>
            <w:tcW w:w="729"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11</w:t>
            </w:r>
          </w:p>
        </w:tc>
        <w:tc>
          <w:tcPr>
            <w:tcW w:w="926"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14.7</w:t>
            </w:r>
          </w:p>
        </w:tc>
        <w:tc>
          <w:tcPr>
            <w:tcW w:w="108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24</w:t>
            </w:r>
          </w:p>
        </w:tc>
      </w:tr>
      <w:tr w:rsidR="00D85F90" w:rsidRPr="003D67FB" w:rsidTr="00562CF3">
        <w:trPr>
          <w:trHeight w:val="372"/>
          <w:jc w:val="center"/>
        </w:trPr>
        <w:tc>
          <w:tcPr>
            <w:tcW w:w="1936" w:type="dxa"/>
            <w:shd w:val="clear" w:color="auto" w:fill="auto"/>
            <w:noWrap/>
            <w:vAlign w:val="center"/>
            <w:hideMark/>
          </w:tcPr>
          <w:p w:rsidR="00D85F90" w:rsidRPr="0072414C" w:rsidRDefault="00D85F90" w:rsidP="006B7D84">
            <w:pPr>
              <w:spacing w:after="0" w:line="240" w:lineRule="auto"/>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Mata Bulan</w:t>
            </w:r>
          </w:p>
        </w:tc>
        <w:tc>
          <w:tcPr>
            <w:tcW w:w="745"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0</w:t>
            </w:r>
          </w:p>
        </w:tc>
        <w:tc>
          <w:tcPr>
            <w:tcW w:w="745"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0.0</w:t>
            </w:r>
          </w:p>
        </w:tc>
        <w:tc>
          <w:tcPr>
            <w:tcW w:w="894"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15</w:t>
            </w:r>
          </w:p>
        </w:tc>
        <w:tc>
          <w:tcPr>
            <w:tcW w:w="746"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5.4</w:t>
            </w:r>
          </w:p>
        </w:tc>
        <w:tc>
          <w:tcPr>
            <w:tcW w:w="729"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0</w:t>
            </w:r>
          </w:p>
        </w:tc>
        <w:tc>
          <w:tcPr>
            <w:tcW w:w="926"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0.0</w:t>
            </w:r>
          </w:p>
        </w:tc>
        <w:tc>
          <w:tcPr>
            <w:tcW w:w="108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15</w:t>
            </w:r>
          </w:p>
        </w:tc>
      </w:tr>
      <w:tr w:rsidR="00D85F90" w:rsidRPr="003D67FB" w:rsidTr="00562CF3">
        <w:trPr>
          <w:trHeight w:val="372"/>
          <w:jc w:val="center"/>
        </w:trPr>
        <w:tc>
          <w:tcPr>
            <w:tcW w:w="1936" w:type="dxa"/>
            <w:shd w:val="clear" w:color="auto" w:fill="auto"/>
            <w:noWrap/>
            <w:vAlign w:val="center"/>
            <w:hideMark/>
          </w:tcPr>
          <w:p w:rsidR="00D85F90" w:rsidRPr="0072414C" w:rsidRDefault="00D85F90" w:rsidP="006B7D84">
            <w:pPr>
              <w:spacing w:after="0" w:line="240" w:lineRule="auto"/>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Momar</w:t>
            </w:r>
          </w:p>
        </w:tc>
        <w:tc>
          <w:tcPr>
            <w:tcW w:w="745"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0</w:t>
            </w:r>
          </w:p>
        </w:tc>
        <w:tc>
          <w:tcPr>
            <w:tcW w:w="745"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0.0</w:t>
            </w:r>
          </w:p>
        </w:tc>
        <w:tc>
          <w:tcPr>
            <w:tcW w:w="894"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1</w:t>
            </w:r>
          </w:p>
        </w:tc>
        <w:tc>
          <w:tcPr>
            <w:tcW w:w="746"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0.4</w:t>
            </w:r>
          </w:p>
        </w:tc>
        <w:tc>
          <w:tcPr>
            <w:tcW w:w="729"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3</w:t>
            </w:r>
          </w:p>
        </w:tc>
        <w:tc>
          <w:tcPr>
            <w:tcW w:w="926"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4.0</w:t>
            </w:r>
          </w:p>
        </w:tc>
        <w:tc>
          <w:tcPr>
            <w:tcW w:w="108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4</w:t>
            </w:r>
          </w:p>
        </w:tc>
      </w:tr>
      <w:tr w:rsidR="00D85F90" w:rsidRPr="003D67FB" w:rsidTr="00562CF3">
        <w:trPr>
          <w:trHeight w:val="372"/>
          <w:jc w:val="center"/>
        </w:trPr>
        <w:tc>
          <w:tcPr>
            <w:tcW w:w="1936" w:type="dxa"/>
            <w:shd w:val="clear" w:color="auto" w:fill="auto"/>
            <w:noWrap/>
            <w:vAlign w:val="center"/>
            <w:hideMark/>
          </w:tcPr>
          <w:p w:rsidR="00D85F90" w:rsidRPr="0072414C" w:rsidRDefault="00D85F90" w:rsidP="006B7D84">
            <w:pPr>
              <w:spacing w:after="0" w:line="240" w:lineRule="auto"/>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Garopa</w:t>
            </w:r>
          </w:p>
        </w:tc>
        <w:tc>
          <w:tcPr>
            <w:tcW w:w="745"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0</w:t>
            </w:r>
          </w:p>
        </w:tc>
        <w:tc>
          <w:tcPr>
            <w:tcW w:w="745"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0.0</w:t>
            </w:r>
          </w:p>
        </w:tc>
        <w:tc>
          <w:tcPr>
            <w:tcW w:w="894"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7</w:t>
            </w:r>
          </w:p>
        </w:tc>
        <w:tc>
          <w:tcPr>
            <w:tcW w:w="746"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2.5</w:t>
            </w:r>
          </w:p>
        </w:tc>
        <w:tc>
          <w:tcPr>
            <w:tcW w:w="729"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7</w:t>
            </w:r>
          </w:p>
        </w:tc>
        <w:tc>
          <w:tcPr>
            <w:tcW w:w="926"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color w:val="000000"/>
                <w:sz w:val="20"/>
                <w:szCs w:val="20"/>
              </w:rPr>
            </w:pPr>
            <w:r w:rsidRPr="0072414C">
              <w:rPr>
                <w:rFonts w:ascii="Times New Roman" w:eastAsia="Times New Roman" w:hAnsi="Times New Roman"/>
                <w:color w:val="000000"/>
                <w:sz w:val="20"/>
                <w:szCs w:val="20"/>
              </w:rPr>
              <w:t>9.3</w:t>
            </w:r>
          </w:p>
        </w:tc>
        <w:tc>
          <w:tcPr>
            <w:tcW w:w="108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14</w:t>
            </w:r>
          </w:p>
        </w:tc>
      </w:tr>
      <w:tr w:rsidR="00D85F90" w:rsidRPr="003D67FB" w:rsidTr="00562CF3">
        <w:trPr>
          <w:trHeight w:val="372"/>
          <w:jc w:val="center"/>
        </w:trPr>
        <w:tc>
          <w:tcPr>
            <w:tcW w:w="1936" w:type="dxa"/>
            <w:shd w:val="clear" w:color="auto" w:fill="auto"/>
            <w:noWrap/>
            <w:vAlign w:val="center"/>
            <w:hideMark/>
          </w:tcPr>
          <w:p w:rsidR="00D85F90" w:rsidRPr="0072414C" w:rsidRDefault="00562CF3" w:rsidP="006B7D8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Total</w:t>
            </w:r>
          </w:p>
        </w:tc>
        <w:tc>
          <w:tcPr>
            <w:tcW w:w="745"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185</w:t>
            </w:r>
          </w:p>
        </w:tc>
        <w:tc>
          <w:tcPr>
            <w:tcW w:w="745"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p>
        </w:tc>
        <w:tc>
          <w:tcPr>
            <w:tcW w:w="894"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280</w:t>
            </w:r>
          </w:p>
        </w:tc>
        <w:tc>
          <w:tcPr>
            <w:tcW w:w="746"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p>
        </w:tc>
        <w:tc>
          <w:tcPr>
            <w:tcW w:w="729"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75</w:t>
            </w:r>
          </w:p>
        </w:tc>
        <w:tc>
          <w:tcPr>
            <w:tcW w:w="926"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p>
        </w:tc>
        <w:tc>
          <w:tcPr>
            <w:tcW w:w="1080" w:type="dxa"/>
            <w:shd w:val="clear" w:color="auto" w:fill="auto"/>
            <w:noWrap/>
            <w:vAlign w:val="center"/>
            <w:hideMark/>
          </w:tcPr>
          <w:p w:rsidR="00D85F90" w:rsidRPr="0072414C" w:rsidRDefault="00D85F90" w:rsidP="006B7D84">
            <w:pPr>
              <w:spacing w:after="0" w:line="240" w:lineRule="auto"/>
              <w:jc w:val="center"/>
              <w:rPr>
                <w:rFonts w:ascii="Times New Roman" w:eastAsia="Times New Roman" w:hAnsi="Times New Roman"/>
                <w:b/>
                <w:bCs/>
                <w:color w:val="000000"/>
                <w:sz w:val="20"/>
                <w:szCs w:val="20"/>
              </w:rPr>
            </w:pPr>
            <w:r w:rsidRPr="0072414C">
              <w:rPr>
                <w:rFonts w:ascii="Times New Roman" w:eastAsia="Times New Roman" w:hAnsi="Times New Roman"/>
                <w:b/>
                <w:bCs/>
                <w:color w:val="000000"/>
                <w:sz w:val="20"/>
                <w:szCs w:val="20"/>
              </w:rPr>
              <w:t>540</w:t>
            </w:r>
          </w:p>
        </w:tc>
      </w:tr>
    </w:tbl>
    <w:p w:rsidR="00136CDA" w:rsidRDefault="00136CDA" w:rsidP="006B7D84">
      <w:pPr>
        <w:spacing w:after="0" w:line="480" w:lineRule="auto"/>
        <w:jc w:val="both"/>
        <w:rPr>
          <w:rFonts w:ascii="Times New Roman" w:hAnsi="Times New Roman"/>
          <w:sz w:val="24"/>
          <w:szCs w:val="24"/>
        </w:rPr>
      </w:pPr>
    </w:p>
    <w:p w:rsidR="00D85F90" w:rsidRDefault="00136CDA" w:rsidP="006B7D84">
      <w:pPr>
        <w:spacing w:after="0" w:line="240" w:lineRule="auto"/>
        <w:ind w:left="952" w:hanging="952"/>
        <w:jc w:val="both"/>
        <w:rPr>
          <w:rFonts w:ascii="Times New Roman" w:hAnsi="Times New Roman"/>
          <w:sz w:val="24"/>
          <w:szCs w:val="24"/>
        </w:rPr>
      </w:pPr>
      <w:r w:rsidRPr="00562CF3">
        <w:rPr>
          <w:rFonts w:ascii="Times New Roman" w:hAnsi="Times New Roman"/>
          <w:b/>
          <w:sz w:val="24"/>
          <w:szCs w:val="24"/>
        </w:rPr>
        <w:t>Tabel  4</w:t>
      </w:r>
      <w:r w:rsidR="00D85F90" w:rsidRPr="005777AA">
        <w:rPr>
          <w:rFonts w:ascii="Times New Roman" w:hAnsi="Times New Roman"/>
          <w:sz w:val="24"/>
          <w:szCs w:val="24"/>
        </w:rPr>
        <w:t xml:space="preserve">. </w:t>
      </w:r>
      <w:r w:rsidR="00D85F90">
        <w:rPr>
          <w:rFonts w:ascii="Times New Roman" w:hAnsi="Times New Roman"/>
          <w:sz w:val="24"/>
          <w:szCs w:val="24"/>
        </w:rPr>
        <w:t xml:space="preserve">Komposisi jumlah berat hasil tangkapan pada waktu sore dengan ukuran mata jaring berbeda </w:t>
      </w:r>
      <w:r>
        <w:rPr>
          <w:rFonts w:ascii="Times New Roman" w:hAnsi="Times New Roman"/>
          <w:sz w:val="24"/>
          <w:szCs w:val="24"/>
        </w:rPr>
        <w:t>dari jenis ikan yang tertangkap</w:t>
      </w:r>
    </w:p>
    <w:p w:rsidR="00562CF3" w:rsidRDefault="00562CF3" w:rsidP="006B7D84">
      <w:pPr>
        <w:spacing w:after="0" w:line="240" w:lineRule="auto"/>
        <w:ind w:left="952" w:hanging="952"/>
        <w:jc w:val="both"/>
        <w:rPr>
          <w:rFonts w:ascii="Times New Roman" w:hAnsi="Times New Roman"/>
          <w:sz w:val="24"/>
          <w:szCs w:val="24"/>
        </w:rPr>
      </w:pPr>
    </w:p>
    <w:tbl>
      <w:tblPr>
        <w:tblW w:w="7792" w:type="dxa"/>
        <w:jc w:val="center"/>
        <w:tblBorders>
          <w:top w:val="single" w:sz="4" w:space="0" w:color="auto"/>
          <w:bottom w:val="single" w:sz="4" w:space="0" w:color="auto"/>
        </w:tblBorders>
        <w:tblLook w:val="04A0" w:firstRow="1" w:lastRow="0" w:firstColumn="1" w:lastColumn="0" w:noHBand="0" w:noVBand="1"/>
      </w:tblPr>
      <w:tblGrid>
        <w:gridCol w:w="1308"/>
        <w:gridCol w:w="990"/>
        <w:gridCol w:w="842"/>
        <w:gridCol w:w="1025"/>
        <w:gridCol w:w="743"/>
        <w:gridCol w:w="916"/>
        <w:gridCol w:w="888"/>
        <w:gridCol w:w="1080"/>
      </w:tblGrid>
      <w:tr w:rsidR="00D85F90" w:rsidRPr="003D67FB" w:rsidTr="00562CF3">
        <w:trPr>
          <w:trHeight w:val="358"/>
          <w:jc w:val="center"/>
        </w:trPr>
        <w:tc>
          <w:tcPr>
            <w:tcW w:w="1308" w:type="dxa"/>
            <w:vMerge w:val="restart"/>
            <w:tcBorders>
              <w:top w:val="single" w:sz="4" w:space="0" w:color="auto"/>
              <w:bottom w:val="nil"/>
            </w:tcBorders>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Jenis Ikan</w:t>
            </w:r>
          </w:p>
        </w:tc>
        <w:tc>
          <w:tcPr>
            <w:tcW w:w="5404" w:type="dxa"/>
            <w:gridSpan w:val="6"/>
            <w:tcBorders>
              <w:top w:val="single" w:sz="4" w:space="0" w:color="auto"/>
              <w:bottom w:val="nil"/>
            </w:tcBorders>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Ukuran Mata Jaring</w:t>
            </w:r>
          </w:p>
        </w:tc>
        <w:tc>
          <w:tcPr>
            <w:tcW w:w="1080" w:type="dxa"/>
            <w:vMerge w:val="restart"/>
            <w:tcBorders>
              <w:top w:val="single" w:sz="4" w:space="0" w:color="auto"/>
              <w:bottom w:val="single" w:sz="4" w:space="0" w:color="auto"/>
            </w:tcBorders>
            <w:shd w:val="clear" w:color="auto" w:fill="auto"/>
            <w:noWrap/>
            <w:vAlign w:val="center"/>
            <w:hideMark/>
          </w:tcPr>
          <w:p w:rsidR="00D85F90" w:rsidRPr="00CD7C5F" w:rsidRDefault="00562CF3"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Jumlah</w:t>
            </w:r>
            <w:r w:rsidR="001E5E52">
              <w:rPr>
                <w:rFonts w:ascii="Times New Roman" w:eastAsia="Times New Roman" w:hAnsi="Times New Roman"/>
                <w:color w:val="000000"/>
                <w:sz w:val="20"/>
                <w:szCs w:val="20"/>
              </w:rPr>
              <w:t xml:space="preserve"> (Gram)</w:t>
            </w:r>
          </w:p>
        </w:tc>
      </w:tr>
      <w:tr w:rsidR="00D85F90" w:rsidRPr="003D67FB" w:rsidTr="00562CF3">
        <w:trPr>
          <w:trHeight w:val="358"/>
          <w:jc w:val="center"/>
        </w:trPr>
        <w:tc>
          <w:tcPr>
            <w:tcW w:w="1308" w:type="dxa"/>
            <w:vMerge/>
            <w:tcBorders>
              <w:top w:val="nil"/>
              <w:bottom w:val="nil"/>
            </w:tcBorders>
            <w:shd w:val="clear" w:color="auto" w:fill="auto"/>
            <w:noWrap/>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p>
        </w:tc>
        <w:tc>
          <w:tcPr>
            <w:tcW w:w="1832" w:type="dxa"/>
            <w:gridSpan w:val="2"/>
            <w:tcBorders>
              <w:top w:val="nil"/>
              <w:bottom w:val="nil"/>
            </w:tcBorders>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1,5"</w:t>
            </w:r>
          </w:p>
        </w:tc>
        <w:tc>
          <w:tcPr>
            <w:tcW w:w="1768" w:type="dxa"/>
            <w:gridSpan w:val="2"/>
            <w:tcBorders>
              <w:top w:val="nil"/>
              <w:bottom w:val="nil"/>
            </w:tcBorders>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2"</w:t>
            </w:r>
          </w:p>
        </w:tc>
        <w:tc>
          <w:tcPr>
            <w:tcW w:w="1804" w:type="dxa"/>
            <w:gridSpan w:val="2"/>
            <w:tcBorders>
              <w:top w:val="nil"/>
              <w:bottom w:val="nil"/>
            </w:tcBorders>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3"</w:t>
            </w:r>
          </w:p>
        </w:tc>
        <w:tc>
          <w:tcPr>
            <w:tcW w:w="1080" w:type="dxa"/>
            <w:vMerge/>
            <w:tcBorders>
              <w:top w:val="nil"/>
              <w:bottom w:val="single" w:sz="4" w:space="0" w:color="auto"/>
            </w:tcBorders>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p>
        </w:tc>
      </w:tr>
      <w:tr w:rsidR="00D85F90" w:rsidRPr="003D67FB" w:rsidTr="00562CF3">
        <w:trPr>
          <w:trHeight w:val="358"/>
          <w:jc w:val="center"/>
        </w:trPr>
        <w:tc>
          <w:tcPr>
            <w:tcW w:w="1308" w:type="dxa"/>
            <w:vMerge/>
            <w:tcBorders>
              <w:top w:val="nil"/>
              <w:bottom w:val="single" w:sz="4" w:space="0" w:color="auto"/>
            </w:tcBorders>
            <w:shd w:val="clear" w:color="auto" w:fill="auto"/>
            <w:noWrap/>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p>
        </w:tc>
        <w:tc>
          <w:tcPr>
            <w:tcW w:w="990" w:type="dxa"/>
            <w:tcBorders>
              <w:top w:val="nil"/>
              <w:bottom w:val="single" w:sz="4" w:space="0" w:color="auto"/>
            </w:tcBorders>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 (gr)</w:t>
            </w:r>
          </w:p>
        </w:tc>
        <w:tc>
          <w:tcPr>
            <w:tcW w:w="842" w:type="dxa"/>
            <w:tcBorders>
              <w:top w:val="nil"/>
              <w:bottom w:val="single" w:sz="4" w:space="0" w:color="auto"/>
            </w:tcBorders>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w:t>
            </w:r>
          </w:p>
        </w:tc>
        <w:tc>
          <w:tcPr>
            <w:tcW w:w="1025" w:type="dxa"/>
            <w:tcBorders>
              <w:top w:val="nil"/>
              <w:bottom w:val="single" w:sz="4" w:space="0" w:color="auto"/>
            </w:tcBorders>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 (gr)</w:t>
            </w:r>
          </w:p>
        </w:tc>
        <w:tc>
          <w:tcPr>
            <w:tcW w:w="743" w:type="dxa"/>
            <w:tcBorders>
              <w:top w:val="nil"/>
              <w:bottom w:val="single" w:sz="4" w:space="0" w:color="auto"/>
            </w:tcBorders>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w:t>
            </w:r>
          </w:p>
        </w:tc>
        <w:tc>
          <w:tcPr>
            <w:tcW w:w="916" w:type="dxa"/>
            <w:tcBorders>
              <w:top w:val="nil"/>
              <w:bottom w:val="single" w:sz="4" w:space="0" w:color="auto"/>
            </w:tcBorders>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 (gr)</w:t>
            </w:r>
          </w:p>
        </w:tc>
        <w:tc>
          <w:tcPr>
            <w:tcW w:w="888" w:type="dxa"/>
            <w:tcBorders>
              <w:top w:val="nil"/>
              <w:bottom w:val="single" w:sz="4" w:space="0" w:color="auto"/>
            </w:tcBorders>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w:t>
            </w:r>
          </w:p>
        </w:tc>
        <w:tc>
          <w:tcPr>
            <w:tcW w:w="1080" w:type="dxa"/>
            <w:vMerge/>
            <w:tcBorders>
              <w:top w:val="nil"/>
              <w:bottom w:val="single" w:sz="4" w:space="0" w:color="auto"/>
            </w:tcBorders>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p>
        </w:tc>
      </w:tr>
      <w:tr w:rsidR="00D85F90" w:rsidRPr="003D67FB" w:rsidTr="00562CF3">
        <w:trPr>
          <w:trHeight w:val="358"/>
          <w:jc w:val="center"/>
        </w:trPr>
        <w:tc>
          <w:tcPr>
            <w:tcW w:w="1308" w:type="dxa"/>
            <w:tcBorders>
              <w:top w:val="single" w:sz="4" w:space="0" w:color="auto"/>
            </w:tcBorders>
            <w:shd w:val="clear" w:color="auto" w:fill="auto"/>
            <w:noWrap/>
            <w:hideMark/>
          </w:tcPr>
          <w:p w:rsidR="00D85F90" w:rsidRPr="00CD7C5F" w:rsidRDefault="00D85F90" w:rsidP="006B7D84">
            <w:pPr>
              <w:spacing w:after="0" w:line="240" w:lineRule="auto"/>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Lalosi</w:t>
            </w:r>
          </w:p>
        </w:tc>
        <w:tc>
          <w:tcPr>
            <w:tcW w:w="990" w:type="dxa"/>
            <w:tcBorders>
              <w:top w:val="single" w:sz="4" w:space="0" w:color="auto"/>
            </w:tcBorders>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5287.19</w:t>
            </w:r>
          </w:p>
        </w:tc>
        <w:tc>
          <w:tcPr>
            <w:tcW w:w="842" w:type="dxa"/>
            <w:tcBorders>
              <w:top w:val="single" w:sz="4" w:space="0" w:color="auto"/>
            </w:tcBorders>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89.3</w:t>
            </w:r>
          </w:p>
        </w:tc>
        <w:tc>
          <w:tcPr>
            <w:tcW w:w="1025" w:type="dxa"/>
            <w:tcBorders>
              <w:top w:val="single" w:sz="4" w:space="0" w:color="auto"/>
            </w:tcBorders>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3954.76</w:t>
            </w:r>
          </w:p>
        </w:tc>
        <w:tc>
          <w:tcPr>
            <w:tcW w:w="743" w:type="dxa"/>
            <w:tcBorders>
              <w:top w:val="single" w:sz="4" w:space="0" w:color="auto"/>
            </w:tcBorders>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25.3</w:t>
            </w:r>
          </w:p>
        </w:tc>
        <w:tc>
          <w:tcPr>
            <w:tcW w:w="916" w:type="dxa"/>
            <w:tcBorders>
              <w:top w:val="single" w:sz="4" w:space="0" w:color="auto"/>
            </w:tcBorders>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501.78</w:t>
            </w:r>
          </w:p>
        </w:tc>
        <w:tc>
          <w:tcPr>
            <w:tcW w:w="888" w:type="dxa"/>
            <w:tcBorders>
              <w:top w:val="single" w:sz="4" w:space="0" w:color="auto"/>
            </w:tcBorders>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9.1</w:t>
            </w:r>
          </w:p>
        </w:tc>
        <w:tc>
          <w:tcPr>
            <w:tcW w:w="1080" w:type="dxa"/>
            <w:tcBorders>
              <w:top w:val="single" w:sz="4" w:space="0" w:color="auto"/>
            </w:tcBorders>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b/>
                <w:bCs/>
                <w:color w:val="000000"/>
                <w:sz w:val="20"/>
                <w:szCs w:val="20"/>
              </w:rPr>
            </w:pPr>
            <w:r w:rsidRPr="00CD7C5F">
              <w:rPr>
                <w:rFonts w:ascii="Times New Roman" w:eastAsia="Times New Roman" w:hAnsi="Times New Roman"/>
                <w:b/>
                <w:bCs/>
                <w:color w:val="000000"/>
                <w:sz w:val="20"/>
                <w:szCs w:val="20"/>
              </w:rPr>
              <w:t>9,743.74</w:t>
            </w:r>
          </w:p>
        </w:tc>
      </w:tr>
      <w:tr w:rsidR="00D85F90" w:rsidRPr="003D67FB" w:rsidTr="00562CF3">
        <w:trPr>
          <w:trHeight w:val="358"/>
          <w:jc w:val="center"/>
        </w:trPr>
        <w:tc>
          <w:tcPr>
            <w:tcW w:w="1308" w:type="dxa"/>
            <w:shd w:val="clear" w:color="auto" w:fill="auto"/>
            <w:noWrap/>
            <w:hideMark/>
          </w:tcPr>
          <w:p w:rsidR="00D85F90" w:rsidRPr="00CD7C5F" w:rsidRDefault="00D85F90" w:rsidP="006B7D84">
            <w:pPr>
              <w:spacing w:after="0" w:line="240" w:lineRule="auto"/>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Kulit Pasir</w:t>
            </w:r>
          </w:p>
        </w:tc>
        <w:tc>
          <w:tcPr>
            <w:tcW w:w="990"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164.43</w:t>
            </w:r>
          </w:p>
        </w:tc>
        <w:tc>
          <w:tcPr>
            <w:tcW w:w="842"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2.8</w:t>
            </w:r>
          </w:p>
        </w:tc>
        <w:tc>
          <w:tcPr>
            <w:tcW w:w="1025"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4628.25</w:t>
            </w:r>
          </w:p>
        </w:tc>
        <w:tc>
          <w:tcPr>
            <w:tcW w:w="743"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29.6</w:t>
            </w:r>
          </w:p>
        </w:tc>
        <w:tc>
          <w:tcPr>
            <w:tcW w:w="916"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728.58</w:t>
            </w:r>
          </w:p>
        </w:tc>
        <w:tc>
          <w:tcPr>
            <w:tcW w:w="888"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13.2</w:t>
            </w:r>
          </w:p>
        </w:tc>
        <w:tc>
          <w:tcPr>
            <w:tcW w:w="1080"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b/>
                <w:bCs/>
                <w:color w:val="000000"/>
                <w:sz w:val="20"/>
                <w:szCs w:val="20"/>
              </w:rPr>
            </w:pPr>
            <w:r w:rsidRPr="00CD7C5F">
              <w:rPr>
                <w:rFonts w:ascii="Times New Roman" w:eastAsia="Times New Roman" w:hAnsi="Times New Roman"/>
                <w:b/>
                <w:bCs/>
                <w:color w:val="000000"/>
                <w:sz w:val="20"/>
                <w:szCs w:val="20"/>
              </w:rPr>
              <w:t>5,521.26</w:t>
            </w:r>
          </w:p>
        </w:tc>
      </w:tr>
      <w:tr w:rsidR="00D85F90" w:rsidRPr="003D67FB" w:rsidTr="00562CF3">
        <w:trPr>
          <w:trHeight w:val="358"/>
          <w:jc w:val="center"/>
        </w:trPr>
        <w:tc>
          <w:tcPr>
            <w:tcW w:w="1308" w:type="dxa"/>
            <w:shd w:val="clear" w:color="auto" w:fill="auto"/>
            <w:noWrap/>
            <w:hideMark/>
          </w:tcPr>
          <w:p w:rsidR="00D85F90" w:rsidRPr="00CD7C5F" w:rsidRDefault="00535669" w:rsidP="006B7D8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Bubara</w:t>
            </w:r>
          </w:p>
        </w:tc>
        <w:tc>
          <w:tcPr>
            <w:tcW w:w="990"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121.90</w:t>
            </w:r>
          </w:p>
        </w:tc>
        <w:tc>
          <w:tcPr>
            <w:tcW w:w="842"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2.1</w:t>
            </w:r>
          </w:p>
        </w:tc>
        <w:tc>
          <w:tcPr>
            <w:tcW w:w="1025"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2327.49</w:t>
            </w:r>
          </w:p>
        </w:tc>
        <w:tc>
          <w:tcPr>
            <w:tcW w:w="743"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14.9</w:t>
            </w:r>
          </w:p>
        </w:tc>
        <w:tc>
          <w:tcPr>
            <w:tcW w:w="916"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1896.59</w:t>
            </w:r>
          </w:p>
        </w:tc>
        <w:tc>
          <w:tcPr>
            <w:tcW w:w="888"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34.3</w:t>
            </w:r>
          </w:p>
        </w:tc>
        <w:tc>
          <w:tcPr>
            <w:tcW w:w="1080"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b/>
                <w:bCs/>
                <w:color w:val="000000"/>
                <w:sz w:val="20"/>
                <w:szCs w:val="20"/>
              </w:rPr>
            </w:pPr>
            <w:r w:rsidRPr="00CD7C5F">
              <w:rPr>
                <w:rFonts w:ascii="Times New Roman" w:eastAsia="Times New Roman" w:hAnsi="Times New Roman"/>
                <w:b/>
                <w:bCs/>
                <w:color w:val="000000"/>
                <w:sz w:val="20"/>
                <w:szCs w:val="20"/>
              </w:rPr>
              <w:t>4,345.98</w:t>
            </w:r>
          </w:p>
        </w:tc>
      </w:tr>
      <w:tr w:rsidR="00D85F90" w:rsidRPr="003D67FB" w:rsidTr="00562CF3">
        <w:trPr>
          <w:trHeight w:val="358"/>
          <w:jc w:val="center"/>
        </w:trPr>
        <w:tc>
          <w:tcPr>
            <w:tcW w:w="1308" w:type="dxa"/>
            <w:shd w:val="clear" w:color="auto" w:fill="auto"/>
            <w:noWrap/>
            <w:hideMark/>
          </w:tcPr>
          <w:p w:rsidR="00D85F90" w:rsidRPr="00CD7C5F" w:rsidRDefault="00D85F90" w:rsidP="006B7D84">
            <w:pPr>
              <w:spacing w:after="0" w:line="240" w:lineRule="auto"/>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Lema</w:t>
            </w:r>
          </w:p>
        </w:tc>
        <w:tc>
          <w:tcPr>
            <w:tcW w:w="990"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178.60</w:t>
            </w:r>
          </w:p>
        </w:tc>
        <w:tc>
          <w:tcPr>
            <w:tcW w:w="842"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3.0</w:t>
            </w:r>
          </w:p>
        </w:tc>
        <w:tc>
          <w:tcPr>
            <w:tcW w:w="1025"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1882.41</w:t>
            </w:r>
          </w:p>
        </w:tc>
        <w:tc>
          <w:tcPr>
            <w:tcW w:w="743"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12.0</w:t>
            </w:r>
          </w:p>
        </w:tc>
        <w:tc>
          <w:tcPr>
            <w:tcW w:w="916"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881.67</w:t>
            </w:r>
          </w:p>
        </w:tc>
        <w:tc>
          <w:tcPr>
            <w:tcW w:w="888"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15.9</w:t>
            </w:r>
          </w:p>
        </w:tc>
        <w:tc>
          <w:tcPr>
            <w:tcW w:w="1080"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b/>
                <w:bCs/>
                <w:color w:val="000000"/>
                <w:sz w:val="20"/>
                <w:szCs w:val="20"/>
              </w:rPr>
            </w:pPr>
            <w:r w:rsidRPr="00CD7C5F">
              <w:rPr>
                <w:rFonts w:ascii="Times New Roman" w:eastAsia="Times New Roman" w:hAnsi="Times New Roman"/>
                <w:b/>
                <w:bCs/>
                <w:color w:val="000000"/>
                <w:sz w:val="20"/>
                <w:szCs w:val="20"/>
              </w:rPr>
              <w:t>2,942.68</w:t>
            </w:r>
          </w:p>
        </w:tc>
      </w:tr>
      <w:tr w:rsidR="00D85F90" w:rsidRPr="003D67FB" w:rsidTr="00562CF3">
        <w:trPr>
          <w:trHeight w:val="358"/>
          <w:jc w:val="center"/>
        </w:trPr>
        <w:tc>
          <w:tcPr>
            <w:tcW w:w="1308" w:type="dxa"/>
            <w:shd w:val="clear" w:color="auto" w:fill="auto"/>
            <w:noWrap/>
            <w:hideMark/>
          </w:tcPr>
          <w:p w:rsidR="00D85F90" w:rsidRPr="00CD7C5F" w:rsidRDefault="00D85F90" w:rsidP="006B7D84">
            <w:pPr>
              <w:spacing w:after="0" w:line="240" w:lineRule="auto"/>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Tangiri</w:t>
            </w:r>
          </w:p>
        </w:tc>
        <w:tc>
          <w:tcPr>
            <w:tcW w:w="990"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170.09</w:t>
            </w:r>
          </w:p>
        </w:tc>
        <w:tc>
          <w:tcPr>
            <w:tcW w:w="842"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2.9</w:t>
            </w:r>
          </w:p>
        </w:tc>
        <w:tc>
          <w:tcPr>
            <w:tcW w:w="1025"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1403.30</w:t>
            </w:r>
          </w:p>
        </w:tc>
        <w:tc>
          <w:tcPr>
            <w:tcW w:w="743"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9.0</w:t>
            </w:r>
          </w:p>
        </w:tc>
        <w:tc>
          <w:tcPr>
            <w:tcW w:w="916"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929.8</w:t>
            </w:r>
            <w:r>
              <w:rPr>
                <w:rFonts w:ascii="Times New Roman" w:eastAsia="Times New Roman" w:hAnsi="Times New Roman"/>
                <w:color w:val="000000"/>
                <w:sz w:val="20"/>
                <w:szCs w:val="20"/>
              </w:rPr>
              <w:t>7</w:t>
            </w:r>
          </w:p>
        </w:tc>
        <w:tc>
          <w:tcPr>
            <w:tcW w:w="888"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16.8</w:t>
            </w:r>
          </w:p>
        </w:tc>
        <w:tc>
          <w:tcPr>
            <w:tcW w:w="1080"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b/>
                <w:bCs/>
                <w:color w:val="000000"/>
                <w:sz w:val="20"/>
                <w:szCs w:val="20"/>
              </w:rPr>
            </w:pPr>
            <w:r w:rsidRPr="00CD7C5F">
              <w:rPr>
                <w:rFonts w:ascii="Times New Roman" w:eastAsia="Times New Roman" w:hAnsi="Times New Roman"/>
                <w:b/>
                <w:bCs/>
                <w:color w:val="000000"/>
                <w:sz w:val="20"/>
                <w:szCs w:val="20"/>
              </w:rPr>
              <w:t>2,503.27</w:t>
            </w:r>
          </w:p>
        </w:tc>
      </w:tr>
      <w:tr w:rsidR="00D85F90" w:rsidRPr="003D67FB" w:rsidTr="00562CF3">
        <w:trPr>
          <w:trHeight w:val="358"/>
          <w:jc w:val="center"/>
        </w:trPr>
        <w:tc>
          <w:tcPr>
            <w:tcW w:w="1308" w:type="dxa"/>
            <w:shd w:val="clear" w:color="auto" w:fill="auto"/>
            <w:noWrap/>
            <w:hideMark/>
          </w:tcPr>
          <w:p w:rsidR="00D85F90" w:rsidRPr="00CD7C5F" w:rsidRDefault="00D85F90" w:rsidP="006B7D84">
            <w:pPr>
              <w:spacing w:after="0" w:line="240" w:lineRule="auto"/>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Mata Bulan</w:t>
            </w:r>
          </w:p>
        </w:tc>
        <w:tc>
          <w:tcPr>
            <w:tcW w:w="990"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0</w:t>
            </w:r>
          </w:p>
        </w:tc>
        <w:tc>
          <w:tcPr>
            <w:tcW w:w="842"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0.0</w:t>
            </w:r>
          </w:p>
        </w:tc>
        <w:tc>
          <w:tcPr>
            <w:tcW w:w="1025"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1003.58</w:t>
            </w:r>
          </w:p>
        </w:tc>
        <w:tc>
          <w:tcPr>
            <w:tcW w:w="743"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6.4</w:t>
            </w:r>
          </w:p>
        </w:tc>
        <w:tc>
          <w:tcPr>
            <w:tcW w:w="916"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0</w:t>
            </w:r>
          </w:p>
        </w:tc>
        <w:tc>
          <w:tcPr>
            <w:tcW w:w="888"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0.0</w:t>
            </w:r>
          </w:p>
        </w:tc>
        <w:tc>
          <w:tcPr>
            <w:tcW w:w="1080"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b/>
                <w:bCs/>
                <w:color w:val="000000"/>
                <w:sz w:val="20"/>
                <w:szCs w:val="20"/>
              </w:rPr>
            </w:pPr>
            <w:r w:rsidRPr="00CD7C5F">
              <w:rPr>
                <w:rFonts w:ascii="Times New Roman" w:eastAsia="Times New Roman" w:hAnsi="Times New Roman"/>
                <w:b/>
                <w:bCs/>
                <w:color w:val="000000"/>
                <w:sz w:val="20"/>
                <w:szCs w:val="20"/>
              </w:rPr>
              <w:t>1,003.57</w:t>
            </w:r>
          </w:p>
        </w:tc>
      </w:tr>
      <w:tr w:rsidR="00D85F90" w:rsidRPr="003D67FB" w:rsidTr="00562CF3">
        <w:trPr>
          <w:trHeight w:val="358"/>
          <w:jc w:val="center"/>
        </w:trPr>
        <w:tc>
          <w:tcPr>
            <w:tcW w:w="1308" w:type="dxa"/>
            <w:shd w:val="clear" w:color="auto" w:fill="auto"/>
            <w:noWrap/>
            <w:hideMark/>
          </w:tcPr>
          <w:p w:rsidR="00D85F90" w:rsidRPr="00CD7C5F" w:rsidRDefault="00D85F90" w:rsidP="006B7D84">
            <w:pPr>
              <w:spacing w:after="0" w:line="240" w:lineRule="auto"/>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Momar</w:t>
            </w:r>
          </w:p>
        </w:tc>
        <w:tc>
          <w:tcPr>
            <w:tcW w:w="990"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0</w:t>
            </w:r>
          </w:p>
        </w:tc>
        <w:tc>
          <w:tcPr>
            <w:tcW w:w="842"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0.0</w:t>
            </w:r>
          </w:p>
        </w:tc>
        <w:tc>
          <w:tcPr>
            <w:tcW w:w="1025"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28.349</w:t>
            </w:r>
          </w:p>
        </w:tc>
        <w:tc>
          <w:tcPr>
            <w:tcW w:w="743"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0.2</w:t>
            </w:r>
          </w:p>
        </w:tc>
        <w:tc>
          <w:tcPr>
            <w:tcW w:w="916"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127.57</w:t>
            </w:r>
          </w:p>
        </w:tc>
        <w:tc>
          <w:tcPr>
            <w:tcW w:w="888"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2.3</w:t>
            </w:r>
          </w:p>
        </w:tc>
        <w:tc>
          <w:tcPr>
            <w:tcW w:w="1080"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b/>
                <w:bCs/>
                <w:color w:val="000000"/>
                <w:sz w:val="20"/>
                <w:szCs w:val="20"/>
              </w:rPr>
            </w:pPr>
            <w:r w:rsidRPr="00CD7C5F">
              <w:rPr>
                <w:rFonts w:ascii="Times New Roman" w:eastAsia="Times New Roman" w:hAnsi="Times New Roman"/>
                <w:b/>
                <w:bCs/>
                <w:color w:val="000000"/>
                <w:sz w:val="20"/>
                <w:szCs w:val="20"/>
              </w:rPr>
              <w:t>155.92</w:t>
            </w:r>
          </w:p>
        </w:tc>
      </w:tr>
      <w:tr w:rsidR="00D85F90" w:rsidRPr="003D67FB" w:rsidTr="00562CF3">
        <w:trPr>
          <w:trHeight w:val="358"/>
          <w:jc w:val="center"/>
        </w:trPr>
        <w:tc>
          <w:tcPr>
            <w:tcW w:w="1308" w:type="dxa"/>
            <w:shd w:val="clear" w:color="auto" w:fill="auto"/>
            <w:noWrap/>
            <w:hideMark/>
          </w:tcPr>
          <w:p w:rsidR="00D85F90" w:rsidRPr="00CD7C5F" w:rsidRDefault="00D85F90" w:rsidP="006B7D84">
            <w:pPr>
              <w:spacing w:after="0" w:line="240" w:lineRule="auto"/>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Garopa</w:t>
            </w:r>
          </w:p>
        </w:tc>
        <w:tc>
          <w:tcPr>
            <w:tcW w:w="990"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0</w:t>
            </w:r>
          </w:p>
        </w:tc>
        <w:tc>
          <w:tcPr>
            <w:tcW w:w="842"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0.0</w:t>
            </w:r>
          </w:p>
        </w:tc>
        <w:tc>
          <w:tcPr>
            <w:tcW w:w="1025"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396.89</w:t>
            </w:r>
          </w:p>
        </w:tc>
        <w:tc>
          <w:tcPr>
            <w:tcW w:w="743"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2.5</w:t>
            </w:r>
          </w:p>
        </w:tc>
        <w:tc>
          <w:tcPr>
            <w:tcW w:w="916"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467.77</w:t>
            </w:r>
          </w:p>
        </w:tc>
        <w:tc>
          <w:tcPr>
            <w:tcW w:w="888"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color w:val="000000"/>
                <w:sz w:val="20"/>
                <w:szCs w:val="20"/>
              </w:rPr>
            </w:pPr>
            <w:r w:rsidRPr="00CD7C5F">
              <w:rPr>
                <w:rFonts w:ascii="Times New Roman" w:eastAsia="Times New Roman" w:hAnsi="Times New Roman"/>
                <w:color w:val="000000"/>
                <w:sz w:val="20"/>
                <w:szCs w:val="20"/>
              </w:rPr>
              <w:t>8.5</w:t>
            </w:r>
          </w:p>
        </w:tc>
        <w:tc>
          <w:tcPr>
            <w:tcW w:w="1080"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b/>
                <w:bCs/>
                <w:color w:val="000000"/>
                <w:sz w:val="20"/>
                <w:szCs w:val="20"/>
              </w:rPr>
            </w:pPr>
            <w:r w:rsidRPr="00CD7C5F">
              <w:rPr>
                <w:rFonts w:ascii="Times New Roman" w:eastAsia="Times New Roman" w:hAnsi="Times New Roman"/>
                <w:b/>
                <w:bCs/>
                <w:color w:val="000000"/>
                <w:sz w:val="20"/>
                <w:szCs w:val="20"/>
              </w:rPr>
              <w:t>864.66</w:t>
            </w:r>
          </w:p>
        </w:tc>
      </w:tr>
      <w:tr w:rsidR="00D85F90" w:rsidRPr="003D67FB" w:rsidTr="00562CF3">
        <w:trPr>
          <w:trHeight w:val="358"/>
          <w:jc w:val="center"/>
        </w:trPr>
        <w:tc>
          <w:tcPr>
            <w:tcW w:w="1308" w:type="dxa"/>
            <w:shd w:val="clear" w:color="auto" w:fill="auto"/>
            <w:noWrap/>
            <w:vAlign w:val="center"/>
            <w:hideMark/>
          </w:tcPr>
          <w:p w:rsidR="00D85F90" w:rsidRPr="00CD7C5F" w:rsidRDefault="00562CF3" w:rsidP="006B7D8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Total</w:t>
            </w:r>
          </w:p>
        </w:tc>
        <w:tc>
          <w:tcPr>
            <w:tcW w:w="990"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b/>
                <w:bCs/>
                <w:color w:val="000000"/>
                <w:sz w:val="20"/>
                <w:szCs w:val="20"/>
              </w:rPr>
            </w:pPr>
            <w:r w:rsidRPr="00CD7C5F">
              <w:rPr>
                <w:rFonts w:ascii="Times New Roman" w:eastAsia="Times New Roman" w:hAnsi="Times New Roman"/>
                <w:b/>
                <w:bCs/>
                <w:color w:val="000000"/>
                <w:sz w:val="20"/>
                <w:szCs w:val="20"/>
              </w:rPr>
              <w:t>5,922.22</w:t>
            </w:r>
          </w:p>
        </w:tc>
        <w:tc>
          <w:tcPr>
            <w:tcW w:w="842"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b/>
                <w:bCs/>
                <w:color w:val="000000"/>
                <w:sz w:val="20"/>
                <w:szCs w:val="20"/>
              </w:rPr>
            </w:pPr>
          </w:p>
        </w:tc>
        <w:tc>
          <w:tcPr>
            <w:tcW w:w="1025"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b/>
                <w:bCs/>
                <w:color w:val="000000"/>
                <w:sz w:val="20"/>
                <w:szCs w:val="20"/>
              </w:rPr>
            </w:pPr>
            <w:r w:rsidRPr="00CD7C5F">
              <w:rPr>
                <w:rFonts w:ascii="Times New Roman" w:eastAsia="Times New Roman" w:hAnsi="Times New Roman"/>
                <w:b/>
                <w:bCs/>
                <w:color w:val="000000"/>
                <w:sz w:val="20"/>
                <w:szCs w:val="20"/>
              </w:rPr>
              <w:t>15,625.03</w:t>
            </w:r>
          </w:p>
        </w:tc>
        <w:tc>
          <w:tcPr>
            <w:tcW w:w="743"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b/>
                <w:bCs/>
                <w:color w:val="000000"/>
                <w:sz w:val="20"/>
                <w:szCs w:val="20"/>
              </w:rPr>
            </w:pPr>
          </w:p>
        </w:tc>
        <w:tc>
          <w:tcPr>
            <w:tcW w:w="916"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b/>
                <w:bCs/>
                <w:color w:val="000000"/>
                <w:sz w:val="20"/>
                <w:szCs w:val="20"/>
              </w:rPr>
            </w:pPr>
            <w:r w:rsidRPr="00CD7C5F">
              <w:rPr>
                <w:rFonts w:ascii="Times New Roman" w:eastAsia="Times New Roman" w:hAnsi="Times New Roman"/>
                <w:b/>
                <w:bCs/>
                <w:color w:val="000000"/>
                <w:sz w:val="20"/>
                <w:szCs w:val="20"/>
              </w:rPr>
              <w:t>5,533.83</w:t>
            </w:r>
          </w:p>
        </w:tc>
        <w:tc>
          <w:tcPr>
            <w:tcW w:w="888"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b/>
                <w:bCs/>
                <w:color w:val="000000"/>
                <w:sz w:val="20"/>
                <w:szCs w:val="20"/>
              </w:rPr>
            </w:pPr>
          </w:p>
        </w:tc>
        <w:tc>
          <w:tcPr>
            <w:tcW w:w="1080" w:type="dxa"/>
            <w:shd w:val="clear" w:color="auto" w:fill="auto"/>
            <w:noWrap/>
            <w:vAlign w:val="center"/>
            <w:hideMark/>
          </w:tcPr>
          <w:p w:rsidR="00D85F90" w:rsidRPr="00CD7C5F" w:rsidRDefault="00D85F90" w:rsidP="006B7D84">
            <w:pPr>
              <w:spacing w:after="0" w:line="240" w:lineRule="auto"/>
              <w:jc w:val="center"/>
              <w:rPr>
                <w:rFonts w:ascii="Times New Roman" w:eastAsia="Times New Roman" w:hAnsi="Times New Roman"/>
                <w:b/>
                <w:bCs/>
                <w:color w:val="000000"/>
                <w:sz w:val="20"/>
                <w:szCs w:val="20"/>
              </w:rPr>
            </w:pPr>
            <w:r w:rsidRPr="00CD7C5F">
              <w:rPr>
                <w:rFonts w:ascii="Times New Roman" w:eastAsia="Times New Roman" w:hAnsi="Times New Roman"/>
                <w:b/>
                <w:bCs/>
                <w:color w:val="000000"/>
                <w:sz w:val="20"/>
                <w:szCs w:val="20"/>
              </w:rPr>
              <w:t>27,081.09</w:t>
            </w:r>
          </w:p>
        </w:tc>
      </w:tr>
    </w:tbl>
    <w:p w:rsidR="000A6878" w:rsidRDefault="000A6878" w:rsidP="006B7D84">
      <w:pPr>
        <w:spacing w:after="0" w:line="480" w:lineRule="auto"/>
        <w:jc w:val="both"/>
        <w:rPr>
          <w:rFonts w:ascii="Times New Roman" w:hAnsi="Times New Roman"/>
          <w:sz w:val="24"/>
          <w:szCs w:val="24"/>
        </w:rPr>
      </w:pPr>
    </w:p>
    <w:p w:rsidR="00FC5B47" w:rsidRDefault="00D85F90" w:rsidP="006B7D84">
      <w:pPr>
        <w:spacing w:after="0" w:line="480" w:lineRule="auto"/>
        <w:ind w:firstLine="450"/>
        <w:jc w:val="both"/>
        <w:rPr>
          <w:rFonts w:ascii="Times New Roman" w:hAnsi="Times New Roman"/>
          <w:sz w:val="24"/>
          <w:szCs w:val="24"/>
        </w:rPr>
      </w:pPr>
      <w:r>
        <w:rPr>
          <w:rFonts w:ascii="Times New Roman" w:hAnsi="Times New Roman"/>
          <w:sz w:val="24"/>
          <w:szCs w:val="24"/>
        </w:rPr>
        <w:t>Secara deskriptif  perbandingan jumlah hasil tangkapan berdasarkan waktu tangkap pada masing-masing ukuran mata jaring menempatkan jenis ikan lalosi (</w:t>
      </w:r>
      <w:r>
        <w:rPr>
          <w:rFonts w:ascii="Times New Roman" w:hAnsi="Times New Roman"/>
          <w:i/>
          <w:sz w:val="24"/>
          <w:szCs w:val="24"/>
        </w:rPr>
        <w:t xml:space="preserve">Caesio sp), </w:t>
      </w:r>
      <w:r>
        <w:rPr>
          <w:rFonts w:ascii="Times New Roman" w:hAnsi="Times New Roman"/>
          <w:sz w:val="24"/>
          <w:szCs w:val="24"/>
        </w:rPr>
        <w:t xml:space="preserve">kulit pasir, </w:t>
      </w:r>
      <w:r w:rsidR="00423498">
        <w:rPr>
          <w:rFonts w:ascii="Times New Roman" w:hAnsi="Times New Roman"/>
          <w:sz w:val="24"/>
          <w:szCs w:val="24"/>
        </w:rPr>
        <w:t>b</w:t>
      </w:r>
      <w:r w:rsidR="00535669">
        <w:rPr>
          <w:rFonts w:ascii="Times New Roman" w:hAnsi="Times New Roman"/>
          <w:sz w:val="24"/>
          <w:szCs w:val="24"/>
        </w:rPr>
        <w:t>ubara</w:t>
      </w:r>
      <w:r>
        <w:rPr>
          <w:rFonts w:ascii="Times New Roman" w:hAnsi="Times New Roman"/>
          <w:sz w:val="24"/>
          <w:szCs w:val="24"/>
        </w:rPr>
        <w:t xml:space="preserve">, lema dan ikan lainnya menggunakan  jaring insang dasar dengan  mata jaring 1,5 inch, 2 inch dan 3 inch tertinggi berada pada waktu penangkapan sore hari.  Pada mata jaring </w:t>
      </w:r>
      <w:r>
        <w:rPr>
          <w:rFonts w:ascii="Times New Roman" w:hAnsi="Times New Roman"/>
          <w:sz w:val="24"/>
          <w:szCs w:val="24"/>
        </w:rPr>
        <w:lastRenderedPageBreak/>
        <w:t xml:space="preserve">2 inch dan 3 inch kecenderungan berat tangkapan relative tidak berbeda terdapat pada jenis ikan lalosi, </w:t>
      </w:r>
      <w:r w:rsidR="00423498">
        <w:rPr>
          <w:rFonts w:ascii="Times New Roman" w:hAnsi="Times New Roman"/>
          <w:sz w:val="24"/>
          <w:szCs w:val="24"/>
        </w:rPr>
        <w:t>b</w:t>
      </w:r>
      <w:r w:rsidR="00535669">
        <w:rPr>
          <w:rFonts w:ascii="Times New Roman" w:hAnsi="Times New Roman"/>
          <w:sz w:val="24"/>
          <w:szCs w:val="24"/>
        </w:rPr>
        <w:t>ubara</w:t>
      </w:r>
      <w:r>
        <w:rPr>
          <w:rFonts w:ascii="Times New Roman" w:hAnsi="Times New Roman"/>
          <w:sz w:val="24"/>
          <w:szCs w:val="24"/>
        </w:rPr>
        <w:t xml:space="preserve">, kulit </w:t>
      </w:r>
      <w:r w:rsidR="00136CDA">
        <w:rPr>
          <w:rFonts w:ascii="Times New Roman" w:hAnsi="Times New Roman"/>
          <w:sz w:val="24"/>
          <w:szCs w:val="24"/>
        </w:rPr>
        <w:t>paser, maupun tenggiri (Gambar 4</w:t>
      </w:r>
      <w:r>
        <w:rPr>
          <w:rFonts w:ascii="Times New Roman" w:hAnsi="Times New Roman"/>
          <w:sz w:val="24"/>
          <w:szCs w:val="24"/>
        </w:rPr>
        <w:t>).</w:t>
      </w:r>
    </w:p>
    <w:p w:rsidR="00D85F90" w:rsidRDefault="00136CDA" w:rsidP="006B7D84">
      <w:pPr>
        <w:spacing w:after="0" w:line="480" w:lineRule="auto"/>
        <w:jc w:val="both"/>
        <w:rPr>
          <w:rFonts w:ascii="Times New Roman" w:hAnsi="Times New Roman"/>
          <w:sz w:val="24"/>
          <w:szCs w:val="24"/>
        </w:rPr>
      </w:pPr>
      <w:r>
        <w:rPr>
          <w:noProof/>
        </w:rPr>
        <w:drawing>
          <wp:anchor distT="6096" distB="4445" distL="120396" distR="123190" simplePos="0" relativeHeight="251659264" behindDoc="1" locked="0" layoutInCell="1" allowOverlap="1">
            <wp:simplePos x="0" y="0"/>
            <wp:positionH relativeFrom="column">
              <wp:posOffset>404261</wp:posOffset>
            </wp:positionH>
            <wp:positionV relativeFrom="paragraph">
              <wp:posOffset>25199</wp:posOffset>
            </wp:positionV>
            <wp:extent cx="2434771" cy="2483318"/>
            <wp:effectExtent l="0" t="0" r="0" b="0"/>
            <wp:wrapNone/>
            <wp:docPr id="6"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Pr>
          <w:noProof/>
        </w:rPr>
        <w:drawing>
          <wp:anchor distT="6096" distB="7620" distL="120396" distR="122174" simplePos="0" relativeHeight="251661312" behindDoc="1" locked="0" layoutInCell="1" allowOverlap="1">
            <wp:simplePos x="0" y="0"/>
            <wp:positionH relativeFrom="column">
              <wp:posOffset>3080084</wp:posOffset>
            </wp:positionH>
            <wp:positionV relativeFrom="paragraph">
              <wp:posOffset>25199</wp:posOffset>
            </wp:positionV>
            <wp:extent cx="2521819" cy="2483318"/>
            <wp:effectExtent l="0" t="0" r="0" b="0"/>
            <wp:wrapNone/>
            <wp:docPr id="5"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D85F90" w:rsidRDefault="00D85F90" w:rsidP="006B7D84">
      <w:pPr>
        <w:spacing w:after="0" w:line="480" w:lineRule="auto"/>
        <w:jc w:val="both"/>
        <w:rPr>
          <w:rFonts w:ascii="Times New Roman" w:hAnsi="Times New Roman"/>
          <w:sz w:val="24"/>
          <w:szCs w:val="24"/>
        </w:rPr>
      </w:pPr>
    </w:p>
    <w:p w:rsidR="00D85F90" w:rsidRDefault="00D85F90" w:rsidP="006B7D84">
      <w:pPr>
        <w:spacing w:after="0" w:line="480" w:lineRule="auto"/>
        <w:jc w:val="both"/>
        <w:rPr>
          <w:rFonts w:ascii="Times New Roman" w:hAnsi="Times New Roman"/>
          <w:sz w:val="24"/>
          <w:szCs w:val="24"/>
        </w:rPr>
      </w:pPr>
    </w:p>
    <w:p w:rsidR="00D85F90" w:rsidRDefault="00D85F90" w:rsidP="006B7D84">
      <w:pPr>
        <w:spacing w:after="0" w:line="480" w:lineRule="auto"/>
        <w:jc w:val="both"/>
        <w:rPr>
          <w:rFonts w:ascii="Times New Roman" w:hAnsi="Times New Roman"/>
          <w:sz w:val="24"/>
          <w:szCs w:val="24"/>
        </w:rPr>
      </w:pPr>
    </w:p>
    <w:p w:rsidR="00D85F90" w:rsidRDefault="00D85F90" w:rsidP="006B7D84">
      <w:pPr>
        <w:spacing w:after="0" w:line="480" w:lineRule="auto"/>
        <w:jc w:val="both"/>
        <w:rPr>
          <w:rFonts w:ascii="Times New Roman" w:hAnsi="Times New Roman"/>
          <w:sz w:val="24"/>
          <w:szCs w:val="24"/>
        </w:rPr>
      </w:pPr>
    </w:p>
    <w:p w:rsidR="00D85F90" w:rsidRDefault="00D85F90" w:rsidP="006B7D84">
      <w:pPr>
        <w:spacing w:after="0" w:line="480" w:lineRule="auto"/>
        <w:jc w:val="both"/>
        <w:rPr>
          <w:rFonts w:ascii="Times New Roman" w:hAnsi="Times New Roman"/>
          <w:sz w:val="24"/>
          <w:szCs w:val="24"/>
        </w:rPr>
      </w:pPr>
    </w:p>
    <w:p w:rsidR="00D542E3" w:rsidRDefault="00D542E3" w:rsidP="006B7D84">
      <w:pPr>
        <w:tabs>
          <w:tab w:val="right" w:pos="8271"/>
        </w:tabs>
        <w:spacing w:after="0" w:line="240" w:lineRule="auto"/>
        <w:jc w:val="both"/>
        <w:rPr>
          <w:rFonts w:ascii="Times New Roman" w:hAnsi="Times New Roman"/>
          <w:sz w:val="24"/>
          <w:szCs w:val="24"/>
        </w:rPr>
      </w:pPr>
    </w:p>
    <w:p w:rsidR="00423498" w:rsidRDefault="00423498" w:rsidP="006B7D84">
      <w:pPr>
        <w:tabs>
          <w:tab w:val="right" w:pos="8271"/>
        </w:tabs>
        <w:spacing w:after="0" w:line="240" w:lineRule="auto"/>
        <w:jc w:val="both"/>
        <w:rPr>
          <w:rFonts w:ascii="Times New Roman" w:hAnsi="Times New Roman"/>
          <w:sz w:val="24"/>
          <w:szCs w:val="24"/>
        </w:rPr>
      </w:pPr>
    </w:p>
    <w:p w:rsidR="00092C64" w:rsidRDefault="00092C64" w:rsidP="006B7D84">
      <w:pPr>
        <w:spacing w:after="0" w:line="240" w:lineRule="auto"/>
        <w:ind w:left="1080" w:hanging="1080"/>
        <w:rPr>
          <w:rFonts w:ascii="Times New Roman" w:hAnsi="Times New Roman"/>
          <w:sz w:val="24"/>
          <w:szCs w:val="24"/>
        </w:rPr>
      </w:pPr>
    </w:p>
    <w:p w:rsidR="00D85F90" w:rsidRDefault="00136CDA" w:rsidP="006B7D84">
      <w:pPr>
        <w:spacing w:after="0" w:line="240" w:lineRule="auto"/>
        <w:ind w:left="1170" w:hanging="1170"/>
        <w:rPr>
          <w:rFonts w:ascii="Times New Roman" w:hAnsi="Times New Roman"/>
          <w:sz w:val="24"/>
          <w:szCs w:val="24"/>
        </w:rPr>
      </w:pPr>
      <w:r w:rsidRPr="00092C64">
        <w:rPr>
          <w:rFonts w:ascii="Times New Roman" w:hAnsi="Times New Roman"/>
          <w:b/>
          <w:sz w:val="24"/>
          <w:szCs w:val="24"/>
        </w:rPr>
        <w:t>Gambar 4</w:t>
      </w:r>
      <w:r w:rsidR="00D85F90" w:rsidRPr="005777AA">
        <w:rPr>
          <w:rFonts w:ascii="Times New Roman" w:hAnsi="Times New Roman"/>
          <w:sz w:val="24"/>
          <w:szCs w:val="24"/>
        </w:rPr>
        <w:t>.</w:t>
      </w:r>
      <w:r w:rsidR="00092C64">
        <w:rPr>
          <w:rFonts w:ascii="Times New Roman" w:hAnsi="Times New Roman"/>
          <w:sz w:val="24"/>
          <w:szCs w:val="24"/>
        </w:rPr>
        <w:t xml:space="preserve"> </w:t>
      </w:r>
      <w:r w:rsidR="00D85F90">
        <w:rPr>
          <w:rFonts w:ascii="Times New Roman" w:hAnsi="Times New Roman"/>
          <w:sz w:val="24"/>
          <w:szCs w:val="24"/>
        </w:rPr>
        <w:t>Perbandingan Jumlah (A) dan berat (B) hasil tangkapan pada ukuran mata jaring berbeda</w:t>
      </w:r>
    </w:p>
    <w:p w:rsidR="00092C64" w:rsidRDefault="00092C64" w:rsidP="006B7D84">
      <w:pPr>
        <w:spacing w:after="0" w:line="240" w:lineRule="auto"/>
        <w:ind w:left="1170" w:hanging="1170"/>
        <w:rPr>
          <w:rFonts w:ascii="Times New Roman" w:hAnsi="Times New Roman"/>
          <w:sz w:val="24"/>
          <w:szCs w:val="24"/>
        </w:rPr>
      </w:pPr>
    </w:p>
    <w:p w:rsidR="002A2B7F" w:rsidRPr="00B90F7D" w:rsidRDefault="00D85F90" w:rsidP="006B7D84">
      <w:pPr>
        <w:spacing w:after="0" w:line="480" w:lineRule="auto"/>
        <w:jc w:val="both"/>
        <w:rPr>
          <w:rFonts w:ascii="Times New Roman" w:hAnsi="Times New Roman"/>
          <w:b/>
          <w:i/>
          <w:sz w:val="24"/>
          <w:szCs w:val="24"/>
        </w:rPr>
      </w:pPr>
      <w:r w:rsidRPr="00B90F7D">
        <w:rPr>
          <w:rFonts w:ascii="Times New Roman" w:hAnsi="Times New Roman"/>
          <w:b/>
          <w:i/>
          <w:sz w:val="24"/>
          <w:szCs w:val="24"/>
        </w:rPr>
        <w:t>Komposisi Ukuran Ikan</w:t>
      </w:r>
    </w:p>
    <w:p w:rsidR="000A6878" w:rsidRDefault="00177849" w:rsidP="006B7D84">
      <w:pPr>
        <w:spacing w:after="0" w:line="480" w:lineRule="auto"/>
        <w:jc w:val="both"/>
        <w:rPr>
          <w:rFonts w:ascii="Times New Roman" w:hAnsi="Times New Roman"/>
          <w:sz w:val="24"/>
          <w:szCs w:val="24"/>
        </w:rPr>
      </w:pPr>
      <w:r w:rsidRPr="002A2B7F">
        <w:rPr>
          <w:rFonts w:ascii="Times New Roman" w:hAnsi="Times New Roman"/>
          <w:sz w:val="24"/>
          <w:szCs w:val="24"/>
        </w:rPr>
        <w:t>Panjang total, berat, dan l</w:t>
      </w:r>
      <w:r>
        <w:rPr>
          <w:rFonts w:ascii="Times New Roman" w:hAnsi="Times New Roman"/>
          <w:sz w:val="24"/>
          <w:szCs w:val="24"/>
        </w:rPr>
        <w:t xml:space="preserve">ingkar tubuh yang terjerat dari </w:t>
      </w:r>
      <w:r w:rsidRPr="002A2B7F">
        <w:rPr>
          <w:rFonts w:ascii="Times New Roman" w:hAnsi="Times New Roman"/>
          <w:sz w:val="24"/>
          <w:szCs w:val="24"/>
        </w:rPr>
        <w:t xml:space="preserve">jenis ikan yang tertangkap berdasarkan ukuran mata jaring insang dasar diperlihatkan pada </w:t>
      </w:r>
      <w:r w:rsidR="00CE2D4A" w:rsidRPr="006B7D84">
        <w:rPr>
          <w:rFonts w:ascii="Times New Roman" w:hAnsi="Times New Roman"/>
          <w:sz w:val="24"/>
          <w:szCs w:val="24"/>
        </w:rPr>
        <w:t>Tabel 5</w:t>
      </w:r>
      <w:r w:rsidR="006B7D84" w:rsidRPr="006B7D84">
        <w:rPr>
          <w:rFonts w:ascii="Times New Roman" w:hAnsi="Times New Roman"/>
          <w:sz w:val="24"/>
          <w:szCs w:val="24"/>
        </w:rPr>
        <w:t xml:space="preserve"> dan Tabel 6</w:t>
      </w:r>
      <w:r w:rsidRPr="006B7D84">
        <w:rPr>
          <w:rFonts w:ascii="Times New Roman" w:hAnsi="Times New Roman"/>
          <w:sz w:val="24"/>
          <w:szCs w:val="24"/>
        </w:rPr>
        <w:t xml:space="preserve">. </w:t>
      </w:r>
      <w:r w:rsidR="00D85F90" w:rsidRPr="006B7D84">
        <w:rPr>
          <w:rFonts w:ascii="Times New Roman" w:hAnsi="Times New Roman"/>
          <w:sz w:val="24"/>
          <w:szCs w:val="24"/>
        </w:rPr>
        <w:t>Individu</w:t>
      </w:r>
      <w:r w:rsidR="00D85F90" w:rsidRPr="00B90F7D">
        <w:rPr>
          <w:rFonts w:ascii="Times New Roman" w:hAnsi="Times New Roman"/>
          <w:sz w:val="24"/>
          <w:szCs w:val="24"/>
        </w:rPr>
        <w:t xml:space="preserve"> ikan yang tertangkap sangat bervariasi, untuk ukuran mata 1,5 inch panjang total berkisar antara 10,1 – 29,2 cm, berat </w:t>
      </w:r>
      <w:r w:rsidR="00D85F90" w:rsidRPr="00B90F7D">
        <w:rPr>
          <w:rFonts w:ascii="Times New Roman" w:eastAsia="Times New Roman" w:hAnsi="Times New Roman"/>
          <w:color w:val="000000"/>
          <w:sz w:val="24"/>
          <w:szCs w:val="24"/>
        </w:rPr>
        <w:t>28,35-232,45</w:t>
      </w:r>
      <w:r w:rsidR="00D85F90" w:rsidRPr="00B90F7D">
        <w:rPr>
          <w:rFonts w:ascii="Times New Roman" w:hAnsi="Times New Roman"/>
          <w:sz w:val="24"/>
          <w:szCs w:val="24"/>
        </w:rPr>
        <w:t xml:space="preserve"> gr, lingkar tubuh </w:t>
      </w:r>
      <w:r w:rsidR="00D85F90" w:rsidRPr="00B90F7D">
        <w:rPr>
          <w:rFonts w:ascii="Times New Roman" w:eastAsia="Times New Roman" w:hAnsi="Times New Roman"/>
          <w:color w:val="000000"/>
          <w:sz w:val="24"/>
          <w:szCs w:val="24"/>
        </w:rPr>
        <w:t xml:space="preserve">7,6-26,1 cm, </w:t>
      </w:r>
      <w:r w:rsidR="00D85F90" w:rsidRPr="00B90F7D">
        <w:rPr>
          <w:rFonts w:ascii="Times New Roman" w:hAnsi="Times New Roman"/>
          <w:sz w:val="24"/>
          <w:szCs w:val="24"/>
        </w:rPr>
        <w:t xml:space="preserve">ukuran mata 2 inch panjang total berkisar antara </w:t>
      </w:r>
      <w:r w:rsidR="00D85F90" w:rsidRPr="00B90F7D">
        <w:rPr>
          <w:rFonts w:ascii="Times New Roman" w:eastAsia="Times New Roman" w:hAnsi="Times New Roman"/>
          <w:color w:val="000000"/>
          <w:sz w:val="24"/>
          <w:szCs w:val="24"/>
        </w:rPr>
        <w:t>10,1-36,8</w:t>
      </w:r>
      <w:r w:rsidR="00D85F90" w:rsidRPr="00B90F7D">
        <w:rPr>
          <w:rFonts w:ascii="Times New Roman" w:hAnsi="Times New Roman"/>
          <w:sz w:val="24"/>
          <w:szCs w:val="24"/>
        </w:rPr>
        <w:t xml:space="preserve">cm, berat </w:t>
      </w:r>
      <w:r w:rsidR="00D85F90" w:rsidRPr="00B90F7D">
        <w:rPr>
          <w:rFonts w:ascii="Times New Roman" w:eastAsia="Times New Roman" w:hAnsi="Times New Roman"/>
          <w:color w:val="000000"/>
          <w:sz w:val="24"/>
          <w:szCs w:val="24"/>
        </w:rPr>
        <w:t>28,35-255,15</w:t>
      </w:r>
      <w:r w:rsidR="00D85F90" w:rsidRPr="00B90F7D">
        <w:rPr>
          <w:rFonts w:ascii="Times New Roman" w:hAnsi="Times New Roman"/>
          <w:sz w:val="24"/>
          <w:szCs w:val="24"/>
        </w:rPr>
        <w:t xml:space="preserve">gr, lingkar tubuh </w:t>
      </w:r>
      <w:r w:rsidR="00D85F90" w:rsidRPr="00B90F7D">
        <w:rPr>
          <w:rFonts w:ascii="Times New Roman" w:eastAsia="Times New Roman" w:hAnsi="Times New Roman"/>
          <w:color w:val="000000"/>
          <w:sz w:val="24"/>
          <w:szCs w:val="24"/>
        </w:rPr>
        <w:t>9,4-27,9cm</w:t>
      </w:r>
      <w:r w:rsidR="00D85F90" w:rsidRPr="00B90F7D">
        <w:rPr>
          <w:rFonts w:ascii="Times New Roman" w:hAnsi="Times New Roman"/>
          <w:sz w:val="24"/>
          <w:szCs w:val="24"/>
        </w:rPr>
        <w:t xml:space="preserve">, dan  ukuran mata 3 inch  berkisar antara </w:t>
      </w:r>
      <w:r w:rsidR="00D85F90" w:rsidRPr="00B90F7D">
        <w:rPr>
          <w:rFonts w:ascii="Times New Roman" w:eastAsia="Times New Roman" w:hAnsi="Times New Roman"/>
          <w:color w:val="000000"/>
          <w:sz w:val="24"/>
          <w:szCs w:val="24"/>
        </w:rPr>
        <w:t>16,5-36,0</w:t>
      </w:r>
      <w:r w:rsidR="00D85F90" w:rsidRPr="00B90F7D">
        <w:rPr>
          <w:rFonts w:ascii="Times New Roman" w:hAnsi="Times New Roman"/>
          <w:sz w:val="24"/>
          <w:szCs w:val="24"/>
        </w:rPr>
        <w:t xml:space="preserve">cm, berat </w:t>
      </w:r>
      <w:r w:rsidR="00D85F90" w:rsidRPr="00B90F7D">
        <w:rPr>
          <w:rFonts w:ascii="Times New Roman" w:eastAsia="Times New Roman" w:hAnsi="Times New Roman"/>
          <w:color w:val="000000"/>
          <w:sz w:val="24"/>
          <w:szCs w:val="24"/>
        </w:rPr>
        <w:t>28,35-283,5</w:t>
      </w:r>
      <w:r w:rsidR="00D85F90" w:rsidRPr="00B90F7D">
        <w:rPr>
          <w:rFonts w:ascii="Times New Roman" w:hAnsi="Times New Roman"/>
          <w:sz w:val="24"/>
          <w:szCs w:val="24"/>
        </w:rPr>
        <w:t xml:space="preserve">gr, lingkar tubuh </w:t>
      </w:r>
      <w:r w:rsidR="00D85F90" w:rsidRPr="00B90F7D">
        <w:rPr>
          <w:rFonts w:ascii="Times New Roman" w:eastAsia="Times New Roman" w:hAnsi="Times New Roman"/>
          <w:color w:val="000000"/>
          <w:sz w:val="24"/>
          <w:szCs w:val="24"/>
        </w:rPr>
        <w:t xml:space="preserve">10,0-28,4cm. </w:t>
      </w:r>
      <w:r w:rsidR="00D85F90" w:rsidRPr="00B90F7D">
        <w:rPr>
          <w:rFonts w:ascii="Times New Roman" w:hAnsi="Times New Roman"/>
          <w:sz w:val="24"/>
          <w:szCs w:val="24"/>
        </w:rPr>
        <w:t xml:space="preserve">Perbedaan panjang total dan berat ikan yang tertangkap disebabkan karena setiap jenis ikan mempunyai morfologi yang berbeda-beda menyebabkan keliling lingkar tubuhnya juga berbeda. </w:t>
      </w:r>
    </w:p>
    <w:p w:rsidR="002A2B7F" w:rsidRPr="000A6878" w:rsidRDefault="00D85F90" w:rsidP="006B7D84">
      <w:pPr>
        <w:spacing w:after="0" w:line="480" w:lineRule="auto"/>
        <w:ind w:firstLine="450"/>
        <w:jc w:val="both"/>
        <w:rPr>
          <w:rFonts w:ascii="Times New Roman" w:hAnsi="Times New Roman"/>
          <w:sz w:val="24"/>
          <w:szCs w:val="24"/>
        </w:rPr>
      </w:pPr>
      <w:r w:rsidRPr="000A6878">
        <w:rPr>
          <w:rFonts w:ascii="Times New Roman" w:hAnsi="Times New Roman"/>
          <w:sz w:val="24"/>
          <w:szCs w:val="24"/>
        </w:rPr>
        <w:t xml:space="preserve">Komposisi ukuran ikan berdasarkan waktu penangkapan pada masing-masing ukuran mata </w:t>
      </w:r>
      <w:r w:rsidR="001B5A2A" w:rsidRPr="000A6878">
        <w:rPr>
          <w:rFonts w:ascii="Times New Roman" w:hAnsi="Times New Roman"/>
          <w:sz w:val="24"/>
          <w:szCs w:val="24"/>
        </w:rPr>
        <w:t>ja</w:t>
      </w:r>
      <w:r w:rsidR="004D0B4A" w:rsidRPr="000A6878">
        <w:rPr>
          <w:rFonts w:ascii="Times New Roman" w:hAnsi="Times New Roman"/>
          <w:sz w:val="24"/>
          <w:szCs w:val="24"/>
        </w:rPr>
        <w:t xml:space="preserve">ring </w:t>
      </w:r>
      <w:r w:rsidRPr="000A6878">
        <w:rPr>
          <w:rFonts w:ascii="Times New Roman" w:hAnsi="Times New Roman"/>
          <w:sz w:val="24"/>
          <w:szCs w:val="24"/>
        </w:rPr>
        <w:t>cenderung tidak berbeda pada setiap jenis ikan.</w:t>
      </w:r>
      <w:r w:rsidR="00423498">
        <w:rPr>
          <w:rFonts w:ascii="Times New Roman" w:hAnsi="Times New Roman"/>
          <w:sz w:val="24"/>
          <w:szCs w:val="24"/>
        </w:rPr>
        <w:t xml:space="preserve"> </w:t>
      </w:r>
      <w:r w:rsidRPr="000A6878">
        <w:rPr>
          <w:rFonts w:ascii="Times New Roman" w:hAnsi="Times New Roman"/>
          <w:sz w:val="24"/>
          <w:szCs w:val="24"/>
        </w:rPr>
        <w:t>Semakin besar ukuran mata jaring ukuran ikan yang tertangkap cenderung berukuran lebih besar tetapi</w:t>
      </w:r>
      <w:r w:rsidR="00423498">
        <w:rPr>
          <w:rFonts w:ascii="Times New Roman" w:hAnsi="Times New Roman"/>
          <w:sz w:val="24"/>
          <w:szCs w:val="24"/>
        </w:rPr>
        <w:t xml:space="preserve"> jumlah hasil tangkapan relatif</w:t>
      </w:r>
      <w:r w:rsidRPr="000A6878">
        <w:rPr>
          <w:rFonts w:ascii="Times New Roman" w:hAnsi="Times New Roman"/>
          <w:sz w:val="24"/>
          <w:szCs w:val="24"/>
        </w:rPr>
        <w:t xml:space="preserve"> lebih sedikit.  </w:t>
      </w:r>
    </w:p>
    <w:p w:rsidR="00D85F90" w:rsidRDefault="00D85F90" w:rsidP="006B7D84">
      <w:pPr>
        <w:spacing w:line="480" w:lineRule="auto"/>
        <w:ind w:firstLine="450"/>
        <w:jc w:val="both"/>
        <w:rPr>
          <w:rFonts w:ascii="Times New Roman" w:hAnsi="Times New Roman"/>
          <w:sz w:val="24"/>
          <w:szCs w:val="24"/>
        </w:rPr>
      </w:pPr>
      <w:r w:rsidRPr="000A6878">
        <w:rPr>
          <w:rFonts w:ascii="Times New Roman" w:hAnsi="Times New Roman"/>
          <w:sz w:val="24"/>
          <w:szCs w:val="24"/>
        </w:rPr>
        <w:lastRenderedPageBreak/>
        <w:t xml:space="preserve">Ikan lalosi lebih tinggi dengan frekuensi tertangkap lebih banyak pada mata </w:t>
      </w:r>
      <w:r w:rsidR="00535669" w:rsidRPr="000A6878">
        <w:rPr>
          <w:rFonts w:ascii="Times New Roman" w:hAnsi="Times New Roman"/>
          <w:sz w:val="24"/>
          <w:szCs w:val="24"/>
        </w:rPr>
        <w:t>jaring</w:t>
      </w:r>
      <w:r w:rsidRPr="000A6878">
        <w:rPr>
          <w:rFonts w:ascii="Times New Roman" w:hAnsi="Times New Roman"/>
          <w:sz w:val="24"/>
          <w:szCs w:val="24"/>
        </w:rPr>
        <w:t>1,5 inch dikisaran panjang 12,5 cm-21,5 cm (panjang dominan 15,5 cm), mata jaring 2 inch dikisaran panjang 10,5 cm-24,5 cm (panjang dominan 18,0 cm) dan mata jaring 3 inch dikisaran panjang 17,0 cm-24,5 cm (panjang dominan 23,5</w:t>
      </w:r>
      <w:r w:rsidR="006B7D84">
        <w:rPr>
          <w:rFonts w:ascii="Times New Roman" w:hAnsi="Times New Roman"/>
          <w:sz w:val="24"/>
          <w:szCs w:val="24"/>
        </w:rPr>
        <w:t xml:space="preserve"> cm).</w:t>
      </w:r>
    </w:p>
    <w:p w:rsidR="00CE2D4A" w:rsidRDefault="00CE2D4A" w:rsidP="006B7D84">
      <w:pPr>
        <w:tabs>
          <w:tab w:val="left" w:pos="990"/>
        </w:tabs>
        <w:spacing w:after="0" w:line="240" w:lineRule="auto"/>
        <w:ind w:left="990" w:hanging="990"/>
        <w:jc w:val="both"/>
        <w:rPr>
          <w:rFonts w:ascii="Times New Roman" w:hAnsi="Times New Roman"/>
          <w:sz w:val="24"/>
          <w:szCs w:val="24"/>
        </w:rPr>
      </w:pPr>
      <w:r w:rsidRPr="006B7D84">
        <w:rPr>
          <w:rFonts w:ascii="Times New Roman" w:hAnsi="Times New Roman"/>
          <w:b/>
          <w:sz w:val="24"/>
          <w:szCs w:val="24"/>
        </w:rPr>
        <w:t>Tabel 5</w:t>
      </w:r>
      <w:r>
        <w:rPr>
          <w:rFonts w:ascii="Times New Roman" w:hAnsi="Times New Roman"/>
          <w:sz w:val="24"/>
          <w:szCs w:val="24"/>
        </w:rPr>
        <w:t xml:space="preserve">. </w:t>
      </w:r>
      <w:r w:rsidR="006B7D84">
        <w:rPr>
          <w:rFonts w:ascii="Times New Roman" w:hAnsi="Times New Roman"/>
          <w:sz w:val="24"/>
          <w:szCs w:val="24"/>
        </w:rPr>
        <w:t>Distribusi panjang dan berat ikan dominan pada waktu penangkapan pagi dengan mata jaring yang berbeda</w:t>
      </w:r>
    </w:p>
    <w:p w:rsidR="006B7D84" w:rsidRDefault="006B7D84" w:rsidP="006B7D84">
      <w:pPr>
        <w:tabs>
          <w:tab w:val="left" w:pos="990"/>
        </w:tabs>
        <w:spacing w:after="0" w:line="240" w:lineRule="auto"/>
        <w:ind w:left="990" w:hanging="990"/>
        <w:jc w:val="both"/>
        <w:rPr>
          <w:rFonts w:ascii="Times New Roman" w:hAnsi="Times New Roman"/>
          <w:sz w:val="24"/>
          <w:szCs w:val="24"/>
        </w:rPr>
      </w:pPr>
    </w:p>
    <w:tbl>
      <w:tblPr>
        <w:tblW w:w="8268" w:type="dxa"/>
        <w:jc w:val="center"/>
        <w:tblLook w:val="04A0" w:firstRow="1" w:lastRow="0" w:firstColumn="1" w:lastColumn="0" w:noHBand="0" w:noVBand="1"/>
      </w:tblPr>
      <w:tblGrid>
        <w:gridCol w:w="960"/>
        <w:gridCol w:w="960"/>
        <w:gridCol w:w="780"/>
        <w:gridCol w:w="810"/>
        <w:gridCol w:w="960"/>
        <w:gridCol w:w="7"/>
        <w:gridCol w:w="923"/>
        <w:gridCol w:w="960"/>
        <w:gridCol w:w="9"/>
        <w:gridCol w:w="921"/>
        <w:gridCol w:w="960"/>
        <w:gridCol w:w="9"/>
        <w:gridCol w:w="9"/>
      </w:tblGrid>
      <w:tr w:rsidR="00CE2D4A" w:rsidRPr="00CE2D4A" w:rsidTr="006B7D84">
        <w:trPr>
          <w:trHeight w:val="315"/>
          <w:jc w:val="center"/>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b/>
                <w:bCs/>
                <w:color w:val="000000"/>
                <w:sz w:val="16"/>
                <w:szCs w:val="16"/>
              </w:rPr>
            </w:pPr>
            <w:r w:rsidRPr="00CE2D4A">
              <w:rPr>
                <w:rFonts w:ascii="Times New Roman" w:eastAsia="Times New Roman" w:hAnsi="Times New Roman" w:cs="Times New Roman"/>
                <w:b/>
                <w:bCs/>
                <w:color w:val="000000"/>
                <w:sz w:val="16"/>
                <w:szCs w:val="16"/>
              </w:rPr>
              <w:t>Jenis Ikan</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b/>
                <w:bCs/>
                <w:color w:val="000000"/>
                <w:sz w:val="16"/>
                <w:szCs w:val="16"/>
              </w:rPr>
            </w:pPr>
            <w:r w:rsidRPr="00CE2D4A">
              <w:rPr>
                <w:rFonts w:ascii="Times New Roman" w:eastAsia="Times New Roman" w:hAnsi="Times New Roman" w:cs="Times New Roman"/>
                <w:b/>
                <w:bCs/>
                <w:color w:val="000000"/>
                <w:sz w:val="16"/>
                <w:szCs w:val="16"/>
              </w:rPr>
              <w:t>Ukuran Mata Jaring (Inch)</w:t>
            </w:r>
          </w:p>
        </w:tc>
        <w:tc>
          <w:tcPr>
            <w:tcW w:w="6348"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b/>
                <w:bCs/>
                <w:color w:val="000000"/>
                <w:sz w:val="16"/>
                <w:szCs w:val="16"/>
              </w:rPr>
            </w:pPr>
            <w:r w:rsidRPr="00CE2D4A">
              <w:rPr>
                <w:rFonts w:ascii="Times New Roman" w:eastAsia="Times New Roman" w:hAnsi="Times New Roman" w:cs="Times New Roman"/>
                <w:b/>
                <w:bCs/>
                <w:color w:val="000000"/>
                <w:sz w:val="16"/>
                <w:szCs w:val="16"/>
              </w:rPr>
              <w:t>PAGI</w:t>
            </w:r>
          </w:p>
        </w:tc>
      </w:tr>
      <w:tr w:rsidR="00CE2D4A" w:rsidRPr="00CE2D4A" w:rsidTr="006B7D84">
        <w:trPr>
          <w:gridAfter w:val="1"/>
          <w:wAfter w:w="9" w:type="dxa"/>
          <w:trHeight w:val="315"/>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CE2D4A" w:rsidRPr="00CE2D4A" w:rsidRDefault="00CE2D4A" w:rsidP="006B7D84">
            <w:pPr>
              <w:spacing w:after="0" w:line="240" w:lineRule="auto"/>
              <w:rPr>
                <w:rFonts w:ascii="Times New Roman" w:eastAsia="Times New Roman" w:hAnsi="Times New Roman" w:cs="Times New Roman"/>
                <w:b/>
                <w:bCs/>
                <w:color w:val="000000"/>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CE2D4A" w:rsidRPr="00CE2D4A" w:rsidRDefault="00CE2D4A" w:rsidP="006B7D84">
            <w:pPr>
              <w:spacing w:after="0" w:line="240" w:lineRule="auto"/>
              <w:rPr>
                <w:rFonts w:ascii="Times New Roman" w:eastAsia="Times New Roman" w:hAnsi="Times New Roman" w:cs="Times New Roman"/>
                <w:b/>
                <w:bCs/>
                <w:color w:val="000000"/>
                <w:sz w:val="16"/>
                <w:szCs w:val="16"/>
              </w:rPr>
            </w:pPr>
          </w:p>
        </w:tc>
        <w:tc>
          <w:tcPr>
            <w:tcW w:w="780" w:type="dxa"/>
            <w:vMerge w:val="restart"/>
            <w:tcBorders>
              <w:top w:val="nil"/>
              <w:left w:val="single" w:sz="8" w:space="0" w:color="auto"/>
              <w:bottom w:val="single" w:sz="8" w:space="0" w:color="000000"/>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b/>
                <w:bCs/>
                <w:color w:val="000000"/>
                <w:sz w:val="16"/>
                <w:szCs w:val="16"/>
              </w:rPr>
            </w:pPr>
            <w:r w:rsidRPr="00CE2D4A">
              <w:rPr>
                <w:rFonts w:ascii="Times New Roman" w:eastAsia="Times New Roman" w:hAnsi="Times New Roman" w:cs="Times New Roman"/>
                <w:b/>
                <w:bCs/>
                <w:color w:val="000000"/>
                <w:sz w:val="16"/>
                <w:szCs w:val="16"/>
              </w:rPr>
              <w:t>N (ekor)</w:t>
            </w:r>
          </w:p>
        </w:tc>
        <w:tc>
          <w:tcPr>
            <w:tcW w:w="1777" w:type="dxa"/>
            <w:gridSpan w:val="3"/>
            <w:tcBorders>
              <w:top w:val="single" w:sz="8" w:space="0" w:color="auto"/>
              <w:left w:val="nil"/>
              <w:bottom w:val="single" w:sz="8" w:space="0" w:color="auto"/>
              <w:right w:val="single" w:sz="8" w:space="0" w:color="000000"/>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b/>
                <w:bCs/>
                <w:color w:val="000000"/>
                <w:sz w:val="16"/>
                <w:szCs w:val="16"/>
              </w:rPr>
            </w:pPr>
            <w:r w:rsidRPr="00CE2D4A">
              <w:rPr>
                <w:rFonts w:ascii="Times New Roman" w:eastAsia="Times New Roman" w:hAnsi="Times New Roman" w:cs="Times New Roman"/>
                <w:b/>
                <w:bCs/>
                <w:color w:val="000000"/>
                <w:sz w:val="16"/>
                <w:szCs w:val="16"/>
              </w:rPr>
              <w:t>Panjang (cm)</w:t>
            </w:r>
          </w:p>
        </w:tc>
        <w:tc>
          <w:tcPr>
            <w:tcW w:w="1892" w:type="dxa"/>
            <w:gridSpan w:val="3"/>
            <w:tcBorders>
              <w:top w:val="single" w:sz="8" w:space="0" w:color="auto"/>
              <w:left w:val="nil"/>
              <w:bottom w:val="single" w:sz="8" w:space="0" w:color="auto"/>
              <w:right w:val="single" w:sz="8" w:space="0" w:color="000000"/>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b/>
                <w:bCs/>
                <w:color w:val="000000"/>
                <w:sz w:val="16"/>
                <w:szCs w:val="16"/>
              </w:rPr>
            </w:pPr>
            <w:r w:rsidRPr="00CE2D4A">
              <w:rPr>
                <w:rFonts w:ascii="Times New Roman" w:eastAsia="Times New Roman" w:hAnsi="Times New Roman" w:cs="Times New Roman"/>
                <w:b/>
                <w:bCs/>
                <w:color w:val="000000"/>
                <w:sz w:val="16"/>
                <w:szCs w:val="16"/>
              </w:rPr>
              <w:t>Berat (gr)</w:t>
            </w:r>
          </w:p>
        </w:tc>
        <w:tc>
          <w:tcPr>
            <w:tcW w:w="1890" w:type="dxa"/>
            <w:gridSpan w:val="3"/>
            <w:tcBorders>
              <w:top w:val="single" w:sz="8" w:space="0" w:color="auto"/>
              <w:left w:val="nil"/>
              <w:bottom w:val="single" w:sz="8" w:space="0" w:color="auto"/>
              <w:right w:val="single" w:sz="8" w:space="0" w:color="000000"/>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b/>
                <w:bCs/>
                <w:color w:val="000000"/>
                <w:sz w:val="16"/>
                <w:szCs w:val="16"/>
              </w:rPr>
            </w:pPr>
            <w:r w:rsidRPr="00CE2D4A">
              <w:rPr>
                <w:rFonts w:ascii="Times New Roman" w:eastAsia="Times New Roman" w:hAnsi="Times New Roman" w:cs="Times New Roman"/>
                <w:b/>
                <w:bCs/>
                <w:color w:val="000000"/>
                <w:sz w:val="16"/>
                <w:szCs w:val="16"/>
              </w:rPr>
              <w:t>Lingkar Tubuh (cm)</w:t>
            </w:r>
          </w:p>
        </w:tc>
      </w:tr>
      <w:tr w:rsidR="00CE2D4A" w:rsidRPr="00CE2D4A" w:rsidTr="006B7D84">
        <w:trPr>
          <w:gridAfter w:val="2"/>
          <w:wAfter w:w="18" w:type="dxa"/>
          <w:trHeight w:val="315"/>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CE2D4A" w:rsidRPr="00CE2D4A" w:rsidRDefault="00CE2D4A" w:rsidP="006B7D84">
            <w:pPr>
              <w:spacing w:after="0" w:line="240" w:lineRule="auto"/>
              <w:rPr>
                <w:rFonts w:ascii="Times New Roman" w:eastAsia="Times New Roman" w:hAnsi="Times New Roman" w:cs="Times New Roman"/>
                <w:b/>
                <w:bCs/>
                <w:color w:val="000000"/>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CE2D4A" w:rsidRPr="00CE2D4A" w:rsidRDefault="00CE2D4A" w:rsidP="006B7D84">
            <w:pPr>
              <w:spacing w:after="0" w:line="240" w:lineRule="auto"/>
              <w:rPr>
                <w:rFonts w:ascii="Times New Roman" w:eastAsia="Times New Roman" w:hAnsi="Times New Roman" w:cs="Times New Roman"/>
                <w:b/>
                <w:bCs/>
                <w:color w:val="000000"/>
                <w:sz w:val="16"/>
                <w:szCs w:val="16"/>
              </w:rPr>
            </w:pPr>
          </w:p>
        </w:tc>
        <w:tc>
          <w:tcPr>
            <w:tcW w:w="780" w:type="dxa"/>
            <w:vMerge/>
            <w:tcBorders>
              <w:top w:val="nil"/>
              <w:left w:val="single" w:sz="8" w:space="0" w:color="auto"/>
              <w:bottom w:val="single" w:sz="8" w:space="0" w:color="000000"/>
              <w:right w:val="single" w:sz="8" w:space="0" w:color="auto"/>
            </w:tcBorders>
            <w:vAlign w:val="center"/>
            <w:hideMark/>
          </w:tcPr>
          <w:p w:rsidR="00CE2D4A" w:rsidRPr="00CE2D4A" w:rsidRDefault="00CE2D4A" w:rsidP="006B7D84">
            <w:pPr>
              <w:spacing w:after="0" w:line="240" w:lineRule="auto"/>
              <w:rPr>
                <w:rFonts w:ascii="Times New Roman" w:eastAsia="Times New Roman" w:hAnsi="Times New Roman" w:cs="Times New Roman"/>
                <w:b/>
                <w:bCs/>
                <w:color w:val="000000"/>
                <w:sz w:val="16"/>
                <w:szCs w:val="16"/>
              </w:rPr>
            </w:pPr>
          </w:p>
        </w:tc>
        <w:tc>
          <w:tcPr>
            <w:tcW w:w="81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b/>
                <w:bCs/>
                <w:color w:val="000000"/>
                <w:sz w:val="16"/>
                <w:szCs w:val="16"/>
              </w:rPr>
            </w:pPr>
            <w:r w:rsidRPr="00CE2D4A">
              <w:rPr>
                <w:rFonts w:ascii="Times New Roman" w:eastAsia="Times New Roman" w:hAnsi="Times New Roman" w:cs="Times New Roman"/>
                <w:b/>
                <w:bCs/>
                <w:color w:val="000000"/>
                <w:sz w:val="16"/>
                <w:szCs w:val="16"/>
              </w:rPr>
              <w:t>Min</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b/>
                <w:bCs/>
                <w:color w:val="000000"/>
                <w:sz w:val="16"/>
                <w:szCs w:val="16"/>
              </w:rPr>
            </w:pPr>
            <w:r w:rsidRPr="00CE2D4A">
              <w:rPr>
                <w:rFonts w:ascii="Times New Roman" w:eastAsia="Times New Roman" w:hAnsi="Times New Roman" w:cs="Times New Roman"/>
                <w:b/>
                <w:bCs/>
                <w:color w:val="000000"/>
                <w:sz w:val="16"/>
                <w:szCs w:val="16"/>
              </w:rPr>
              <w:t>Max</w:t>
            </w:r>
          </w:p>
        </w:tc>
        <w:tc>
          <w:tcPr>
            <w:tcW w:w="930" w:type="dxa"/>
            <w:gridSpan w:val="2"/>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b/>
                <w:bCs/>
                <w:color w:val="000000"/>
                <w:sz w:val="16"/>
                <w:szCs w:val="16"/>
              </w:rPr>
            </w:pPr>
            <w:r w:rsidRPr="00CE2D4A">
              <w:rPr>
                <w:rFonts w:ascii="Times New Roman" w:eastAsia="Times New Roman" w:hAnsi="Times New Roman" w:cs="Times New Roman"/>
                <w:b/>
                <w:bCs/>
                <w:color w:val="000000"/>
                <w:sz w:val="16"/>
                <w:szCs w:val="16"/>
              </w:rPr>
              <w:t>Min</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b/>
                <w:bCs/>
                <w:color w:val="000000"/>
                <w:sz w:val="16"/>
                <w:szCs w:val="16"/>
              </w:rPr>
            </w:pPr>
            <w:r w:rsidRPr="00CE2D4A">
              <w:rPr>
                <w:rFonts w:ascii="Times New Roman" w:eastAsia="Times New Roman" w:hAnsi="Times New Roman" w:cs="Times New Roman"/>
                <w:b/>
                <w:bCs/>
                <w:color w:val="000000"/>
                <w:sz w:val="16"/>
                <w:szCs w:val="16"/>
              </w:rPr>
              <w:t>Max</w:t>
            </w:r>
          </w:p>
        </w:tc>
        <w:tc>
          <w:tcPr>
            <w:tcW w:w="930" w:type="dxa"/>
            <w:gridSpan w:val="2"/>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b/>
                <w:bCs/>
                <w:color w:val="000000"/>
                <w:sz w:val="16"/>
                <w:szCs w:val="16"/>
              </w:rPr>
            </w:pPr>
            <w:r w:rsidRPr="00CE2D4A">
              <w:rPr>
                <w:rFonts w:ascii="Times New Roman" w:eastAsia="Times New Roman" w:hAnsi="Times New Roman" w:cs="Times New Roman"/>
                <w:b/>
                <w:bCs/>
                <w:color w:val="000000"/>
                <w:sz w:val="16"/>
                <w:szCs w:val="16"/>
              </w:rPr>
              <w:t>Min</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b/>
                <w:bCs/>
                <w:color w:val="000000"/>
                <w:sz w:val="16"/>
                <w:szCs w:val="16"/>
              </w:rPr>
            </w:pPr>
            <w:r w:rsidRPr="00CE2D4A">
              <w:rPr>
                <w:rFonts w:ascii="Times New Roman" w:eastAsia="Times New Roman" w:hAnsi="Times New Roman" w:cs="Times New Roman"/>
                <w:b/>
                <w:bCs/>
                <w:color w:val="000000"/>
                <w:sz w:val="16"/>
                <w:szCs w:val="16"/>
              </w:rPr>
              <w:t>Max</w:t>
            </w:r>
          </w:p>
        </w:tc>
      </w:tr>
      <w:tr w:rsidR="00CE2D4A" w:rsidRPr="00CE2D4A" w:rsidTr="006B7D84">
        <w:trPr>
          <w:gridAfter w:val="2"/>
          <w:wAfter w:w="18" w:type="dxa"/>
          <w:trHeight w:val="315"/>
          <w:jc w:val="center"/>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Lalosi</w:t>
            </w: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1,5”</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146</w:t>
            </w:r>
          </w:p>
        </w:tc>
        <w:tc>
          <w:tcPr>
            <w:tcW w:w="81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12,7</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19,0</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28,35</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42,52</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8,6</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15,7</w:t>
            </w:r>
          </w:p>
        </w:tc>
      </w:tr>
      <w:tr w:rsidR="00CE2D4A" w:rsidRPr="00CE2D4A" w:rsidTr="006B7D84">
        <w:trPr>
          <w:gridAfter w:val="2"/>
          <w:wAfter w:w="18"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CE2D4A" w:rsidRPr="00CE2D4A" w:rsidRDefault="00CE2D4A"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2,0”</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66</w:t>
            </w:r>
          </w:p>
        </w:tc>
        <w:tc>
          <w:tcPr>
            <w:tcW w:w="81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10,1</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24,3</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28,35</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113,40</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10,1</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20,0</w:t>
            </w:r>
          </w:p>
        </w:tc>
      </w:tr>
      <w:tr w:rsidR="00CE2D4A" w:rsidRPr="00CE2D4A" w:rsidTr="006B7D84">
        <w:trPr>
          <w:gridAfter w:val="2"/>
          <w:wAfter w:w="18"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CE2D4A" w:rsidRPr="00CE2D4A" w:rsidRDefault="00CE2D4A"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3,0”</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w:t>
            </w:r>
          </w:p>
        </w:tc>
        <w:tc>
          <w:tcPr>
            <w:tcW w:w="81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21,0</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24,1</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56,70</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85,05</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17,7</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20,0</w:t>
            </w:r>
          </w:p>
        </w:tc>
      </w:tr>
      <w:tr w:rsidR="00CE2D4A" w:rsidRPr="00CE2D4A" w:rsidTr="006B7D84">
        <w:trPr>
          <w:gridAfter w:val="2"/>
          <w:wAfter w:w="18" w:type="dxa"/>
          <w:trHeight w:val="315"/>
          <w:jc w:val="center"/>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Kuli Paser</w:t>
            </w: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1,5”</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6</w:t>
            </w:r>
          </w:p>
        </w:tc>
        <w:tc>
          <w:tcPr>
            <w:tcW w:w="81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13,9</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20,3</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28,35</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34,02</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12,7</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18,5</w:t>
            </w:r>
          </w:p>
        </w:tc>
      </w:tr>
      <w:tr w:rsidR="00CE2D4A" w:rsidRPr="00CE2D4A" w:rsidTr="006B7D84">
        <w:trPr>
          <w:gridAfter w:val="2"/>
          <w:wAfter w:w="18"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CE2D4A" w:rsidRPr="00CE2D4A" w:rsidRDefault="00CE2D4A"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2,0”</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84</w:t>
            </w:r>
          </w:p>
        </w:tc>
        <w:tc>
          <w:tcPr>
            <w:tcW w:w="81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10,1</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25,4</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28,35</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87,88</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10,1</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19,0</w:t>
            </w:r>
          </w:p>
        </w:tc>
      </w:tr>
      <w:tr w:rsidR="00CE2D4A" w:rsidRPr="00CE2D4A" w:rsidTr="006B7D84">
        <w:trPr>
          <w:gridAfter w:val="2"/>
          <w:wAfter w:w="18"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CE2D4A" w:rsidRPr="00CE2D4A" w:rsidRDefault="00CE2D4A"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3,0”</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7</w:t>
            </w:r>
          </w:p>
        </w:tc>
        <w:tc>
          <w:tcPr>
            <w:tcW w:w="81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16,5</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22,8</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85,05</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113,40</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12,7</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19,0</w:t>
            </w:r>
          </w:p>
        </w:tc>
      </w:tr>
      <w:tr w:rsidR="00CE2D4A" w:rsidRPr="00CE2D4A" w:rsidTr="006B7D84">
        <w:trPr>
          <w:gridAfter w:val="2"/>
          <w:wAfter w:w="18" w:type="dxa"/>
          <w:trHeight w:val="315"/>
          <w:jc w:val="center"/>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Bobara</w:t>
            </w: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1,5”</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11</w:t>
            </w:r>
          </w:p>
        </w:tc>
        <w:tc>
          <w:tcPr>
            <w:tcW w:w="81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10,1</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25,6</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28,35</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113,40</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10,1</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25,4</w:t>
            </w:r>
          </w:p>
        </w:tc>
      </w:tr>
      <w:tr w:rsidR="00CE2D4A" w:rsidRPr="00CE2D4A" w:rsidTr="006B7D84">
        <w:trPr>
          <w:gridAfter w:val="2"/>
          <w:wAfter w:w="18"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CE2D4A" w:rsidRPr="00CE2D4A" w:rsidRDefault="00CE2D4A"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2,0”</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25</w:t>
            </w:r>
          </w:p>
        </w:tc>
        <w:tc>
          <w:tcPr>
            <w:tcW w:w="81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17,7</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26,1</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28,35</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212,62</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16,5</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25,4</w:t>
            </w:r>
          </w:p>
        </w:tc>
      </w:tr>
      <w:tr w:rsidR="00CE2D4A" w:rsidRPr="00CE2D4A" w:rsidTr="006B7D84">
        <w:trPr>
          <w:gridAfter w:val="2"/>
          <w:wAfter w:w="18"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CE2D4A" w:rsidRPr="00CE2D4A" w:rsidRDefault="00CE2D4A"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3,0”</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17</w:t>
            </w:r>
          </w:p>
        </w:tc>
        <w:tc>
          <w:tcPr>
            <w:tcW w:w="81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19,0</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26,6</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31,18</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229,63</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17,7</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25,4</w:t>
            </w:r>
          </w:p>
        </w:tc>
      </w:tr>
      <w:tr w:rsidR="00CE2D4A" w:rsidRPr="00CE2D4A" w:rsidTr="006B7D84">
        <w:trPr>
          <w:gridAfter w:val="2"/>
          <w:wAfter w:w="18" w:type="dxa"/>
          <w:trHeight w:val="315"/>
          <w:jc w:val="center"/>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Lema</w:t>
            </w: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1,5”</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4</w:t>
            </w:r>
          </w:p>
        </w:tc>
        <w:tc>
          <w:tcPr>
            <w:tcW w:w="81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12,7</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13,9</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34,02</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42,52</w:t>
            </w:r>
          </w:p>
        </w:tc>
        <w:tc>
          <w:tcPr>
            <w:tcW w:w="189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7,6</w:t>
            </w:r>
          </w:p>
        </w:tc>
      </w:tr>
      <w:tr w:rsidR="00CE2D4A" w:rsidRPr="00CE2D4A" w:rsidTr="006B7D84">
        <w:trPr>
          <w:gridAfter w:val="2"/>
          <w:wAfter w:w="18"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CE2D4A" w:rsidRPr="00CE2D4A" w:rsidRDefault="00CE2D4A"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2,0”</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15</w:t>
            </w:r>
          </w:p>
        </w:tc>
        <w:tc>
          <w:tcPr>
            <w:tcW w:w="81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19,0</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24,1</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28,35</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113,40</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12,9</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20,3</w:t>
            </w:r>
          </w:p>
        </w:tc>
      </w:tr>
      <w:tr w:rsidR="00CE2D4A" w:rsidRPr="00CE2D4A" w:rsidTr="006B7D84">
        <w:trPr>
          <w:gridAfter w:val="2"/>
          <w:wAfter w:w="18"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CE2D4A" w:rsidRPr="00CE2D4A" w:rsidRDefault="00CE2D4A"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3,0”</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7</w:t>
            </w:r>
          </w:p>
        </w:tc>
        <w:tc>
          <w:tcPr>
            <w:tcW w:w="81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20,3</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25,4</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56,70</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85,05</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13,9</w:t>
            </w: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19,0</w:t>
            </w:r>
          </w:p>
        </w:tc>
      </w:tr>
      <w:tr w:rsidR="00CE2D4A" w:rsidRPr="00CE2D4A" w:rsidTr="006B7D84">
        <w:trPr>
          <w:gridAfter w:val="2"/>
          <w:wAfter w:w="18" w:type="dxa"/>
          <w:trHeight w:val="315"/>
          <w:jc w:val="center"/>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Tangiri</w:t>
            </w: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1,5”</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w:t>
            </w:r>
          </w:p>
        </w:tc>
        <w:tc>
          <w:tcPr>
            <w:tcW w:w="1777" w:type="dxa"/>
            <w:gridSpan w:val="3"/>
            <w:tcBorders>
              <w:top w:val="single" w:sz="8" w:space="0" w:color="auto"/>
              <w:left w:val="nil"/>
              <w:bottom w:val="single" w:sz="8" w:space="0" w:color="auto"/>
              <w:right w:val="single" w:sz="8" w:space="0" w:color="000000"/>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25,4</w:t>
            </w:r>
          </w:p>
        </w:tc>
        <w:tc>
          <w:tcPr>
            <w:tcW w:w="923"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Calibri" w:eastAsia="Times New Roman" w:hAnsi="Calibri" w:cs="Calibri"/>
                <w:color w:val="000000"/>
                <w:sz w:val="16"/>
                <w:szCs w:val="16"/>
              </w:rPr>
            </w:pPr>
            <w:r w:rsidRPr="00CE2D4A">
              <w:rPr>
                <w:rFonts w:ascii="Calibri" w:eastAsia="Times New Roman" w:hAnsi="Calibri" w:cs="Calibri"/>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85,05</w:t>
            </w:r>
          </w:p>
        </w:tc>
        <w:tc>
          <w:tcPr>
            <w:tcW w:w="189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17,7</w:t>
            </w:r>
          </w:p>
        </w:tc>
      </w:tr>
      <w:tr w:rsidR="00CE2D4A" w:rsidRPr="00CE2D4A" w:rsidTr="006B7D84">
        <w:trPr>
          <w:gridAfter w:val="2"/>
          <w:wAfter w:w="18"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CE2D4A" w:rsidRPr="00CE2D4A" w:rsidRDefault="00CE2D4A"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2,0”</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8</w:t>
            </w:r>
          </w:p>
        </w:tc>
        <w:tc>
          <w:tcPr>
            <w:tcW w:w="81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25,4</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36,8</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85,05</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255,15</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16,5</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23,3</w:t>
            </w:r>
          </w:p>
        </w:tc>
      </w:tr>
      <w:tr w:rsidR="00CE2D4A" w:rsidRPr="00CE2D4A" w:rsidTr="006B7D84">
        <w:trPr>
          <w:gridAfter w:val="2"/>
          <w:wAfter w:w="18"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CE2D4A" w:rsidRPr="00CE2D4A" w:rsidRDefault="00CE2D4A"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3,0”</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7</w:t>
            </w:r>
          </w:p>
        </w:tc>
        <w:tc>
          <w:tcPr>
            <w:tcW w:w="81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21,5</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35,5</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56,70</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255,16</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17,7</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27,9</w:t>
            </w:r>
          </w:p>
        </w:tc>
      </w:tr>
      <w:tr w:rsidR="00CE2D4A" w:rsidRPr="00CE2D4A" w:rsidTr="006B7D84">
        <w:trPr>
          <w:gridAfter w:val="2"/>
          <w:wAfter w:w="18" w:type="dxa"/>
          <w:trHeight w:val="315"/>
          <w:jc w:val="center"/>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Mata Bulan</w:t>
            </w: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1,5”</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4</w:t>
            </w:r>
          </w:p>
        </w:tc>
        <w:tc>
          <w:tcPr>
            <w:tcW w:w="81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22,8</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29,2</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155,9</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232,45</w:t>
            </w:r>
          </w:p>
        </w:tc>
        <w:tc>
          <w:tcPr>
            <w:tcW w:w="930" w:type="dxa"/>
            <w:gridSpan w:val="2"/>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17,7</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26,1</w:t>
            </w:r>
          </w:p>
        </w:tc>
      </w:tr>
      <w:tr w:rsidR="00CE2D4A" w:rsidRPr="00CE2D4A" w:rsidTr="006B7D84">
        <w:trPr>
          <w:gridAfter w:val="2"/>
          <w:wAfter w:w="18"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CE2D4A" w:rsidRPr="00CE2D4A" w:rsidRDefault="00CE2D4A"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2,0”</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7</w:t>
            </w:r>
          </w:p>
        </w:tc>
        <w:tc>
          <w:tcPr>
            <w:tcW w:w="81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22,8</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25,6</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51,03</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93,55</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17,7</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19,0</w:t>
            </w:r>
          </w:p>
        </w:tc>
      </w:tr>
      <w:tr w:rsidR="00CE2D4A" w:rsidRPr="00CE2D4A" w:rsidTr="006B7D84">
        <w:trPr>
          <w:gridAfter w:val="2"/>
          <w:wAfter w:w="18"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CE2D4A" w:rsidRPr="00CE2D4A" w:rsidRDefault="00CE2D4A"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3,0”</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12</w:t>
            </w:r>
          </w:p>
        </w:tc>
        <w:tc>
          <w:tcPr>
            <w:tcW w:w="81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20,3</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29,2</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51,03</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232,47</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17,7</w:t>
            </w: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26,1</w:t>
            </w:r>
          </w:p>
        </w:tc>
      </w:tr>
      <w:tr w:rsidR="00CE2D4A" w:rsidRPr="00CE2D4A" w:rsidTr="006B7D84">
        <w:trPr>
          <w:gridAfter w:val="2"/>
          <w:wAfter w:w="18" w:type="dxa"/>
          <w:trHeight w:val="315"/>
          <w:jc w:val="center"/>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Momar</w:t>
            </w: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1,5”</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w:t>
            </w:r>
          </w:p>
        </w:tc>
        <w:tc>
          <w:tcPr>
            <w:tcW w:w="1777" w:type="dxa"/>
            <w:gridSpan w:val="3"/>
            <w:tcBorders>
              <w:top w:val="single" w:sz="8" w:space="0" w:color="auto"/>
              <w:left w:val="nil"/>
              <w:bottom w:val="single" w:sz="8" w:space="0" w:color="auto"/>
              <w:right w:val="single" w:sz="8" w:space="0" w:color="000000"/>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22,8</w:t>
            </w:r>
          </w:p>
        </w:tc>
        <w:tc>
          <w:tcPr>
            <w:tcW w:w="923"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Calibri" w:eastAsia="Times New Roman" w:hAnsi="Calibri" w:cs="Calibri"/>
                <w:color w:val="000000"/>
                <w:sz w:val="16"/>
                <w:szCs w:val="16"/>
              </w:rPr>
            </w:pPr>
            <w:r w:rsidRPr="00CE2D4A">
              <w:rPr>
                <w:rFonts w:ascii="Calibri" w:eastAsia="Times New Roman" w:hAnsi="Calibri" w:cs="Calibri"/>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42,52</w:t>
            </w:r>
          </w:p>
        </w:tc>
        <w:tc>
          <w:tcPr>
            <w:tcW w:w="189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12,7</w:t>
            </w:r>
          </w:p>
        </w:tc>
      </w:tr>
      <w:tr w:rsidR="00CE2D4A" w:rsidRPr="00CE2D4A" w:rsidTr="006B7D84">
        <w:trPr>
          <w:gridAfter w:val="2"/>
          <w:wAfter w:w="18"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CE2D4A" w:rsidRPr="00CE2D4A" w:rsidRDefault="00CE2D4A"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2,0”</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0</w:t>
            </w:r>
          </w:p>
        </w:tc>
        <w:tc>
          <w:tcPr>
            <w:tcW w:w="81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0</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0</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Calibri" w:eastAsia="Times New Roman" w:hAnsi="Calibri" w:cs="Calibri"/>
                <w:color w:val="000000"/>
                <w:sz w:val="16"/>
                <w:szCs w:val="16"/>
              </w:rPr>
            </w:pPr>
            <w:r w:rsidRPr="00CE2D4A">
              <w:rPr>
                <w:rFonts w:ascii="Calibri" w:eastAsia="Times New Roman" w:hAnsi="Calibri" w:cs="Calibri"/>
                <w:color w:val="000000"/>
                <w:sz w:val="16"/>
                <w:szCs w:val="16"/>
              </w:rPr>
              <w:t> 0</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0 </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0</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0</w:t>
            </w:r>
          </w:p>
        </w:tc>
      </w:tr>
      <w:tr w:rsidR="00CE2D4A" w:rsidRPr="00CE2D4A" w:rsidTr="006B7D84">
        <w:trPr>
          <w:gridAfter w:val="2"/>
          <w:wAfter w:w="18"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CE2D4A" w:rsidRPr="00CE2D4A" w:rsidRDefault="00CE2D4A"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3,0”</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8</w:t>
            </w:r>
          </w:p>
        </w:tc>
        <w:tc>
          <w:tcPr>
            <w:tcW w:w="81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22,8</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25,4</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198,5</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269,32</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12,7</w:t>
            </w: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13,9</w:t>
            </w:r>
          </w:p>
        </w:tc>
      </w:tr>
      <w:tr w:rsidR="00CE2D4A" w:rsidRPr="00CE2D4A" w:rsidTr="006B7D84">
        <w:trPr>
          <w:gridAfter w:val="2"/>
          <w:wAfter w:w="18" w:type="dxa"/>
          <w:trHeight w:val="315"/>
          <w:jc w:val="center"/>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Garopa</w:t>
            </w: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1,5”</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w:t>
            </w:r>
          </w:p>
        </w:tc>
        <w:tc>
          <w:tcPr>
            <w:tcW w:w="1777" w:type="dxa"/>
            <w:gridSpan w:val="3"/>
            <w:tcBorders>
              <w:top w:val="single" w:sz="8" w:space="0" w:color="auto"/>
              <w:left w:val="nil"/>
              <w:bottom w:val="single" w:sz="8" w:space="0" w:color="auto"/>
              <w:right w:val="single" w:sz="8" w:space="0" w:color="000000"/>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25,5</w:t>
            </w:r>
          </w:p>
        </w:tc>
        <w:tc>
          <w:tcPr>
            <w:tcW w:w="923"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28,35</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56,71</w:t>
            </w:r>
          </w:p>
        </w:tc>
        <w:tc>
          <w:tcPr>
            <w:tcW w:w="189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25,4</w:t>
            </w:r>
          </w:p>
        </w:tc>
      </w:tr>
      <w:tr w:rsidR="00CE2D4A" w:rsidRPr="00CE2D4A" w:rsidTr="006B7D84">
        <w:trPr>
          <w:gridAfter w:val="2"/>
          <w:wAfter w:w="18"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CE2D4A" w:rsidRPr="00CE2D4A" w:rsidRDefault="00CE2D4A"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2,0”</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5</w:t>
            </w:r>
          </w:p>
        </w:tc>
        <w:tc>
          <w:tcPr>
            <w:tcW w:w="81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18,5</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30,4</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36,85</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70,87</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15,2</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27,9</w:t>
            </w:r>
          </w:p>
        </w:tc>
      </w:tr>
      <w:tr w:rsidR="00CE2D4A" w:rsidRPr="00CE2D4A" w:rsidTr="006B7D84">
        <w:trPr>
          <w:gridAfter w:val="2"/>
          <w:wAfter w:w="18"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CE2D4A" w:rsidRPr="00CE2D4A" w:rsidRDefault="00CE2D4A"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3,0”</w:t>
            </w:r>
          </w:p>
        </w:tc>
        <w:tc>
          <w:tcPr>
            <w:tcW w:w="78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4</w:t>
            </w:r>
          </w:p>
        </w:tc>
        <w:tc>
          <w:tcPr>
            <w:tcW w:w="810" w:type="dxa"/>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25,4</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33,0</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113,4</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269,32</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22,8</w:t>
            </w:r>
          </w:p>
        </w:tc>
        <w:tc>
          <w:tcPr>
            <w:tcW w:w="960" w:type="dxa"/>
            <w:tcBorders>
              <w:top w:val="nil"/>
              <w:left w:val="nil"/>
              <w:bottom w:val="single" w:sz="8" w:space="0" w:color="auto"/>
              <w:right w:val="single" w:sz="8" w:space="0" w:color="auto"/>
            </w:tcBorders>
            <w:shd w:val="clear" w:color="auto" w:fill="auto"/>
            <w:vAlign w:val="center"/>
            <w:hideMark/>
          </w:tcPr>
          <w:p w:rsidR="00CE2D4A" w:rsidRPr="00CE2D4A" w:rsidRDefault="00CE2D4A" w:rsidP="006B7D84">
            <w:pPr>
              <w:spacing w:after="0" w:line="240" w:lineRule="auto"/>
              <w:jc w:val="center"/>
              <w:rPr>
                <w:rFonts w:ascii="Times New Roman" w:eastAsia="Times New Roman" w:hAnsi="Times New Roman" w:cs="Times New Roman"/>
                <w:color w:val="000000"/>
                <w:sz w:val="16"/>
                <w:szCs w:val="16"/>
              </w:rPr>
            </w:pPr>
            <w:r w:rsidRPr="00CE2D4A">
              <w:rPr>
                <w:rFonts w:ascii="Times New Roman" w:eastAsia="Times New Roman" w:hAnsi="Times New Roman" w:cs="Times New Roman"/>
                <w:color w:val="000000"/>
                <w:sz w:val="16"/>
                <w:szCs w:val="16"/>
              </w:rPr>
              <w:t>28,4</w:t>
            </w:r>
          </w:p>
        </w:tc>
      </w:tr>
    </w:tbl>
    <w:p w:rsidR="006B7D84" w:rsidRDefault="006B7D84" w:rsidP="006B7D84">
      <w:pPr>
        <w:spacing w:line="480" w:lineRule="auto"/>
        <w:jc w:val="both"/>
        <w:rPr>
          <w:rFonts w:ascii="Times New Roman" w:hAnsi="Times New Roman"/>
          <w:sz w:val="24"/>
          <w:szCs w:val="24"/>
        </w:rPr>
      </w:pPr>
    </w:p>
    <w:p w:rsidR="006B7D84" w:rsidRDefault="006B7D84" w:rsidP="006B7D84">
      <w:pPr>
        <w:tabs>
          <w:tab w:val="left" w:pos="990"/>
        </w:tabs>
        <w:spacing w:after="0" w:line="240" w:lineRule="auto"/>
        <w:ind w:left="990" w:hanging="990"/>
        <w:jc w:val="both"/>
        <w:rPr>
          <w:rFonts w:ascii="Times New Roman" w:hAnsi="Times New Roman"/>
          <w:sz w:val="24"/>
          <w:szCs w:val="24"/>
        </w:rPr>
      </w:pPr>
      <w:r w:rsidRPr="006B7D84">
        <w:rPr>
          <w:rFonts w:ascii="Times New Roman" w:hAnsi="Times New Roman"/>
          <w:b/>
          <w:sz w:val="24"/>
          <w:szCs w:val="24"/>
        </w:rPr>
        <w:t>Tabel 6</w:t>
      </w:r>
      <w:r>
        <w:rPr>
          <w:rFonts w:ascii="Times New Roman" w:hAnsi="Times New Roman"/>
          <w:sz w:val="24"/>
          <w:szCs w:val="24"/>
        </w:rPr>
        <w:t xml:space="preserve">. </w:t>
      </w:r>
      <w:r>
        <w:rPr>
          <w:rFonts w:ascii="Times New Roman" w:hAnsi="Times New Roman"/>
          <w:sz w:val="24"/>
          <w:szCs w:val="24"/>
        </w:rPr>
        <w:t>Distribusi panjang dan berat ikan dom</w:t>
      </w:r>
      <w:r>
        <w:rPr>
          <w:rFonts w:ascii="Times New Roman" w:hAnsi="Times New Roman"/>
          <w:sz w:val="24"/>
          <w:szCs w:val="24"/>
        </w:rPr>
        <w:t>inan pada waktu penangkapan sore</w:t>
      </w:r>
      <w:r>
        <w:rPr>
          <w:rFonts w:ascii="Times New Roman" w:hAnsi="Times New Roman"/>
          <w:sz w:val="24"/>
          <w:szCs w:val="24"/>
        </w:rPr>
        <w:t xml:space="preserve"> dengan </w:t>
      </w:r>
      <w:r>
        <w:rPr>
          <w:rFonts w:ascii="Times New Roman" w:hAnsi="Times New Roman"/>
          <w:sz w:val="24"/>
          <w:szCs w:val="24"/>
        </w:rPr>
        <w:t xml:space="preserve">  </w:t>
      </w:r>
      <w:r>
        <w:rPr>
          <w:rFonts w:ascii="Times New Roman" w:hAnsi="Times New Roman"/>
          <w:sz w:val="24"/>
          <w:szCs w:val="24"/>
        </w:rPr>
        <w:t>mata jaring yang berbeda</w:t>
      </w:r>
    </w:p>
    <w:p w:rsidR="006B7D84" w:rsidRDefault="006B7D84" w:rsidP="006B7D84">
      <w:pPr>
        <w:tabs>
          <w:tab w:val="left" w:pos="990"/>
        </w:tabs>
        <w:spacing w:after="0" w:line="240" w:lineRule="auto"/>
        <w:ind w:left="990" w:hanging="990"/>
        <w:jc w:val="both"/>
        <w:rPr>
          <w:rFonts w:ascii="Times New Roman" w:hAnsi="Times New Roman"/>
          <w:sz w:val="24"/>
          <w:szCs w:val="24"/>
        </w:rPr>
      </w:pPr>
    </w:p>
    <w:tbl>
      <w:tblPr>
        <w:tblW w:w="8270" w:type="dxa"/>
        <w:jc w:val="center"/>
        <w:tblLook w:val="04A0" w:firstRow="1" w:lastRow="0" w:firstColumn="1" w:lastColumn="0" w:noHBand="0" w:noVBand="1"/>
      </w:tblPr>
      <w:tblGrid>
        <w:gridCol w:w="960"/>
        <w:gridCol w:w="960"/>
        <w:gridCol w:w="780"/>
        <w:gridCol w:w="810"/>
        <w:gridCol w:w="960"/>
        <w:gridCol w:w="7"/>
        <w:gridCol w:w="923"/>
        <w:gridCol w:w="962"/>
        <w:gridCol w:w="7"/>
        <w:gridCol w:w="921"/>
        <w:gridCol w:w="962"/>
        <w:gridCol w:w="7"/>
        <w:gridCol w:w="13"/>
      </w:tblGrid>
      <w:tr w:rsidR="006B7D84" w:rsidRPr="006B7D84" w:rsidTr="006B7D84">
        <w:trPr>
          <w:trHeight w:val="315"/>
          <w:jc w:val="center"/>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b/>
                <w:bCs/>
                <w:color w:val="000000"/>
                <w:sz w:val="16"/>
                <w:szCs w:val="16"/>
              </w:rPr>
            </w:pPr>
            <w:r w:rsidRPr="006B7D84">
              <w:rPr>
                <w:rFonts w:ascii="Times New Roman" w:eastAsia="Times New Roman" w:hAnsi="Times New Roman" w:cs="Times New Roman"/>
                <w:b/>
                <w:bCs/>
                <w:color w:val="000000"/>
                <w:sz w:val="16"/>
                <w:szCs w:val="16"/>
              </w:rPr>
              <w:lastRenderedPageBreak/>
              <w:t>Jenis Ikan</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b/>
                <w:bCs/>
                <w:color w:val="000000"/>
                <w:sz w:val="16"/>
                <w:szCs w:val="16"/>
              </w:rPr>
            </w:pPr>
            <w:r w:rsidRPr="006B7D84">
              <w:rPr>
                <w:rFonts w:ascii="Times New Roman" w:eastAsia="Times New Roman" w:hAnsi="Times New Roman" w:cs="Times New Roman"/>
                <w:b/>
                <w:bCs/>
                <w:color w:val="000000"/>
                <w:sz w:val="16"/>
                <w:szCs w:val="16"/>
              </w:rPr>
              <w:t>Ukuran Mata Jaring (Inch)</w:t>
            </w:r>
          </w:p>
        </w:tc>
        <w:tc>
          <w:tcPr>
            <w:tcW w:w="6350"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b/>
                <w:bCs/>
                <w:color w:val="000000"/>
                <w:sz w:val="16"/>
                <w:szCs w:val="16"/>
              </w:rPr>
            </w:pPr>
            <w:r w:rsidRPr="006B7D84">
              <w:rPr>
                <w:rFonts w:ascii="Times New Roman" w:eastAsia="Times New Roman" w:hAnsi="Times New Roman" w:cs="Times New Roman"/>
                <w:b/>
                <w:bCs/>
                <w:color w:val="000000"/>
                <w:sz w:val="16"/>
                <w:szCs w:val="16"/>
              </w:rPr>
              <w:t>SORE</w:t>
            </w:r>
          </w:p>
        </w:tc>
      </w:tr>
      <w:tr w:rsidR="006B7D84" w:rsidRPr="006B7D84" w:rsidTr="006B7D84">
        <w:trPr>
          <w:gridAfter w:val="1"/>
          <w:wAfter w:w="11" w:type="dxa"/>
          <w:trHeight w:val="315"/>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B7D84" w:rsidRPr="006B7D84" w:rsidRDefault="006B7D84" w:rsidP="006B7D84">
            <w:pPr>
              <w:spacing w:after="0" w:line="240" w:lineRule="auto"/>
              <w:rPr>
                <w:rFonts w:ascii="Times New Roman" w:eastAsia="Times New Roman" w:hAnsi="Times New Roman" w:cs="Times New Roman"/>
                <w:b/>
                <w:bCs/>
                <w:color w:val="000000"/>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6B7D84" w:rsidRPr="006B7D84" w:rsidRDefault="006B7D84" w:rsidP="006B7D84">
            <w:pPr>
              <w:spacing w:after="0" w:line="240" w:lineRule="auto"/>
              <w:rPr>
                <w:rFonts w:ascii="Times New Roman" w:eastAsia="Times New Roman" w:hAnsi="Times New Roman" w:cs="Times New Roman"/>
                <w:b/>
                <w:bCs/>
                <w:color w:val="000000"/>
                <w:sz w:val="16"/>
                <w:szCs w:val="16"/>
              </w:rPr>
            </w:pPr>
          </w:p>
        </w:tc>
        <w:tc>
          <w:tcPr>
            <w:tcW w:w="780" w:type="dxa"/>
            <w:vMerge w:val="restart"/>
            <w:tcBorders>
              <w:top w:val="nil"/>
              <w:left w:val="single" w:sz="8" w:space="0" w:color="auto"/>
              <w:bottom w:val="single" w:sz="8" w:space="0" w:color="000000"/>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b/>
                <w:bCs/>
                <w:color w:val="000000"/>
                <w:sz w:val="16"/>
                <w:szCs w:val="16"/>
              </w:rPr>
            </w:pPr>
            <w:r w:rsidRPr="006B7D84">
              <w:rPr>
                <w:rFonts w:ascii="Times New Roman" w:eastAsia="Times New Roman" w:hAnsi="Times New Roman" w:cs="Times New Roman"/>
                <w:b/>
                <w:bCs/>
                <w:color w:val="000000"/>
                <w:sz w:val="16"/>
                <w:szCs w:val="16"/>
              </w:rPr>
              <w:t>N (ekor)</w:t>
            </w:r>
          </w:p>
        </w:tc>
        <w:tc>
          <w:tcPr>
            <w:tcW w:w="1777" w:type="dxa"/>
            <w:gridSpan w:val="3"/>
            <w:tcBorders>
              <w:top w:val="single" w:sz="8" w:space="0" w:color="auto"/>
              <w:left w:val="nil"/>
              <w:bottom w:val="single" w:sz="8" w:space="0" w:color="auto"/>
              <w:right w:val="single" w:sz="8" w:space="0" w:color="000000"/>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b/>
                <w:bCs/>
                <w:color w:val="000000"/>
                <w:sz w:val="16"/>
                <w:szCs w:val="16"/>
              </w:rPr>
            </w:pPr>
            <w:r w:rsidRPr="006B7D84">
              <w:rPr>
                <w:rFonts w:ascii="Times New Roman" w:eastAsia="Times New Roman" w:hAnsi="Times New Roman" w:cs="Times New Roman"/>
                <w:b/>
                <w:bCs/>
                <w:color w:val="000000"/>
                <w:sz w:val="16"/>
                <w:szCs w:val="16"/>
              </w:rPr>
              <w:t>Panjang (cm)</w:t>
            </w:r>
          </w:p>
        </w:tc>
        <w:tc>
          <w:tcPr>
            <w:tcW w:w="1892" w:type="dxa"/>
            <w:gridSpan w:val="3"/>
            <w:tcBorders>
              <w:top w:val="single" w:sz="8" w:space="0" w:color="auto"/>
              <w:left w:val="nil"/>
              <w:bottom w:val="single" w:sz="8" w:space="0" w:color="auto"/>
              <w:right w:val="single" w:sz="8" w:space="0" w:color="000000"/>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b/>
                <w:bCs/>
                <w:color w:val="000000"/>
                <w:sz w:val="16"/>
                <w:szCs w:val="16"/>
              </w:rPr>
            </w:pPr>
            <w:r w:rsidRPr="006B7D84">
              <w:rPr>
                <w:rFonts w:ascii="Times New Roman" w:eastAsia="Times New Roman" w:hAnsi="Times New Roman" w:cs="Times New Roman"/>
                <w:b/>
                <w:bCs/>
                <w:color w:val="000000"/>
                <w:sz w:val="16"/>
                <w:szCs w:val="16"/>
              </w:rPr>
              <w:t>Berat (gr)</w:t>
            </w:r>
          </w:p>
        </w:tc>
        <w:tc>
          <w:tcPr>
            <w:tcW w:w="1890" w:type="dxa"/>
            <w:gridSpan w:val="3"/>
            <w:tcBorders>
              <w:top w:val="single" w:sz="8" w:space="0" w:color="auto"/>
              <w:left w:val="nil"/>
              <w:bottom w:val="single" w:sz="8" w:space="0" w:color="auto"/>
              <w:right w:val="single" w:sz="8" w:space="0" w:color="000000"/>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b/>
                <w:bCs/>
                <w:color w:val="000000"/>
                <w:sz w:val="16"/>
                <w:szCs w:val="16"/>
              </w:rPr>
            </w:pPr>
            <w:r w:rsidRPr="006B7D84">
              <w:rPr>
                <w:rFonts w:ascii="Times New Roman" w:eastAsia="Times New Roman" w:hAnsi="Times New Roman" w:cs="Times New Roman"/>
                <w:b/>
                <w:bCs/>
                <w:color w:val="000000"/>
                <w:sz w:val="16"/>
                <w:szCs w:val="16"/>
              </w:rPr>
              <w:t>Lingkar Tubuh (cm)</w:t>
            </w:r>
          </w:p>
        </w:tc>
      </w:tr>
      <w:tr w:rsidR="006B7D84" w:rsidRPr="006B7D84" w:rsidTr="006B7D84">
        <w:trPr>
          <w:gridAfter w:val="2"/>
          <w:wAfter w:w="20" w:type="dxa"/>
          <w:trHeight w:val="315"/>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B7D84" w:rsidRPr="006B7D84" w:rsidRDefault="006B7D84" w:rsidP="006B7D84">
            <w:pPr>
              <w:spacing w:after="0" w:line="240" w:lineRule="auto"/>
              <w:rPr>
                <w:rFonts w:ascii="Times New Roman" w:eastAsia="Times New Roman" w:hAnsi="Times New Roman" w:cs="Times New Roman"/>
                <w:b/>
                <w:bCs/>
                <w:color w:val="000000"/>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6B7D84" w:rsidRPr="006B7D84" w:rsidRDefault="006B7D84" w:rsidP="006B7D84">
            <w:pPr>
              <w:spacing w:after="0" w:line="240" w:lineRule="auto"/>
              <w:rPr>
                <w:rFonts w:ascii="Times New Roman" w:eastAsia="Times New Roman" w:hAnsi="Times New Roman" w:cs="Times New Roman"/>
                <w:b/>
                <w:bCs/>
                <w:color w:val="000000"/>
                <w:sz w:val="16"/>
                <w:szCs w:val="16"/>
              </w:rPr>
            </w:pPr>
          </w:p>
        </w:tc>
        <w:tc>
          <w:tcPr>
            <w:tcW w:w="780" w:type="dxa"/>
            <w:vMerge/>
            <w:tcBorders>
              <w:top w:val="nil"/>
              <w:left w:val="single" w:sz="8" w:space="0" w:color="auto"/>
              <w:bottom w:val="single" w:sz="8" w:space="0" w:color="000000"/>
              <w:right w:val="single" w:sz="8" w:space="0" w:color="auto"/>
            </w:tcBorders>
            <w:vAlign w:val="center"/>
            <w:hideMark/>
          </w:tcPr>
          <w:p w:rsidR="006B7D84" w:rsidRPr="006B7D84" w:rsidRDefault="006B7D84" w:rsidP="006B7D84">
            <w:pPr>
              <w:spacing w:after="0" w:line="240" w:lineRule="auto"/>
              <w:rPr>
                <w:rFonts w:ascii="Times New Roman" w:eastAsia="Times New Roman" w:hAnsi="Times New Roman" w:cs="Times New Roman"/>
                <w:b/>
                <w:bCs/>
                <w:color w:val="000000"/>
                <w:sz w:val="16"/>
                <w:szCs w:val="16"/>
              </w:rPr>
            </w:pPr>
          </w:p>
        </w:tc>
        <w:tc>
          <w:tcPr>
            <w:tcW w:w="81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b/>
                <w:bCs/>
                <w:color w:val="000000"/>
                <w:sz w:val="16"/>
                <w:szCs w:val="16"/>
              </w:rPr>
            </w:pPr>
            <w:r w:rsidRPr="006B7D84">
              <w:rPr>
                <w:rFonts w:ascii="Times New Roman" w:eastAsia="Times New Roman" w:hAnsi="Times New Roman" w:cs="Times New Roman"/>
                <w:b/>
                <w:bCs/>
                <w:color w:val="000000"/>
                <w:sz w:val="16"/>
                <w:szCs w:val="16"/>
              </w:rPr>
              <w:t>Min</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b/>
                <w:bCs/>
                <w:color w:val="000000"/>
                <w:sz w:val="16"/>
                <w:szCs w:val="16"/>
              </w:rPr>
            </w:pPr>
            <w:r w:rsidRPr="006B7D84">
              <w:rPr>
                <w:rFonts w:ascii="Times New Roman" w:eastAsia="Times New Roman" w:hAnsi="Times New Roman" w:cs="Times New Roman"/>
                <w:b/>
                <w:bCs/>
                <w:color w:val="000000"/>
                <w:sz w:val="16"/>
                <w:szCs w:val="16"/>
              </w:rPr>
              <w:t>Max</w:t>
            </w:r>
          </w:p>
        </w:tc>
        <w:tc>
          <w:tcPr>
            <w:tcW w:w="930" w:type="dxa"/>
            <w:gridSpan w:val="2"/>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b/>
                <w:bCs/>
                <w:color w:val="000000"/>
                <w:sz w:val="16"/>
                <w:szCs w:val="16"/>
              </w:rPr>
            </w:pPr>
            <w:r w:rsidRPr="006B7D84">
              <w:rPr>
                <w:rFonts w:ascii="Times New Roman" w:eastAsia="Times New Roman" w:hAnsi="Times New Roman" w:cs="Times New Roman"/>
                <w:b/>
                <w:bCs/>
                <w:color w:val="000000"/>
                <w:sz w:val="16"/>
                <w:szCs w:val="16"/>
              </w:rPr>
              <w:t>Min</w:t>
            </w:r>
          </w:p>
        </w:tc>
        <w:tc>
          <w:tcPr>
            <w:tcW w:w="962"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b/>
                <w:bCs/>
                <w:color w:val="000000"/>
                <w:sz w:val="16"/>
                <w:szCs w:val="16"/>
              </w:rPr>
            </w:pPr>
            <w:r w:rsidRPr="006B7D84">
              <w:rPr>
                <w:rFonts w:ascii="Times New Roman" w:eastAsia="Times New Roman" w:hAnsi="Times New Roman" w:cs="Times New Roman"/>
                <w:b/>
                <w:bCs/>
                <w:color w:val="000000"/>
                <w:sz w:val="16"/>
                <w:szCs w:val="16"/>
              </w:rPr>
              <w:t>Max</w:t>
            </w:r>
          </w:p>
        </w:tc>
        <w:tc>
          <w:tcPr>
            <w:tcW w:w="928" w:type="dxa"/>
            <w:gridSpan w:val="2"/>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b/>
                <w:bCs/>
                <w:color w:val="000000"/>
                <w:sz w:val="16"/>
                <w:szCs w:val="16"/>
              </w:rPr>
            </w:pPr>
            <w:r w:rsidRPr="006B7D84">
              <w:rPr>
                <w:rFonts w:ascii="Times New Roman" w:eastAsia="Times New Roman" w:hAnsi="Times New Roman" w:cs="Times New Roman"/>
                <w:b/>
                <w:bCs/>
                <w:color w:val="000000"/>
                <w:sz w:val="16"/>
                <w:szCs w:val="16"/>
              </w:rPr>
              <w:t>Min</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b/>
                <w:bCs/>
                <w:color w:val="000000"/>
                <w:sz w:val="16"/>
                <w:szCs w:val="16"/>
              </w:rPr>
            </w:pPr>
            <w:r w:rsidRPr="006B7D84">
              <w:rPr>
                <w:rFonts w:ascii="Times New Roman" w:eastAsia="Times New Roman" w:hAnsi="Times New Roman" w:cs="Times New Roman"/>
                <w:b/>
                <w:bCs/>
                <w:color w:val="000000"/>
                <w:sz w:val="16"/>
                <w:szCs w:val="16"/>
              </w:rPr>
              <w:t>Max</w:t>
            </w:r>
          </w:p>
        </w:tc>
      </w:tr>
      <w:tr w:rsidR="006B7D84" w:rsidRPr="006B7D84" w:rsidTr="006B7D84">
        <w:trPr>
          <w:gridAfter w:val="2"/>
          <w:wAfter w:w="20" w:type="dxa"/>
          <w:trHeight w:val="315"/>
          <w:jc w:val="center"/>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Lalosi</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1,5”</w:t>
            </w:r>
          </w:p>
        </w:tc>
        <w:tc>
          <w:tcPr>
            <w:tcW w:w="78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168</w:t>
            </w:r>
          </w:p>
        </w:tc>
        <w:tc>
          <w:tcPr>
            <w:tcW w:w="81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12,1</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21,0</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28,35</w:t>
            </w:r>
          </w:p>
        </w:tc>
        <w:tc>
          <w:tcPr>
            <w:tcW w:w="962"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56,70</w:t>
            </w:r>
          </w:p>
        </w:tc>
        <w:tc>
          <w:tcPr>
            <w:tcW w:w="928"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8,8</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16,5</w:t>
            </w:r>
          </w:p>
        </w:tc>
      </w:tr>
      <w:tr w:rsidR="006B7D84" w:rsidRPr="006B7D84" w:rsidTr="006B7D84">
        <w:trPr>
          <w:gridAfter w:val="2"/>
          <w:wAfter w:w="20"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6B7D84" w:rsidRPr="006B7D84" w:rsidRDefault="006B7D84"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2,0”</w:t>
            </w:r>
          </w:p>
        </w:tc>
        <w:tc>
          <w:tcPr>
            <w:tcW w:w="78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72</w:t>
            </w:r>
          </w:p>
        </w:tc>
        <w:tc>
          <w:tcPr>
            <w:tcW w:w="81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10,1</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24,1</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28,35</w:t>
            </w:r>
          </w:p>
        </w:tc>
        <w:tc>
          <w:tcPr>
            <w:tcW w:w="962"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113,40</w:t>
            </w:r>
          </w:p>
        </w:tc>
        <w:tc>
          <w:tcPr>
            <w:tcW w:w="928"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9,4</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20,0</w:t>
            </w:r>
          </w:p>
        </w:tc>
      </w:tr>
      <w:tr w:rsidR="006B7D84" w:rsidRPr="006B7D84" w:rsidTr="006B7D84">
        <w:trPr>
          <w:gridAfter w:val="2"/>
          <w:wAfter w:w="20"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6B7D84" w:rsidRPr="006B7D84" w:rsidRDefault="006B7D84"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3,0”</w:t>
            </w:r>
          </w:p>
        </w:tc>
        <w:tc>
          <w:tcPr>
            <w:tcW w:w="78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8</w:t>
            </w:r>
          </w:p>
        </w:tc>
        <w:tc>
          <w:tcPr>
            <w:tcW w:w="81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16,5</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22,8</w:t>
            </w:r>
          </w:p>
        </w:tc>
        <w:tc>
          <w:tcPr>
            <w:tcW w:w="189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28,35</w:t>
            </w:r>
          </w:p>
        </w:tc>
        <w:tc>
          <w:tcPr>
            <w:tcW w:w="928"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10,1</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20,3</w:t>
            </w:r>
          </w:p>
        </w:tc>
      </w:tr>
      <w:tr w:rsidR="006B7D84" w:rsidRPr="006B7D84" w:rsidTr="006B7D84">
        <w:trPr>
          <w:gridAfter w:val="2"/>
          <w:wAfter w:w="20" w:type="dxa"/>
          <w:trHeight w:val="315"/>
          <w:jc w:val="center"/>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Kuli Paser</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1,5”</w:t>
            </w:r>
          </w:p>
        </w:tc>
        <w:tc>
          <w:tcPr>
            <w:tcW w:w="78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5</w:t>
            </w:r>
          </w:p>
        </w:tc>
        <w:tc>
          <w:tcPr>
            <w:tcW w:w="81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13,9</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17,7</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28,35</w:t>
            </w:r>
          </w:p>
        </w:tc>
        <w:tc>
          <w:tcPr>
            <w:tcW w:w="962"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34,02</w:t>
            </w:r>
          </w:p>
        </w:tc>
        <w:tc>
          <w:tcPr>
            <w:tcW w:w="928"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12,7</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16,5</w:t>
            </w:r>
          </w:p>
        </w:tc>
      </w:tr>
      <w:tr w:rsidR="006B7D84" w:rsidRPr="006B7D84" w:rsidTr="006B7D84">
        <w:trPr>
          <w:gridAfter w:val="2"/>
          <w:wAfter w:w="20"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6B7D84" w:rsidRPr="006B7D84" w:rsidRDefault="006B7D84"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2,0”</w:t>
            </w:r>
          </w:p>
        </w:tc>
        <w:tc>
          <w:tcPr>
            <w:tcW w:w="78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110</w:t>
            </w:r>
          </w:p>
        </w:tc>
        <w:tc>
          <w:tcPr>
            <w:tcW w:w="81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10,1</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25,4</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28,35</w:t>
            </w:r>
          </w:p>
        </w:tc>
        <w:tc>
          <w:tcPr>
            <w:tcW w:w="962"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87,88</w:t>
            </w:r>
          </w:p>
        </w:tc>
        <w:tc>
          <w:tcPr>
            <w:tcW w:w="928"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10,1</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20,3</w:t>
            </w:r>
          </w:p>
        </w:tc>
      </w:tr>
      <w:tr w:rsidR="006B7D84" w:rsidRPr="006B7D84" w:rsidTr="006B7D84">
        <w:trPr>
          <w:gridAfter w:val="2"/>
          <w:wAfter w:w="20"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6B7D84" w:rsidRPr="006B7D84" w:rsidRDefault="006B7D84"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3,0”</w:t>
            </w:r>
          </w:p>
        </w:tc>
        <w:tc>
          <w:tcPr>
            <w:tcW w:w="78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10</w:t>
            </w:r>
          </w:p>
        </w:tc>
        <w:tc>
          <w:tcPr>
            <w:tcW w:w="81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17,7</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24,1</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56,70</w:t>
            </w:r>
          </w:p>
        </w:tc>
        <w:tc>
          <w:tcPr>
            <w:tcW w:w="962"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113,40</w:t>
            </w:r>
          </w:p>
        </w:tc>
        <w:tc>
          <w:tcPr>
            <w:tcW w:w="928"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15,2</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19,0</w:t>
            </w:r>
          </w:p>
        </w:tc>
      </w:tr>
      <w:tr w:rsidR="006B7D84" w:rsidRPr="006B7D84" w:rsidTr="006B7D84">
        <w:trPr>
          <w:gridAfter w:val="2"/>
          <w:wAfter w:w="20" w:type="dxa"/>
          <w:trHeight w:val="315"/>
          <w:jc w:val="center"/>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Bobara</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1,5”</w:t>
            </w:r>
          </w:p>
        </w:tc>
        <w:tc>
          <w:tcPr>
            <w:tcW w:w="78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5</w:t>
            </w:r>
          </w:p>
        </w:tc>
        <w:tc>
          <w:tcPr>
            <w:tcW w:w="81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17,7</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24,1</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36,85</w:t>
            </w:r>
          </w:p>
        </w:tc>
        <w:tc>
          <w:tcPr>
            <w:tcW w:w="962"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42,52</w:t>
            </w:r>
          </w:p>
        </w:tc>
        <w:tc>
          <w:tcPr>
            <w:tcW w:w="928"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10,1</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12,7</w:t>
            </w:r>
          </w:p>
        </w:tc>
      </w:tr>
      <w:tr w:rsidR="006B7D84" w:rsidRPr="006B7D84" w:rsidTr="006B7D84">
        <w:trPr>
          <w:gridAfter w:val="2"/>
          <w:wAfter w:w="20"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6B7D84" w:rsidRPr="006B7D84" w:rsidRDefault="006B7D84"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2,0”</w:t>
            </w:r>
          </w:p>
        </w:tc>
        <w:tc>
          <w:tcPr>
            <w:tcW w:w="78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37</w:t>
            </w:r>
          </w:p>
        </w:tc>
        <w:tc>
          <w:tcPr>
            <w:tcW w:w="81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17,7</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26,1</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28,35</w:t>
            </w:r>
          </w:p>
        </w:tc>
        <w:tc>
          <w:tcPr>
            <w:tcW w:w="962"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212,62</w:t>
            </w:r>
          </w:p>
        </w:tc>
        <w:tc>
          <w:tcPr>
            <w:tcW w:w="928"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14,2</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25,4</w:t>
            </w:r>
          </w:p>
        </w:tc>
      </w:tr>
      <w:tr w:rsidR="006B7D84" w:rsidRPr="006B7D84" w:rsidTr="006B7D84">
        <w:trPr>
          <w:gridAfter w:val="2"/>
          <w:wAfter w:w="20"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6B7D84" w:rsidRPr="006B7D84" w:rsidRDefault="006B7D84"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3,0”</w:t>
            </w:r>
          </w:p>
        </w:tc>
        <w:tc>
          <w:tcPr>
            <w:tcW w:w="78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22</w:t>
            </w:r>
          </w:p>
        </w:tc>
        <w:tc>
          <w:tcPr>
            <w:tcW w:w="81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17,0</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27,9</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28,35</w:t>
            </w:r>
          </w:p>
        </w:tc>
        <w:tc>
          <w:tcPr>
            <w:tcW w:w="962"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283,50</w:t>
            </w:r>
          </w:p>
        </w:tc>
        <w:tc>
          <w:tcPr>
            <w:tcW w:w="928"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10,0</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25,4</w:t>
            </w:r>
          </w:p>
        </w:tc>
      </w:tr>
      <w:tr w:rsidR="006B7D84" w:rsidRPr="006B7D84" w:rsidTr="006B7D84">
        <w:trPr>
          <w:gridAfter w:val="2"/>
          <w:wAfter w:w="18" w:type="dxa"/>
          <w:trHeight w:val="315"/>
          <w:jc w:val="center"/>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Lema</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1,5”</w:t>
            </w:r>
          </w:p>
        </w:tc>
        <w:tc>
          <w:tcPr>
            <w:tcW w:w="78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5</w:t>
            </w:r>
          </w:p>
        </w:tc>
        <w:tc>
          <w:tcPr>
            <w:tcW w:w="81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12,7</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13,9</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34,02</w:t>
            </w:r>
          </w:p>
        </w:tc>
        <w:tc>
          <w:tcPr>
            <w:tcW w:w="962"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42,52</w:t>
            </w:r>
          </w:p>
        </w:tc>
        <w:tc>
          <w:tcPr>
            <w:tcW w:w="189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7,6</w:t>
            </w:r>
          </w:p>
        </w:tc>
      </w:tr>
      <w:tr w:rsidR="006B7D84" w:rsidRPr="006B7D84" w:rsidTr="006B7D84">
        <w:trPr>
          <w:gridAfter w:val="2"/>
          <w:wAfter w:w="20"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6B7D84" w:rsidRPr="006B7D84" w:rsidRDefault="006B7D84"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2,0”</w:t>
            </w:r>
          </w:p>
        </w:tc>
        <w:tc>
          <w:tcPr>
            <w:tcW w:w="78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27</w:t>
            </w:r>
          </w:p>
        </w:tc>
        <w:tc>
          <w:tcPr>
            <w:tcW w:w="81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19,0</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25,4</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28,35</w:t>
            </w:r>
          </w:p>
        </w:tc>
        <w:tc>
          <w:tcPr>
            <w:tcW w:w="962"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113,40</w:t>
            </w:r>
          </w:p>
        </w:tc>
        <w:tc>
          <w:tcPr>
            <w:tcW w:w="928"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12,9</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21,5</w:t>
            </w:r>
          </w:p>
        </w:tc>
      </w:tr>
      <w:tr w:rsidR="006B7D84" w:rsidRPr="006B7D84" w:rsidTr="006B7D84">
        <w:trPr>
          <w:gridAfter w:val="2"/>
          <w:wAfter w:w="20"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6B7D84" w:rsidRPr="006B7D84" w:rsidRDefault="006B7D84"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3,0”</w:t>
            </w:r>
          </w:p>
        </w:tc>
        <w:tc>
          <w:tcPr>
            <w:tcW w:w="78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14</w:t>
            </w:r>
          </w:p>
        </w:tc>
        <w:tc>
          <w:tcPr>
            <w:tcW w:w="81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19,0</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25,9</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36,85</w:t>
            </w:r>
          </w:p>
        </w:tc>
        <w:tc>
          <w:tcPr>
            <w:tcW w:w="962"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85,05</w:t>
            </w:r>
          </w:p>
        </w:tc>
        <w:tc>
          <w:tcPr>
            <w:tcW w:w="928"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13,9</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19,0</w:t>
            </w:r>
          </w:p>
        </w:tc>
      </w:tr>
      <w:tr w:rsidR="006B7D84" w:rsidRPr="006B7D84" w:rsidTr="006B7D84">
        <w:trPr>
          <w:gridAfter w:val="2"/>
          <w:wAfter w:w="18" w:type="dxa"/>
          <w:trHeight w:val="315"/>
          <w:jc w:val="center"/>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Tangiri</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1,5”</w:t>
            </w:r>
          </w:p>
        </w:tc>
        <w:tc>
          <w:tcPr>
            <w:tcW w:w="78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w:t>
            </w:r>
          </w:p>
        </w:tc>
        <w:tc>
          <w:tcPr>
            <w:tcW w:w="177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25,4</w:t>
            </w:r>
          </w:p>
        </w:tc>
        <w:tc>
          <w:tcPr>
            <w:tcW w:w="923"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34,02</w:t>
            </w:r>
          </w:p>
        </w:tc>
        <w:tc>
          <w:tcPr>
            <w:tcW w:w="962"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42,52</w:t>
            </w:r>
          </w:p>
        </w:tc>
        <w:tc>
          <w:tcPr>
            <w:tcW w:w="189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16,5</w:t>
            </w:r>
          </w:p>
        </w:tc>
      </w:tr>
      <w:tr w:rsidR="006B7D84" w:rsidRPr="006B7D84" w:rsidTr="006B7D84">
        <w:trPr>
          <w:gridAfter w:val="2"/>
          <w:wAfter w:w="20"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6B7D84" w:rsidRPr="006B7D84" w:rsidRDefault="006B7D84"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2,0”</w:t>
            </w:r>
          </w:p>
        </w:tc>
        <w:tc>
          <w:tcPr>
            <w:tcW w:w="78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11</w:t>
            </w:r>
          </w:p>
        </w:tc>
        <w:tc>
          <w:tcPr>
            <w:tcW w:w="81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25,4</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35,5</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34,02</w:t>
            </w:r>
          </w:p>
        </w:tc>
        <w:tc>
          <w:tcPr>
            <w:tcW w:w="962"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113,40</w:t>
            </w:r>
          </w:p>
        </w:tc>
        <w:tc>
          <w:tcPr>
            <w:tcW w:w="928"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16,5</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25,4</w:t>
            </w:r>
          </w:p>
        </w:tc>
      </w:tr>
      <w:tr w:rsidR="006B7D84" w:rsidRPr="006B7D84" w:rsidTr="006B7D84">
        <w:trPr>
          <w:gridAfter w:val="2"/>
          <w:wAfter w:w="20"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6B7D84" w:rsidRPr="006B7D84" w:rsidRDefault="006B7D84"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3,0”</w:t>
            </w:r>
          </w:p>
        </w:tc>
        <w:tc>
          <w:tcPr>
            <w:tcW w:w="78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11</w:t>
            </w:r>
          </w:p>
        </w:tc>
        <w:tc>
          <w:tcPr>
            <w:tcW w:w="81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21,5</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36,0</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36,90</w:t>
            </w:r>
          </w:p>
        </w:tc>
        <w:tc>
          <w:tcPr>
            <w:tcW w:w="962"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85,05</w:t>
            </w:r>
          </w:p>
        </w:tc>
        <w:tc>
          <w:tcPr>
            <w:tcW w:w="928"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14,4</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22,8</w:t>
            </w:r>
          </w:p>
        </w:tc>
      </w:tr>
      <w:tr w:rsidR="006B7D84" w:rsidRPr="006B7D84" w:rsidTr="006B7D84">
        <w:trPr>
          <w:gridAfter w:val="2"/>
          <w:wAfter w:w="20" w:type="dxa"/>
          <w:trHeight w:val="315"/>
          <w:jc w:val="center"/>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Mata Bulan</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1,5”</w:t>
            </w:r>
          </w:p>
        </w:tc>
        <w:tc>
          <w:tcPr>
            <w:tcW w:w="78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81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962"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928"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r>
      <w:tr w:rsidR="006B7D84" w:rsidRPr="006B7D84" w:rsidTr="006B7D84">
        <w:trPr>
          <w:gridAfter w:val="2"/>
          <w:wAfter w:w="20"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6B7D84" w:rsidRPr="006B7D84" w:rsidRDefault="006B7D84"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2,0”</w:t>
            </w:r>
          </w:p>
        </w:tc>
        <w:tc>
          <w:tcPr>
            <w:tcW w:w="78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15</w:t>
            </w:r>
          </w:p>
        </w:tc>
        <w:tc>
          <w:tcPr>
            <w:tcW w:w="81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22,8</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25,6</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51,03</w:t>
            </w:r>
          </w:p>
        </w:tc>
        <w:tc>
          <w:tcPr>
            <w:tcW w:w="962"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93,55</w:t>
            </w:r>
          </w:p>
        </w:tc>
        <w:tc>
          <w:tcPr>
            <w:tcW w:w="928"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17,7</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19,0</w:t>
            </w:r>
          </w:p>
        </w:tc>
      </w:tr>
      <w:tr w:rsidR="006B7D84" w:rsidRPr="006B7D84" w:rsidTr="006B7D84">
        <w:trPr>
          <w:gridAfter w:val="2"/>
          <w:wAfter w:w="20"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6B7D84" w:rsidRPr="006B7D84" w:rsidRDefault="006B7D84"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3,0”</w:t>
            </w:r>
          </w:p>
        </w:tc>
        <w:tc>
          <w:tcPr>
            <w:tcW w:w="78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81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962"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928"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r>
      <w:tr w:rsidR="006B7D84" w:rsidRPr="006B7D84" w:rsidTr="006B7D84">
        <w:trPr>
          <w:gridAfter w:val="2"/>
          <w:wAfter w:w="20" w:type="dxa"/>
          <w:trHeight w:val="315"/>
          <w:jc w:val="center"/>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Momar</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1,5”</w:t>
            </w:r>
          </w:p>
        </w:tc>
        <w:tc>
          <w:tcPr>
            <w:tcW w:w="78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81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962"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928"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r>
      <w:tr w:rsidR="006B7D84" w:rsidRPr="006B7D84" w:rsidTr="006B7D84">
        <w:trPr>
          <w:gridAfter w:val="1"/>
          <w:wAfter w:w="11"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6B7D84" w:rsidRPr="006B7D84" w:rsidRDefault="006B7D84"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2,0”</w:t>
            </w:r>
          </w:p>
        </w:tc>
        <w:tc>
          <w:tcPr>
            <w:tcW w:w="78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w:t>
            </w:r>
          </w:p>
        </w:tc>
        <w:tc>
          <w:tcPr>
            <w:tcW w:w="177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22,8</w:t>
            </w:r>
          </w:p>
        </w:tc>
        <w:tc>
          <w:tcPr>
            <w:tcW w:w="189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28,35</w:t>
            </w:r>
          </w:p>
        </w:tc>
        <w:tc>
          <w:tcPr>
            <w:tcW w:w="189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12,7</w:t>
            </w:r>
          </w:p>
        </w:tc>
      </w:tr>
      <w:tr w:rsidR="006B7D84" w:rsidRPr="006B7D84" w:rsidTr="006B7D84">
        <w:trPr>
          <w:gridAfter w:val="2"/>
          <w:wAfter w:w="20"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6B7D84" w:rsidRPr="006B7D84" w:rsidRDefault="006B7D84"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3,0”</w:t>
            </w:r>
          </w:p>
        </w:tc>
        <w:tc>
          <w:tcPr>
            <w:tcW w:w="78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3</w:t>
            </w:r>
          </w:p>
        </w:tc>
        <w:tc>
          <w:tcPr>
            <w:tcW w:w="81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22,8</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25,4</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28,35</w:t>
            </w:r>
          </w:p>
        </w:tc>
        <w:tc>
          <w:tcPr>
            <w:tcW w:w="962"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56,70</w:t>
            </w:r>
          </w:p>
        </w:tc>
        <w:tc>
          <w:tcPr>
            <w:tcW w:w="928"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12,7</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13,9</w:t>
            </w:r>
          </w:p>
        </w:tc>
      </w:tr>
      <w:tr w:rsidR="006B7D84" w:rsidRPr="006B7D84" w:rsidTr="006B7D84">
        <w:trPr>
          <w:gridAfter w:val="2"/>
          <w:wAfter w:w="20" w:type="dxa"/>
          <w:trHeight w:val="315"/>
          <w:jc w:val="center"/>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Garopa</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1,5”</w:t>
            </w:r>
          </w:p>
        </w:tc>
        <w:tc>
          <w:tcPr>
            <w:tcW w:w="78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81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962"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928"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0</w:t>
            </w:r>
          </w:p>
        </w:tc>
      </w:tr>
      <w:tr w:rsidR="006B7D84" w:rsidRPr="006B7D84" w:rsidTr="006B7D84">
        <w:trPr>
          <w:gridAfter w:val="2"/>
          <w:wAfter w:w="20"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6B7D84" w:rsidRPr="006B7D84" w:rsidRDefault="006B7D84"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2,0”</w:t>
            </w:r>
          </w:p>
        </w:tc>
        <w:tc>
          <w:tcPr>
            <w:tcW w:w="78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7</w:t>
            </w:r>
          </w:p>
        </w:tc>
        <w:tc>
          <w:tcPr>
            <w:tcW w:w="81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16,5</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30,4</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28,35</w:t>
            </w:r>
          </w:p>
        </w:tc>
        <w:tc>
          <w:tcPr>
            <w:tcW w:w="962"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85,05</w:t>
            </w:r>
          </w:p>
        </w:tc>
        <w:tc>
          <w:tcPr>
            <w:tcW w:w="928"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15,2</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27,9</w:t>
            </w:r>
          </w:p>
        </w:tc>
      </w:tr>
      <w:tr w:rsidR="006B7D84" w:rsidRPr="006B7D84" w:rsidTr="006B7D84">
        <w:trPr>
          <w:gridAfter w:val="2"/>
          <w:wAfter w:w="20" w:type="dxa"/>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6B7D84" w:rsidRPr="006B7D84" w:rsidRDefault="006B7D84" w:rsidP="006B7D84">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3,0”</w:t>
            </w:r>
          </w:p>
        </w:tc>
        <w:tc>
          <w:tcPr>
            <w:tcW w:w="78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7</w:t>
            </w:r>
          </w:p>
        </w:tc>
        <w:tc>
          <w:tcPr>
            <w:tcW w:w="81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17,7</w:t>
            </w:r>
          </w:p>
        </w:tc>
        <w:tc>
          <w:tcPr>
            <w:tcW w:w="960" w:type="dxa"/>
            <w:tcBorders>
              <w:top w:val="nil"/>
              <w:left w:val="nil"/>
              <w:bottom w:val="single" w:sz="8" w:space="0" w:color="auto"/>
              <w:right w:val="single" w:sz="8" w:space="0" w:color="auto"/>
            </w:tcBorders>
            <w:shd w:val="clear" w:color="auto" w:fill="auto"/>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33,0</w:t>
            </w:r>
          </w:p>
        </w:tc>
        <w:tc>
          <w:tcPr>
            <w:tcW w:w="930"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28,35</w:t>
            </w:r>
          </w:p>
        </w:tc>
        <w:tc>
          <w:tcPr>
            <w:tcW w:w="962"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184,27</w:t>
            </w:r>
          </w:p>
        </w:tc>
        <w:tc>
          <w:tcPr>
            <w:tcW w:w="928" w:type="dxa"/>
            <w:gridSpan w:val="2"/>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15,2</w:t>
            </w:r>
          </w:p>
        </w:tc>
        <w:tc>
          <w:tcPr>
            <w:tcW w:w="960" w:type="dxa"/>
            <w:tcBorders>
              <w:top w:val="nil"/>
              <w:left w:val="nil"/>
              <w:bottom w:val="single" w:sz="8" w:space="0" w:color="auto"/>
              <w:right w:val="single" w:sz="8" w:space="0" w:color="auto"/>
            </w:tcBorders>
            <w:shd w:val="clear" w:color="auto" w:fill="auto"/>
            <w:noWrap/>
            <w:vAlign w:val="center"/>
            <w:hideMark/>
          </w:tcPr>
          <w:p w:rsidR="006B7D84" w:rsidRPr="006B7D84" w:rsidRDefault="006B7D84" w:rsidP="006B7D84">
            <w:pPr>
              <w:spacing w:after="0" w:line="240" w:lineRule="auto"/>
              <w:jc w:val="center"/>
              <w:rPr>
                <w:rFonts w:ascii="Times New Roman" w:eastAsia="Times New Roman" w:hAnsi="Times New Roman" w:cs="Times New Roman"/>
                <w:color w:val="000000"/>
                <w:sz w:val="16"/>
                <w:szCs w:val="16"/>
              </w:rPr>
            </w:pPr>
            <w:r w:rsidRPr="006B7D84">
              <w:rPr>
                <w:rFonts w:ascii="Times New Roman" w:eastAsia="Times New Roman" w:hAnsi="Times New Roman" w:cs="Times New Roman"/>
                <w:color w:val="000000"/>
                <w:sz w:val="16"/>
                <w:szCs w:val="16"/>
              </w:rPr>
              <w:t>28,4</w:t>
            </w:r>
          </w:p>
        </w:tc>
      </w:tr>
    </w:tbl>
    <w:p w:rsidR="006B7D84" w:rsidRPr="00CE2D4A" w:rsidRDefault="006B7D84" w:rsidP="006B7D84">
      <w:pPr>
        <w:spacing w:after="0" w:line="480" w:lineRule="auto"/>
        <w:jc w:val="both"/>
        <w:rPr>
          <w:rFonts w:ascii="Times New Roman" w:hAnsi="Times New Roman"/>
          <w:sz w:val="24"/>
          <w:szCs w:val="24"/>
        </w:rPr>
      </w:pPr>
    </w:p>
    <w:p w:rsidR="000830B5" w:rsidRPr="007D14F1" w:rsidRDefault="00D85F90" w:rsidP="006B7D84">
      <w:pPr>
        <w:spacing w:after="0" w:line="480" w:lineRule="auto"/>
        <w:jc w:val="both"/>
        <w:rPr>
          <w:rFonts w:ascii="Times New Roman" w:hAnsi="Times New Roman"/>
          <w:b/>
          <w:i/>
          <w:sz w:val="24"/>
          <w:szCs w:val="24"/>
        </w:rPr>
      </w:pPr>
      <w:r w:rsidRPr="00B90F7D">
        <w:rPr>
          <w:rFonts w:ascii="Times New Roman" w:hAnsi="Times New Roman"/>
          <w:b/>
          <w:i/>
          <w:sz w:val="24"/>
          <w:szCs w:val="24"/>
        </w:rPr>
        <w:t xml:space="preserve">Analisis Pengaruh ukuran mata </w:t>
      </w:r>
      <w:r w:rsidR="004D0B4A" w:rsidRPr="00B90F7D">
        <w:rPr>
          <w:rFonts w:ascii="Times New Roman" w:hAnsi="Times New Roman"/>
          <w:b/>
          <w:i/>
          <w:sz w:val="24"/>
          <w:szCs w:val="24"/>
        </w:rPr>
        <w:t>ja</w:t>
      </w:r>
      <w:r w:rsidR="002A2B7F" w:rsidRPr="00B90F7D">
        <w:rPr>
          <w:rFonts w:ascii="Times New Roman" w:hAnsi="Times New Roman"/>
          <w:b/>
          <w:i/>
          <w:sz w:val="24"/>
          <w:szCs w:val="24"/>
        </w:rPr>
        <w:t xml:space="preserve">ring </w:t>
      </w:r>
      <w:r w:rsidRPr="00B90F7D">
        <w:rPr>
          <w:rFonts w:ascii="Times New Roman" w:hAnsi="Times New Roman"/>
          <w:b/>
          <w:i/>
          <w:sz w:val="24"/>
          <w:szCs w:val="24"/>
        </w:rPr>
        <w:t xml:space="preserve">dan waktu penangkapan terhadap hasil tangkapan </w:t>
      </w:r>
      <w:r>
        <w:rPr>
          <w:rFonts w:ascii="Times New Roman" w:hAnsi="Times New Roman"/>
          <w:sz w:val="24"/>
          <w:szCs w:val="24"/>
        </w:rPr>
        <w:t>Hasil analisis ragam pengaruh waktu penangkapan dan  ukuran mata jaring terhadap jumlah hasil tang</w:t>
      </w:r>
      <w:r w:rsidR="006B7D84">
        <w:rPr>
          <w:rFonts w:ascii="Times New Roman" w:hAnsi="Times New Roman"/>
          <w:sz w:val="24"/>
          <w:szCs w:val="24"/>
        </w:rPr>
        <w:t>kapan diperlihatkan pada Tabel 7. Tabel 7</w:t>
      </w:r>
      <w:r>
        <w:rPr>
          <w:rFonts w:ascii="Times New Roman" w:hAnsi="Times New Roman"/>
          <w:sz w:val="24"/>
          <w:szCs w:val="24"/>
        </w:rPr>
        <w:t xml:space="preserve"> memperlihatkan bahwa, ukuran mata jaring, berpengaruh sangat nyata terhadap jumlah hasil tangkapan ikan (F</w:t>
      </w:r>
      <w:r>
        <w:rPr>
          <w:rFonts w:ascii="Times New Roman" w:hAnsi="Times New Roman"/>
          <w:sz w:val="24"/>
          <w:szCs w:val="24"/>
          <w:vertAlign w:val="subscript"/>
        </w:rPr>
        <w:t>hit</w:t>
      </w:r>
      <w:r>
        <w:rPr>
          <w:rFonts w:ascii="Times New Roman" w:hAnsi="Times New Roman"/>
          <w:sz w:val="24"/>
          <w:szCs w:val="24"/>
        </w:rPr>
        <w:t>&gt; F</w:t>
      </w:r>
      <w:r>
        <w:rPr>
          <w:rFonts w:ascii="Times New Roman" w:hAnsi="Times New Roman"/>
          <w:sz w:val="24"/>
          <w:szCs w:val="24"/>
          <w:vertAlign w:val="subscript"/>
        </w:rPr>
        <w:t>tabe</w:t>
      </w:r>
      <w:r w:rsidR="004D0B4A">
        <w:rPr>
          <w:rFonts w:ascii="Times New Roman" w:hAnsi="Times New Roman"/>
          <w:sz w:val="24"/>
          <w:szCs w:val="24"/>
          <w:vertAlign w:val="subscript"/>
        </w:rPr>
        <w:t xml:space="preserve">l </w:t>
      </w:r>
      <w:r>
        <w:rPr>
          <w:rFonts w:ascii="Times New Roman" w:hAnsi="Times New Roman"/>
          <w:sz w:val="24"/>
          <w:szCs w:val="24"/>
          <w:vertAlign w:val="subscript"/>
        </w:rPr>
        <w:t>α0,01</w:t>
      </w:r>
      <w:r>
        <w:rPr>
          <w:rFonts w:ascii="Times New Roman" w:hAnsi="Times New Roman"/>
          <w:sz w:val="24"/>
          <w:szCs w:val="24"/>
        </w:rPr>
        <w:t>), tetapi waktu penangkapan maupun interaksi sama-sama tidak berpen</w:t>
      </w:r>
      <w:r w:rsidR="002A2B7F">
        <w:rPr>
          <w:rFonts w:ascii="Times New Roman" w:hAnsi="Times New Roman"/>
          <w:sz w:val="24"/>
          <w:szCs w:val="24"/>
        </w:rPr>
        <w:t>garuh</w:t>
      </w:r>
      <w:r w:rsidR="009360BF">
        <w:rPr>
          <w:rFonts w:ascii="Times New Roman" w:hAnsi="Times New Roman"/>
          <w:sz w:val="24"/>
          <w:szCs w:val="24"/>
        </w:rPr>
        <w:t>. Hasil uji Tukey (</w:t>
      </w:r>
      <w:r w:rsidR="006B7D84">
        <w:rPr>
          <w:rFonts w:ascii="Times New Roman" w:hAnsi="Times New Roman"/>
          <w:sz w:val="24"/>
          <w:szCs w:val="24"/>
        </w:rPr>
        <w:t>Tabel 8</w:t>
      </w:r>
      <w:r>
        <w:rPr>
          <w:rFonts w:ascii="Times New Roman" w:hAnsi="Times New Roman"/>
          <w:sz w:val="24"/>
          <w:szCs w:val="24"/>
        </w:rPr>
        <w:t xml:space="preserve">) menunjukkan ukuran mata jaring 2 inch mempunyai kemampuan tangkap yang lebih banyak dibandingkan 1,5 inch maupun  3 inch. </w:t>
      </w:r>
    </w:p>
    <w:p w:rsidR="00D85F90" w:rsidRDefault="006B7D84" w:rsidP="006B7D84">
      <w:pPr>
        <w:ind w:left="993" w:hanging="993"/>
        <w:jc w:val="both"/>
        <w:rPr>
          <w:rFonts w:ascii="Times New Roman" w:hAnsi="Times New Roman"/>
          <w:sz w:val="24"/>
          <w:szCs w:val="24"/>
        </w:rPr>
      </w:pPr>
      <w:r>
        <w:rPr>
          <w:rFonts w:ascii="Times New Roman" w:hAnsi="Times New Roman"/>
          <w:b/>
          <w:sz w:val="24"/>
          <w:szCs w:val="24"/>
        </w:rPr>
        <w:lastRenderedPageBreak/>
        <w:t>Tabel 7</w:t>
      </w:r>
      <w:r w:rsidR="00D85F90">
        <w:rPr>
          <w:rFonts w:ascii="Times New Roman" w:hAnsi="Times New Roman"/>
          <w:sz w:val="24"/>
          <w:szCs w:val="24"/>
        </w:rPr>
        <w:t>.Analisis ragam pengaruh waktu penangkapan dan uk</w:t>
      </w:r>
      <w:r w:rsidR="002A2B7F">
        <w:rPr>
          <w:rFonts w:ascii="Times New Roman" w:hAnsi="Times New Roman"/>
          <w:sz w:val="24"/>
          <w:szCs w:val="24"/>
        </w:rPr>
        <w:t xml:space="preserve">uran mata jaring dasar terhadap </w:t>
      </w:r>
      <w:r w:rsidR="00D85F90">
        <w:rPr>
          <w:rFonts w:ascii="Times New Roman" w:hAnsi="Times New Roman"/>
          <w:sz w:val="24"/>
          <w:szCs w:val="24"/>
        </w:rPr>
        <w:t>jumlah hasil tangkapan</w:t>
      </w:r>
    </w:p>
    <w:tbl>
      <w:tblPr>
        <w:tblW w:w="8201" w:type="dxa"/>
        <w:jc w:val="center"/>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143"/>
        <w:gridCol w:w="1101"/>
        <w:gridCol w:w="901"/>
        <w:gridCol w:w="1000"/>
        <w:gridCol w:w="1000"/>
        <w:gridCol w:w="858"/>
        <w:gridCol w:w="1000"/>
        <w:gridCol w:w="1198"/>
      </w:tblGrid>
      <w:tr w:rsidR="00D85F90" w:rsidRPr="00F50BBA" w:rsidTr="00562CF3">
        <w:trPr>
          <w:cantSplit/>
          <w:trHeight w:val="232"/>
          <w:tblHeader/>
          <w:jc w:val="center"/>
        </w:trPr>
        <w:tc>
          <w:tcPr>
            <w:tcW w:w="1143" w:type="dxa"/>
            <w:vMerge w:val="restart"/>
            <w:tcBorders>
              <w:top w:val="single" w:sz="4" w:space="0" w:color="auto"/>
              <w:bottom w:val="nil"/>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SK</w:t>
            </w:r>
          </w:p>
        </w:tc>
        <w:tc>
          <w:tcPr>
            <w:tcW w:w="1101" w:type="dxa"/>
            <w:vMerge w:val="restart"/>
            <w:tcBorders>
              <w:top w:val="single" w:sz="4" w:space="0" w:color="auto"/>
              <w:bottom w:val="nil"/>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JK</w:t>
            </w:r>
          </w:p>
        </w:tc>
        <w:tc>
          <w:tcPr>
            <w:tcW w:w="901" w:type="dxa"/>
            <w:vMerge w:val="restart"/>
            <w:tcBorders>
              <w:top w:val="single" w:sz="4" w:space="0" w:color="auto"/>
              <w:bottom w:val="nil"/>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df</w:t>
            </w:r>
          </w:p>
        </w:tc>
        <w:tc>
          <w:tcPr>
            <w:tcW w:w="1000" w:type="dxa"/>
            <w:vMerge w:val="restart"/>
            <w:tcBorders>
              <w:top w:val="single" w:sz="4" w:space="0" w:color="auto"/>
              <w:bottom w:val="nil"/>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MS</w:t>
            </w:r>
          </w:p>
        </w:tc>
        <w:tc>
          <w:tcPr>
            <w:tcW w:w="1000" w:type="dxa"/>
            <w:vMerge w:val="restart"/>
            <w:tcBorders>
              <w:top w:val="single" w:sz="4" w:space="0" w:color="auto"/>
              <w:bottom w:val="nil"/>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F50BBA">
              <w:rPr>
                <w:rFonts w:ascii="Times New Roman" w:eastAsia="Times New Roman" w:hAnsi="Times New Roman"/>
                <w:i/>
                <w:iCs/>
                <w:color w:val="000000"/>
                <w:sz w:val="18"/>
                <w:szCs w:val="18"/>
              </w:rPr>
              <w:t>F-hit</w:t>
            </w:r>
          </w:p>
        </w:tc>
        <w:tc>
          <w:tcPr>
            <w:tcW w:w="858" w:type="dxa"/>
            <w:vMerge w:val="restart"/>
            <w:tcBorders>
              <w:top w:val="single" w:sz="4" w:space="0" w:color="auto"/>
              <w:bottom w:val="nil"/>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Sig.</w:t>
            </w:r>
          </w:p>
        </w:tc>
        <w:tc>
          <w:tcPr>
            <w:tcW w:w="2198" w:type="dxa"/>
            <w:gridSpan w:val="2"/>
            <w:tcBorders>
              <w:top w:val="single" w:sz="4" w:space="0" w:color="auto"/>
              <w:bottom w:val="nil"/>
            </w:tcBorders>
            <w:shd w:val="clear" w:color="auto" w:fill="FFFFFF"/>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F-tabel</w:t>
            </w:r>
          </w:p>
        </w:tc>
      </w:tr>
      <w:tr w:rsidR="00D85F90" w:rsidRPr="00F50BBA" w:rsidTr="00562CF3">
        <w:trPr>
          <w:cantSplit/>
          <w:trHeight w:val="247"/>
          <w:tblHeader/>
          <w:jc w:val="center"/>
        </w:trPr>
        <w:tc>
          <w:tcPr>
            <w:tcW w:w="1143" w:type="dxa"/>
            <w:vMerge/>
            <w:tcBorders>
              <w:top w:val="nil"/>
              <w:bottom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p>
        </w:tc>
        <w:tc>
          <w:tcPr>
            <w:tcW w:w="1101" w:type="dxa"/>
            <w:vMerge/>
            <w:tcBorders>
              <w:top w:val="nil"/>
              <w:bottom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p>
        </w:tc>
        <w:tc>
          <w:tcPr>
            <w:tcW w:w="901" w:type="dxa"/>
            <w:vMerge/>
            <w:tcBorders>
              <w:top w:val="nil"/>
              <w:bottom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p>
        </w:tc>
        <w:tc>
          <w:tcPr>
            <w:tcW w:w="1000" w:type="dxa"/>
            <w:vMerge/>
            <w:tcBorders>
              <w:top w:val="nil"/>
              <w:bottom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p>
        </w:tc>
        <w:tc>
          <w:tcPr>
            <w:tcW w:w="1000" w:type="dxa"/>
            <w:vMerge/>
            <w:tcBorders>
              <w:top w:val="nil"/>
              <w:bottom w:val="single" w:sz="4" w:space="0" w:color="auto"/>
            </w:tcBorders>
            <w:shd w:val="clear" w:color="auto" w:fill="FFFFFF"/>
            <w:tcMar>
              <w:top w:w="30" w:type="dxa"/>
              <w:left w:w="30" w:type="dxa"/>
              <w:bottom w:w="30" w:type="dxa"/>
              <w:right w:w="30" w:type="dxa"/>
            </w:tcMar>
            <w:vAlign w:val="center"/>
          </w:tcPr>
          <w:p w:rsidR="00D85F90" w:rsidRPr="00F50BBA" w:rsidRDefault="00D85F90" w:rsidP="006B7D84">
            <w:pPr>
              <w:autoSpaceDE w:val="0"/>
              <w:autoSpaceDN w:val="0"/>
              <w:adjustRightInd w:val="0"/>
              <w:spacing w:after="0" w:line="240" w:lineRule="auto"/>
              <w:jc w:val="center"/>
              <w:rPr>
                <w:rFonts w:ascii="Times New Roman" w:eastAsia="Times New Roman" w:hAnsi="Times New Roman"/>
                <w:i/>
                <w:iCs/>
                <w:color w:val="000000"/>
                <w:sz w:val="18"/>
                <w:szCs w:val="18"/>
              </w:rPr>
            </w:pPr>
          </w:p>
        </w:tc>
        <w:tc>
          <w:tcPr>
            <w:tcW w:w="858" w:type="dxa"/>
            <w:vMerge/>
            <w:tcBorders>
              <w:top w:val="nil"/>
              <w:bottom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p>
        </w:tc>
        <w:tc>
          <w:tcPr>
            <w:tcW w:w="1000" w:type="dxa"/>
            <w:tcBorders>
              <w:top w:val="nil"/>
              <w:bottom w:val="single" w:sz="4" w:space="0" w:color="auto"/>
            </w:tcBorders>
            <w:shd w:val="clear" w:color="auto" w:fill="FFFFFF"/>
            <w:vAlign w:val="center"/>
          </w:tcPr>
          <w:p w:rsidR="00D85F90" w:rsidRPr="00F50BBA" w:rsidRDefault="00D85F90" w:rsidP="006B7D84">
            <w:pPr>
              <w:spacing w:after="0" w:line="240" w:lineRule="auto"/>
              <w:jc w:val="center"/>
              <w:rPr>
                <w:rFonts w:ascii="Times New Roman" w:eastAsia="Times New Roman" w:hAnsi="Times New Roman"/>
                <w:iCs/>
                <w:color w:val="000000"/>
                <w:sz w:val="18"/>
                <w:szCs w:val="18"/>
              </w:rPr>
            </w:pPr>
            <w:r w:rsidRPr="00F50BBA">
              <w:rPr>
                <w:rFonts w:ascii="Times New Roman" w:eastAsia="Times New Roman" w:hAnsi="Times New Roman"/>
                <w:iCs/>
                <w:color w:val="000000"/>
                <w:sz w:val="18"/>
                <w:szCs w:val="18"/>
              </w:rPr>
              <w:t>0,05</w:t>
            </w:r>
          </w:p>
        </w:tc>
        <w:tc>
          <w:tcPr>
            <w:tcW w:w="1198" w:type="dxa"/>
            <w:tcBorders>
              <w:top w:val="nil"/>
              <w:bottom w:val="single" w:sz="4" w:space="0" w:color="auto"/>
            </w:tcBorders>
            <w:shd w:val="clear" w:color="auto" w:fill="FFFFFF"/>
          </w:tcPr>
          <w:p w:rsidR="00D85F90" w:rsidRPr="00F50BBA" w:rsidRDefault="00D85F90" w:rsidP="006B7D84">
            <w:pPr>
              <w:spacing w:after="0" w:line="240" w:lineRule="auto"/>
              <w:jc w:val="center"/>
              <w:rPr>
                <w:rFonts w:ascii="Times New Roman" w:eastAsia="Times New Roman" w:hAnsi="Times New Roman"/>
                <w:iCs/>
                <w:color w:val="000000"/>
                <w:sz w:val="18"/>
                <w:szCs w:val="18"/>
              </w:rPr>
            </w:pPr>
            <w:r w:rsidRPr="00F50BBA">
              <w:rPr>
                <w:rFonts w:ascii="Times New Roman" w:eastAsia="Times New Roman" w:hAnsi="Times New Roman"/>
                <w:iCs/>
                <w:color w:val="000000"/>
                <w:sz w:val="18"/>
                <w:szCs w:val="18"/>
              </w:rPr>
              <w:t>0,01</w:t>
            </w:r>
          </w:p>
        </w:tc>
      </w:tr>
      <w:tr w:rsidR="00D85F90" w:rsidRPr="00F50BBA" w:rsidTr="00562CF3">
        <w:trPr>
          <w:cantSplit/>
          <w:trHeight w:val="229"/>
          <w:tblHeader/>
          <w:jc w:val="center"/>
        </w:trPr>
        <w:tc>
          <w:tcPr>
            <w:tcW w:w="1143" w:type="dxa"/>
            <w:tcBorders>
              <w:top w:val="single" w:sz="4" w:space="0" w:color="auto"/>
            </w:tcBorders>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rPr>
                <w:rFonts w:ascii="Times New Roman" w:hAnsi="Times New Roman"/>
                <w:color w:val="000000"/>
                <w:sz w:val="18"/>
                <w:szCs w:val="18"/>
              </w:rPr>
            </w:pPr>
            <w:r w:rsidRPr="0085102D">
              <w:rPr>
                <w:rFonts w:ascii="Times New Roman" w:hAnsi="Times New Roman"/>
                <w:color w:val="000000"/>
                <w:sz w:val="18"/>
                <w:szCs w:val="18"/>
              </w:rPr>
              <w:t>Intercept</w:t>
            </w:r>
          </w:p>
        </w:tc>
        <w:tc>
          <w:tcPr>
            <w:tcW w:w="1101" w:type="dxa"/>
            <w:tcBorders>
              <w:top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5566.672</w:t>
            </w:r>
          </w:p>
        </w:tc>
        <w:tc>
          <w:tcPr>
            <w:tcW w:w="901" w:type="dxa"/>
            <w:tcBorders>
              <w:top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1</w:t>
            </w:r>
          </w:p>
        </w:tc>
        <w:tc>
          <w:tcPr>
            <w:tcW w:w="1000" w:type="dxa"/>
            <w:tcBorders>
              <w:top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5566.672</w:t>
            </w:r>
          </w:p>
        </w:tc>
        <w:tc>
          <w:tcPr>
            <w:tcW w:w="1000" w:type="dxa"/>
            <w:tcBorders>
              <w:top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377.922</w:t>
            </w:r>
          </w:p>
        </w:tc>
        <w:tc>
          <w:tcPr>
            <w:tcW w:w="858" w:type="dxa"/>
            <w:tcBorders>
              <w:top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.000</w:t>
            </w:r>
          </w:p>
        </w:tc>
        <w:tc>
          <w:tcPr>
            <w:tcW w:w="1000" w:type="dxa"/>
            <w:tcBorders>
              <w:top w:val="single" w:sz="4" w:space="0" w:color="auto"/>
            </w:tcBorders>
            <w:shd w:val="clear" w:color="auto" w:fill="FFFFFF"/>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F50BBA">
              <w:rPr>
                <w:rFonts w:ascii="Times New Roman" w:eastAsia="Times New Roman" w:hAnsi="Times New Roman"/>
                <w:color w:val="000000"/>
                <w:sz w:val="18"/>
                <w:szCs w:val="18"/>
              </w:rPr>
              <w:t>3.895458</w:t>
            </w:r>
          </w:p>
        </w:tc>
        <w:tc>
          <w:tcPr>
            <w:tcW w:w="1198" w:type="dxa"/>
            <w:tcBorders>
              <w:top w:val="single" w:sz="4" w:space="0" w:color="auto"/>
            </w:tcBorders>
            <w:shd w:val="clear" w:color="auto" w:fill="FFFFFF"/>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F50BBA">
              <w:rPr>
                <w:rFonts w:ascii="Times New Roman" w:eastAsia="Times New Roman" w:hAnsi="Times New Roman"/>
                <w:color w:val="000000"/>
                <w:sz w:val="18"/>
                <w:szCs w:val="18"/>
              </w:rPr>
              <w:t>6.782792</w:t>
            </w:r>
          </w:p>
        </w:tc>
      </w:tr>
      <w:tr w:rsidR="00D85F90" w:rsidRPr="00F50BBA" w:rsidTr="00562CF3">
        <w:trPr>
          <w:cantSplit/>
          <w:trHeight w:val="229"/>
          <w:tblHeader/>
          <w:jc w:val="center"/>
        </w:trPr>
        <w:tc>
          <w:tcPr>
            <w:tcW w:w="1143"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rPr>
                <w:rFonts w:ascii="Times New Roman" w:hAnsi="Times New Roman"/>
                <w:color w:val="000000"/>
                <w:sz w:val="18"/>
                <w:szCs w:val="18"/>
              </w:rPr>
            </w:pPr>
            <w:r w:rsidRPr="0085102D">
              <w:rPr>
                <w:rFonts w:ascii="Times New Roman" w:hAnsi="Times New Roman"/>
                <w:color w:val="000000"/>
                <w:sz w:val="18"/>
                <w:szCs w:val="18"/>
              </w:rPr>
              <w:t>Waktu tangkap</w:t>
            </w:r>
          </w:p>
        </w:tc>
        <w:tc>
          <w:tcPr>
            <w:tcW w:w="1101"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52.272</w:t>
            </w:r>
          </w:p>
        </w:tc>
        <w:tc>
          <w:tcPr>
            <w:tcW w:w="901"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1</w:t>
            </w:r>
          </w:p>
        </w:tc>
        <w:tc>
          <w:tcPr>
            <w:tcW w:w="1000"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52.272</w:t>
            </w:r>
          </w:p>
        </w:tc>
        <w:tc>
          <w:tcPr>
            <w:tcW w:w="1000"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3.549</w:t>
            </w:r>
          </w:p>
        </w:tc>
        <w:tc>
          <w:tcPr>
            <w:tcW w:w="858"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.061</w:t>
            </w:r>
          </w:p>
        </w:tc>
        <w:tc>
          <w:tcPr>
            <w:tcW w:w="1000" w:type="dxa"/>
            <w:shd w:val="clear" w:color="auto" w:fill="FFFFFF"/>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F50BBA">
              <w:rPr>
                <w:rFonts w:ascii="Times New Roman" w:eastAsia="Times New Roman" w:hAnsi="Times New Roman"/>
                <w:color w:val="000000"/>
                <w:sz w:val="18"/>
                <w:szCs w:val="18"/>
              </w:rPr>
              <w:t>3.895458</w:t>
            </w:r>
          </w:p>
        </w:tc>
        <w:tc>
          <w:tcPr>
            <w:tcW w:w="1198" w:type="dxa"/>
            <w:shd w:val="clear" w:color="auto" w:fill="FFFFFF"/>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2E2D18">
              <w:rPr>
                <w:rFonts w:ascii="Times New Roman" w:eastAsia="Times New Roman" w:hAnsi="Times New Roman"/>
                <w:color w:val="000000"/>
                <w:sz w:val="18"/>
                <w:szCs w:val="18"/>
              </w:rPr>
              <w:t>6.782792</w:t>
            </w:r>
          </w:p>
        </w:tc>
      </w:tr>
      <w:tr w:rsidR="00D85F90" w:rsidRPr="00F50BBA" w:rsidTr="00562CF3">
        <w:trPr>
          <w:cantSplit/>
          <w:trHeight w:val="229"/>
          <w:tblHeader/>
          <w:jc w:val="center"/>
        </w:trPr>
        <w:tc>
          <w:tcPr>
            <w:tcW w:w="1143"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rPr>
                <w:rFonts w:ascii="Times New Roman" w:hAnsi="Times New Roman"/>
                <w:color w:val="000000"/>
                <w:sz w:val="18"/>
                <w:szCs w:val="18"/>
              </w:rPr>
            </w:pPr>
            <w:r w:rsidRPr="0085102D">
              <w:rPr>
                <w:rFonts w:ascii="Times New Roman" w:hAnsi="Times New Roman"/>
                <w:color w:val="000000"/>
                <w:sz w:val="18"/>
                <w:szCs w:val="18"/>
              </w:rPr>
              <w:t xml:space="preserve">Ukuran mata </w:t>
            </w:r>
            <w:r w:rsidR="00535669">
              <w:rPr>
                <w:rFonts w:ascii="Times New Roman" w:hAnsi="Times New Roman"/>
                <w:color w:val="000000"/>
                <w:sz w:val="18"/>
                <w:szCs w:val="18"/>
              </w:rPr>
              <w:t>jaring</w:t>
            </w:r>
          </w:p>
        </w:tc>
        <w:tc>
          <w:tcPr>
            <w:tcW w:w="1101"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996.211</w:t>
            </w:r>
          </w:p>
        </w:tc>
        <w:tc>
          <w:tcPr>
            <w:tcW w:w="901"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2</w:t>
            </w:r>
          </w:p>
        </w:tc>
        <w:tc>
          <w:tcPr>
            <w:tcW w:w="1000"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498.106</w:t>
            </w:r>
          </w:p>
        </w:tc>
        <w:tc>
          <w:tcPr>
            <w:tcW w:w="1000"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33.816</w:t>
            </w:r>
          </w:p>
        </w:tc>
        <w:tc>
          <w:tcPr>
            <w:tcW w:w="858"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.000</w:t>
            </w:r>
          </w:p>
        </w:tc>
        <w:tc>
          <w:tcPr>
            <w:tcW w:w="1000" w:type="dxa"/>
            <w:shd w:val="clear" w:color="auto" w:fill="FFFFFF"/>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F50BBA">
              <w:rPr>
                <w:rFonts w:ascii="Times New Roman" w:eastAsia="Times New Roman" w:hAnsi="Times New Roman"/>
                <w:color w:val="000000"/>
                <w:sz w:val="18"/>
                <w:szCs w:val="18"/>
              </w:rPr>
              <w:t>3.047906</w:t>
            </w:r>
          </w:p>
        </w:tc>
        <w:tc>
          <w:tcPr>
            <w:tcW w:w="1198" w:type="dxa"/>
            <w:shd w:val="clear" w:color="auto" w:fill="FFFFFF"/>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F50BBA">
              <w:rPr>
                <w:rFonts w:ascii="Times New Roman" w:eastAsia="Times New Roman" w:hAnsi="Times New Roman"/>
                <w:color w:val="000000"/>
                <w:sz w:val="18"/>
                <w:szCs w:val="18"/>
              </w:rPr>
              <w:t>4.729232</w:t>
            </w:r>
          </w:p>
        </w:tc>
      </w:tr>
      <w:tr w:rsidR="00D85F90" w:rsidRPr="00F50BBA" w:rsidTr="00562CF3">
        <w:trPr>
          <w:cantSplit/>
          <w:trHeight w:val="185"/>
          <w:tblHeader/>
          <w:jc w:val="center"/>
        </w:trPr>
        <w:tc>
          <w:tcPr>
            <w:tcW w:w="1143"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rPr>
                <w:rFonts w:ascii="Times New Roman" w:hAnsi="Times New Roman"/>
                <w:color w:val="000000"/>
                <w:sz w:val="18"/>
                <w:szCs w:val="18"/>
              </w:rPr>
            </w:pPr>
            <w:r w:rsidRPr="0085102D">
              <w:rPr>
                <w:rFonts w:ascii="Times New Roman" w:hAnsi="Times New Roman"/>
                <w:color w:val="000000"/>
                <w:sz w:val="18"/>
                <w:szCs w:val="18"/>
              </w:rPr>
              <w:t>Interaksi</w:t>
            </w:r>
          </w:p>
        </w:tc>
        <w:tc>
          <w:tcPr>
            <w:tcW w:w="1101"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36.878</w:t>
            </w:r>
          </w:p>
        </w:tc>
        <w:tc>
          <w:tcPr>
            <w:tcW w:w="901"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2</w:t>
            </w:r>
          </w:p>
        </w:tc>
        <w:tc>
          <w:tcPr>
            <w:tcW w:w="1000"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18.439</w:t>
            </w:r>
          </w:p>
        </w:tc>
        <w:tc>
          <w:tcPr>
            <w:tcW w:w="1000"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1.252</w:t>
            </w:r>
          </w:p>
        </w:tc>
        <w:tc>
          <w:tcPr>
            <w:tcW w:w="858"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.289</w:t>
            </w:r>
          </w:p>
        </w:tc>
        <w:tc>
          <w:tcPr>
            <w:tcW w:w="1000" w:type="dxa"/>
            <w:shd w:val="clear" w:color="auto" w:fill="FFFFFF"/>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F50BBA">
              <w:rPr>
                <w:rFonts w:ascii="Times New Roman" w:eastAsia="Times New Roman" w:hAnsi="Times New Roman"/>
                <w:color w:val="000000"/>
                <w:sz w:val="18"/>
                <w:szCs w:val="18"/>
              </w:rPr>
              <w:t>3.047906</w:t>
            </w:r>
          </w:p>
        </w:tc>
        <w:tc>
          <w:tcPr>
            <w:tcW w:w="1198" w:type="dxa"/>
            <w:shd w:val="clear" w:color="auto" w:fill="FFFFFF"/>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F50BBA">
              <w:rPr>
                <w:rFonts w:ascii="Times New Roman" w:eastAsia="Times New Roman" w:hAnsi="Times New Roman"/>
                <w:color w:val="000000"/>
                <w:sz w:val="18"/>
                <w:szCs w:val="18"/>
              </w:rPr>
              <w:t>4.729232</w:t>
            </w:r>
          </w:p>
        </w:tc>
      </w:tr>
      <w:tr w:rsidR="00D85F90" w:rsidRPr="00F50BBA" w:rsidTr="00562CF3">
        <w:trPr>
          <w:cantSplit/>
          <w:trHeight w:val="229"/>
          <w:tblHeader/>
          <w:jc w:val="center"/>
        </w:trPr>
        <w:tc>
          <w:tcPr>
            <w:tcW w:w="1143"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rPr>
                <w:rFonts w:ascii="Times New Roman" w:hAnsi="Times New Roman"/>
                <w:color w:val="000000"/>
                <w:sz w:val="18"/>
                <w:szCs w:val="18"/>
              </w:rPr>
            </w:pPr>
            <w:r w:rsidRPr="0085102D">
              <w:rPr>
                <w:rFonts w:ascii="Times New Roman" w:hAnsi="Times New Roman"/>
                <w:color w:val="000000"/>
                <w:sz w:val="18"/>
                <w:szCs w:val="18"/>
              </w:rPr>
              <w:t>Galat</w:t>
            </w:r>
          </w:p>
        </w:tc>
        <w:tc>
          <w:tcPr>
            <w:tcW w:w="1101"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2562.967</w:t>
            </w:r>
          </w:p>
        </w:tc>
        <w:tc>
          <w:tcPr>
            <w:tcW w:w="901"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174</w:t>
            </w:r>
          </w:p>
        </w:tc>
        <w:tc>
          <w:tcPr>
            <w:tcW w:w="1000"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14.730</w:t>
            </w:r>
          </w:p>
        </w:tc>
        <w:tc>
          <w:tcPr>
            <w:tcW w:w="1000"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sz w:val="18"/>
                <w:szCs w:val="18"/>
              </w:rPr>
            </w:pPr>
          </w:p>
        </w:tc>
        <w:tc>
          <w:tcPr>
            <w:tcW w:w="858"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sz w:val="18"/>
                <w:szCs w:val="18"/>
              </w:rPr>
            </w:pPr>
          </w:p>
        </w:tc>
        <w:tc>
          <w:tcPr>
            <w:tcW w:w="1000" w:type="dxa"/>
            <w:shd w:val="clear" w:color="auto" w:fill="FFFFFF"/>
            <w:vAlign w:val="center"/>
          </w:tcPr>
          <w:p w:rsidR="00D85F90" w:rsidRPr="0085102D" w:rsidRDefault="00D85F90" w:rsidP="006B7D84">
            <w:pPr>
              <w:autoSpaceDE w:val="0"/>
              <w:autoSpaceDN w:val="0"/>
              <w:adjustRightInd w:val="0"/>
              <w:spacing w:after="0" w:line="240" w:lineRule="auto"/>
              <w:jc w:val="center"/>
              <w:rPr>
                <w:rFonts w:ascii="Times New Roman" w:hAnsi="Times New Roman"/>
                <w:sz w:val="18"/>
                <w:szCs w:val="18"/>
              </w:rPr>
            </w:pPr>
          </w:p>
        </w:tc>
        <w:tc>
          <w:tcPr>
            <w:tcW w:w="1198" w:type="dxa"/>
            <w:shd w:val="clear" w:color="auto" w:fill="FFFFFF"/>
            <w:vAlign w:val="center"/>
          </w:tcPr>
          <w:p w:rsidR="00D85F90" w:rsidRPr="0085102D" w:rsidRDefault="00D85F90" w:rsidP="006B7D84">
            <w:pPr>
              <w:autoSpaceDE w:val="0"/>
              <w:autoSpaceDN w:val="0"/>
              <w:adjustRightInd w:val="0"/>
              <w:spacing w:after="0" w:line="240" w:lineRule="auto"/>
              <w:jc w:val="center"/>
              <w:rPr>
                <w:rFonts w:ascii="Times New Roman" w:hAnsi="Times New Roman"/>
                <w:sz w:val="18"/>
                <w:szCs w:val="18"/>
              </w:rPr>
            </w:pPr>
          </w:p>
        </w:tc>
      </w:tr>
      <w:tr w:rsidR="00D85F90" w:rsidRPr="00F50BBA" w:rsidTr="00562CF3">
        <w:trPr>
          <w:cantSplit/>
          <w:trHeight w:val="229"/>
          <w:tblHeader/>
          <w:jc w:val="center"/>
        </w:trPr>
        <w:tc>
          <w:tcPr>
            <w:tcW w:w="1143"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rPr>
                <w:rFonts w:ascii="Times New Roman" w:hAnsi="Times New Roman"/>
                <w:color w:val="000000"/>
                <w:sz w:val="18"/>
                <w:szCs w:val="18"/>
              </w:rPr>
            </w:pPr>
            <w:r w:rsidRPr="0085102D">
              <w:rPr>
                <w:rFonts w:ascii="Times New Roman" w:hAnsi="Times New Roman"/>
                <w:color w:val="000000"/>
                <w:sz w:val="18"/>
                <w:szCs w:val="18"/>
              </w:rPr>
              <w:t>Total</w:t>
            </w:r>
          </w:p>
        </w:tc>
        <w:tc>
          <w:tcPr>
            <w:tcW w:w="1101"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9215.000</w:t>
            </w:r>
          </w:p>
        </w:tc>
        <w:tc>
          <w:tcPr>
            <w:tcW w:w="901"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180</w:t>
            </w:r>
          </w:p>
        </w:tc>
        <w:tc>
          <w:tcPr>
            <w:tcW w:w="1000"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sz w:val="18"/>
                <w:szCs w:val="18"/>
              </w:rPr>
            </w:pPr>
          </w:p>
        </w:tc>
        <w:tc>
          <w:tcPr>
            <w:tcW w:w="1000"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sz w:val="18"/>
                <w:szCs w:val="18"/>
              </w:rPr>
            </w:pPr>
          </w:p>
        </w:tc>
        <w:tc>
          <w:tcPr>
            <w:tcW w:w="858"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sz w:val="18"/>
                <w:szCs w:val="18"/>
              </w:rPr>
            </w:pPr>
          </w:p>
        </w:tc>
        <w:tc>
          <w:tcPr>
            <w:tcW w:w="1000" w:type="dxa"/>
            <w:shd w:val="clear" w:color="auto" w:fill="FFFFFF"/>
            <w:vAlign w:val="center"/>
          </w:tcPr>
          <w:p w:rsidR="00D85F90" w:rsidRPr="0085102D" w:rsidRDefault="00D85F90" w:rsidP="006B7D84">
            <w:pPr>
              <w:autoSpaceDE w:val="0"/>
              <w:autoSpaceDN w:val="0"/>
              <w:adjustRightInd w:val="0"/>
              <w:spacing w:after="0" w:line="240" w:lineRule="auto"/>
              <w:jc w:val="center"/>
              <w:rPr>
                <w:rFonts w:ascii="Times New Roman" w:hAnsi="Times New Roman"/>
                <w:sz w:val="18"/>
                <w:szCs w:val="18"/>
              </w:rPr>
            </w:pPr>
          </w:p>
        </w:tc>
        <w:tc>
          <w:tcPr>
            <w:tcW w:w="1198" w:type="dxa"/>
            <w:shd w:val="clear" w:color="auto" w:fill="FFFFFF"/>
            <w:vAlign w:val="center"/>
          </w:tcPr>
          <w:p w:rsidR="00D85F90" w:rsidRPr="0085102D" w:rsidRDefault="00D85F90" w:rsidP="006B7D84">
            <w:pPr>
              <w:autoSpaceDE w:val="0"/>
              <w:autoSpaceDN w:val="0"/>
              <w:adjustRightInd w:val="0"/>
              <w:spacing w:after="0" w:line="240" w:lineRule="auto"/>
              <w:jc w:val="center"/>
              <w:rPr>
                <w:rFonts w:ascii="Times New Roman" w:hAnsi="Times New Roman"/>
                <w:sz w:val="18"/>
                <w:szCs w:val="18"/>
              </w:rPr>
            </w:pPr>
          </w:p>
        </w:tc>
      </w:tr>
    </w:tbl>
    <w:p w:rsidR="00D85F90" w:rsidRPr="0085102D" w:rsidRDefault="00D85F90" w:rsidP="006B7D84">
      <w:pPr>
        <w:autoSpaceDE w:val="0"/>
        <w:autoSpaceDN w:val="0"/>
        <w:adjustRightInd w:val="0"/>
        <w:spacing w:after="0" w:line="400" w:lineRule="atLeast"/>
        <w:rPr>
          <w:rFonts w:ascii="Times New Roman" w:hAnsi="Times New Roman"/>
          <w:sz w:val="24"/>
          <w:szCs w:val="24"/>
        </w:rPr>
      </w:pPr>
    </w:p>
    <w:p w:rsidR="00D85F90" w:rsidRPr="00371533" w:rsidRDefault="006B7D84" w:rsidP="006B7D84">
      <w:pPr>
        <w:ind w:left="993" w:hanging="993"/>
        <w:jc w:val="both"/>
        <w:rPr>
          <w:rFonts w:ascii="Times New Roman" w:hAnsi="Times New Roman"/>
          <w:sz w:val="24"/>
          <w:szCs w:val="24"/>
        </w:rPr>
      </w:pPr>
      <w:r>
        <w:rPr>
          <w:rFonts w:ascii="Times New Roman" w:hAnsi="Times New Roman"/>
          <w:b/>
          <w:sz w:val="24"/>
          <w:szCs w:val="24"/>
        </w:rPr>
        <w:t>Tabel 8</w:t>
      </w:r>
      <w:r w:rsidR="00D85F90" w:rsidRPr="00371533">
        <w:rPr>
          <w:rFonts w:ascii="Times New Roman" w:hAnsi="Times New Roman"/>
          <w:sz w:val="24"/>
          <w:szCs w:val="24"/>
        </w:rPr>
        <w:t xml:space="preserve">. Uji </w:t>
      </w:r>
      <w:r w:rsidR="00D85F90" w:rsidRPr="0085102D">
        <w:rPr>
          <w:rFonts w:ascii="Times New Roman" w:hAnsi="Times New Roman"/>
          <w:color w:val="000000"/>
          <w:sz w:val="24"/>
          <w:szCs w:val="24"/>
        </w:rPr>
        <w:t>Tukey</w:t>
      </w:r>
      <w:r w:rsidR="00D85F90" w:rsidRPr="0085102D">
        <w:rPr>
          <w:rFonts w:ascii="Times New Roman" w:hAnsi="Times New Roman"/>
          <w:color w:val="000000"/>
          <w:sz w:val="20"/>
          <w:szCs w:val="20"/>
        </w:rPr>
        <w:t>HSD</w:t>
      </w:r>
      <w:r w:rsidR="00D85F90" w:rsidRPr="0085102D">
        <w:rPr>
          <w:rFonts w:ascii="Times New Roman" w:hAnsi="Times New Roman"/>
          <w:color w:val="000000"/>
          <w:sz w:val="20"/>
          <w:szCs w:val="20"/>
          <w:vertAlign w:val="superscript"/>
        </w:rPr>
        <w:t>a</w:t>
      </w:r>
      <w:r w:rsidR="00D85F90" w:rsidRPr="00371533">
        <w:rPr>
          <w:rFonts w:ascii="Times New Roman" w:hAnsi="Times New Roman"/>
          <w:sz w:val="24"/>
          <w:szCs w:val="24"/>
        </w:rPr>
        <w:t xml:space="preserve"> pengaruh waktu pena</w:t>
      </w:r>
      <w:r w:rsidR="00D85F90">
        <w:rPr>
          <w:rFonts w:ascii="Times New Roman" w:hAnsi="Times New Roman"/>
          <w:sz w:val="24"/>
          <w:szCs w:val="24"/>
        </w:rPr>
        <w:t xml:space="preserve">ngkapan dan ukuran mata </w:t>
      </w:r>
      <w:r w:rsidR="00F112FE">
        <w:rPr>
          <w:rFonts w:ascii="Times New Roman" w:hAnsi="Times New Roman"/>
          <w:sz w:val="24"/>
          <w:szCs w:val="24"/>
        </w:rPr>
        <w:t xml:space="preserve">jarring </w:t>
      </w:r>
      <w:r w:rsidR="00D85F90" w:rsidRPr="00371533">
        <w:rPr>
          <w:rFonts w:ascii="Times New Roman" w:hAnsi="Times New Roman"/>
          <w:sz w:val="24"/>
          <w:szCs w:val="24"/>
        </w:rPr>
        <w:t xml:space="preserve">dasar terhadap </w:t>
      </w:r>
      <w:r w:rsidR="00D85F90">
        <w:rPr>
          <w:rFonts w:ascii="Times New Roman" w:hAnsi="Times New Roman"/>
          <w:sz w:val="24"/>
          <w:szCs w:val="24"/>
        </w:rPr>
        <w:t xml:space="preserve">jumlah </w:t>
      </w:r>
      <w:r w:rsidR="00D85F90" w:rsidRPr="00371533">
        <w:rPr>
          <w:rFonts w:ascii="Times New Roman" w:hAnsi="Times New Roman"/>
          <w:sz w:val="24"/>
          <w:szCs w:val="24"/>
        </w:rPr>
        <w:t>hasil tangkapan</w:t>
      </w:r>
    </w:p>
    <w:tbl>
      <w:tblPr>
        <w:tblW w:w="8080" w:type="dxa"/>
        <w:jc w:val="center"/>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509"/>
        <w:gridCol w:w="1627"/>
        <w:gridCol w:w="1623"/>
        <w:gridCol w:w="1627"/>
        <w:gridCol w:w="1663"/>
        <w:gridCol w:w="31"/>
      </w:tblGrid>
      <w:tr w:rsidR="00D85F90" w:rsidRPr="00C64301" w:rsidTr="00562CF3">
        <w:trPr>
          <w:gridAfter w:val="1"/>
          <w:wAfter w:w="31" w:type="dxa"/>
          <w:cantSplit/>
          <w:trHeight w:val="153"/>
          <w:tblHeader/>
          <w:jc w:val="center"/>
        </w:trPr>
        <w:tc>
          <w:tcPr>
            <w:tcW w:w="1509" w:type="dxa"/>
            <w:vMerge w:val="restart"/>
            <w:tcBorders>
              <w:top w:val="single" w:sz="4" w:space="0" w:color="auto"/>
              <w:bottom w:val="nil"/>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20"/>
                <w:szCs w:val="20"/>
              </w:rPr>
            </w:pPr>
            <w:r w:rsidRPr="0085102D">
              <w:rPr>
                <w:rFonts w:ascii="Times New Roman" w:hAnsi="Times New Roman"/>
                <w:color w:val="000000"/>
                <w:sz w:val="20"/>
                <w:szCs w:val="20"/>
              </w:rPr>
              <w:t>Mata jaring</w:t>
            </w:r>
          </w:p>
        </w:tc>
        <w:tc>
          <w:tcPr>
            <w:tcW w:w="1627" w:type="dxa"/>
            <w:vMerge w:val="restart"/>
            <w:tcBorders>
              <w:top w:val="single" w:sz="4" w:space="0" w:color="auto"/>
              <w:bottom w:val="nil"/>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20"/>
                <w:szCs w:val="20"/>
              </w:rPr>
            </w:pPr>
            <w:r w:rsidRPr="0085102D">
              <w:rPr>
                <w:rFonts w:ascii="Times New Roman" w:hAnsi="Times New Roman"/>
                <w:color w:val="000000"/>
                <w:sz w:val="20"/>
                <w:szCs w:val="20"/>
              </w:rPr>
              <w:t>N</w:t>
            </w:r>
          </w:p>
        </w:tc>
        <w:tc>
          <w:tcPr>
            <w:tcW w:w="4913" w:type="dxa"/>
            <w:gridSpan w:val="3"/>
            <w:tcBorders>
              <w:top w:val="single" w:sz="4" w:space="0" w:color="auto"/>
              <w:bottom w:val="nil"/>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20"/>
                <w:szCs w:val="20"/>
              </w:rPr>
            </w:pPr>
            <w:r w:rsidRPr="0085102D">
              <w:rPr>
                <w:rFonts w:ascii="Times New Roman" w:hAnsi="Times New Roman"/>
                <w:color w:val="000000"/>
                <w:sz w:val="20"/>
                <w:szCs w:val="20"/>
              </w:rPr>
              <w:t>Subset</w:t>
            </w:r>
          </w:p>
        </w:tc>
      </w:tr>
      <w:tr w:rsidR="00D85F90" w:rsidRPr="00C64301" w:rsidTr="00562CF3">
        <w:trPr>
          <w:gridAfter w:val="1"/>
          <w:wAfter w:w="31" w:type="dxa"/>
          <w:cantSplit/>
          <w:trHeight w:val="284"/>
          <w:tblHeader/>
          <w:jc w:val="center"/>
        </w:trPr>
        <w:tc>
          <w:tcPr>
            <w:tcW w:w="1509" w:type="dxa"/>
            <w:vMerge/>
            <w:tcBorders>
              <w:top w:val="nil"/>
              <w:bottom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sz w:val="20"/>
                <w:szCs w:val="20"/>
              </w:rPr>
            </w:pPr>
          </w:p>
        </w:tc>
        <w:tc>
          <w:tcPr>
            <w:tcW w:w="1627" w:type="dxa"/>
            <w:vMerge/>
            <w:tcBorders>
              <w:top w:val="nil"/>
              <w:bottom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sz w:val="20"/>
                <w:szCs w:val="20"/>
              </w:rPr>
            </w:pPr>
          </w:p>
        </w:tc>
        <w:tc>
          <w:tcPr>
            <w:tcW w:w="1623" w:type="dxa"/>
            <w:tcBorders>
              <w:top w:val="nil"/>
              <w:bottom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20"/>
                <w:szCs w:val="20"/>
              </w:rPr>
            </w:pPr>
            <w:r w:rsidRPr="0085102D">
              <w:rPr>
                <w:rFonts w:ascii="Times New Roman" w:hAnsi="Times New Roman"/>
                <w:color w:val="000000"/>
                <w:sz w:val="20"/>
                <w:szCs w:val="20"/>
              </w:rPr>
              <w:t>1</w:t>
            </w:r>
          </w:p>
        </w:tc>
        <w:tc>
          <w:tcPr>
            <w:tcW w:w="1627" w:type="dxa"/>
            <w:tcBorders>
              <w:top w:val="nil"/>
              <w:bottom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20"/>
                <w:szCs w:val="20"/>
              </w:rPr>
            </w:pPr>
            <w:r w:rsidRPr="0085102D">
              <w:rPr>
                <w:rFonts w:ascii="Times New Roman" w:hAnsi="Times New Roman"/>
                <w:color w:val="000000"/>
                <w:sz w:val="20"/>
                <w:szCs w:val="20"/>
              </w:rPr>
              <w:t>2</w:t>
            </w:r>
          </w:p>
        </w:tc>
        <w:tc>
          <w:tcPr>
            <w:tcW w:w="1663" w:type="dxa"/>
            <w:tcBorders>
              <w:top w:val="nil"/>
              <w:bottom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20"/>
                <w:szCs w:val="20"/>
              </w:rPr>
            </w:pPr>
            <w:r w:rsidRPr="0085102D">
              <w:rPr>
                <w:rFonts w:ascii="Times New Roman" w:hAnsi="Times New Roman"/>
                <w:color w:val="000000"/>
                <w:sz w:val="20"/>
                <w:szCs w:val="20"/>
              </w:rPr>
              <w:t>3</w:t>
            </w:r>
          </w:p>
        </w:tc>
      </w:tr>
      <w:tr w:rsidR="00D85F90" w:rsidRPr="00C64301" w:rsidTr="00562CF3">
        <w:trPr>
          <w:gridAfter w:val="1"/>
          <w:wAfter w:w="31" w:type="dxa"/>
          <w:cantSplit/>
          <w:trHeight w:val="163"/>
          <w:tblHeader/>
          <w:jc w:val="center"/>
        </w:trPr>
        <w:tc>
          <w:tcPr>
            <w:tcW w:w="1509" w:type="dxa"/>
            <w:tcBorders>
              <w:top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20"/>
                <w:szCs w:val="20"/>
              </w:rPr>
            </w:pPr>
            <w:r w:rsidRPr="0085102D">
              <w:rPr>
                <w:rFonts w:ascii="Times New Roman" w:hAnsi="Times New Roman"/>
                <w:color w:val="000000"/>
                <w:sz w:val="20"/>
                <w:szCs w:val="20"/>
              </w:rPr>
              <w:t>3 inch</w:t>
            </w:r>
          </w:p>
        </w:tc>
        <w:tc>
          <w:tcPr>
            <w:tcW w:w="1627" w:type="dxa"/>
            <w:tcBorders>
              <w:top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20"/>
                <w:szCs w:val="20"/>
              </w:rPr>
            </w:pPr>
            <w:r w:rsidRPr="0085102D">
              <w:rPr>
                <w:rFonts w:ascii="Times New Roman" w:hAnsi="Times New Roman"/>
                <w:color w:val="000000"/>
                <w:sz w:val="20"/>
                <w:szCs w:val="20"/>
              </w:rPr>
              <w:t>60</w:t>
            </w:r>
          </w:p>
        </w:tc>
        <w:tc>
          <w:tcPr>
            <w:tcW w:w="1623" w:type="dxa"/>
            <w:tcBorders>
              <w:top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20"/>
                <w:szCs w:val="20"/>
              </w:rPr>
            </w:pPr>
            <w:r w:rsidRPr="0085102D">
              <w:rPr>
                <w:rFonts w:ascii="Times New Roman" w:hAnsi="Times New Roman"/>
                <w:color w:val="000000"/>
                <w:sz w:val="20"/>
                <w:szCs w:val="20"/>
              </w:rPr>
              <w:t>2.47</w:t>
            </w:r>
          </w:p>
        </w:tc>
        <w:tc>
          <w:tcPr>
            <w:tcW w:w="1627" w:type="dxa"/>
            <w:tcBorders>
              <w:top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sz w:val="20"/>
                <w:szCs w:val="20"/>
              </w:rPr>
            </w:pPr>
          </w:p>
        </w:tc>
        <w:tc>
          <w:tcPr>
            <w:tcW w:w="1663" w:type="dxa"/>
            <w:tcBorders>
              <w:top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sz w:val="20"/>
                <w:szCs w:val="20"/>
              </w:rPr>
            </w:pPr>
          </w:p>
        </w:tc>
      </w:tr>
      <w:tr w:rsidR="00D85F90" w:rsidRPr="00C64301" w:rsidTr="00562CF3">
        <w:trPr>
          <w:gridAfter w:val="1"/>
          <w:wAfter w:w="31" w:type="dxa"/>
          <w:cantSplit/>
          <w:trHeight w:val="69"/>
          <w:tblHeader/>
          <w:jc w:val="center"/>
        </w:trPr>
        <w:tc>
          <w:tcPr>
            <w:tcW w:w="1509"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20"/>
                <w:szCs w:val="20"/>
              </w:rPr>
            </w:pPr>
            <w:r w:rsidRPr="0085102D">
              <w:rPr>
                <w:rFonts w:ascii="Times New Roman" w:hAnsi="Times New Roman"/>
                <w:color w:val="000000"/>
                <w:sz w:val="20"/>
                <w:szCs w:val="20"/>
              </w:rPr>
              <w:t>1,5 inch</w:t>
            </w:r>
          </w:p>
        </w:tc>
        <w:tc>
          <w:tcPr>
            <w:tcW w:w="1627"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20"/>
                <w:szCs w:val="20"/>
              </w:rPr>
            </w:pPr>
            <w:r w:rsidRPr="0085102D">
              <w:rPr>
                <w:rFonts w:ascii="Times New Roman" w:hAnsi="Times New Roman"/>
                <w:color w:val="000000"/>
                <w:sz w:val="20"/>
                <w:szCs w:val="20"/>
              </w:rPr>
              <w:t>60</w:t>
            </w:r>
          </w:p>
        </w:tc>
        <w:tc>
          <w:tcPr>
            <w:tcW w:w="1623"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sz w:val="20"/>
                <w:szCs w:val="20"/>
              </w:rPr>
            </w:pPr>
          </w:p>
        </w:tc>
        <w:tc>
          <w:tcPr>
            <w:tcW w:w="1627"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20"/>
                <w:szCs w:val="20"/>
              </w:rPr>
            </w:pPr>
            <w:r w:rsidRPr="0085102D">
              <w:rPr>
                <w:rFonts w:ascii="Times New Roman" w:hAnsi="Times New Roman"/>
                <w:color w:val="000000"/>
                <w:sz w:val="20"/>
                <w:szCs w:val="20"/>
              </w:rPr>
              <w:t>6.05</w:t>
            </w:r>
          </w:p>
        </w:tc>
        <w:tc>
          <w:tcPr>
            <w:tcW w:w="1663"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sz w:val="20"/>
                <w:szCs w:val="20"/>
              </w:rPr>
            </w:pPr>
          </w:p>
        </w:tc>
      </w:tr>
      <w:tr w:rsidR="00D85F90" w:rsidRPr="00C64301" w:rsidTr="00562CF3">
        <w:trPr>
          <w:gridAfter w:val="1"/>
          <w:wAfter w:w="31" w:type="dxa"/>
          <w:cantSplit/>
          <w:trHeight w:val="69"/>
          <w:tblHeader/>
          <w:jc w:val="center"/>
        </w:trPr>
        <w:tc>
          <w:tcPr>
            <w:tcW w:w="1509"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20"/>
                <w:szCs w:val="20"/>
              </w:rPr>
            </w:pPr>
            <w:r w:rsidRPr="0085102D">
              <w:rPr>
                <w:rFonts w:ascii="Times New Roman" w:hAnsi="Times New Roman"/>
                <w:color w:val="000000"/>
                <w:sz w:val="20"/>
                <w:szCs w:val="20"/>
              </w:rPr>
              <w:t>2 inch</w:t>
            </w:r>
          </w:p>
        </w:tc>
        <w:tc>
          <w:tcPr>
            <w:tcW w:w="1627"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20"/>
                <w:szCs w:val="20"/>
              </w:rPr>
            </w:pPr>
            <w:r w:rsidRPr="0085102D">
              <w:rPr>
                <w:rFonts w:ascii="Times New Roman" w:hAnsi="Times New Roman"/>
                <w:color w:val="000000"/>
                <w:sz w:val="20"/>
                <w:szCs w:val="20"/>
              </w:rPr>
              <w:t>60</w:t>
            </w:r>
          </w:p>
        </w:tc>
        <w:tc>
          <w:tcPr>
            <w:tcW w:w="1623"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sz w:val="20"/>
                <w:szCs w:val="20"/>
              </w:rPr>
            </w:pPr>
          </w:p>
        </w:tc>
        <w:tc>
          <w:tcPr>
            <w:tcW w:w="1627"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sz w:val="20"/>
                <w:szCs w:val="20"/>
              </w:rPr>
            </w:pPr>
          </w:p>
        </w:tc>
        <w:tc>
          <w:tcPr>
            <w:tcW w:w="1663"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20"/>
                <w:szCs w:val="20"/>
              </w:rPr>
            </w:pPr>
            <w:r w:rsidRPr="0085102D">
              <w:rPr>
                <w:rFonts w:ascii="Times New Roman" w:hAnsi="Times New Roman"/>
                <w:color w:val="000000"/>
                <w:sz w:val="20"/>
                <w:szCs w:val="20"/>
              </w:rPr>
              <w:t>8.17</w:t>
            </w:r>
          </w:p>
        </w:tc>
      </w:tr>
      <w:tr w:rsidR="00D85F90" w:rsidRPr="00C64301" w:rsidTr="00562CF3">
        <w:trPr>
          <w:gridAfter w:val="1"/>
          <w:wAfter w:w="31" w:type="dxa"/>
          <w:cantSplit/>
          <w:trHeight w:val="69"/>
          <w:tblHeader/>
          <w:jc w:val="center"/>
        </w:trPr>
        <w:tc>
          <w:tcPr>
            <w:tcW w:w="1509"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20"/>
                <w:szCs w:val="20"/>
              </w:rPr>
            </w:pPr>
            <w:r w:rsidRPr="0085102D">
              <w:rPr>
                <w:rFonts w:ascii="Times New Roman" w:hAnsi="Times New Roman"/>
                <w:color w:val="000000"/>
                <w:sz w:val="20"/>
                <w:szCs w:val="20"/>
              </w:rPr>
              <w:t>Sig.</w:t>
            </w:r>
          </w:p>
        </w:tc>
        <w:tc>
          <w:tcPr>
            <w:tcW w:w="1627"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sz w:val="20"/>
                <w:szCs w:val="20"/>
              </w:rPr>
            </w:pPr>
          </w:p>
        </w:tc>
        <w:tc>
          <w:tcPr>
            <w:tcW w:w="1623"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20"/>
                <w:szCs w:val="20"/>
              </w:rPr>
            </w:pPr>
            <w:r w:rsidRPr="0085102D">
              <w:rPr>
                <w:rFonts w:ascii="Times New Roman" w:hAnsi="Times New Roman"/>
                <w:color w:val="000000"/>
                <w:sz w:val="20"/>
                <w:szCs w:val="20"/>
              </w:rPr>
              <w:t>1.000</w:t>
            </w:r>
          </w:p>
        </w:tc>
        <w:tc>
          <w:tcPr>
            <w:tcW w:w="1627"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20"/>
                <w:szCs w:val="20"/>
              </w:rPr>
            </w:pPr>
            <w:r w:rsidRPr="0085102D">
              <w:rPr>
                <w:rFonts w:ascii="Times New Roman" w:hAnsi="Times New Roman"/>
                <w:color w:val="000000"/>
                <w:sz w:val="20"/>
                <w:szCs w:val="20"/>
              </w:rPr>
              <w:t>1.000</w:t>
            </w:r>
          </w:p>
        </w:tc>
        <w:tc>
          <w:tcPr>
            <w:tcW w:w="1663" w:type="dxa"/>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20"/>
                <w:szCs w:val="20"/>
              </w:rPr>
            </w:pPr>
            <w:r w:rsidRPr="0085102D">
              <w:rPr>
                <w:rFonts w:ascii="Times New Roman" w:hAnsi="Times New Roman"/>
                <w:color w:val="000000"/>
                <w:sz w:val="20"/>
                <w:szCs w:val="20"/>
              </w:rPr>
              <w:t>1.000</w:t>
            </w:r>
          </w:p>
        </w:tc>
      </w:tr>
      <w:tr w:rsidR="00D85F90" w:rsidRPr="00C64301" w:rsidTr="00562CF3">
        <w:trPr>
          <w:cantSplit/>
          <w:trHeight w:val="504"/>
          <w:tblHeader/>
          <w:jc w:val="center"/>
        </w:trPr>
        <w:tc>
          <w:tcPr>
            <w:tcW w:w="8080" w:type="dxa"/>
            <w:gridSpan w:val="6"/>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rPr>
                <w:rFonts w:ascii="Times New Roman" w:hAnsi="Times New Roman"/>
                <w:color w:val="000000"/>
                <w:sz w:val="18"/>
                <w:szCs w:val="18"/>
              </w:rPr>
            </w:pPr>
            <w:r w:rsidRPr="0085102D">
              <w:rPr>
                <w:rFonts w:ascii="Times New Roman" w:hAnsi="Times New Roman"/>
                <w:color w:val="000000"/>
                <w:sz w:val="18"/>
                <w:szCs w:val="18"/>
              </w:rPr>
              <w:t>Means for groups in homogeneous subsets are displayed.</w:t>
            </w:r>
          </w:p>
          <w:p w:rsidR="00D85F90" w:rsidRPr="0085102D" w:rsidRDefault="00D85F90" w:rsidP="006B7D84">
            <w:pPr>
              <w:autoSpaceDE w:val="0"/>
              <w:autoSpaceDN w:val="0"/>
              <w:adjustRightInd w:val="0"/>
              <w:spacing w:after="0" w:line="240" w:lineRule="auto"/>
              <w:rPr>
                <w:rFonts w:ascii="Times New Roman" w:hAnsi="Times New Roman"/>
                <w:color w:val="000000"/>
                <w:sz w:val="18"/>
                <w:szCs w:val="18"/>
              </w:rPr>
            </w:pPr>
            <w:r w:rsidRPr="0085102D">
              <w:rPr>
                <w:rFonts w:ascii="Times New Roman" w:hAnsi="Times New Roman"/>
                <w:color w:val="000000"/>
                <w:sz w:val="18"/>
                <w:szCs w:val="18"/>
              </w:rPr>
              <w:t xml:space="preserve"> Based on observed means.</w:t>
            </w:r>
          </w:p>
          <w:p w:rsidR="00D85F90" w:rsidRPr="0085102D" w:rsidRDefault="00D85F90" w:rsidP="006B7D84">
            <w:pPr>
              <w:autoSpaceDE w:val="0"/>
              <w:autoSpaceDN w:val="0"/>
              <w:adjustRightInd w:val="0"/>
              <w:spacing w:after="0" w:line="240" w:lineRule="auto"/>
              <w:rPr>
                <w:rFonts w:ascii="Times New Roman" w:hAnsi="Times New Roman"/>
                <w:color w:val="000000"/>
                <w:sz w:val="18"/>
                <w:szCs w:val="18"/>
              </w:rPr>
            </w:pPr>
            <w:r w:rsidRPr="0085102D">
              <w:rPr>
                <w:rFonts w:ascii="Times New Roman" w:hAnsi="Times New Roman"/>
                <w:color w:val="000000"/>
                <w:sz w:val="18"/>
                <w:szCs w:val="18"/>
              </w:rPr>
              <w:t xml:space="preserve"> The error term is Mean Square(Error) = 14.730.</w:t>
            </w:r>
          </w:p>
        </w:tc>
      </w:tr>
      <w:tr w:rsidR="00D85F90" w:rsidRPr="00C64301" w:rsidTr="00562CF3">
        <w:trPr>
          <w:cantSplit/>
          <w:trHeight w:val="168"/>
          <w:jc w:val="center"/>
        </w:trPr>
        <w:tc>
          <w:tcPr>
            <w:tcW w:w="8080" w:type="dxa"/>
            <w:gridSpan w:val="6"/>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rPr>
                <w:rFonts w:ascii="Times New Roman" w:hAnsi="Times New Roman"/>
                <w:color w:val="000000"/>
                <w:sz w:val="18"/>
                <w:szCs w:val="18"/>
              </w:rPr>
            </w:pPr>
            <w:r w:rsidRPr="0085102D">
              <w:rPr>
                <w:rFonts w:ascii="Times New Roman" w:hAnsi="Times New Roman"/>
                <w:color w:val="000000"/>
                <w:sz w:val="18"/>
                <w:szCs w:val="18"/>
              </w:rPr>
              <w:t>a. Uses Harmonic Mean Sample Size = 60.000.</w:t>
            </w:r>
          </w:p>
        </w:tc>
      </w:tr>
    </w:tbl>
    <w:p w:rsidR="00D85F90" w:rsidRDefault="00D85F90" w:rsidP="006B7D84">
      <w:pPr>
        <w:ind w:left="993" w:hanging="993"/>
        <w:jc w:val="both"/>
        <w:rPr>
          <w:rFonts w:ascii="Times New Roman" w:hAnsi="Times New Roman"/>
          <w:sz w:val="24"/>
          <w:szCs w:val="24"/>
        </w:rPr>
      </w:pPr>
    </w:p>
    <w:p w:rsidR="000830B5" w:rsidRDefault="00D85F90" w:rsidP="006B7D84">
      <w:pPr>
        <w:spacing w:after="0" w:line="480" w:lineRule="auto"/>
        <w:ind w:firstLine="450"/>
        <w:jc w:val="both"/>
        <w:rPr>
          <w:rFonts w:ascii="Times New Roman" w:hAnsi="Times New Roman"/>
          <w:sz w:val="24"/>
          <w:szCs w:val="24"/>
        </w:rPr>
      </w:pPr>
      <w:r>
        <w:rPr>
          <w:rFonts w:ascii="Times New Roman" w:hAnsi="Times New Roman"/>
          <w:sz w:val="24"/>
          <w:szCs w:val="24"/>
        </w:rPr>
        <w:t>Waktu penangkapan dan ukuran mata jaring insang dasar terhadap</w:t>
      </w:r>
      <w:r w:rsidR="006B7D84">
        <w:rPr>
          <w:rFonts w:ascii="Times New Roman" w:hAnsi="Times New Roman"/>
          <w:sz w:val="24"/>
          <w:szCs w:val="24"/>
        </w:rPr>
        <w:t xml:space="preserve"> berat hasil tangkapan (Tabel 9</w:t>
      </w:r>
      <w:r>
        <w:rPr>
          <w:rFonts w:ascii="Times New Roman" w:hAnsi="Times New Roman"/>
          <w:sz w:val="24"/>
          <w:szCs w:val="24"/>
        </w:rPr>
        <w:t>) menunjukkan ukuran mata jaring berpengaruh sangat nyata (F</w:t>
      </w:r>
      <w:r>
        <w:rPr>
          <w:rFonts w:ascii="Times New Roman" w:hAnsi="Times New Roman"/>
          <w:sz w:val="24"/>
          <w:szCs w:val="24"/>
          <w:vertAlign w:val="subscript"/>
        </w:rPr>
        <w:t>hit</w:t>
      </w:r>
      <w:r>
        <w:rPr>
          <w:rFonts w:ascii="Times New Roman" w:hAnsi="Times New Roman"/>
          <w:sz w:val="24"/>
          <w:szCs w:val="24"/>
        </w:rPr>
        <w:t>&gt; F</w:t>
      </w:r>
      <w:r>
        <w:rPr>
          <w:rFonts w:ascii="Times New Roman" w:hAnsi="Times New Roman"/>
          <w:sz w:val="24"/>
          <w:szCs w:val="24"/>
          <w:vertAlign w:val="subscript"/>
        </w:rPr>
        <w:t>tabe</w:t>
      </w:r>
      <w:r w:rsidR="00F112FE">
        <w:rPr>
          <w:rFonts w:ascii="Times New Roman" w:hAnsi="Times New Roman"/>
          <w:sz w:val="24"/>
          <w:szCs w:val="24"/>
          <w:vertAlign w:val="subscript"/>
        </w:rPr>
        <w:t>l</w:t>
      </w:r>
      <w:r>
        <w:rPr>
          <w:rFonts w:ascii="Times New Roman" w:hAnsi="Times New Roman"/>
          <w:sz w:val="24"/>
          <w:szCs w:val="24"/>
          <w:vertAlign w:val="subscript"/>
        </w:rPr>
        <w:t xml:space="preserve"> α0,01</w:t>
      </w:r>
      <w:r>
        <w:rPr>
          <w:rFonts w:ascii="Times New Roman" w:hAnsi="Times New Roman"/>
          <w:sz w:val="24"/>
          <w:szCs w:val="24"/>
        </w:rPr>
        <w:t>), tetapi waktu penangkapan maupun interaksi tidak berpen</w:t>
      </w:r>
      <w:r w:rsidR="006B7D84">
        <w:rPr>
          <w:rFonts w:ascii="Times New Roman" w:hAnsi="Times New Roman"/>
          <w:sz w:val="24"/>
          <w:szCs w:val="24"/>
        </w:rPr>
        <w:t>garuh. Hasil uji Tukey (Tabel 10</w:t>
      </w:r>
      <w:r>
        <w:rPr>
          <w:rFonts w:ascii="Times New Roman" w:hAnsi="Times New Roman"/>
          <w:sz w:val="24"/>
          <w:szCs w:val="24"/>
        </w:rPr>
        <w:t xml:space="preserve">) menunjukkan berat jumlah hasil tangkapan pada ukuran mata </w:t>
      </w:r>
      <w:r w:rsidR="001B5A2A">
        <w:rPr>
          <w:rFonts w:ascii="Times New Roman" w:hAnsi="Times New Roman"/>
          <w:sz w:val="24"/>
          <w:szCs w:val="24"/>
        </w:rPr>
        <w:t xml:space="preserve">jaring </w:t>
      </w:r>
      <w:r>
        <w:rPr>
          <w:rFonts w:ascii="Times New Roman" w:hAnsi="Times New Roman"/>
          <w:sz w:val="24"/>
          <w:szCs w:val="24"/>
        </w:rPr>
        <w:t>1,5 inch  dan 3 inch tidak terdapat perbedaan tetapi keduanya berbeda terhadap mata ja</w:t>
      </w:r>
      <w:r w:rsidR="009360BF">
        <w:rPr>
          <w:rFonts w:ascii="Times New Roman" w:hAnsi="Times New Roman"/>
          <w:sz w:val="24"/>
          <w:szCs w:val="24"/>
        </w:rPr>
        <w:t>ring 2 inch.</w:t>
      </w:r>
    </w:p>
    <w:p w:rsidR="00D85F90" w:rsidRPr="0085102D" w:rsidRDefault="006B7D84" w:rsidP="006B7D84">
      <w:pPr>
        <w:ind w:left="900" w:hanging="900"/>
        <w:jc w:val="both"/>
        <w:rPr>
          <w:rFonts w:ascii="Times New Roman" w:hAnsi="Times New Roman"/>
          <w:sz w:val="24"/>
          <w:szCs w:val="24"/>
        </w:rPr>
      </w:pPr>
      <w:r>
        <w:rPr>
          <w:rFonts w:ascii="Times New Roman" w:hAnsi="Times New Roman"/>
          <w:b/>
          <w:sz w:val="24"/>
          <w:szCs w:val="24"/>
        </w:rPr>
        <w:t>Tabel 9</w:t>
      </w:r>
      <w:r w:rsidR="00D85F90" w:rsidRPr="00562CF3">
        <w:rPr>
          <w:rFonts w:ascii="Times New Roman" w:hAnsi="Times New Roman"/>
          <w:b/>
          <w:sz w:val="24"/>
          <w:szCs w:val="24"/>
        </w:rPr>
        <w:t>.</w:t>
      </w:r>
      <w:r w:rsidR="00562CF3">
        <w:rPr>
          <w:rFonts w:ascii="Times New Roman" w:hAnsi="Times New Roman"/>
          <w:sz w:val="24"/>
          <w:szCs w:val="24"/>
        </w:rPr>
        <w:t xml:space="preserve"> </w:t>
      </w:r>
      <w:r w:rsidR="00D85F90">
        <w:rPr>
          <w:rFonts w:ascii="Times New Roman" w:hAnsi="Times New Roman"/>
          <w:sz w:val="24"/>
          <w:szCs w:val="24"/>
        </w:rPr>
        <w:t>Analisis ragam pengaruh waktu penangkapan dan uk</w:t>
      </w:r>
      <w:r w:rsidR="002A2B7F">
        <w:rPr>
          <w:rFonts w:ascii="Times New Roman" w:hAnsi="Times New Roman"/>
          <w:sz w:val="24"/>
          <w:szCs w:val="24"/>
        </w:rPr>
        <w:t xml:space="preserve">uran mata jaring dasar terhadap </w:t>
      </w:r>
      <w:r w:rsidR="00D85F90">
        <w:rPr>
          <w:rFonts w:ascii="Times New Roman" w:hAnsi="Times New Roman"/>
          <w:sz w:val="24"/>
          <w:szCs w:val="24"/>
        </w:rPr>
        <w:t>berat hasil tangkapan</w:t>
      </w:r>
    </w:p>
    <w:tbl>
      <w:tblPr>
        <w:tblW w:w="8206" w:type="dxa"/>
        <w:jc w:val="center"/>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142"/>
        <w:gridCol w:w="1101"/>
        <w:gridCol w:w="902"/>
        <w:gridCol w:w="1000"/>
        <w:gridCol w:w="1000"/>
        <w:gridCol w:w="858"/>
        <w:gridCol w:w="1000"/>
        <w:gridCol w:w="1203"/>
      </w:tblGrid>
      <w:tr w:rsidR="00D85F90" w:rsidRPr="00C64301" w:rsidTr="00562CF3">
        <w:trPr>
          <w:cantSplit/>
          <w:trHeight w:val="237"/>
          <w:tblHeader/>
          <w:jc w:val="center"/>
        </w:trPr>
        <w:tc>
          <w:tcPr>
            <w:tcW w:w="1142" w:type="dxa"/>
            <w:vMerge w:val="restart"/>
            <w:tcBorders>
              <w:top w:val="single" w:sz="4" w:space="0" w:color="auto"/>
              <w:bottom w:val="nil"/>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SK</w:t>
            </w:r>
          </w:p>
        </w:tc>
        <w:tc>
          <w:tcPr>
            <w:tcW w:w="1101" w:type="dxa"/>
            <w:vMerge w:val="restart"/>
            <w:tcBorders>
              <w:top w:val="single" w:sz="4" w:space="0" w:color="auto"/>
              <w:bottom w:val="nil"/>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JK</w:t>
            </w:r>
          </w:p>
        </w:tc>
        <w:tc>
          <w:tcPr>
            <w:tcW w:w="902" w:type="dxa"/>
            <w:vMerge w:val="restart"/>
            <w:tcBorders>
              <w:top w:val="single" w:sz="4" w:space="0" w:color="auto"/>
              <w:bottom w:val="nil"/>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df</w:t>
            </w:r>
          </w:p>
        </w:tc>
        <w:tc>
          <w:tcPr>
            <w:tcW w:w="1000" w:type="dxa"/>
            <w:vMerge w:val="restart"/>
            <w:tcBorders>
              <w:top w:val="single" w:sz="4" w:space="0" w:color="auto"/>
              <w:bottom w:val="nil"/>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MS</w:t>
            </w:r>
          </w:p>
        </w:tc>
        <w:tc>
          <w:tcPr>
            <w:tcW w:w="1000" w:type="dxa"/>
            <w:vMerge w:val="restart"/>
            <w:tcBorders>
              <w:top w:val="single" w:sz="4" w:space="0" w:color="auto"/>
              <w:bottom w:val="nil"/>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C64301">
              <w:rPr>
                <w:rFonts w:ascii="Times New Roman" w:eastAsia="Times New Roman" w:hAnsi="Times New Roman"/>
                <w:i/>
                <w:iCs/>
                <w:color w:val="000000"/>
                <w:sz w:val="18"/>
                <w:szCs w:val="18"/>
              </w:rPr>
              <w:t>F-hit</w:t>
            </w:r>
          </w:p>
        </w:tc>
        <w:tc>
          <w:tcPr>
            <w:tcW w:w="858" w:type="dxa"/>
            <w:vMerge w:val="restart"/>
            <w:tcBorders>
              <w:top w:val="single" w:sz="4" w:space="0" w:color="auto"/>
              <w:bottom w:val="nil"/>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Sig.</w:t>
            </w:r>
          </w:p>
        </w:tc>
        <w:tc>
          <w:tcPr>
            <w:tcW w:w="2202" w:type="dxa"/>
            <w:gridSpan w:val="2"/>
            <w:tcBorders>
              <w:top w:val="single" w:sz="4" w:space="0" w:color="auto"/>
              <w:bottom w:val="nil"/>
            </w:tcBorders>
            <w:shd w:val="clear" w:color="auto" w:fill="FFFFFF"/>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85102D">
              <w:rPr>
                <w:rFonts w:ascii="Times New Roman" w:hAnsi="Times New Roman"/>
                <w:color w:val="000000"/>
                <w:sz w:val="18"/>
                <w:szCs w:val="18"/>
              </w:rPr>
              <w:t>F-tabel</w:t>
            </w:r>
          </w:p>
        </w:tc>
      </w:tr>
      <w:tr w:rsidR="00D85F90" w:rsidRPr="00C64301" w:rsidTr="00562CF3">
        <w:trPr>
          <w:cantSplit/>
          <w:trHeight w:val="253"/>
          <w:tblHeader/>
          <w:jc w:val="center"/>
        </w:trPr>
        <w:tc>
          <w:tcPr>
            <w:tcW w:w="1142" w:type="dxa"/>
            <w:vMerge/>
            <w:tcBorders>
              <w:top w:val="nil"/>
              <w:bottom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p>
        </w:tc>
        <w:tc>
          <w:tcPr>
            <w:tcW w:w="1101" w:type="dxa"/>
            <w:vMerge/>
            <w:tcBorders>
              <w:top w:val="nil"/>
              <w:bottom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p>
        </w:tc>
        <w:tc>
          <w:tcPr>
            <w:tcW w:w="902" w:type="dxa"/>
            <w:vMerge/>
            <w:tcBorders>
              <w:top w:val="nil"/>
              <w:bottom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p>
        </w:tc>
        <w:tc>
          <w:tcPr>
            <w:tcW w:w="1000" w:type="dxa"/>
            <w:vMerge/>
            <w:tcBorders>
              <w:top w:val="nil"/>
              <w:bottom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p>
        </w:tc>
        <w:tc>
          <w:tcPr>
            <w:tcW w:w="1000" w:type="dxa"/>
            <w:vMerge/>
            <w:tcBorders>
              <w:top w:val="nil"/>
              <w:bottom w:val="single" w:sz="4" w:space="0" w:color="auto"/>
            </w:tcBorders>
            <w:shd w:val="clear" w:color="auto" w:fill="FFFFFF"/>
            <w:tcMar>
              <w:top w:w="30" w:type="dxa"/>
              <w:left w:w="30" w:type="dxa"/>
              <w:bottom w:w="30" w:type="dxa"/>
              <w:right w:w="30" w:type="dxa"/>
            </w:tcMar>
            <w:vAlign w:val="center"/>
          </w:tcPr>
          <w:p w:rsidR="00D85F90" w:rsidRPr="00C64301" w:rsidRDefault="00D85F90" w:rsidP="006B7D84">
            <w:pPr>
              <w:autoSpaceDE w:val="0"/>
              <w:autoSpaceDN w:val="0"/>
              <w:adjustRightInd w:val="0"/>
              <w:spacing w:after="0" w:line="240" w:lineRule="auto"/>
              <w:jc w:val="center"/>
              <w:rPr>
                <w:rFonts w:ascii="Times New Roman" w:eastAsia="Times New Roman" w:hAnsi="Times New Roman"/>
                <w:i/>
                <w:iCs/>
                <w:color w:val="000000"/>
                <w:sz w:val="18"/>
                <w:szCs w:val="18"/>
              </w:rPr>
            </w:pPr>
          </w:p>
        </w:tc>
        <w:tc>
          <w:tcPr>
            <w:tcW w:w="858" w:type="dxa"/>
            <w:vMerge/>
            <w:tcBorders>
              <w:top w:val="nil"/>
              <w:bottom w:val="single" w:sz="4" w:space="0" w:color="auto"/>
            </w:tcBorders>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p>
        </w:tc>
        <w:tc>
          <w:tcPr>
            <w:tcW w:w="1000" w:type="dxa"/>
            <w:tcBorders>
              <w:top w:val="nil"/>
              <w:bottom w:val="single" w:sz="4" w:space="0" w:color="auto"/>
            </w:tcBorders>
            <w:shd w:val="clear" w:color="auto" w:fill="FFFFFF"/>
            <w:vAlign w:val="center"/>
          </w:tcPr>
          <w:p w:rsidR="00D85F90" w:rsidRPr="00C64301" w:rsidRDefault="00D85F90" w:rsidP="006B7D84">
            <w:pPr>
              <w:spacing w:after="0" w:line="240" w:lineRule="auto"/>
              <w:jc w:val="center"/>
              <w:rPr>
                <w:rFonts w:ascii="Times New Roman" w:eastAsia="Times New Roman" w:hAnsi="Times New Roman"/>
                <w:iCs/>
                <w:color w:val="000000"/>
                <w:sz w:val="18"/>
                <w:szCs w:val="18"/>
              </w:rPr>
            </w:pPr>
            <w:r w:rsidRPr="00C64301">
              <w:rPr>
                <w:rFonts w:ascii="Times New Roman" w:eastAsia="Times New Roman" w:hAnsi="Times New Roman"/>
                <w:iCs/>
                <w:color w:val="000000"/>
                <w:sz w:val="18"/>
                <w:szCs w:val="18"/>
              </w:rPr>
              <w:t>0,05</w:t>
            </w:r>
          </w:p>
        </w:tc>
        <w:tc>
          <w:tcPr>
            <w:tcW w:w="1203" w:type="dxa"/>
            <w:tcBorders>
              <w:top w:val="nil"/>
              <w:bottom w:val="single" w:sz="4" w:space="0" w:color="auto"/>
            </w:tcBorders>
            <w:shd w:val="clear" w:color="auto" w:fill="FFFFFF"/>
          </w:tcPr>
          <w:p w:rsidR="00D85F90" w:rsidRPr="00C64301" w:rsidRDefault="00D85F90" w:rsidP="006B7D84">
            <w:pPr>
              <w:spacing w:after="0" w:line="240" w:lineRule="auto"/>
              <w:jc w:val="center"/>
              <w:rPr>
                <w:rFonts w:ascii="Times New Roman" w:eastAsia="Times New Roman" w:hAnsi="Times New Roman"/>
                <w:iCs/>
                <w:color w:val="000000"/>
                <w:sz w:val="18"/>
                <w:szCs w:val="18"/>
              </w:rPr>
            </w:pPr>
            <w:r w:rsidRPr="00C64301">
              <w:rPr>
                <w:rFonts w:ascii="Times New Roman" w:eastAsia="Times New Roman" w:hAnsi="Times New Roman"/>
                <w:iCs/>
                <w:color w:val="000000"/>
                <w:sz w:val="18"/>
                <w:szCs w:val="18"/>
              </w:rPr>
              <w:t>0,01</w:t>
            </w:r>
          </w:p>
        </w:tc>
      </w:tr>
      <w:tr w:rsidR="00D85F90" w:rsidRPr="00C64301" w:rsidTr="00562CF3">
        <w:trPr>
          <w:cantSplit/>
          <w:trHeight w:val="236"/>
          <w:tblHeader/>
          <w:jc w:val="center"/>
        </w:trPr>
        <w:tc>
          <w:tcPr>
            <w:tcW w:w="1142" w:type="dxa"/>
            <w:tcBorders>
              <w:top w:val="single" w:sz="4" w:space="0" w:color="auto"/>
            </w:tcBorders>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rPr>
                <w:rFonts w:ascii="Times New Roman" w:hAnsi="Times New Roman"/>
                <w:color w:val="000000"/>
                <w:sz w:val="18"/>
                <w:szCs w:val="18"/>
              </w:rPr>
            </w:pPr>
            <w:r w:rsidRPr="0085102D">
              <w:rPr>
                <w:rFonts w:ascii="Times New Roman" w:hAnsi="Times New Roman"/>
                <w:color w:val="000000"/>
                <w:sz w:val="18"/>
                <w:szCs w:val="18"/>
              </w:rPr>
              <w:t>Intercept</w:t>
            </w:r>
          </w:p>
        </w:tc>
        <w:tc>
          <w:tcPr>
            <w:tcW w:w="1101" w:type="dxa"/>
            <w:tcBorders>
              <w:top w:val="single" w:sz="4" w:space="0" w:color="auto"/>
            </w:tcBorders>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1.737E7</w:t>
            </w:r>
          </w:p>
        </w:tc>
        <w:tc>
          <w:tcPr>
            <w:tcW w:w="902" w:type="dxa"/>
            <w:tcBorders>
              <w:top w:val="single" w:sz="4" w:space="0" w:color="auto"/>
            </w:tcBorders>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1</w:t>
            </w:r>
          </w:p>
        </w:tc>
        <w:tc>
          <w:tcPr>
            <w:tcW w:w="1000" w:type="dxa"/>
            <w:tcBorders>
              <w:top w:val="single" w:sz="4" w:space="0" w:color="auto"/>
            </w:tcBorders>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1.737E7</w:t>
            </w:r>
          </w:p>
        </w:tc>
        <w:tc>
          <w:tcPr>
            <w:tcW w:w="1000" w:type="dxa"/>
            <w:tcBorders>
              <w:top w:val="single" w:sz="4" w:space="0" w:color="auto"/>
            </w:tcBorders>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186.881</w:t>
            </w:r>
          </w:p>
        </w:tc>
        <w:tc>
          <w:tcPr>
            <w:tcW w:w="858" w:type="dxa"/>
            <w:tcBorders>
              <w:top w:val="single" w:sz="4" w:space="0" w:color="auto"/>
            </w:tcBorders>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.000</w:t>
            </w:r>
          </w:p>
        </w:tc>
        <w:tc>
          <w:tcPr>
            <w:tcW w:w="1000" w:type="dxa"/>
            <w:tcBorders>
              <w:top w:val="single" w:sz="4" w:space="0" w:color="auto"/>
            </w:tcBorders>
            <w:shd w:val="clear" w:color="auto" w:fill="FFFFFF"/>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C64301">
              <w:rPr>
                <w:rFonts w:ascii="Times New Roman" w:eastAsia="Times New Roman" w:hAnsi="Times New Roman"/>
                <w:color w:val="000000"/>
                <w:sz w:val="18"/>
                <w:szCs w:val="18"/>
              </w:rPr>
              <w:t>3.895458</w:t>
            </w:r>
          </w:p>
        </w:tc>
        <w:tc>
          <w:tcPr>
            <w:tcW w:w="1203" w:type="dxa"/>
            <w:tcBorders>
              <w:top w:val="single" w:sz="4" w:space="0" w:color="auto"/>
            </w:tcBorders>
            <w:shd w:val="clear" w:color="auto" w:fill="FFFFFF"/>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C64301">
              <w:rPr>
                <w:rFonts w:ascii="Times New Roman" w:eastAsia="Times New Roman" w:hAnsi="Times New Roman"/>
                <w:color w:val="000000"/>
                <w:sz w:val="18"/>
                <w:szCs w:val="18"/>
              </w:rPr>
              <w:t>6.782792</w:t>
            </w:r>
          </w:p>
        </w:tc>
      </w:tr>
      <w:tr w:rsidR="00D85F90" w:rsidRPr="00C64301" w:rsidTr="00562CF3">
        <w:trPr>
          <w:cantSplit/>
          <w:trHeight w:val="236"/>
          <w:tblHeader/>
          <w:jc w:val="center"/>
        </w:trPr>
        <w:tc>
          <w:tcPr>
            <w:tcW w:w="1142"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rPr>
                <w:rFonts w:ascii="Times New Roman" w:hAnsi="Times New Roman"/>
                <w:color w:val="000000"/>
                <w:sz w:val="18"/>
                <w:szCs w:val="18"/>
              </w:rPr>
            </w:pPr>
            <w:r w:rsidRPr="0085102D">
              <w:rPr>
                <w:rFonts w:ascii="Times New Roman" w:hAnsi="Times New Roman"/>
                <w:color w:val="000000"/>
                <w:sz w:val="18"/>
                <w:szCs w:val="18"/>
              </w:rPr>
              <w:t>Waktu tangkap</w:t>
            </w:r>
          </w:p>
        </w:tc>
        <w:tc>
          <w:tcPr>
            <w:tcW w:w="1101"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19402.297</w:t>
            </w:r>
          </w:p>
        </w:tc>
        <w:tc>
          <w:tcPr>
            <w:tcW w:w="902"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1</w:t>
            </w:r>
          </w:p>
        </w:tc>
        <w:tc>
          <w:tcPr>
            <w:tcW w:w="1000"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19402.297</w:t>
            </w:r>
          </w:p>
        </w:tc>
        <w:tc>
          <w:tcPr>
            <w:tcW w:w="1000"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.209</w:t>
            </w:r>
          </w:p>
        </w:tc>
        <w:tc>
          <w:tcPr>
            <w:tcW w:w="858"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.648</w:t>
            </w:r>
          </w:p>
        </w:tc>
        <w:tc>
          <w:tcPr>
            <w:tcW w:w="1000" w:type="dxa"/>
            <w:shd w:val="clear" w:color="auto" w:fill="FFFFFF"/>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C64301">
              <w:rPr>
                <w:rFonts w:ascii="Times New Roman" w:eastAsia="Times New Roman" w:hAnsi="Times New Roman"/>
                <w:color w:val="000000"/>
                <w:sz w:val="18"/>
                <w:szCs w:val="18"/>
              </w:rPr>
              <w:t>3.895458</w:t>
            </w:r>
          </w:p>
        </w:tc>
        <w:tc>
          <w:tcPr>
            <w:tcW w:w="1203" w:type="dxa"/>
            <w:shd w:val="clear" w:color="auto" w:fill="FFFFFF"/>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2E2D18">
              <w:rPr>
                <w:rFonts w:ascii="Times New Roman" w:eastAsia="Times New Roman" w:hAnsi="Times New Roman"/>
                <w:color w:val="000000"/>
                <w:sz w:val="18"/>
                <w:szCs w:val="18"/>
              </w:rPr>
              <w:t>6.782792</w:t>
            </w:r>
          </w:p>
        </w:tc>
      </w:tr>
      <w:tr w:rsidR="00D85F90" w:rsidRPr="00C64301" w:rsidTr="00562CF3">
        <w:trPr>
          <w:cantSplit/>
          <w:trHeight w:val="236"/>
          <w:tblHeader/>
          <w:jc w:val="center"/>
        </w:trPr>
        <w:tc>
          <w:tcPr>
            <w:tcW w:w="1142"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rPr>
                <w:rFonts w:ascii="Times New Roman" w:hAnsi="Times New Roman"/>
                <w:color w:val="000000"/>
                <w:sz w:val="18"/>
                <w:szCs w:val="18"/>
              </w:rPr>
            </w:pPr>
            <w:r w:rsidRPr="0085102D">
              <w:rPr>
                <w:rFonts w:ascii="Times New Roman" w:hAnsi="Times New Roman"/>
                <w:color w:val="000000"/>
                <w:sz w:val="18"/>
                <w:szCs w:val="18"/>
              </w:rPr>
              <w:t>Ukuran mata jaring</w:t>
            </w:r>
          </w:p>
        </w:tc>
        <w:tc>
          <w:tcPr>
            <w:tcW w:w="1101"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3198690.493</w:t>
            </w:r>
          </w:p>
        </w:tc>
        <w:tc>
          <w:tcPr>
            <w:tcW w:w="902"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2</w:t>
            </w:r>
          </w:p>
        </w:tc>
        <w:tc>
          <w:tcPr>
            <w:tcW w:w="1000"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1599345.24</w:t>
            </w:r>
          </w:p>
        </w:tc>
        <w:tc>
          <w:tcPr>
            <w:tcW w:w="1000"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17.206</w:t>
            </w:r>
          </w:p>
        </w:tc>
        <w:tc>
          <w:tcPr>
            <w:tcW w:w="858"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.000</w:t>
            </w:r>
          </w:p>
        </w:tc>
        <w:tc>
          <w:tcPr>
            <w:tcW w:w="1000" w:type="dxa"/>
            <w:shd w:val="clear" w:color="auto" w:fill="FFFFFF"/>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C64301">
              <w:rPr>
                <w:rFonts w:ascii="Times New Roman" w:eastAsia="Times New Roman" w:hAnsi="Times New Roman"/>
                <w:color w:val="000000"/>
                <w:sz w:val="18"/>
                <w:szCs w:val="18"/>
              </w:rPr>
              <w:t>3.047906</w:t>
            </w:r>
          </w:p>
        </w:tc>
        <w:tc>
          <w:tcPr>
            <w:tcW w:w="1203" w:type="dxa"/>
            <w:shd w:val="clear" w:color="auto" w:fill="FFFFFF"/>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F50BBA">
              <w:rPr>
                <w:rFonts w:ascii="Times New Roman" w:eastAsia="Times New Roman" w:hAnsi="Times New Roman"/>
                <w:color w:val="000000"/>
                <w:sz w:val="18"/>
                <w:szCs w:val="18"/>
              </w:rPr>
              <w:t>4.729232</w:t>
            </w:r>
          </w:p>
        </w:tc>
      </w:tr>
      <w:tr w:rsidR="00D85F90" w:rsidRPr="00C64301" w:rsidTr="00562CF3">
        <w:trPr>
          <w:cantSplit/>
          <w:trHeight w:val="189"/>
          <w:tblHeader/>
          <w:jc w:val="center"/>
        </w:trPr>
        <w:tc>
          <w:tcPr>
            <w:tcW w:w="1142"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rPr>
                <w:rFonts w:ascii="Times New Roman" w:hAnsi="Times New Roman"/>
                <w:color w:val="000000"/>
                <w:sz w:val="18"/>
                <w:szCs w:val="18"/>
              </w:rPr>
            </w:pPr>
            <w:r w:rsidRPr="0085102D">
              <w:rPr>
                <w:rFonts w:ascii="Times New Roman" w:hAnsi="Times New Roman"/>
                <w:color w:val="000000"/>
                <w:sz w:val="18"/>
                <w:szCs w:val="18"/>
              </w:rPr>
              <w:lastRenderedPageBreak/>
              <w:t>Interaksi</w:t>
            </w:r>
          </w:p>
        </w:tc>
        <w:tc>
          <w:tcPr>
            <w:tcW w:w="1101"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110253.425</w:t>
            </w:r>
          </w:p>
        </w:tc>
        <w:tc>
          <w:tcPr>
            <w:tcW w:w="902"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2</w:t>
            </w:r>
          </w:p>
        </w:tc>
        <w:tc>
          <w:tcPr>
            <w:tcW w:w="1000"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55126.713</w:t>
            </w:r>
          </w:p>
        </w:tc>
        <w:tc>
          <w:tcPr>
            <w:tcW w:w="1000"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.593</w:t>
            </w:r>
          </w:p>
        </w:tc>
        <w:tc>
          <w:tcPr>
            <w:tcW w:w="858"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.554</w:t>
            </w:r>
          </w:p>
        </w:tc>
        <w:tc>
          <w:tcPr>
            <w:tcW w:w="1000" w:type="dxa"/>
            <w:shd w:val="clear" w:color="auto" w:fill="FFFFFF"/>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C64301">
              <w:rPr>
                <w:rFonts w:ascii="Times New Roman" w:eastAsia="Times New Roman" w:hAnsi="Times New Roman"/>
                <w:color w:val="000000"/>
                <w:sz w:val="18"/>
                <w:szCs w:val="18"/>
              </w:rPr>
              <w:t>3.047906</w:t>
            </w:r>
          </w:p>
        </w:tc>
        <w:tc>
          <w:tcPr>
            <w:tcW w:w="1203" w:type="dxa"/>
            <w:shd w:val="clear" w:color="auto" w:fill="FFFFFF"/>
          </w:tcPr>
          <w:p w:rsidR="00D85F90" w:rsidRPr="0085102D" w:rsidRDefault="00D85F90" w:rsidP="006B7D84">
            <w:pPr>
              <w:autoSpaceDE w:val="0"/>
              <w:autoSpaceDN w:val="0"/>
              <w:adjustRightInd w:val="0"/>
              <w:spacing w:after="0" w:line="240" w:lineRule="auto"/>
              <w:jc w:val="center"/>
              <w:rPr>
                <w:rFonts w:ascii="Times New Roman" w:hAnsi="Times New Roman"/>
                <w:color w:val="000000"/>
                <w:sz w:val="18"/>
                <w:szCs w:val="18"/>
              </w:rPr>
            </w:pPr>
            <w:r w:rsidRPr="00F50BBA">
              <w:rPr>
                <w:rFonts w:ascii="Times New Roman" w:eastAsia="Times New Roman" w:hAnsi="Times New Roman"/>
                <w:color w:val="000000"/>
                <w:sz w:val="18"/>
                <w:szCs w:val="18"/>
              </w:rPr>
              <w:t>4.729232</w:t>
            </w:r>
          </w:p>
        </w:tc>
      </w:tr>
      <w:tr w:rsidR="00D85F90" w:rsidRPr="00C64301" w:rsidTr="00562CF3">
        <w:trPr>
          <w:cantSplit/>
          <w:trHeight w:val="236"/>
          <w:tblHeader/>
          <w:jc w:val="center"/>
        </w:trPr>
        <w:tc>
          <w:tcPr>
            <w:tcW w:w="1142"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rPr>
                <w:rFonts w:ascii="Times New Roman" w:hAnsi="Times New Roman"/>
                <w:color w:val="000000"/>
                <w:sz w:val="18"/>
                <w:szCs w:val="18"/>
              </w:rPr>
            </w:pPr>
            <w:r w:rsidRPr="0085102D">
              <w:rPr>
                <w:rFonts w:ascii="Times New Roman" w:hAnsi="Times New Roman"/>
                <w:color w:val="000000"/>
                <w:sz w:val="18"/>
                <w:szCs w:val="18"/>
              </w:rPr>
              <w:t>Galat</w:t>
            </w:r>
          </w:p>
        </w:tc>
        <w:tc>
          <w:tcPr>
            <w:tcW w:w="1101"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1.617E7</w:t>
            </w:r>
          </w:p>
        </w:tc>
        <w:tc>
          <w:tcPr>
            <w:tcW w:w="902"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174</w:t>
            </w:r>
          </w:p>
        </w:tc>
        <w:tc>
          <w:tcPr>
            <w:tcW w:w="1000"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92952.278</w:t>
            </w:r>
          </w:p>
        </w:tc>
        <w:tc>
          <w:tcPr>
            <w:tcW w:w="1000"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jc w:val="center"/>
              <w:rPr>
                <w:rFonts w:ascii="Times New Roman" w:hAnsi="Times New Roman"/>
                <w:sz w:val="18"/>
                <w:szCs w:val="18"/>
              </w:rPr>
            </w:pPr>
          </w:p>
        </w:tc>
        <w:tc>
          <w:tcPr>
            <w:tcW w:w="858"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jc w:val="center"/>
              <w:rPr>
                <w:rFonts w:ascii="Times New Roman" w:hAnsi="Times New Roman"/>
                <w:sz w:val="18"/>
                <w:szCs w:val="18"/>
              </w:rPr>
            </w:pPr>
          </w:p>
        </w:tc>
        <w:tc>
          <w:tcPr>
            <w:tcW w:w="1000" w:type="dxa"/>
            <w:shd w:val="clear" w:color="auto" w:fill="FFFFFF"/>
          </w:tcPr>
          <w:p w:rsidR="00D85F90" w:rsidRPr="0085102D" w:rsidRDefault="00D85F90" w:rsidP="006B7D84">
            <w:pPr>
              <w:autoSpaceDE w:val="0"/>
              <w:autoSpaceDN w:val="0"/>
              <w:adjustRightInd w:val="0"/>
              <w:spacing w:after="0" w:line="240" w:lineRule="auto"/>
              <w:jc w:val="center"/>
              <w:rPr>
                <w:rFonts w:ascii="Times New Roman" w:hAnsi="Times New Roman"/>
                <w:sz w:val="18"/>
                <w:szCs w:val="18"/>
              </w:rPr>
            </w:pPr>
          </w:p>
        </w:tc>
        <w:tc>
          <w:tcPr>
            <w:tcW w:w="1203" w:type="dxa"/>
            <w:shd w:val="clear" w:color="auto" w:fill="FFFFFF"/>
          </w:tcPr>
          <w:p w:rsidR="00D85F90" w:rsidRPr="0085102D" w:rsidRDefault="00D85F90" w:rsidP="006B7D84">
            <w:pPr>
              <w:autoSpaceDE w:val="0"/>
              <w:autoSpaceDN w:val="0"/>
              <w:adjustRightInd w:val="0"/>
              <w:spacing w:after="0" w:line="240" w:lineRule="auto"/>
              <w:jc w:val="center"/>
              <w:rPr>
                <w:rFonts w:ascii="Times New Roman" w:hAnsi="Times New Roman"/>
                <w:sz w:val="18"/>
                <w:szCs w:val="18"/>
              </w:rPr>
            </w:pPr>
          </w:p>
        </w:tc>
      </w:tr>
      <w:tr w:rsidR="00D85F90" w:rsidRPr="00C64301" w:rsidTr="00562CF3">
        <w:trPr>
          <w:cantSplit/>
          <w:trHeight w:val="236"/>
          <w:tblHeader/>
          <w:jc w:val="center"/>
        </w:trPr>
        <w:tc>
          <w:tcPr>
            <w:tcW w:w="1142"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rPr>
                <w:rFonts w:ascii="Times New Roman" w:hAnsi="Times New Roman"/>
                <w:color w:val="000000"/>
                <w:sz w:val="18"/>
                <w:szCs w:val="18"/>
              </w:rPr>
            </w:pPr>
            <w:r w:rsidRPr="0085102D">
              <w:rPr>
                <w:rFonts w:ascii="Times New Roman" w:hAnsi="Times New Roman"/>
                <w:color w:val="000000"/>
                <w:sz w:val="18"/>
                <w:szCs w:val="18"/>
              </w:rPr>
              <w:t>Total</w:t>
            </w:r>
          </w:p>
        </w:tc>
        <w:tc>
          <w:tcPr>
            <w:tcW w:w="1101"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3.687E7</w:t>
            </w:r>
          </w:p>
        </w:tc>
        <w:tc>
          <w:tcPr>
            <w:tcW w:w="902"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18"/>
                <w:szCs w:val="18"/>
              </w:rPr>
            </w:pPr>
            <w:r w:rsidRPr="0085102D">
              <w:rPr>
                <w:rFonts w:ascii="Times New Roman" w:hAnsi="Times New Roman"/>
                <w:color w:val="000000"/>
                <w:sz w:val="18"/>
                <w:szCs w:val="18"/>
              </w:rPr>
              <w:t>180</w:t>
            </w:r>
          </w:p>
        </w:tc>
        <w:tc>
          <w:tcPr>
            <w:tcW w:w="1000"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jc w:val="center"/>
              <w:rPr>
                <w:rFonts w:ascii="Times New Roman" w:hAnsi="Times New Roman"/>
                <w:sz w:val="18"/>
                <w:szCs w:val="18"/>
              </w:rPr>
            </w:pPr>
          </w:p>
        </w:tc>
        <w:tc>
          <w:tcPr>
            <w:tcW w:w="1000"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jc w:val="center"/>
              <w:rPr>
                <w:rFonts w:ascii="Times New Roman" w:hAnsi="Times New Roman"/>
                <w:sz w:val="18"/>
                <w:szCs w:val="18"/>
              </w:rPr>
            </w:pPr>
          </w:p>
        </w:tc>
        <w:tc>
          <w:tcPr>
            <w:tcW w:w="858"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jc w:val="center"/>
              <w:rPr>
                <w:rFonts w:ascii="Times New Roman" w:hAnsi="Times New Roman"/>
                <w:sz w:val="18"/>
                <w:szCs w:val="18"/>
              </w:rPr>
            </w:pPr>
          </w:p>
        </w:tc>
        <w:tc>
          <w:tcPr>
            <w:tcW w:w="1000" w:type="dxa"/>
            <w:shd w:val="clear" w:color="auto" w:fill="FFFFFF"/>
          </w:tcPr>
          <w:p w:rsidR="00D85F90" w:rsidRPr="0085102D" w:rsidRDefault="00D85F90" w:rsidP="006B7D84">
            <w:pPr>
              <w:autoSpaceDE w:val="0"/>
              <w:autoSpaceDN w:val="0"/>
              <w:adjustRightInd w:val="0"/>
              <w:spacing w:after="0" w:line="240" w:lineRule="auto"/>
              <w:jc w:val="center"/>
              <w:rPr>
                <w:rFonts w:ascii="Times New Roman" w:hAnsi="Times New Roman"/>
                <w:sz w:val="18"/>
                <w:szCs w:val="18"/>
              </w:rPr>
            </w:pPr>
          </w:p>
        </w:tc>
        <w:tc>
          <w:tcPr>
            <w:tcW w:w="1203" w:type="dxa"/>
            <w:shd w:val="clear" w:color="auto" w:fill="FFFFFF"/>
          </w:tcPr>
          <w:p w:rsidR="00D85F90" w:rsidRPr="0085102D" w:rsidRDefault="00D85F90" w:rsidP="006B7D84">
            <w:pPr>
              <w:autoSpaceDE w:val="0"/>
              <w:autoSpaceDN w:val="0"/>
              <w:adjustRightInd w:val="0"/>
              <w:spacing w:after="0" w:line="240" w:lineRule="auto"/>
              <w:jc w:val="center"/>
              <w:rPr>
                <w:rFonts w:ascii="Times New Roman" w:hAnsi="Times New Roman"/>
                <w:sz w:val="18"/>
                <w:szCs w:val="18"/>
              </w:rPr>
            </w:pPr>
          </w:p>
        </w:tc>
      </w:tr>
    </w:tbl>
    <w:p w:rsidR="00D85F90" w:rsidRDefault="00D85F90" w:rsidP="006B7D84">
      <w:pPr>
        <w:ind w:left="1008" w:hanging="1008"/>
        <w:jc w:val="both"/>
        <w:rPr>
          <w:rFonts w:ascii="Times New Roman" w:hAnsi="Times New Roman"/>
          <w:sz w:val="24"/>
          <w:szCs w:val="24"/>
        </w:rPr>
      </w:pPr>
    </w:p>
    <w:p w:rsidR="00D85F90" w:rsidRDefault="006B7D84" w:rsidP="006B7D84">
      <w:pPr>
        <w:ind w:left="900" w:hanging="900"/>
        <w:jc w:val="both"/>
        <w:rPr>
          <w:rFonts w:ascii="Times New Roman" w:hAnsi="Times New Roman"/>
          <w:sz w:val="24"/>
          <w:szCs w:val="24"/>
        </w:rPr>
      </w:pPr>
      <w:r>
        <w:rPr>
          <w:rFonts w:ascii="Times New Roman" w:hAnsi="Times New Roman"/>
          <w:b/>
          <w:sz w:val="24"/>
          <w:szCs w:val="24"/>
        </w:rPr>
        <w:t>Tabel 10</w:t>
      </w:r>
      <w:r w:rsidR="00D85F90" w:rsidRPr="00371533">
        <w:rPr>
          <w:rFonts w:ascii="Times New Roman" w:hAnsi="Times New Roman"/>
          <w:sz w:val="24"/>
          <w:szCs w:val="24"/>
        </w:rPr>
        <w:t xml:space="preserve">. Uji </w:t>
      </w:r>
      <w:r w:rsidR="00D85F90" w:rsidRPr="0085102D">
        <w:rPr>
          <w:rFonts w:ascii="Times New Roman" w:hAnsi="Times New Roman"/>
          <w:color w:val="000000"/>
          <w:sz w:val="24"/>
          <w:szCs w:val="24"/>
        </w:rPr>
        <w:t>Tukey</w:t>
      </w:r>
      <w:r w:rsidR="00D85F90" w:rsidRPr="0085102D">
        <w:rPr>
          <w:rFonts w:ascii="Times New Roman" w:hAnsi="Times New Roman"/>
          <w:color w:val="000000"/>
          <w:sz w:val="20"/>
          <w:szCs w:val="20"/>
        </w:rPr>
        <w:t>HSD</w:t>
      </w:r>
      <w:r w:rsidR="00D85F90" w:rsidRPr="0085102D">
        <w:rPr>
          <w:rFonts w:ascii="Times New Roman" w:hAnsi="Times New Roman"/>
          <w:color w:val="000000"/>
          <w:sz w:val="20"/>
          <w:szCs w:val="20"/>
          <w:vertAlign w:val="superscript"/>
        </w:rPr>
        <w:t>a</w:t>
      </w:r>
      <w:r w:rsidR="00D85F90" w:rsidRPr="00371533">
        <w:rPr>
          <w:rFonts w:ascii="Times New Roman" w:hAnsi="Times New Roman"/>
          <w:sz w:val="24"/>
          <w:szCs w:val="24"/>
        </w:rPr>
        <w:t xml:space="preserve"> pengaruh waktu penangkapan dan ukuran mata jaring, dasar terhadap </w:t>
      </w:r>
      <w:r w:rsidR="00D85F90">
        <w:rPr>
          <w:rFonts w:ascii="Times New Roman" w:hAnsi="Times New Roman"/>
          <w:sz w:val="24"/>
          <w:szCs w:val="24"/>
        </w:rPr>
        <w:t xml:space="preserve">berat </w:t>
      </w:r>
      <w:r w:rsidR="00D85F90" w:rsidRPr="00371533">
        <w:rPr>
          <w:rFonts w:ascii="Times New Roman" w:hAnsi="Times New Roman"/>
          <w:sz w:val="24"/>
          <w:szCs w:val="24"/>
        </w:rPr>
        <w:t>hasil tangkapan</w:t>
      </w:r>
    </w:p>
    <w:tbl>
      <w:tblPr>
        <w:tblW w:w="7935" w:type="dxa"/>
        <w:jc w:val="center"/>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873"/>
        <w:gridCol w:w="2016"/>
        <w:gridCol w:w="2013"/>
        <w:gridCol w:w="2016"/>
        <w:gridCol w:w="17"/>
      </w:tblGrid>
      <w:tr w:rsidR="00D85F90" w:rsidRPr="00C64301" w:rsidTr="00562CF3">
        <w:trPr>
          <w:gridAfter w:val="1"/>
          <w:wAfter w:w="17" w:type="dxa"/>
          <w:cantSplit/>
          <w:trHeight w:val="240"/>
          <w:tblHeader/>
          <w:jc w:val="center"/>
        </w:trPr>
        <w:tc>
          <w:tcPr>
            <w:tcW w:w="1873" w:type="dxa"/>
            <w:vMerge w:val="restart"/>
            <w:tcBorders>
              <w:top w:val="single" w:sz="4" w:space="0" w:color="auto"/>
              <w:bottom w:val="nil"/>
            </w:tcBorders>
            <w:shd w:val="clear" w:color="auto" w:fill="FFFFFF"/>
            <w:tcMar>
              <w:top w:w="30" w:type="dxa"/>
              <w:left w:w="30" w:type="dxa"/>
              <w:bottom w:w="30" w:type="dxa"/>
              <w:right w:w="30" w:type="dxa"/>
            </w:tcMar>
          </w:tcPr>
          <w:p w:rsidR="00D85F90" w:rsidRPr="0085102D" w:rsidRDefault="00562CF3" w:rsidP="006B7D84">
            <w:pPr>
              <w:autoSpaceDE w:val="0"/>
              <w:autoSpaceDN w:val="0"/>
              <w:adjustRightInd w:val="0"/>
              <w:spacing w:after="0" w:line="320" w:lineRule="atLeast"/>
              <w:jc w:val="center"/>
              <w:rPr>
                <w:rFonts w:ascii="Times New Roman" w:hAnsi="Times New Roman"/>
                <w:color w:val="000000"/>
                <w:sz w:val="20"/>
                <w:szCs w:val="20"/>
              </w:rPr>
            </w:pPr>
            <w:r>
              <w:rPr>
                <w:rFonts w:ascii="Times New Roman" w:hAnsi="Times New Roman"/>
                <w:color w:val="000000"/>
                <w:sz w:val="20"/>
                <w:szCs w:val="20"/>
              </w:rPr>
              <w:t>M</w:t>
            </w:r>
            <w:r w:rsidR="00D85F90" w:rsidRPr="0085102D">
              <w:rPr>
                <w:rFonts w:ascii="Times New Roman" w:hAnsi="Times New Roman"/>
                <w:color w:val="000000"/>
                <w:sz w:val="20"/>
                <w:szCs w:val="20"/>
              </w:rPr>
              <w:t>ata jaring</w:t>
            </w:r>
          </w:p>
        </w:tc>
        <w:tc>
          <w:tcPr>
            <w:tcW w:w="2016" w:type="dxa"/>
            <w:vMerge w:val="restart"/>
            <w:tcBorders>
              <w:top w:val="single" w:sz="4" w:space="0" w:color="auto"/>
              <w:bottom w:val="nil"/>
            </w:tcBorders>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20"/>
                <w:szCs w:val="20"/>
              </w:rPr>
            </w:pPr>
            <w:r w:rsidRPr="0085102D">
              <w:rPr>
                <w:rFonts w:ascii="Times New Roman" w:hAnsi="Times New Roman"/>
                <w:color w:val="000000"/>
                <w:sz w:val="20"/>
                <w:szCs w:val="20"/>
              </w:rPr>
              <w:t>N</w:t>
            </w:r>
          </w:p>
        </w:tc>
        <w:tc>
          <w:tcPr>
            <w:tcW w:w="4029" w:type="dxa"/>
            <w:gridSpan w:val="2"/>
            <w:tcBorders>
              <w:top w:val="single" w:sz="4" w:space="0" w:color="auto"/>
              <w:bottom w:val="nil"/>
            </w:tcBorders>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20"/>
                <w:szCs w:val="20"/>
              </w:rPr>
            </w:pPr>
            <w:r w:rsidRPr="0085102D">
              <w:rPr>
                <w:rFonts w:ascii="Times New Roman" w:hAnsi="Times New Roman"/>
                <w:color w:val="000000"/>
                <w:sz w:val="20"/>
                <w:szCs w:val="20"/>
              </w:rPr>
              <w:t>Subset</w:t>
            </w:r>
          </w:p>
        </w:tc>
      </w:tr>
      <w:tr w:rsidR="00D85F90" w:rsidRPr="00C64301" w:rsidTr="00562CF3">
        <w:trPr>
          <w:gridAfter w:val="1"/>
          <w:wAfter w:w="17" w:type="dxa"/>
          <w:cantSplit/>
          <w:trHeight w:val="98"/>
          <w:tblHeader/>
          <w:jc w:val="center"/>
        </w:trPr>
        <w:tc>
          <w:tcPr>
            <w:tcW w:w="1873" w:type="dxa"/>
            <w:vMerge/>
            <w:tcBorders>
              <w:top w:val="nil"/>
              <w:bottom w:val="single" w:sz="4" w:space="0" w:color="auto"/>
            </w:tcBorders>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jc w:val="center"/>
              <w:rPr>
                <w:rFonts w:ascii="Times New Roman" w:hAnsi="Times New Roman"/>
                <w:sz w:val="20"/>
                <w:szCs w:val="20"/>
              </w:rPr>
            </w:pPr>
          </w:p>
        </w:tc>
        <w:tc>
          <w:tcPr>
            <w:tcW w:w="2016" w:type="dxa"/>
            <w:vMerge/>
            <w:tcBorders>
              <w:top w:val="nil"/>
              <w:bottom w:val="single" w:sz="4" w:space="0" w:color="auto"/>
            </w:tcBorders>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jc w:val="center"/>
              <w:rPr>
                <w:rFonts w:ascii="Times New Roman" w:hAnsi="Times New Roman"/>
                <w:sz w:val="20"/>
                <w:szCs w:val="20"/>
              </w:rPr>
            </w:pPr>
          </w:p>
        </w:tc>
        <w:tc>
          <w:tcPr>
            <w:tcW w:w="2013" w:type="dxa"/>
            <w:tcBorders>
              <w:top w:val="nil"/>
              <w:bottom w:val="single" w:sz="4" w:space="0" w:color="auto"/>
            </w:tcBorders>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20"/>
                <w:szCs w:val="20"/>
              </w:rPr>
            </w:pPr>
            <w:r w:rsidRPr="0085102D">
              <w:rPr>
                <w:rFonts w:ascii="Times New Roman" w:hAnsi="Times New Roman"/>
                <w:color w:val="000000"/>
                <w:sz w:val="20"/>
                <w:szCs w:val="20"/>
              </w:rPr>
              <w:t>1</w:t>
            </w:r>
          </w:p>
        </w:tc>
        <w:tc>
          <w:tcPr>
            <w:tcW w:w="2016" w:type="dxa"/>
            <w:tcBorders>
              <w:top w:val="nil"/>
              <w:bottom w:val="single" w:sz="4" w:space="0" w:color="auto"/>
            </w:tcBorders>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20"/>
                <w:szCs w:val="20"/>
              </w:rPr>
            </w:pPr>
            <w:r w:rsidRPr="0085102D">
              <w:rPr>
                <w:rFonts w:ascii="Times New Roman" w:hAnsi="Times New Roman"/>
                <w:color w:val="000000"/>
                <w:sz w:val="20"/>
                <w:szCs w:val="20"/>
              </w:rPr>
              <w:t>2</w:t>
            </w:r>
          </w:p>
        </w:tc>
      </w:tr>
      <w:tr w:rsidR="00D85F90" w:rsidRPr="00C64301" w:rsidTr="00562CF3">
        <w:trPr>
          <w:gridAfter w:val="1"/>
          <w:wAfter w:w="17" w:type="dxa"/>
          <w:cantSplit/>
          <w:trHeight w:val="230"/>
          <w:tblHeader/>
          <w:jc w:val="center"/>
        </w:trPr>
        <w:tc>
          <w:tcPr>
            <w:tcW w:w="1873" w:type="dxa"/>
            <w:tcBorders>
              <w:top w:val="single" w:sz="4" w:space="0" w:color="auto"/>
            </w:tcBorders>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20"/>
                <w:szCs w:val="20"/>
              </w:rPr>
            </w:pPr>
            <w:r w:rsidRPr="0085102D">
              <w:rPr>
                <w:rFonts w:ascii="Times New Roman" w:hAnsi="Times New Roman"/>
                <w:color w:val="000000"/>
                <w:sz w:val="20"/>
                <w:szCs w:val="20"/>
              </w:rPr>
              <w:t>1,5 inch</w:t>
            </w:r>
          </w:p>
        </w:tc>
        <w:tc>
          <w:tcPr>
            <w:tcW w:w="2016" w:type="dxa"/>
            <w:tcBorders>
              <w:top w:val="single" w:sz="4" w:space="0" w:color="auto"/>
            </w:tcBorders>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20"/>
                <w:szCs w:val="20"/>
              </w:rPr>
            </w:pPr>
            <w:r w:rsidRPr="0085102D">
              <w:rPr>
                <w:rFonts w:ascii="Times New Roman" w:hAnsi="Times New Roman"/>
                <w:color w:val="000000"/>
                <w:sz w:val="20"/>
                <w:szCs w:val="20"/>
              </w:rPr>
              <w:t>60</w:t>
            </w:r>
          </w:p>
        </w:tc>
        <w:tc>
          <w:tcPr>
            <w:tcW w:w="2013" w:type="dxa"/>
            <w:tcBorders>
              <w:top w:val="single" w:sz="4" w:space="0" w:color="auto"/>
            </w:tcBorders>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20"/>
                <w:szCs w:val="20"/>
              </w:rPr>
            </w:pPr>
            <w:r w:rsidRPr="0085102D">
              <w:rPr>
                <w:rFonts w:ascii="Times New Roman" w:hAnsi="Times New Roman"/>
                <w:color w:val="000000"/>
                <w:sz w:val="20"/>
                <w:szCs w:val="20"/>
              </w:rPr>
              <w:t>2.0836E2</w:t>
            </w:r>
          </w:p>
        </w:tc>
        <w:tc>
          <w:tcPr>
            <w:tcW w:w="2016" w:type="dxa"/>
            <w:tcBorders>
              <w:top w:val="single" w:sz="4" w:space="0" w:color="auto"/>
            </w:tcBorders>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jc w:val="center"/>
              <w:rPr>
                <w:rFonts w:ascii="Times New Roman" w:hAnsi="Times New Roman"/>
                <w:sz w:val="20"/>
                <w:szCs w:val="20"/>
              </w:rPr>
            </w:pPr>
          </w:p>
        </w:tc>
      </w:tr>
      <w:tr w:rsidR="00D85F90" w:rsidRPr="00C64301" w:rsidTr="00562CF3">
        <w:trPr>
          <w:gridAfter w:val="1"/>
          <w:wAfter w:w="17" w:type="dxa"/>
          <w:cantSplit/>
          <w:trHeight w:val="217"/>
          <w:tblHeader/>
          <w:jc w:val="center"/>
        </w:trPr>
        <w:tc>
          <w:tcPr>
            <w:tcW w:w="1873"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20"/>
                <w:szCs w:val="20"/>
              </w:rPr>
            </w:pPr>
            <w:r w:rsidRPr="0085102D">
              <w:rPr>
                <w:rFonts w:ascii="Times New Roman" w:hAnsi="Times New Roman"/>
                <w:color w:val="000000"/>
                <w:sz w:val="20"/>
                <w:szCs w:val="20"/>
              </w:rPr>
              <w:t>3 inch</w:t>
            </w:r>
          </w:p>
        </w:tc>
        <w:tc>
          <w:tcPr>
            <w:tcW w:w="2016"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20"/>
                <w:szCs w:val="20"/>
              </w:rPr>
            </w:pPr>
            <w:r w:rsidRPr="0085102D">
              <w:rPr>
                <w:rFonts w:ascii="Times New Roman" w:hAnsi="Times New Roman"/>
                <w:color w:val="000000"/>
                <w:sz w:val="20"/>
                <w:szCs w:val="20"/>
              </w:rPr>
              <w:t>60</w:t>
            </w:r>
          </w:p>
        </w:tc>
        <w:tc>
          <w:tcPr>
            <w:tcW w:w="2013"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20"/>
                <w:szCs w:val="20"/>
              </w:rPr>
            </w:pPr>
            <w:r w:rsidRPr="0085102D">
              <w:rPr>
                <w:rFonts w:ascii="Times New Roman" w:hAnsi="Times New Roman"/>
                <w:color w:val="000000"/>
                <w:sz w:val="20"/>
                <w:szCs w:val="20"/>
              </w:rPr>
              <w:t>2.2466E2</w:t>
            </w:r>
          </w:p>
        </w:tc>
        <w:tc>
          <w:tcPr>
            <w:tcW w:w="2016"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jc w:val="center"/>
              <w:rPr>
                <w:rFonts w:ascii="Times New Roman" w:hAnsi="Times New Roman"/>
                <w:sz w:val="20"/>
                <w:szCs w:val="20"/>
              </w:rPr>
            </w:pPr>
          </w:p>
        </w:tc>
      </w:tr>
      <w:tr w:rsidR="00D85F90" w:rsidRPr="00C64301" w:rsidTr="00562CF3">
        <w:trPr>
          <w:gridAfter w:val="1"/>
          <w:wAfter w:w="17" w:type="dxa"/>
          <w:cantSplit/>
          <w:trHeight w:val="230"/>
          <w:tblHeader/>
          <w:jc w:val="center"/>
        </w:trPr>
        <w:tc>
          <w:tcPr>
            <w:tcW w:w="1873"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20"/>
                <w:szCs w:val="20"/>
              </w:rPr>
            </w:pPr>
            <w:r w:rsidRPr="0085102D">
              <w:rPr>
                <w:rFonts w:ascii="Times New Roman" w:hAnsi="Times New Roman"/>
                <w:color w:val="000000"/>
                <w:sz w:val="20"/>
                <w:szCs w:val="20"/>
              </w:rPr>
              <w:t>2 inch</w:t>
            </w:r>
          </w:p>
        </w:tc>
        <w:tc>
          <w:tcPr>
            <w:tcW w:w="2016"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20"/>
                <w:szCs w:val="20"/>
              </w:rPr>
            </w:pPr>
            <w:r w:rsidRPr="0085102D">
              <w:rPr>
                <w:rFonts w:ascii="Times New Roman" w:hAnsi="Times New Roman"/>
                <w:color w:val="000000"/>
                <w:sz w:val="20"/>
                <w:szCs w:val="20"/>
              </w:rPr>
              <w:t>60</w:t>
            </w:r>
          </w:p>
        </w:tc>
        <w:tc>
          <w:tcPr>
            <w:tcW w:w="2013"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jc w:val="center"/>
              <w:rPr>
                <w:rFonts w:ascii="Times New Roman" w:hAnsi="Times New Roman"/>
                <w:sz w:val="20"/>
                <w:szCs w:val="20"/>
              </w:rPr>
            </w:pPr>
          </w:p>
        </w:tc>
        <w:tc>
          <w:tcPr>
            <w:tcW w:w="2016"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20"/>
                <w:szCs w:val="20"/>
              </w:rPr>
            </w:pPr>
            <w:r w:rsidRPr="0085102D">
              <w:rPr>
                <w:rFonts w:ascii="Times New Roman" w:hAnsi="Times New Roman"/>
                <w:color w:val="000000"/>
                <w:sz w:val="20"/>
                <w:szCs w:val="20"/>
              </w:rPr>
              <w:t>4.9894E2</w:t>
            </w:r>
          </w:p>
        </w:tc>
      </w:tr>
      <w:tr w:rsidR="00D85F90" w:rsidRPr="00C64301" w:rsidTr="00562CF3">
        <w:trPr>
          <w:gridAfter w:val="1"/>
          <w:wAfter w:w="17" w:type="dxa"/>
          <w:cantSplit/>
          <w:trHeight w:val="217"/>
          <w:tblHeader/>
          <w:jc w:val="center"/>
        </w:trPr>
        <w:tc>
          <w:tcPr>
            <w:tcW w:w="1873"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20"/>
                <w:szCs w:val="20"/>
              </w:rPr>
            </w:pPr>
            <w:r w:rsidRPr="0085102D">
              <w:rPr>
                <w:rFonts w:ascii="Times New Roman" w:hAnsi="Times New Roman"/>
                <w:color w:val="000000"/>
                <w:sz w:val="20"/>
                <w:szCs w:val="20"/>
              </w:rPr>
              <w:t>Sig.</w:t>
            </w:r>
          </w:p>
        </w:tc>
        <w:tc>
          <w:tcPr>
            <w:tcW w:w="2016"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240" w:lineRule="auto"/>
              <w:jc w:val="center"/>
              <w:rPr>
                <w:rFonts w:ascii="Times New Roman" w:hAnsi="Times New Roman"/>
                <w:sz w:val="20"/>
                <w:szCs w:val="20"/>
              </w:rPr>
            </w:pPr>
          </w:p>
        </w:tc>
        <w:tc>
          <w:tcPr>
            <w:tcW w:w="2013"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20"/>
                <w:szCs w:val="20"/>
              </w:rPr>
            </w:pPr>
            <w:r w:rsidRPr="0085102D">
              <w:rPr>
                <w:rFonts w:ascii="Times New Roman" w:hAnsi="Times New Roman"/>
                <w:color w:val="000000"/>
                <w:sz w:val="20"/>
                <w:szCs w:val="20"/>
              </w:rPr>
              <w:t>.954</w:t>
            </w:r>
          </w:p>
        </w:tc>
        <w:tc>
          <w:tcPr>
            <w:tcW w:w="2016" w:type="dxa"/>
            <w:shd w:val="clear" w:color="auto" w:fill="FFFFFF"/>
            <w:tcMar>
              <w:top w:w="30" w:type="dxa"/>
              <w:left w:w="30" w:type="dxa"/>
              <w:bottom w:w="30" w:type="dxa"/>
              <w:right w:w="30" w:type="dxa"/>
            </w:tcMar>
          </w:tcPr>
          <w:p w:rsidR="00D85F90" w:rsidRPr="0085102D" w:rsidRDefault="00D85F90" w:rsidP="006B7D84">
            <w:pPr>
              <w:autoSpaceDE w:val="0"/>
              <w:autoSpaceDN w:val="0"/>
              <w:adjustRightInd w:val="0"/>
              <w:spacing w:after="0" w:line="320" w:lineRule="atLeast"/>
              <w:jc w:val="center"/>
              <w:rPr>
                <w:rFonts w:ascii="Times New Roman" w:hAnsi="Times New Roman"/>
                <w:color w:val="000000"/>
                <w:sz w:val="20"/>
                <w:szCs w:val="20"/>
              </w:rPr>
            </w:pPr>
            <w:r w:rsidRPr="0085102D">
              <w:rPr>
                <w:rFonts w:ascii="Times New Roman" w:hAnsi="Times New Roman"/>
                <w:color w:val="000000"/>
                <w:sz w:val="20"/>
                <w:szCs w:val="20"/>
              </w:rPr>
              <w:t>1.000</w:t>
            </w:r>
          </w:p>
        </w:tc>
      </w:tr>
      <w:tr w:rsidR="00D85F90" w:rsidRPr="00C64301" w:rsidTr="00562CF3">
        <w:trPr>
          <w:cantSplit/>
          <w:trHeight w:val="686"/>
          <w:tblHeader/>
          <w:jc w:val="center"/>
        </w:trPr>
        <w:tc>
          <w:tcPr>
            <w:tcW w:w="7935" w:type="dxa"/>
            <w:gridSpan w:val="5"/>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rPr>
                <w:rFonts w:ascii="Times New Roman" w:hAnsi="Times New Roman"/>
                <w:color w:val="000000"/>
                <w:sz w:val="18"/>
                <w:szCs w:val="18"/>
              </w:rPr>
            </w:pPr>
            <w:r w:rsidRPr="0085102D">
              <w:rPr>
                <w:rFonts w:ascii="Times New Roman" w:hAnsi="Times New Roman"/>
                <w:color w:val="000000"/>
                <w:sz w:val="18"/>
                <w:szCs w:val="18"/>
              </w:rPr>
              <w:t>Means for groups in homogeneous subsets are displayed.</w:t>
            </w:r>
          </w:p>
          <w:p w:rsidR="00D85F90" w:rsidRPr="0085102D" w:rsidRDefault="00D85F90" w:rsidP="006B7D84">
            <w:pPr>
              <w:autoSpaceDE w:val="0"/>
              <w:autoSpaceDN w:val="0"/>
              <w:adjustRightInd w:val="0"/>
              <w:spacing w:after="0" w:line="240" w:lineRule="auto"/>
              <w:rPr>
                <w:rFonts w:ascii="Times New Roman" w:hAnsi="Times New Roman"/>
                <w:color w:val="000000"/>
                <w:sz w:val="18"/>
                <w:szCs w:val="18"/>
              </w:rPr>
            </w:pPr>
            <w:r w:rsidRPr="0085102D">
              <w:rPr>
                <w:rFonts w:ascii="Times New Roman" w:hAnsi="Times New Roman"/>
                <w:color w:val="000000"/>
                <w:sz w:val="18"/>
                <w:szCs w:val="18"/>
              </w:rPr>
              <w:t>Based on observed means.</w:t>
            </w:r>
          </w:p>
          <w:p w:rsidR="00D85F90" w:rsidRPr="0085102D" w:rsidRDefault="00D85F90" w:rsidP="006B7D84">
            <w:pPr>
              <w:spacing w:after="0" w:line="240" w:lineRule="auto"/>
              <w:rPr>
                <w:rFonts w:ascii="Times New Roman" w:hAnsi="Times New Roman"/>
                <w:color w:val="000000"/>
                <w:sz w:val="18"/>
                <w:szCs w:val="18"/>
              </w:rPr>
            </w:pPr>
            <w:r w:rsidRPr="0085102D">
              <w:rPr>
                <w:rFonts w:ascii="Times New Roman" w:hAnsi="Times New Roman"/>
                <w:color w:val="000000"/>
                <w:sz w:val="18"/>
                <w:szCs w:val="18"/>
              </w:rPr>
              <w:t>The error term is Mean Square(Error) = 92952.278.</w:t>
            </w:r>
          </w:p>
        </w:tc>
      </w:tr>
      <w:tr w:rsidR="00D85F90" w:rsidRPr="00C64301" w:rsidTr="00562CF3">
        <w:trPr>
          <w:cantSplit/>
          <w:trHeight w:val="38"/>
          <w:jc w:val="center"/>
        </w:trPr>
        <w:tc>
          <w:tcPr>
            <w:tcW w:w="7935" w:type="dxa"/>
            <w:gridSpan w:val="5"/>
            <w:shd w:val="clear" w:color="auto" w:fill="FFFFFF"/>
            <w:tcMar>
              <w:top w:w="30" w:type="dxa"/>
              <w:left w:w="30" w:type="dxa"/>
              <w:bottom w:w="30" w:type="dxa"/>
              <w:right w:w="30" w:type="dxa"/>
            </w:tcMar>
            <w:vAlign w:val="center"/>
          </w:tcPr>
          <w:p w:rsidR="00D85F90" w:rsidRPr="0085102D" w:rsidRDefault="00D85F90" w:rsidP="006B7D84">
            <w:pPr>
              <w:autoSpaceDE w:val="0"/>
              <w:autoSpaceDN w:val="0"/>
              <w:adjustRightInd w:val="0"/>
              <w:spacing w:after="0" w:line="240" w:lineRule="auto"/>
              <w:rPr>
                <w:rFonts w:ascii="Times New Roman" w:hAnsi="Times New Roman"/>
                <w:color w:val="000000"/>
                <w:sz w:val="18"/>
                <w:szCs w:val="18"/>
              </w:rPr>
            </w:pPr>
            <w:r w:rsidRPr="0085102D">
              <w:rPr>
                <w:rFonts w:ascii="Times New Roman" w:hAnsi="Times New Roman"/>
                <w:color w:val="000000"/>
                <w:sz w:val="18"/>
                <w:szCs w:val="18"/>
              </w:rPr>
              <w:t>a. Uses Harmonic Mean Sample Size = 60.000.</w:t>
            </w:r>
          </w:p>
        </w:tc>
      </w:tr>
    </w:tbl>
    <w:p w:rsidR="00D85F90" w:rsidRPr="0085102D" w:rsidRDefault="00D85F90" w:rsidP="006B7D84">
      <w:pPr>
        <w:autoSpaceDE w:val="0"/>
        <w:autoSpaceDN w:val="0"/>
        <w:adjustRightInd w:val="0"/>
        <w:spacing w:after="0" w:line="480" w:lineRule="auto"/>
        <w:jc w:val="both"/>
        <w:rPr>
          <w:rFonts w:ascii="Times New Roman" w:hAnsi="Times New Roman"/>
          <w:sz w:val="24"/>
          <w:szCs w:val="24"/>
        </w:rPr>
      </w:pPr>
    </w:p>
    <w:p w:rsidR="007D14F1" w:rsidRDefault="00D85F90" w:rsidP="006B7D84">
      <w:pPr>
        <w:autoSpaceDE w:val="0"/>
        <w:autoSpaceDN w:val="0"/>
        <w:adjustRightInd w:val="0"/>
        <w:spacing w:after="0" w:line="480" w:lineRule="auto"/>
        <w:ind w:firstLine="450"/>
        <w:jc w:val="both"/>
        <w:rPr>
          <w:rFonts w:ascii="Times New Roman" w:hAnsi="Times New Roman"/>
          <w:sz w:val="24"/>
          <w:szCs w:val="24"/>
        </w:rPr>
      </w:pPr>
      <w:r w:rsidRPr="0085102D">
        <w:rPr>
          <w:rFonts w:ascii="Times New Roman" w:hAnsi="Times New Roman"/>
          <w:sz w:val="24"/>
          <w:szCs w:val="24"/>
        </w:rPr>
        <w:t>Dalam pengoperasiannya jaring insang dasar bersifat pasif, menghadang arah ruaya ikan,penempatannya (</w:t>
      </w:r>
      <w:r w:rsidRPr="0085102D">
        <w:rPr>
          <w:rFonts w:ascii="Times New Roman" w:hAnsi="Times New Roman"/>
          <w:i/>
          <w:sz w:val="24"/>
          <w:szCs w:val="24"/>
        </w:rPr>
        <w:t>setting</w:t>
      </w:r>
      <w:r w:rsidRPr="0085102D">
        <w:rPr>
          <w:rFonts w:ascii="Times New Roman" w:hAnsi="Times New Roman"/>
          <w:sz w:val="24"/>
          <w:szCs w:val="24"/>
        </w:rPr>
        <w:t>) disekitar habitat terumbu karang dan diperkirakan terdapat sumberdaya ikan karang. Habitat ikan berasosiasi langsung dengan terumbu karang untuk mencari makan</w:t>
      </w:r>
      <w:r>
        <w:rPr>
          <w:rFonts w:ascii="Times New Roman" w:hAnsi="Times New Roman"/>
          <w:sz w:val="24"/>
          <w:szCs w:val="24"/>
        </w:rPr>
        <w:t>secara soliter atau berkolompok</w:t>
      </w:r>
      <w:r w:rsidRPr="0085102D">
        <w:rPr>
          <w:rFonts w:ascii="Times New Roman" w:hAnsi="Times New Roman"/>
          <w:sz w:val="24"/>
          <w:szCs w:val="24"/>
        </w:rPr>
        <w:t xml:space="preserve">, </w:t>
      </w:r>
      <w:r w:rsidRPr="002B5539">
        <w:rPr>
          <w:rFonts w:ascii="Times New Roman" w:hAnsi="Times New Roman"/>
          <w:sz w:val="24"/>
          <w:szCs w:val="24"/>
        </w:rPr>
        <w:t xml:space="preserve">tempat berlindung dan </w:t>
      </w:r>
      <w:r>
        <w:rPr>
          <w:rFonts w:ascii="Times New Roman" w:hAnsi="Times New Roman"/>
          <w:sz w:val="24"/>
          <w:szCs w:val="24"/>
        </w:rPr>
        <w:t xml:space="preserve">kesesuaiandengan </w:t>
      </w:r>
      <w:r w:rsidRPr="002B5539">
        <w:rPr>
          <w:rFonts w:ascii="Times New Roman" w:hAnsi="Times New Roman"/>
          <w:sz w:val="24"/>
          <w:szCs w:val="24"/>
        </w:rPr>
        <w:t>parameter fisik</w:t>
      </w:r>
      <w:r w:rsidR="00F112FE">
        <w:rPr>
          <w:rFonts w:ascii="Times New Roman" w:hAnsi="Times New Roman"/>
          <w:sz w:val="24"/>
          <w:szCs w:val="24"/>
        </w:rPr>
        <w:t xml:space="preserve"> baik cenderung pola migrasi</w:t>
      </w:r>
      <w:r>
        <w:rPr>
          <w:rFonts w:ascii="Times New Roman" w:hAnsi="Times New Roman"/>
          <w:sz w:val="24"/>
          <w:szCs w:val="24"/>
        </w:rPr>
        <w:t xml:space="preserve">nya berada pada lokasi disekitar habitat tersebut sehingga peluang hasil tangkapan ikan pada waktu pagi dan sore hari tidak menunjukkan adanya perbedaan. </w:t>
      </w:r>
    </w:p>
    <w:p w:rsidR="007D14F1" w:rsidRDefault="00D85F90" w:rsidP="006B7D84">
      <w:pPr>
        <w:autoSpaceDE w:val="0"/>
        <w:autoSpaceDN w:val="0"/>
        <w:adjustRightInd w:val="0"/>
        <w:spacing w:after="0" w:line="480" w:lineRule="auto"/>
        <w:ind w:firstLine="450"/>
        <w:jc w:val="both"/>
        <w:rPr>
          <w:rFonts w:ascii="Times New Roman" w:hAnsi="Times New Roman"/>
          <w:sz w:val="24"/>
          <w:szCs w:val="24"/>
        </w:rPr>
      </w:pPr>
      <w:r>
        <w:rPr>
          <w:rFonts w:ascii="Times New Roman" w:hAnsi="Times New Roman"/>
          <w:sz w:val="24"/>
          <w:szCs w:val="24"/>
        </w:rPr>
        <w:t xml:space="preserve">Secara keseluruhan perbedaan hasil tangkapan diperoleh pada penggunaan ukuran mata </w:t>
      </w:r>
      <w:r w:rsidR="001B6AF3">
        <w:rPr>
          <w:rFonts w:ascii="Times New Roman" w:hAnsi="Times New Roman"/>
          <w:sz w:val="24"/>
          <w:szCs w:val="24"/>
        </w:rPr>
        <w:t xml:space="preserve">jarring </w:t>
      </w:r>
      <w:r>
        <w:rPr>
          <w:rFonts w:ascii="Times New Roman" w:hAnsi="Times New Roman"/>
          <w:sz w:val="24"/>
          <w:szCs w:val="24"/>
        </w:rPr>
        <w:t>1,5 inch, 2 inch, dan 3 inch menunjukkan kemampuan tangkap jaring insang dasar ukuran 2 inch lebi</w:t>
      </w:r>
      <w:r w:rsidR="00F112FE">
        <w:rPr>
          <w:rFonts w:ascii="Times New Roman" w:hAnsi="Times New Roman"/>
          <w:sz w:val="24"/>
          <w:szCs w:val="24"/>
        </w:rPr>
        <w:t xml:space="preserve">h baik dibanding ukuran lainnya. </w:t>
      </w:r>
      <w:r>
        <w:rPr>
          <w:rFonts w:ascii="Times New Roman" w:hAnsi="Times New Roman"/>
          <w:sz w:val="24"/>
          <w:szCs w:val="24"/>
        </w:rPr>
        <w:t xml:space="preserve">Tetapi pada jenis ikan dominan yaitu ikan lalosi lebih banyak tertangkap pada ukuran mata jaring 1,5 inch, sedangkan ikan kuli paser, </w:t>
      </w:r>
      <w:r w:rsidR="001B6AF3">
        <w:rPr>
          <w:rFonts w:ascii="Times New Roman" w:hAnsi="Times New Roman"/>
          <w:sz w:val="24"/>
          <w:szCs w:val="24"/>
        </w:rPr>
        <w:t>b</w:t>
      </w:r>
      <w:r w:rsidR="00535669">
        <w:rPr>
          <w:rFonts w:ascii="Times New Roman" w:hAnsi="Times New Roman"/>
          <w:sz w:val="24"/>
          <w:szCs w:val="24"/>
        </w:rPr>
        <w:t>ubara</w:t>
      </w:r>
      <w:r>
        <w:rPr>
          <w:rFonts w:ascii="Times New Roman" w:hAnsi="Times New Roman"/>
          <w:sz w:val="24"/>
          <w:szCs w:val="24"/>
        </w:rPr>
        <w:t xml:space="preserve">, dan lema pada mata jaring 2 inch. Secara umum kemampuan tangkap ikan lebih baik pada kedua ukuran mata jaring 1,5 inch dan 2 inch karena bukaan mata jaring kearah lebar dan tinggi cenderung lebih </w:t>
      </w:r>
      <w:r w:rsidR="00696E78">
        <w:rPr>
          <w:rFonts w:ascii="Times New Roman" w:hAnsi="Times New Roman"/>
          <w:sz w:val="24"/>
          <w:szCs w:val="24"/>
        </w:rPr>
        <w:t>efektif terhadap  proses tert</w:t>
      </w:r>
      <w:r w:rsidR="001B6AF3">
        <w:rPr>
          <w:rFonts w:ascii="Times New Roman" w:hAnsi="Times New Roman"/>
          <w:sz w:val="24"/>
          <w:szCs w:val="24"/>
        </w:rPr>
        <w:t xml:space="preserve">angkapnya ikan. </w:t>
      </w:r>
      <w:r>
        <w:rPr>
          <w:rFonts w:ascii="Times New Roman" w:hAnsi="Times New Roman"/>
          <w:sz w:val="24"/>
          <w:szCs w:val="24"/>
        </w:rPr>
        <w:t xml:space="preserve">Peluang </w:t>
      </w:r>
      <w:r>
        <w:rPr>
          <w:rFonts w:ascii="Times New Roman" w:hAnsi="Times New Roman"/>
          <w:sz w:val="24"/>
          <w:szCs w:val="24"/>
        </w:rPr>
        <w:lastRenderedPageBreak/>
        <w:t xml:space="preserve">tertangkapnya ikan lalosi pada ukuran mata jaring 1,5 inch berkaitan dengan tingkat selektif mata jaring mampu menangkap ikan sesuai dengan </w:t>
      </w:r>
      <w:r w:rsidRPr="006B7D84">
        <w:rPr>
          <w:rFonts w:ascii="Times New Roman" w:hAnsi="Times New Roman"/>
          <w:sz w:val="24"/>
          <w:szCs w:val="24"/>
        </w:rPr>
        <w:t>ukuran panjang, lingkar tubuh</w:t>
      </w:r>
      <w:r>
        <w:rPr>
          <w:rFonts w:ascii="Times New Roman" w:hAnsi="Times New Roman"/>
          <w:sz w:val="24"/>
          <w:szCs w:val="24"/>
        </w:rPr>
        <w:t xml:space="preserve"> dan bentuk tubuh ikan yang tertangkap. </w:t>
      </w:r>
      <w:r w:rsidR="00433816">
        <w:rPr>
          <w:rFonts w:ascii="Times New Roman" w:hAnsi="Times New Roman"/>
          <w:sz w:val="24"/>
          <w:szCs w:val="24"/>
        </w:rPr>
        <w:fldChar w:fldCharType="begin"/>
      </w:r>
      <w:r w:rsidR="00CB0EA7">
        <w:rPr>
          <w:rFonts w:ascii="Times New Roman" w:hAnsi="Times New Roman"/>
          <w:sz w:val="24"/>
          <w:szCs w:val="24"/>
        </w:rPr>
        <w:instrText xml:space="preserve"> ADDIN ZOTERO_ITEM CSL_CITATION {"citationID":"6eYsB2eW","properties":{"formattedCitation":"(Ningrum, 2019)","plainCitation":"(Ningrum, 2019)","noteIndex":0},"citationItems":[{"id":142,"uris":["http://zotero.org/users/local/xV6j37Gi/items/IEII5F9B"],"uri":["http://zotero.org/users/local/xV6j37Gi/items/IEII5F9B"],"itemData":{"id":142,"type":"article-journal","note":"publisher: IPB University","source":"Google Scholar","title":"Keberlanjutan Pemanfaatan Perikanan Ekor Kuning (Caesio cuning Bloch, 1791) di Perairan Karimunjawa","author":[{"family":"Ningrum","given":"Nindia Pertiwi"}],"issued":{"date-parts":[["2019"]]}}}],"schema":"https://github.com/citation-style-language/schema/raw/master/csl-citation.json"} </w:instrText>
      </w:r>
      <w:r w:rsidR="00433816">
        <w:rPr>
          <w:rFonts w:ascii="Times New Roman" w:hAnsi="Times New Roman"/>
          <w:sz w:val="24"/>
          <w:szCs w:val="24"/>
        </w:rPr>
        <w:fldChar w:fldCharType="separate"/>
      </w:r>
      <w:r w:rsidR="00CB0EA7" w:rsidRPr="00CB0EA7">
        <w:rPr>
          <w:rFonts w:ascii="Times New Roman" w:hAnsi="Times New Roman" w:cs="Times New Roman"/>
          <w:sz w:val="24"/>
        </w:rPr>
        <w:t>(Ningrum, 2019)</w:t>
      </w:r>
      <w:r w:rsidR="00433816">
        <w:rPr>
          <w:rFonts w:ascii="Times New Roman" w:hAnsi="Times New Roman"/>
          <w:sz w:val="24"/>
          <w:szCs w:val="24"/>
        </w:rPr>
        <w:fldChar w:fldCharType="end"/>
      </w:r>
      <w:r>
        <w:rPr>
          <w:rFonts w:ascii="Times New Roman" w:hAnsi="Times New Roman"/>
          <w:sz w:val="24"/>
          <w:szCs w:val="24"/>
        </w:rPr>
        <w:t xml:space="preserve"> menjelaskan optimum </w:t>
      </w:r>
      <w:r w:rsidRPr="006B7D84">
        <w:rPr>
          <w:rFonts w:ascii="Times New Roman" w:hAnsi="Times New Roman"/>
          <w:sz w:val="24"/>
          <w:szCs w:val="24"/>
        </w:rPr>
        <w:t xml:space="preserve">ukuran panjang </w:t>
      </w:r>
      <w:r>
        <w:rPr>
          <w:rFonts w:ascii="Times New Roman" w:hAnsi="Times New Roman"/>
          <w:sz w:val="24"/>
          <w:szCs w:val="24"/>
        </w:rPr>
        <w:t xml:space="preserve">yang berpeluang tertangkap pada ikan lalosi ekor kuning masing-masing  ukuran mata jaring 1,5 inch adalah 19,59 cm, 1,75 inch adalah  19,90 </w:t>
      </w:r>
      <w:r w:rsidR="007D14F1">
        <w:rPr>
          <w:rFonts w:ascii="Times New Roman" w:hAnsi="Times New Roman"/>
          <w:sz w:val="24"/>
          <w:szCs w:val="24"/>
        </w:rPr>
        <w:t xml:space="preserve">cm dan  2 inch adalah 22,5 cm. </w:t>
      </w:r>
    </w:p>
    <w:p w:rsidR="00D85F90" w:rsidRDefault="00D85F90" w:rsidP="006B7D84">
      <w:pPr>
        <w:autoSpaceDE w:val="0"/>
        <w:autoSpaceDN w:val="0"/>
        <w:adjustRightInd w:val="0"/>
        <w:spacing w:after="0" w:line="480" w:lineRule="auto"/>
        <w:ind w:firstLine="450"/>
        <w:jc w:val="both"/>
        <w:rPr>
          <w:rFonts w:ascii="Times New Roman" w:hAnsi="Times New Roman"/>
          <w:sz w:val="24"/>
          <w:szCs w:val="24"/>
        </w:rPr>
      </w:pPr>
      <w:r>
        <w:rPr>
          <w:rFonts w:ascii="Times New Roman" w:hAnsi="Times New Roman"/>
          <w:sz w:val="24"/>
          <w:szCs w:val="24"/>
        </w:rPr>
        <w:t>Kemampuan tangkap jaring insang berkaitan dengan shortening atau pengerutan mata jaring, ukuran dan bukaan (lebar dan tinggi) mata jaring turut memberi andil dalam proses tertangkapnya ikan.</w:t>
      </w:r>
      <w:r w:rsidRPr="006B7D84">
        <w:rPr>
          <w:rFonts w:ascii="Times New Roman" w:hAnsi="Times New Roman"/>
          <w:sz w:val="24"/>
          <w:szCs w:val="24"/>
        </w:rPr>
        <w:t xml:space="preserve"> Ikan demersal atau karang </w:t>
      </w:r>
      <w:r>
        <w:rPr>
          <w:rFonts w:ascii="Times New Roman" w:hAnsi="Times New Roman"/>
          <w:sz w:val="24"/>
          <w:szCs w:val="24"/>
        </w:rPr>
        <w:t xml:space="preserve">dengan bentuk tubuh yang berpenampang </w:t>
      </w:r>
      <w:r>
        <w:rPr>
          <w:rFonts w:ascii="Times New Roman" w:hAnsi="Times New Roman"/>
          <w:i/>
          <w:sz w:val="24"/>
          <w:szCs w:val="24"/>
        </w:rPr>
        <w:t>compressed</w:t>
      </w:r>
      <w:r>
        <w:rPr>
          <w:rFonts w:ascii="Times New Roman" w:hAnsi="Times New Roman"/>
          <w:sz w:val="24"/>
          <w:szCs w:val="24"/>
        </w:rPr>
        <w:t xml:space="preserve"> dan dominan tertangkap secara terjerat. Menurut </w:t>
      </w:r>
      <w:r w:rsidR="00433816">
        <w:rPr>
          <w:rFonts w:ascii="Times New Roman" w:hAnsi="Times New Roman"/>
          <w:sz w:val="24"/>
          <w:szCs w:val="24"/>
        </w:rPr>
        <w:fldChar w:fldCharType="begin"/>
      </w:r>
      <w:r w:rsidR="00884FCF">
        <w:rPr>
          <w:rFonts w:ascii="Times New Roman" w:hAnsi="Times New Roman"/>
          <w:sz w:val="24"/>
          <w:szCs w:val="24"/>
        </w:rPr>
        <w:instrText xml:space="preserve"> ADDIN ZOTERO_ITEM CSL_CITATION {"citationID":"JhLt1BCb","properties":{"formattedCitation":"(Rahantan &amp; Puspito, 2012)","plainCitation":"(Rahantan &amp; Puspito, 2012)","noteIndex":0},"citationItems":[{"id":129,"uris":["http://zotero.org/users/local/xV6j37Gi/items/I3HBNSTY"],"uri":["http://zotero.org/users/local/xV6j37Gi/items/I3HBNSTY"],"itemData":{"id":129,"type":"article-journal","container-title":"Marine Fisheries: Journal of Marine Fisheries Technology and Management","issue":"2","page":"141–147","source":"Google Scholar","title":"Ukuran Mata Dan Shortening Yang Sesuai Untuk Jaring Insang Yang Dioperasikan Di Perairan Tual ((Appropriate of Mesh Size and Shortening for Gillnet Operated on Tual Waters))","volume":"3","author":[{"family":"Rahantan","given":"Ali"},{"family":"Puspito","given":"Gondo"}],"issued":{"date-parts":[["2012"]]}}}],"schema":"https://github.com/citation-style-language/schema/raw/master/csl-citation.json"} </w:instrText>
      </w:r>
      <w:r w:rsidR="00433816">
        <w:rPr>
          <w:rFonts w:ascii="Times New Roman" w:hAnsi="Times New Roman"/>
          <w:sz w:val="24"/>
          <w:szCs w:val="24"/>
        </w:rPr>
        <w:fldChar w:fldCharType="separate"/>
      </w:r>
      <w:r w:rsidR="00884FCF" w:rsidRPr="00884FCF">
        <w:rPr>
          <w:rFonts w:ascii="Times New Roman" w:hAnsi="Times New Roman" w:cs="Times New Roman"/>
          <w:sz w:val="24"/>
        </w:rPr>
        <w:t>(Rahantan &amp; Puspito, 2012)</w:t>
      </w:r>
      <w:r w:rsidR="00433816">
        <w:rPr>
          <w:rFonts w:ascii="Times New Roman" w:hAnsi="Times New Roman"/>
          <w:sz w:val="24"/>
          <w:szCs w:val="24"/>
        </w:rPr>
        <w:fldChar w:fldCharType="end"/>
      </w:r>
      <w:r w:rsidR="00F5388D">
        <w:rPr>
          <w:rFonts w:ascii="Times New Roman" w:hAnsi="Times New Roman"/>
          <w:sz w:val="24"/>
          <w:szCs w:val="24"/>
        </w:rPr>
        <w:t xml:space="preserve"> </w:t>
      </w:r>
      <w:r>
        <w:rPr>
          <w:rFonts w:ascii="Times New Roman" w:hAnsi="Times New Roman"/>
          <w:sz w:val="24"/>
          <w:szCs w:val="24"/>
        </w:rPr>
        <w:t xml:space="preserve">bahwa jaring insang dengan shoretening pada kisaran 50%-70% bukaan mata jaring kearah tinggi lebih besar dan kecenderung tertangkap secara terjerat lebih tinggi pada jenis ikan dengan bentuk tubuh berpenampang </w:t>
      </w:r>
      <w:r>
        <w:rPr>
          <w:rFonts w:ascii="Times New Roman" w:hAnsi="Times New Roman"/>
          <w:i/>
          <w:sz w:val="24"/>
          <w:szCs w:val="24"/>
        </w:rPr>
        <w:t xml:space="preserve">compressed. </w:t>
      </w:r>
    </w:p>
    <w:p w:rsidR="00B90F7D" w:rsidRDefault="00B90F7D" w:rsidP="006B7D84">
      <w:pPr>
        <w:pStyle w:val="ListParagraph"/>
        <w:spacing w:before="100" w:beforeAutospacing="1" w:after="0" w:line="480" w:lineRule="auto"/>
        <w:ind w:left="0"/>
        <w:jc w:val="both"/>
        <w:outlineLvl w:val="2"/>
        <w:rPr>
          <w:rFonts w:ascii="Times New Roman" w:eastAsia="Times New Roman" w:hAnsi="Times New Roman" w:cs="Times New Roman"/>
          <w:b/>
          <w:bCs/>
          <w:sz w:val="24"/>
          <w:szCs w:val="24"/>
        </w:rPr>
      </w:pPr>
      <w:r w:rsidRPr="00791C33">
        <w:rPr>
          <w:rFonts w:ascii="Times New Roman" w:eastAsia="Times New Roman" w:hAnsi="Times New Roman" w:cs="Times New Roman"/>
          <w:b/>
          <w:bCs/>
          <w:sz w:val="24"/>
          <w:szCs w:val="24"/>
        </w:rPr>
        <w:t>KESIMPULAN</w:t>
      </w:r>
      <w:bookmarkStart w:id="0" w:name="page31"/>
      <w:bookmarkEnd w:id="0"/>
    </w:p>
    <w:p w:rsidR="007D14F1" w:rsidRDefault="00C14718" w:rsidP="006B7D84">
      <w:pPr>
        <w:pStyle w:val="ListParagraph"/>
        <w:spacing w:before="100" w:beforeAutospacing="1" w:after="0" w:line="480" w:lineRule="auto"/>
        <w:ind w:left="0"/>
        <w:jc w:val="both"/>
        <w:outlineLvl w:val="2"/>
        <w:rPr>
          <w:rFonts w:ascii="Times New Roman" w:hAnsi="Times New Roman"/>
          <w:color w:val="000000"/>
          <w:sz w:val="24"/>
          <w:szCs w:val="24"/>
        </w:rPr>
      </w:pPr>
      <w:r w:rsidRPr="00442EFD">
        <w:rPr>
          <w:rFonts w:ascii="Times New Roman" w:eastAsia="Times New Roman" w:hAnsi="Times New Roman"/>
          <w:color w:val="000000"/>
          <w:sz w:val="24"/>
          <w:szCs w:val="24"/>
        </w:rPr>
        <w:t>Hasil tangkapan yang diperoleh sebanyak</w:t>
      </w:r>
      <w:r w:rsidR="00442EFD">
        <w:rPr>
          <w:rFonts w:ascii="Times New Roman" w:eastAsia="Times New Roman" w:hAnsi="Times New Roman"/>
          <w:color w:val="000000"/>
          <w:sz w:val="24"/>
          <w:szCs w:val="24"/>
        </w:rPr>
        <w:t xml:space="preserve"> 8</w:t>
      </w:r>
      <w:r w:rsidR="00C71797" w:rsidRPr="00442EFD">
        <w:rPr>
          <w:rFonts w:ascii="Times New Roman" w:eastAsia="Times New Roman" w:hAnsi="Times New Roman"/>
          <w:color w:val="000000"/>
          <w:sz w:val="24"/>
          <w:szCs w:val="24"/>
        </w:rPr>
        <w:t xml:space="preserve"> jenis yaitu Lalosi</w:t>
      </w:r>
      <w:r w:rsidR="00C71797" w:rsidRPr="00442EFD">
        <w:rPr>
          <w:rFonts w:ascii="Times New Roman" w:eastAsia="Times New Roman" w:hAnsi="Times New Roman"/>
          <w:i/>
          <w:iCs/>
          <w:color w:val="000000"/>
          <w:sz w:val="24"/>
          <w:szCs w:val="24"/>
        </w:rPr>
        <w:t xml:space="preserve"> (Casio spp), </w:t>
      </w:r>
      <w:r w:rsidR="00C71797" w:rsidRPr="00442EFD">
        <w:rPr>
          <w:rFonts w:ascii="Times New Roman" w:eastAsia="Times New Roman" w:hAnsi="Times New Roman"/>
          <w:color w:val="000000"/>
          <w:sz w:val="24"/>
          <w:szCs w:val="24"/>
        </w:rPr>
        <w:t>Kuli</w:t>
      </w:r>
      <w:r w:rsidR="00696E78" w:rsidRPr="00442EFD">
        <w:rPr>
          <w:rFonts w:ascii="Times New Roman" w:eastAsia="Times New Roman" w:hAnsi="Times New Roman"/>
          <w:color w:val="000000"/>
          <w:sz w:val="24"/>
          <w:szCs w:val="24"/>
        </w:rPr>
        <w:t>t</w:t>
      </w:r>
      <w:r w:rsidR="00C71797" w:rsidRPr="00442EFD">
        <w:rPr>
          <w:rFonts w:ascii="Times New Roman" w:eastAsia="Times New Roman" w:hAnsi="Times New Roman"/>
          <w:color w:val="000000"/>
          <w:sz w:val="24"/>
          <w:szCs w:val="24"/>
        </w:rPr>
        <w:t xml:space="preserve"> paser</w:t>
      </w:r>
      <w:r w:rsidR="00C71797" w:rsidRPr="00442EFD">
        <w:rPr>
          <w:rFonts w:ascii="Times New Roman" w:eastAsia="Times New Roman" w:hAnsi="Times New Roman"/>
          <w:i/>
          <w:iCs/>
          <w:color w:val="000000"/>
          <w:sz w:val="24"/>
          <w:szCs w:val="24"/>
        </w:rPr>
        <w:t xml:space="preserve"> (Naso thynnoides), </w:t>
      </w:r>
      <w:r w:rsidR="00535669">
        <w:rPr>
          <w:rFonts w:ascii="Times New Roman" w:eastAsia="Times New Roman" w:hAnsi="Times New Roman"/>
          <w:color w:val="000000"/>
          <w:sz w:val="24"/>
          <w:szCs w:val="24"/>
        </w:rPr>
        <w:t>Bubara</w:t>
      </w:r>
      <w:r w:rsidR="00C71797" w:rsidRPr="00442EFD">
        <w:rPr>
          <w:rFonts w:ascii="Times New Roman" w:eastAsia="Times New Roman" w:hAnsi="Times New Roman"/>
          <w:i/>
          <w:iCs/>
          <w:color w:val="000000"/>
          <w:sz w:val="24"/>
          <w:szCs w:val="24"/>
        </w:rPr>
        <w:t xml:space="preserve"> (Caranx sexfasciatus), </w:t>
      </w:r>
      <w:r w:rsidR="00C71797" w:rsidRPr="00442EFD">
        <w:rPr>
          <w:rFonts w:ascii="Times New Roman" w:eastAsia="Times New Roman" w:hAnsi="Times New Roman"/>
          <w:color w:val="000000"/>
          <w:sz w:val="24"/>
          <w:szCs w:val="24"/>
        </w:rPr>
        <w:t>Lema</w:t>
      </w:r>
      <w:r w:rsidR="00C71797" w:rsidRPr="00442EFD">
        <w:rPr>
          <w:rFonts w:ascii="Times New Roman" w:eastAsia="Times New Roman" w:hAnsi="Times New Roman"/>
          <w:i/>
          <w:iCs/>
          <w:color w:val="000000"/>
          <w:sz w:val="24"/>
          <w:szCs w:val="24"/>
        </w:rPr>
        <w:t xml:space="preserve"> (Rastrelliger spp),</w:t>
      </w:r>
      <w:r w:rsidR="007D14F1">
        <w:rPr>
          <w:rFonts w:ascii="Times New Roman" w:eastAsia="Times New Roman" w:hAnsi="Times New Roman"/>
          <w:i/>
          <w:iCs/>
          <w:color w:val="000000"/>
          <w:sz w:val="24"/>
          <w:szCs w:val="24"/>
        </w:rPr>
        <w:t xml:space="preserve"> </w:t>
      </w:r>
      <w:r w:rsidR="00442EFD" w:rsidRPr="00442EFD">
        <w:rPr>
          <w:rFonts w:ascii="Times New Roman" w:eastAsia="Times New Roman" w:hAnsi="Times New Roman"/>
          <w:color w:val="000000"/>
          <w:sz w:val="24"/>
          <w:szCs w:val="24"/>
        </w:rPr>
        <w:t>Tanggiri</w:t>
      </w:r>
      <w:r w:rsidR="00442EFD">
        <w:rPr>
          <w:rFonts w:ascii="Times New Roman" w:eastAsia="Times New Roman" w:hAnsi="Times New Roman"/>
          <w:i/>
          <w:iCs/>
          <w:color w:val="000000"/>
          <w:sz w:val="24"/>
          <w:szCs w:val="24"/>
        </w:rPr>
        <w:t xml:space="preserve"> (Scomberomorus sp),</w:t>
      </w:r>
      <w:r w:rsidR="007D14F1">
        <w:rPr>
          <w:rFonts w:ascii="Times New Roman" w:eastAsia="Times New Roman" w:hAnsi="Times New Roman"/>
          <w:i/>
          <w:iCs/>
          <w:color w:val="000000"/>
          <w:sz w:val="24"/>
          <w:szCs w:val="24"/>
        </w:rPr>
        <w:t xml:space="preserve"> </w:t>
      </w:r>
      <w:r w:rsidR="00C71797" w:rsidRPr="00442EFD">
        <w:rPr>
          <w:rFonts w:ascii="Times New Roman" w:eastAsia="Times New Roman" w:hAnsi="Times New Roman"/>
          <w:color w:val="000000"/>
          <w:sz w:val="24"/>
          <w:szCs w:val="24"/>
        </w:rPr>
        <w:t>Mata bulan</w:t>
      </w:r>
      <w:r w:rsidR="00C71797" w:rsidRPr="00442EFD">
        <w:rPr>
          <w:rFonts w:ascii="Times New Roman" w:eastAsia="Times New Roman" w:hAnsi="Times New Roman"/>
          <w:i/>
          <w:iCs/>
          <w:color w:val="000000"/>
          <w:sz w:val="24"/>
          <w:szCs w:val="24"/>
        </w:rPr>
        <w:t xml:space="preserve"> (Kyphosus sp), </w:t>
      </w:r>
      <w:r w:rsidR="00442EFD" w:rsidRPr="00442EFD">
        <w:rPr>
          <w:rFonts w:ascii="Times New Roman" w:eastAsia="Times New Roman" w:hAnsi="Times New Roman"/>
          <w:iCs/>
          <w:color w:val="000000"/>
          <w:sz w:val="24"/>
          <w:szCs w:val="24"/>
        </w:rPr>
        <w:t>Momar</w:t>
      </w:r>
      <w:r w:rsidR="007D14F1">
        <w:rPr>
          <w:rFonts w:ascii="Times New Roman" w:eastAsia="Times New Roman" w:hAnsi="Times New Roman"/>
          <w:iCs/>
          <w:color w:val="000000"/>
          <w:sz w:val="24"/>
          <w:szCs w:val="24"/>
        </w:rPr>
        <w:t xml:space="preserve"> </w:t>
      </w:r>
      <w:r w:rsidR="00535669" w:rsidRPr="00535669">
        <w:rPr>
          <w:rFonts w:ascii="Times New Roman" w:eastAsia="Times New Roman" w:hAnsi="Times New Roman"/>
          <w:i/>
          <w:iCs/>
          <w:color w:val="000000"/>
          <w:sz w:val="24"/>
          <w:szCs w:val="24"/>
        </w:rPr>
        <w:t>(Decapterus)</w:t>
      </w:r>
      <w:r w:rsidR="007D14F1">
        <w:rPr>
          <w:rFonts w:ascii="Times New Roman" w:eastAsia="Times New Roman" w:hAnsi="Times New Roman"/>
          <w:i/>
          <w:iCs/>
          <w:color w:val="000000"/>
          <w:sz w:val="24"/>
          <w:szCs w:val="24"/>
        </w:rPr>
        <w:t xml:space="preserve"> </w:t>
      </w:r>
      <w:r w:rsidR="00C71797" w:rsidRPr="00442EFD">
        <w:rPr>
          <w:rFonts w:ascii="Times New Roman" w:eastAsia="Times New Roman" w:hAnsi="Times New Roman"/>
          <w:iCs/>
          <w:color w:val="000000"/>
          <w:sz w:val="24"/>
          <w:szCs w:val="24"/>
        </w:rPr>
        <w:t xml:space="preserve">dan </w:t>
      </w:r>
      <w:r w:rsidR="00C71797" w:rsidRPr="00442EFD">
        <w:rPr>
          <w:rFonts w:ascii="Times New Roman" w:eastAsia="Times New Roman" w:hAnsi="Times New Roman"/>
          <w:color w:val="000000"/>
          <w:sz w:val="24"/>
          <w:szCs w:val="24"/>
        </w:rPr>
        <w:t>Garopa (</w:t>
      </w:r>
      <w:r w:rsidR="00C71797" w:rsidRPr="00442EFD">
        <w:rPr>
          <w:rFonts w:ascii="Times New Roman" w:eastAsia="Times New Roman" w:hAnsi="Times New Roman"/>
          <w:i/>
          <w:iCs/>
          <w:color w:val="000000"/>
          <w:sz w:val="24"/>
          <w:szCs w:val="24"/>
        </w:rPr>
        <w:t>Epinephelus sp)</w:t>
      </w:r>
      <w:r w:rsidR="00C71797" w:rsidRPr="00442EFD">
        <w:rPr>
          <w:rFonts w:ascii="Times New Roman" w:eastAsia="Times New Roman" w:hAnsi="Times New Roman"/>
          <w:color w:val="000000"/>
          <w:sz w:val="24"/>
          <w:szCs w:val="24"/>
        </w:rPr>
        <w:t>.</w:t>
      </w:r>
      <w:r w:rsidRPr="00442EFD">
        <w:rPr>
          <w:rFonts w:ascii="Times New Roman" w:hAnsi="Times New Roman"/>
          <w:sz w:val="24"/>
          <w:szCs w:val="24"/>
        </w:rPr>
        <w:t xml:space="preserve"> T</w:t>
      </w:r>
      <w:r w:rsidR="00C71797" w:rsidRPr="00442EFD">
        <w:rPr>
          <w:rFonts w:ascii="Times New Roman" w:hAnsi="Times New Roman"/>
          <w:sz w:val="24"/>
          <w:szCs w:val="24"/>
        </w:rPr>
        <w:t>angkap</w:t>
      </w:r>
      <w:r w:rsidR="00442EFD">
        <w:rPr>
          <w:rFonts w:ascii="Times New Roman" w:hAnsi="Times New Roman"/>
          <w:sz w:val="24"/>
          <w:szCs w:val="24"/>
        </w:rPr>
        <w:t>an berdasarkan waktu penangkapan pagi pada ukuran mata jaring1,5 inch, 2 inch dan 3 inch berturut-turut yaitu 175 ekor</w:t>
      </w:r>
      <w:r w:rsidR="00C71797" w:rsidRPr="00442EFD">
        <w:rPr>
          <w:rFonts w:ascii="Times New Roman" w:hAnsi="Times New Roman"/>
          <w:sz w:val="24"/>
          <w:szCs w:val="24"/>
        </w:rPr>
        <w:t xml:space="preserve"> (</w:t>
      </w:r>
      <w:r w:rsidR="00442EFD">
        <w:rPr>
          <w:rFonts w:ascii="Times New Roman" w:hAnsi="Times New Roman"/>
          <w:color w:val="000000"/>
          <w:sz w:val="24"/>
          <w:szCs w:val="24"/>
        </w:rPr>
        <w:t>6.579,92 gr),  210 ekor</w:t>
      </w:r>
      <w:r w:rsidR="007D14F1">
        <w:rPr>
          <w:rFonts w:ascii="Times New Roman" w:hAnsi="Times New Roman"/>
          <w:color w:val="000000"/>
          <w:sz w:val="24"/>
          <w:szCs w:val="24"/>
        </w:rPr>
        <w:t xml:space="preserve"> </w:t>
      </w:r>
      <w:r w:rsidR="00C71797" w:rsidRPr="00442EFD">
        <w:rPr>
          <w:rFonts w:ascii="Times New Roman" w:hAnsi="Times New Roman"/>
          <w:sz w:val="24"/>
          <w:szCs w:val="24"/>
        </w:rPr>
        <w:t>(</w:t>
      </w:r>
      <w:r w:rsidR="00442EFD">
        <w:rPr>
          <w:rFonts w:ascii="Times New Roman" w:hAnsi="Times New Roman"/>
          <w:color w:val="000000"/>
          <w:sz w:val="24"/>
          <w:szCs w:val="24"/>
        </w:rPr>
        <w:t>13.942,30 gr), dan 64 ekor</w:t>
      </w:r>
      <w:r w:rsidR="00C71797" w:rsidRPr="00442EFD">
        <w:rPr>
          <w:rFonts w:ascii="Times New Roman" w:hAnsi="Times New Roman"/>
          <w:color w:val="000000"/>
          <w:sz w:val="24"/>
          <w:szCs w:val="24"/>
        </w:rPr>
        <w:t xml:space="preserve"> (</w:t>
      </w:r>
      <w:r w:rsidR="00442EFD">
        <w:rPr>
          <w:rFonts w:ascii="Times New Roman" w:hAnsi="Times New Roman"/>
          <w:color w:val="000000"/>
          <w:sz w:val="24"/>
          <w:szCs w:val="24"/>
        </w:rPr>
        <w:t xml:space="preserve">8.829,40 </w:t>
      </w:r>
      <w:r w:rsidR="00C71797" w:rsidRPr="00442EFD">
        <w:rPr>
          <w:rFonts w:ascii="Times New Roman" w:hAnsi="Times New Roman"/>
          <w:color w:val="000000"/>
          <w:sz w:val="24"/>
          <w:szCs w:val="24"/>
        </w:rPr>
        <w:t>gr)</w:t>
      </w:r>
      <w:r w:rsidR="00DC3D6A">
        <w:rPr>
          <w:rFonts w:ascii="Times New Roman" w:hAnsi="Times New Roman"/>
          <w:color w:val="000000"/>
          <w:sz w:val="24"/>
          <w:szCs w:val="24"/>
        </w:rPr>
        <w:t xml:space="preserve">, sedangkan untuk hasil tangkapan berdasarkan waktu penangkapan sore pada ukuran mata </w:t>
      </w:r>
      <w:r w:rsidR="00535669">
        <w:rPr>
          <w:rFonts w:ascii="Times New Roman" w:hAnsi="Times New Roman"/>
          <w:color w:val="000000"/>
          <w:sz w:val="24"/>
          <w:szCs w:val="24"/>
        </w:rPr>
        <w:t>jaring</w:t>
      </w:r>
      <w:r w:rsidR="00DC3D6A">
        <w:rPr>
          <w:rFonts w:ascii="Times New Roman" w:hAnsi="Times New Roman"/>
          <w:color w:val="000000"/>
          <w:sz w:val="24"/>
          <w:szCs w:val="24"/>
        </w:rPr>
        <w:t xml:space="preserve"> 1,5 inch, 2 inch dan 3 inch berturut-turut yaitu 185 ekor (5.922,22 gr), 280 ekor ( 15.625,03 gr), dan 75 ekor (5.533,83 gr)</w:t>
      </w:r>
      <w:r w:rsidR="009D1F29">
        <w:rPr>
          <w:rFonts w:ascii="Times New Roman" w:hAnsi="Times New Roman"/>
          <w:color w:val="000000"/>
          <w:sz w:val="24"/>
          <w:szCs w:val="24"/>
        </w:rPr>
        <w:t xml:space="preserve">. </w:t>
      </w:r>
    </w:p>
    <w:p w:rsidR="007D14F1" w:rsidRDefault="00C71797" w:rsidP="006B7D84">
      <w:pPr>
        <w:pStyle w:val="ListParagraph"/>
        <w:spacing w:before="100" w:beforeAutospacing="1" w:after="0" w:line="480" w:lineRule="auto"/>
        <w:ind w:left="0" w:firstLine="450"/>
        <w:jc w:val="both"/>
        <w:outlineLvl w:val="2"/>
        <w:rPr>
          <w:rFonts w:ascii="Times New Roman" w:hAnsi="Times New Roman"/>
          <w:iCs/>
          <w:color w:val="000000"/>
          <w:sz w:val="24"/>
          <w:szCs w:val="24"/>
        </w:rPr>
      </w:pPr>
      <w:r w:rsidRPr="00442EFD">
        <w:rPr>
          <w:rFonts w:ascii="Times New Roman" w:hAnsi="Times New Roman"/>
          <w:color w:val="000000"/>
          <w:sz w:val="24"/>
          <w:szCs w:val="24"/>
        </w:rPr>
        <w:t xml:space="preserve">Jenis </w:t>
      </w:r>
      <w:r w:rsidR="009D1F29">
        <w:rPr>
          <w:rFonts w:ascii="Times New Roman" w:hAnsi="Times New Roman"/>
          <w:color w:val="000000"/>
          <w:sz w:val="24"/>
          <w:szCs w:val="24"/>
        </w:rPr>
        <w:t xml:space="preserve">hasil tangkapan </w:t>
      </w:r>
      <w:r w:rsidRPr="00442EFD">
        <w:rPr>
          <w:rFonts w:ascii="Times New Roman" w:hAnsi="Times New Roman"/>
          <w:color w:val="000000"/>
          <w:sz w:val="24"/>
          <w:szCs w:val="24"/>
        </w:rPr>
        <w:t xml:space="preserve">ikan tertinggi pada </w:t>
      </w:r>
      <w:r w:rsidR="009D1F29">
        <w:rPr>
          <w:rFonts w:ascii="Times New Roman" w:hAnsi="Times New Roman"/>
          <w:color w:val="000000"/>
          <w:sz w:val="24"/>
          <w:szCs w:val="24"/>
        </w:rPr>
        <w:t xml:space="preserve">waktu penangkapan pagi pada ukuran mata </w:t>
      </w:r>
      <w:r w:rsidR="005263DC">
        <w:rPr>
          <w:rFonts w:ascii="Times New Roman" w:hAnsi="Times New Roman"/>
          <w:color w:val="000000"/>
          <w:sz w:val="24"/>
          <w:szCs w:val="24"/>
        </w:rPr>
        <w:t>ja</w:t>
      </w:r>
      <w:r w:rsidR="009D1F29">
        <w:rPr>
          <w:rFonts w:ascii="Times New Roman" w:hAnsi="Times New Roman"/>
          <w:color w:val="000000"/>
          <w:sz w:val="24"/>
          <w:szCs w:val="24"/>
        </w:rPr>
        <w:t>ring 1,</w:t>
      </w:r>
      <w:r w:rsidR="009D1F29">
        <w:rPr>
          <w:rFonts w:ascii="Times New Roman" w:hAnsi="Times New Roman"/>
          <w:iCs/>
          <w:color w:val="000000"/>
          <w:sz w:val="24"/>
          <w:szCs w:val="24"/>
        </w:rPr>
        <w:t>5 inch</w:t>
      </w:r>
      <w:r w:rsidRPr="00442EFD">
        <w:rPr>
          <w:rFonts w:ascii="Times New Roman" w:hAnsi="Times New Roman"/>
          <w:color w:val="000000"/>
          <w:sz w:val="24"/>
          <w:szCs w:val="24"/>
        </w:rPr>
        <w:t xml:space="preserve"> adalah j</w:t>
      </w:r>
      <w:r w:rsidR="009D1F29">
        <w:rPr>
          <w:rFonts w:ascii="Times New Roman" w:hAnsi="Times New Roman"/>
          <w:color w:val="000000"/>
          <w:sz w:val="24"/>
          <w:szCs w:val="24"/>
        </w:rPr>
        <w:t>enis ikan lalosi</w:t>
      </w:r>
      <w:r w:rsidRPr="00442EFD">
        <w:rPr>
          <w:rFonts w:ascii="Times New Roman" w:hAnsi="Times New Roman"/>
          <w:i/>
          <w:iCs/>
          <w:color w:val="000000"/>
          <w:sz w:val="24"/>
          <w:szCs w:val="24"/>
        </w:rPr>
        <w:t>(Casio spp)</w:t>
      </w:r>
      <w:r w:rsidR="009D1F29">
        <w:rPr>
          <w:rFonts w:ascii="Times New Roman" w:hAnsi="Times New Roman"/>
          <w:iCs/>
          <w:color w:val="000000"/>
          <w:sz w:val="24"/>
          <w:szCs w:val="24"/>
        </w:rPr>
        <w:t xml:space="preserve"> 146 ekor (83,4%) dan berat 4.408,35 gr (67%), ukuran mata jaring 2 inch yaitu ikan </w:t>
      </w:r>
      <w:r w:rsidR="009D1F29">
        <w:rPr>
          <w:rFonts w:ascii="Times New Roman" w:hAnsi="Times New Roman"/>
          <w:color w:val="000000"/>
          <w:sz w:val="24"/>
          <w:szCs w:val="24"/>
        </w:rPr>
        <w:t>k</w:t>
      </w:r>
      <w:r w:rsidRPr="00442EFD">
        <w:rPr>
          <w:rFonts w:ascii="Times New Roman" w:hAnsi="Times New Roman"/>
          <w:color w:val="000000"/>
          <w:sz w:val="24"/>
          <w:szCs w:val="24"/>
        </w:rPr>
        <w:t>uli paser</w:t>
      </w:r>
      <w:r w:rsidRPr="00442EFD">
        <w:rPr>
          <w:rFonts w:ascii="Times New Roman" w:hAnsi="Times New Roman"/>
          <w:i/>
          <w:iCs/>
          <w:color w:val="000000"/>
          <w:sz w:val="24"/>
          <w:szCs w:val="24"/>
        </w:rPr>
        <w:t xml:space="preserve"> (Naso thynnoides) </w:t>
      </w:r>
      <w:r w:rsidR="009D1F29">
        <w:rPr>
          <w:rFonts w:ascii="Times New Roman" w:hAnsi="Times New Roman"/>
          <w:iCs/>
          <w:color w:val="000000"/>
          <w:sz w:val="24"/>
          <w:szCs w:val="24"/>
        </w:rPr>
        <w:t>84 ekor (40%) dan berat 4.819,42 gr (34,6</w:t>
      </w:r>
      <w:r w:rsidRPr="00442EFD">
        <w:rPr>
          <w:rFonts w:ascii="Times New Roman" w:hAnsi="Times New Roman"/>
          <w:iCs/>
          <w:color w:val="000000"/>
          <w:sz w:val="24"/>
          <w:szCs w:val="24"/>
        </w:rPr>
        <w:t xml:space="preserve">%) dan  </w:t>
      </w:r>
      <w:r w:rsidR="009D1F29">
        <w:rPr>
          <w:rFonts w:ascii="Times New Roman" w:hAnsi="Times New Roman"/>
          <w:iCs/>
          <w:color w:val="000000"/>
          <w:sz w:val="24"/>
          <w:szCs w:val="24"/>
        </w:rPr>
        <w:t>ukuran mata</w:t>
      </w:r>
      <w:r w:rsidR="005263DC">
        <w:rPr>
          <w:rFonts w:ascii="Times New Roman" w:hAnsi="Times New Roman"/>
          <w:iCs/>
          <w:color w:val="000000"/>
          <w:sz w:val="24"/>
          <w:szCs w:val="24"/>
        </w:rPr>
        <w:t xml:space="preserve"> ja</w:t>
      </w:r>
      <w:r w:rsidR="009D1F29">
        <w:rPr>
          <w:rFonts w:ascii="Times New Roman" w:hAnsi="Times New Roman"/>
          <w:iCs/>
          <w:color w:val="000000"/>
          <w:sz w:val="24"/>
          <w:szCs w:val="24"/>
        </w:rPr>
        <w:t>ring 3 inch yaitu ikan</w:t>
      </w:r>
      <w:r w:rsidR="00535669">
        <w:rPr>
          <w:rFonts w:ascii="Times New Roman" w:eastAsia="Times New Roman" w:hAnsi="Times New Roman"/>
          <w:color w:val="000000"/>
          <w:sz w:val="24"/>
          <w:szCs w:val="24"/>
        </w:rPr>
        <w:t>Bubara</w:t>
      </w:r>
      <w:r w:rsidR="009D1F29" w:rsidRPr="00442EFD">
        <w:rPr>
          <w:rFonts w:ascii="Times New Roman" w:eastAsia="Times New Roman" w:hAnsi="Times New Roman"/>
          <w:i/>
          <w:iCs/>
          <w:color w:val="000000"/>
          <w:sz w:val="24"/>
          <w:szCs w:val="24"/>
        </w:rPr>
        <w:t xml:space="preserve"> (Caranx </w:t>
      </w:r>
      <w:r w:rsidR="009D1F29" w:rsidRPr="00442EFD">
        <w:rPr>
          <w:rFonts w:ascii="Times New Roman" w:eastAsia="Times New Roman" w:hAnsi="Times New Roman"/>
          <w:i/>
          <w:iCs/>
          <w:color w:val="000000"/>
          <w:sz w:val="24"/>
          <w:szCs w:val="24"/>
        </w:rPr>
        <w:lastRenderedPageBreak/>
        <w:t xml:space="preserve">sexfasciatus), </w:t>
      </w:r>
      <w:r w:rsidR="009D1F29">
        <w:rPr>
          <w:rFonts w:ascii="Times New Roman" w:hAnsi="Times New Roman"/>
          <w:iCs/>
          <w:color w:val="000000"/>
          <w:sz w:val="24"/>
          <w:szCs w:val="24"/>
        </w:rPr>
        <w:t>17 ekor (26,6%) dan berat 2.009,98 gr (29,4</w:t>
      </w:r>
      <w:r w:rsidRPr="00442EFD">
        <w:rPr>
          <w:rFonts w:ascii="Times New Roman" w:hAnsi="Times New Roman"/>
          <w:iCs/>
          <w:color w:val="000000"/>
          <w:sz w:val="24"/>
          <w:szCs w:val="24"/>
        </w:rPr>
        <w:t>%).</w:t>
      </w:r>
      <w:r w:rsidR="005263DC">
        <w:rPr>
          <w:rFonts w:ascii="Times New Roman" w:hAnsi="Times New Roman"/>
          <w:iCs/>
          <w:color w:val="000000"/>
          <w:sz w:val="24"/>
          <w:szCs w:val="24"/>
        </w:rPr>
        <w:t xml:space="preserve">Pada waktu penangkapan sore ikan tertinggi yang diperoleh pada ukurang mata jaring </w:t>
      </w:r>
      <w:r w:rsidR="005263DC">
        <w:rPr>
          <w:rFonts w:ascii="Times New Roman" w:hAnsi="Times New Roman"/>
          <w:color w:val="000000"/>
          <w:sz w:val="24"/>
          <w:szCs w:val="24"/>
        </w:rPr>
        <w:t>1,</w:t>
      </w:r>
      <w:r w:rsidR="005263DC">
        <w:rPr>
          <w:rFonts w:ascii="Times New Roman" w:hAnsi="Times New Roman"/>
          <w:iCs/>
          <w:color w:val="000000"/>
          <w:sz w:val="24"/>
          <w:szCs w:val="24"/>
        </w:rPr>
        <w:t>5 inch</w:t>
      </w:r>
      <w:r w:rsidR="005263DC" w:rsidRPr="00442EFD">
        <w:rPr>
          <w:rFonts w:ascii="Times New Roman" w:hAnsi="Times New Roman"/>
          <w:color w:val="000000"/>
          <w:sz w:val="24"/>
          <w:szCs w:val="24"/>
        </w:rPr>
        <w:t xml:space="preserve"> adalah j</w:t>
      </w:r>
      <w:r w:rsidR="005263DC">
        <w:rPr>
          <w:rFonts w:ascii="Times New Roman" w:hAnsi="Times New Roman"/>
          <w:color w:val="000000"/>
          <w:sz w:val="24"/>
          <w:szCs w:val="24"/>
        </w:rPr>
        <w:t>enis ikan lalosi</w:t>
      </w:r>
      <w:r w:rsidR="005263DC" w:rsidRPr="00442EFD">
        <w:rPr>
          <w:rFonts w:ascii="Times New Roman" w:hAnsi="Times New Roman"/>
          <w:i/>
          <w:iCs/>
          <w:color w:val="000000"/>
          <w:sz w:val="24"/>
          <w:szCs w:val="24"/>
        </w:rPr>
        <w:t>(Casio spp)</w:t>
      </w:r>
      <w:r w:rsidR="005263DC">
        <w:rPr>
          <w:rFonts w:ascii="Times New Roman" w:hAnsi="Times New Roman"/>
          <w:iCs/>
          <w:color w:val="000000"/>
          <w:sz w:val="24"/>
          <w:szCs w:val="24"/>
        </w:rPr>
        <w:t xml:space="preserve"> 168 ekor (90,8%) dan berat 5287,19 gr (89,3%), ukuran mata jaring 2 inch yaitu ikan </w:t>
      </w:r>
      <w:r w:rsidR="005263DC">
        <w:rPr>
          <w:rFonts w:ascii="Times New Roman" w:hAnsi="Times New Roman"/>
          <w:color w:val="000000"/>
          <w:sz w:val="24"/>
          <w:szCs w:val="24"/>
        </w:rPr>
        <w:t>k</w:t>
      </w:r>
      <w:r w:rsidR="005263DC" w:rsidRPr="00442EFD">
        <w:rPr>
          <w:rFonts w:ascii="Times New Roman" w:hAnsi="Times New Roman"/>
          <w:color w:val="000000"/>
          <w:sz w:val="24"/>
          <w:szCs w:val="24"/>
        </w:rPr>
        <w:t>uli paser</w:t>
      </w:r>
      <w:r w:rsidR="005263DC" w:rsidRPr="00442EFD">
        <w:rPr>
          <w:rFonts w:ascii="Times New Roman" w:hAnsi="Times New Roman"/>
          <w:i/>
          <w:iCs/>
          <w:color w:val="000000"/>
          <w:sz w:val="24"/>
          <w:szCs w:val="24"/>
        </w:rPr>
        <w:t xml:space="preserve"> (Naso thynnoides) </w:t>
      </w:r>
      <w:r w:rsidR="005263DC">
        <w:rPr>
          <w:rFonts w:ascii="Times New Roman" w:hAnsi="Times New Roman"/>
          <w:iCs/>
          <w:color w:val="000000"/>
          <w:sz w:val="24"/>
          <w:szCs w:val="24"/>
        </w:rPr>
        <w:t>110 ekor (39,3%) dan berat 4.628,25 gr (29,6</w:t>
      </w:r>
      <w:r w:rsidR="005263DC" w:rsidRPr="00442EFD">
        <w:rPr>
          <w:rFonts w:ascii="Times New Roman" w:hAnsi="Times New Roman"/>
          <w:iCs/>
          <w:color w:val="000000"/>
          <w:sz w:val="24"/>
          <w:szCs w:val="24"/>
        </w:rPr>
        <w:t xml:space="preserve">%) dan  </w:t>
      </w:r>
      <w:r w:rsidR="005263DC">
        <w:rPr>
          <w:rFonts w:ascii="Times New Roman" w:hAnsi="Times New Roman"/>
          <w:iCs/>
          <w:color w:val="000000"/>
          <w:sz w:val="24"/>
          <w:szCs w:val="24"/>
        </w:rPr>
        <w:t>ukuran mata jaring 3 inch yaitu ikan</w:t>
      </w:r>
      <w:r w:rsidR="00535669">
        <w:rPr>
          <w:rFonts w:ascii="Times New Roman" w:eastAsia="Times New Roman" w:hAnsi="Times New Roman"/>
          <w:color w:val="000000"/>
          <w:sz w:val="24"/>
          <w:szCs w:val="24"/>
        </w:rPr>
        <w:t>Bubara</w:t>
      </w:r>
      <w:r w:rsidR="005263DC" w:rsidRPr="00442EFD">
        <w:rPr>
          <w:rFonts w:ascii="Times New Roman" w:eastAsia="Times New Roman" w:hAnsi="Times New Roman"/>
          <w:i/>
          <w:iCs/>
          <w:color w:val="000000"/>
          <w:sz w:val="24"/>
          <w:szCs w:val="24"/>
        </w:rPr>
        <w:t xml:space="preserve"> (Caranx sexfasciatus), </w:t>
      </w:r>
      <w:r w:rsidR="005263DC">
        <w:rPr>
          <w:rFonts w:ascii="Times New Roman" w:hAnsi="Times New Roman"/>
          <w:iCs/>
          <w:color w:val="000000"/>
          <w:sz w:val="24"/>
          <w:szCs w:val="24"/>
        </w:rPr>
        <w:t>22 ekor (29,3%) dan berat 1.896,59 gr (34,3</w:t>
      </w:r>
      <w:r w:rsidR="005263DC" w:rsidRPr="00442EFD">
        <w:rPr>
          <w:rFonts w:ascii="Times New Roman" w:hAnsi="Times New Roman"/>
          <w:iCs/>
          <w:color w:val="000000"/>
          <w:sz w:val="24"/>
          <w:szCs w:val="24"/>
        </w:rPr>
        <w:t>%)</w:t>
      </w:r>
      <w:r w:rsidR="005263DC">
        <w:rPr>
          <w:rFonts w:ascii="Times New Roman" w:hAnsi="Times New Roman"/>
          <w:iCs/>
          <w:color w:val="000000"/>
          <w:sz w:val="24"/>
          <w:szCs w:val="24"/>
        </w:rPr>
        <w:t xml:space="preserve">. </w:t>
      </w:r>
    </w:p>
    <w:p w:rsidR="001B6AF3" w:rsidRDefault="00551B9C" w:rsidP="006B7D84">
      <w:pPr>
        <w:pStyle w:val="ListParagraph"/>
        <w:spacing w:before="100" w:beforeAutospacing="1" w:after="0" w:line="480" w:lineRule="auto"/>
        <w:ind w:left="0" w:firstLine="450"/>
        <w:jc w:val="both"/>
        <w:outlineLvl w:val="2"/>
        <w:rPr>
          <w:rFonts w:ascii="Times New Roman" w:hAnsi="Times New Roman"/>
          <w:iCs/>
          <w:color w:val="000000"/>
          <w:sz w:val="24"/>
          <w:szCs w:val="24"/>
        </w:rPr>
      </w:pPr>
      <w:r>
        <w:rPr>
          <w:rFonts w:ascii="Times New Roman" w:hAnsi="Times New Roman"/>
          <w:iCs/>
          <w:color w:val="000000"/>
          <w:sz w:val="24"/>
          <w:szCs w:val="24"/>
        </w:rPr>
        <w:t xml:space="preserve">Terdapat perbedaan pengaruh yang signifikan pada ukuran mata </w:t>
      </w:r>
      <w:r w:rsidR="00535669">
        <w:rPr>
          <w:rFonts w:ascii="Times New Roman" w:hAnsi="Times New Roman"/>
          <w:iCs/>
          <w:color w:val="000000"/>
          <w:sz w:val="24"/>
          <w:szCs w:val="24"/>
        </w:rPr>
        <w:t>jaring</w:t>
      </w:r>
      <w:r>
        <w:rPr>
          <w:rFonts w:ascii="Times New Roman" w:hAnsi="Times New Roman"/>
          <w:iCs/>
          <w:color w:val="000000"/>
          <w:sz w:val="24"/>
          <w:szCs w:val="24"/>
        </w:rPr>
        <w:t xml:space="preserve"> terhadap jumlah dan berat hasil tangkapan , akan tetapi untuk waktu penangkapan maupun interaksi sama-sama tidak berpengaruh  berdasarkan hasil uji analisis ragam. Berdasarkan uji Tukey mata jaring 2 inch mempunyai kemampuan tangkap yang lebih banyak diban</w:t>
      </w:r>
      <w:r w:rsidR="00535669">
        <w:rPr>
          <w:rFonts w:ascii="Times New Roman" w:hAnsi="Times New Roman"/>
          <w:iCs/>
          <w:color w:val="000000"/>
          <w:sz w:val="24"/>
          <w:szCs w:val="24"/>
        </w:rPr>
        <w:t xml:space="preserve">dingkan 1,5 inch maupun 3 inch dan berat jumlah hasil tangkapan pada ukuran mata jaring 1,5 inch dan 3 inch tidak terdapat perbedaan tetapi keduanya berbeda terhadap mata jaring 2 inch. </w:t>
      </w:r>
    </w:p>
    <w:p w:rsidR="006B7D84" w:rsidRPr="006B7D84" w:rsidRDefault="006B7D84" w:rsidP="006B7D84">
      <w:pPr>
        <w:pStyle w:val="ListParagraph"/>
        <w:spacing w:before="100" w:beforeAutospacing="1" w:after="0" w:line="480" w:lineRule="auto"/>
        <w:ind w:left="0" w:firstLine="450"/>
        <w:jc w:val="both"/>
        <w:outlineLvl w:val="2"/>
        <w:rPr>
          <w:rFonts w:ascii="Times New Roman" w:hAnsi="Times New Roman"/>
          <w:iCs/>
          <w:color w:val="000000"/>
          <w:sz w:val="24"/>
          <w:szCs w:val="24"/>
        </w:rPr>
      </w:pPr>
      <w:bookmarkStart w:id="1" w:name="_GoBack"/>
      <w:bookmarkEnd w:id="1"/>
    </w:p>
    <w:p w:rsidR="00C22237" w:rsidRDefault="00C22237" w:rsidP="006B7D84">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DAFTAR PUSATAKA</w:t>
      </w:r>
    </w:p>
    <w:p w:rsidR="00CB50C3" w:rsidRPr="00CB50C3" w:rsidRDefault="00433816" w:rsidP="006B7D84">
      <w:pPr>
        <w:pStyle w:val="Bibliography"/>
        <w:jc w:val="both"/>
        <w:rPr>
          <w:rFonts w:ascii="Times New Roman" w:hAnsi="Times New Roman" w:cs="Times New Roman"/>
          <w:sz w:val="24"/>
        </w:rPr>
      </w:pPr>
      <w:r w:rsidRPr="00914B2F">
        <w:fldChar w:fldCharType="begin"/>
      </w:r>
      <w:r w:rsidR="008E5026">
        <w:instrText xml:space="preserve"> ADDIN ZOTERO_BIBL {"uncited":[],"omitted":[],"custom":[]} CSL_BIBLIOGRAPHY </w:instrText>
      </w:r>
      <w:r w:rsidRPr="00914B2F">
        <w:fldChar w:fldCharType="separate"/>
      </w:r>
      <w:r w:rsidR="00CB50C3" w:rsidRPr="00CB50C3">
        <w:rPr>
          <w:rFonts w:ascii="Times New Roman" w:hAnsi="Times New Roman" w:cs="Times New Roman"/>
          <w:sz w:val="24"/>
        </w:rPr>
        <w:t xml:space="preserve">Faife, J. R., &amp; Einarsson, H. A. (2003). Effect of mesh size and twine type on </w:t>
      </w:r>
      <w:r w:rsidR="00095E1D">
        <w:rPr>
          <w:rFonts w:ascii="Times New Roman" w:hAnsi="Times New Roman" w:cs="Times New Roman"/>
          <w:sz w:val="24"/>
        </w:rPr>
        <w:t>gill net</w:t>
      </w:r>
      <w:r w:rsidR="00CB50C3" w:rsidRPr="00CB50C3">
        <w:rPr>
          <w:rFonts w:ascii="Times New Roman" w:hAnsi="Times New Roman" w:cs="Times New Roman"/>
          <w:sz w:val="24"/>
        </w:rPr>
        <w:t xml:space="preserve"> selectivity of Cod (Gadus morhua) in Icelandic coastal waters. </w:t>
      </w:r>
      <w:r w:rsidR="00CB50C3" w:rsidRPr="00CB50C3">
        <w:rPr>
          <w:rFonts w:ascii="Times New Roman" w:hAnsi="Times New Roman" w:cs="Times New Roman"/>
          <w:i/>
          <w:iCs/>
          <w:sz w:val="24"/>
        </w:rPr>
        <w:t>Institute for the Development of Small-Scale Fisheries. Final Project</w:t>
      </w:r>
      <w:r w:rsidR="00CB50C3" w:rsidRPr="00CB50C3">
        <w:rPr>
          <w:rFonts w:ascii="Times New Roman" w:hAnsi="Times New Roman" w:cs="Times New Roman"/>
          <w:sz w:val="24"/>
        </w:rPr>
        <w:t>.</w:t>
      </w:r>
    </w:p>
    <w:p w:rsidR="00CB50C3" w:rsidRPr="00CB50C3" w:rsidRDefault="00CB50C3" w:rsidP="006B7D84">
      <w:pPr>
        <w:pStyle w:val="Bibliography"/>
        <w:jc w:val="both"/>
        <w:rPr>
          <w:rFonts w:ascii="Times New Roman" w:hAnsi="Times New Roman" w:cs="Times New Roman"/>
          <w:sz w:val="24"/>
        </w:rPr>
      </w:pPr>
      <w:r w:rsidRPr="00CB50C3">
        <w:rPr>
          <w:rFonts w:ascii="Times New Roman" w:hAnsi="Times New Roman" w:cs="Times New Roman"/>
          <w:sz w:val="24"/>
        </w:rPr>
        <w:t xml:space="preserve">Haluan, C. C. R., Purbayanto, A., &amp; Sondita, M. F. A. (2012). Studi Mengenai Proses Tertangkapnya Dan Tingkah Laku Ikan Terhadap </w:t>
      </w:r>
      <w:r w:rsidR="00095E1D">
        <w:rPr>
          <w:rFonts w:ascii="Times New Roman" w:hAnsi="Times New Roman" w:cs="Times New Roman"/>
          <w:sz w:val="24"/>
        </w:rPr>
        <w:t>Gill net</w:t>
      </w:r>
      <w:r w:rsidRPr="00CB50C3">
        <w:rPr>
          <w:rFonts w:ascii="Times New Roman" w:hAnsi="Times New Roman" w:cs="Times New Roman"/>
          <w:sz w:val="24"/>
        </w:rPr>
        <w:t xml:space="preserve"> Millennium Di Perairan Bondet, Cirebon (Studies on Capture Process and Fish Behavior Towards Millennium </w:t>
      </w:r>
      <w:r w:rsidR="00095E1D">
        <w:rPr>
          <w:rFonts w:ascii="Times New Roman" w:hAnsi="Times New Roman" w:cs="Times New Roman"/>
          <w:sz w:val="24"/>
        </w:rPr>
        <w:t>Gill net</w:t>
      </w:r>
      <w:r w:rsidRPr="00CB50C3">
        <w:rPr>
          <w:rFonts w:ascii="Times New Roman" w:hAnsi="Times New Roman" w:cs="Times New Roman"/>
          <w:sz w:val="24"/>
        </w:rPr>
        <w:t xml:space="preserve"> in Bondet Waters, Cirebon). </w:t>
      </w:r>
      <w:r w:rsidRPr="00CB50C3">
        <w:rPr>
          <w:rFonts w:ascii="Times New Roman" w:hAnsi="Times New Roman" w:cs="Times New Roman"/>
          <w:i/>
          <w:iCs/>
          <w:sz w:val="24"/>
        </w:rPr>
        <w:t>Marine Fisheries: Journal of Marine Fisheries Technology and Management</w:t>
      </w:r>
      <w:r w:rsidRPr="00CB50C3">
        <w:rPr>
          <w:rFonts w:ascii="Times New Roman" w:hAnsi="Times New Roman" w:cs="Times New Roman"/>
          <w:sz w:val="24"/>
        </w:rPr>
        <w:t xml:space="preserve">, </w:t>
      </w:r>
      <w:r w:rsidRPr="00CB50C3">
        <w:rPr>
          <w:rFonts w:ascii="Times New Roman" w:hAnsi="Times New Roman" w:cs="Times New Roman"/>
          <w:i/>
          <w:iCs/>
          <w:sz w:val="24"/>
        </w:rPr>
        <w:t>3</w:t>
      </w:r>
      <w:r w:rsidRPr="00CB50C3">
        <w:rPr>
          <w:rFonts w:ascii="Times New Roman" w:hAnsi="Times New Roman" w:cs="Times New Roman"/>
          <w:sz w:val="24"/>
        </w:rPr>
        <w:t>(1), 7–13.</w:t>
      </w:r>
    </w:p>
    <w:p w:rsidR="007D14F1" w:rsidRPr="007D14F1" w:rsidRDefault="00CB50C3" w:rsidP="006B7D84">
      <w:pPr>
        <w:pStyle w:val="Bibliography"/>
        <w:jc w:val="both"/>
        <w:rPr>
          <w:rFonts w:ascii="Times New Roman" w:hAnsi="Times New Roman" w:cs="Times New Roman"/>
          <w:sz w:val="24"/>
        </w:rPr>
      </w:pPr>
      <w:r w:rsidRPr="00CB50C3">
        <w:rPr>
          <w:rFonts w:ascii="Times New Roman" w:hAnsi="Times New Roman" w:cs="Times New Roman"/>
          <w:sz w:val="24"/>
        </w:rPr>
        <w:t xml:space="preserve">Henderson, B. A., &amp; Nepszy, S. J. (1992). Comparison of catches in mono-and multifilament gill nets in Lake Erie. </w:t>
      </w:r>
      <w:r w:rsidRPr="00CB50C3">
        <w:rPr>
          <w:rFonts w:ascii="Times New Roman" w:hAnsi="Times New Roman" w:cs="Times New Roman"/>
          <w:i/>
          <w:iCs/>
          <w:sz w:val="24"/>
        </w:rPr>
        <w:t>North American Journal of Fisheries Management</w:t>
      </w:r>
      <w:r w:rsidRPr="00CB50C3">
        <w:rPr>
          <w:rFonts w:ascii="Times New Roman" w:hAnsi="Times New Roman" w:cs="Times New Roman"/>
          <w:sz w:val="24"/>
        </w:rPr>
        <w:t xml:space="preserve">, </w:t>
      </w:r>
      <w:r w:rsidRPr="00CB50C3">
        <w:rPr>
          <w:rFonts w:ascii="Times New Roman" w:hAnsi="Times New Roman" w:cs="Times New Roman"/>
          <w:i/>
          <w:iCs/>
          <w:sz w:val="24"/>
        </w:rPr>
        <w:t>12</w:t>
      </w:r>
      <w:r w:rsidRPr="00CB50C3">
        <w:rPr>
          <w:rFonts w:ascii="Times New Roman" w:hAnsi="Times New Roman" w:cs="Times New Roman"/>
          <w:sz w:val="24"/>
        </w:rPr>
        <w:t>(3), 618–624.</w:t>
      </w:r>
    </w:p>
    <w:p w:rsidR="00CB50C3" w:rsidRPr="00CB50C3" w:rsidRDefault="00CB50C3" w:rsidP="006B7D84">
      <w:pPr>
        <w:pStyle w:val="Bibliography"/>
        <w:jc w:val="both"/>
        <w:rPr>
          <w:rFonts w:ascii="Times New Roman" w:hAnsi="Times New Roman" w:cs="Times New Roman"/>
          <w:sz w:val="24"/>
        </w:rPr>
      </w:pPr>
      <w:r w:rsidRPr="00CB50C3">
        <w:rPr>
          <w:rFonts w:ascii="Times New Roman" w:hAnsi="Times New Roman" w:cs="Times New Roman"/>
          <w:sz w:val="24"/>
        </w:rPr>
        <w:lastRenderedPageBreak/>
        <w:t xml:space="preserve">Khikmawati, L. T., Martasuganda, S., &amp; Sondita, F. A. (2017). </w:t>
      </w:r>
      <w:r w:rsidR="00795AE9" w:rsidRPr="00CB50C3">
        <w:rPr>
          <w:rFonts w:ascii="Times New Roman" w:hAnsi="Times New Roman" w:cs="Times New Roman"/>
          <w:sz w:val="24"/>
        </w:rPr>
        <w:t xml:space="preserve">Hang-in ratio </w:t>
      </w:r>
      <w:r w:rsidR="00095E1D">
        <w:rPr>
          <w:rFonts w:ascii="Times New Roman" w:hAnsi="Times New Roman" w:cs="Times New Roman"/>
          <w:sz w:val="24"/>
        </w:rPr>
        <w:t>gill net</w:t>
      </w:r>
      <w:r w:rsidR="00795AE9" w:rsidRPr="00CB50C3">
        <w:rPr>
          <w:rFonts w:ascii="Times New Roman" w:hAnsi="Times New Roman" w:cs="Times New Roman"/>
          <w:sz w:val="24"/>
        </w:rPr>
        <w:t xml:space="preserve"> dasar dan pengaruhnya terhadap karakteristik hasil tangkapan lobster</w:t>
      </w:r>
      <w:r w:rsidRPr="00CB50C3">
        <w:rPr>
          <w:rFonts w:ascii="Times New Roman" w:hAnsi="Times New Roman" w:cs="Times New Roman"/>
          <w:sz w:val="24"/>
        </w:rPr>
        <w:t xml:space="preserve"> (Panulirus SPP.)</w:t>
      </w:r>
      <w:r w:rsidR="00795AE9">
        <w:rPr>
          <w:rFonts w:ascii="Times New Roman" w:hAnsi="Times New Roman" w:cs="Times New Roman"/>
          <w:sz w:val="24"/>
        </w:rPr>
        <w:t xml:space="preserve"> di P</w:t>
      </w:r>
      <w:r w:rsidR="00795AE9" w:rsidRPr="00CB50C3">
        <w:rPr>
          <w:rFonts w:ascii="Times New Roman" w:hAnsi="Times New Roman" w:cs="Times New Roman"/>
          <w:sz w:val="24"/>
        </w:rPr>
        <w:t>alabuhan</w:t>
      </w:r>
      <w:r w:rsidR="00795AE9">
        <w:rPr>
          <w:rFonts w:ascii="Times New Roman" w:hAnsi="Times New Roman" w:cs="Times New Roman"/>
          <w:sz w:val="24"/>
        </w:rPr>
        <w:t xml:space="preserve"> Ratu Jawa B</w:t>
      </w:r>
      <w:r w:rsidR="00795AE9" w:rsidRPr="00CB50C3">
        <w:rPr>
          <w:rFonts w:ascii="Times New Roman" w:hAnsi="Times New Roman" w:cs="Times New Roman"/>
          <w:sz w:val="24"/>
        </w:rPr>
        <w:t>arat</w:t>
      </w:r>
      <w:r w:rsidRPr="00CB50C3">
        <w:rPr>
          <w:rFonts w:ascii="Times New Roman" w:hAnsi="Times New Roman" w:cs="Times New Roman"/>
          <w:sz w:val="24"/>
        </w:rPr>
        <w:t xml:space="preserve"> (Hang-in Ratio Effect of Bottom </w:t>
      </w:r>
      <w:r w:rsidR="00095E1D">
        <w:rPr>
          <w:rFonts w:ascii="Times New Roman" w:hAnsi="Times New Roman" w:cs="Times New Roman"/>
          <w:sz w:val="24"/>
        </w:rPr>
        <w:t>Gill net</w:t>
      </w:r>
      <w:r w:rsidRPr="00CB50C3">
        <w:rPr>
          <w:rFonts w:ascii="Times New Roman" w:hAnsi="Times New Roman" w:cs="Times New Roman"/>
          <w:sz w:val="24"/>
        </w:rPr>
        <w:t xml:space="preserve"> on Characteristic of Lobster (Panulirus spp.) in the Palabuhan</w:t>
      </w:r>
      <w:r w:rsidR="004A586C">
        <w:rPr>
          <w:rFonts w:ascii="Times New Roman" w:hAnsi="Times New Roman" w:cs="Times New Roman"/>
          <w:sz w:val="24"/>
        </w:rPr>
        <w:t xml:space="preserve"> </w:t>
      </w:r>
      <w:r w:rsidRPr="00CB50C3">
        <w:rPr>
          <w:rFonts w:ascii="Times New Roman" w:hAnsi="Times New Roman" w:cs="Times New Roman"/>
          <w:sz w:val="24"/>
        </w:rPr>
        <w:t xml:space="preserve">ratu, West Java). </w:t>
      </w:r>
      <w:r w:rsidRPr="00CB50C3">
        <w:rPr>
          <w:rFonts w:ascii="Times New Roman" w:hAnsi="Times New Roman" w:cs="Times New Roman"/>
          <w:i/>
          <w:iCs/>
          <w:sz w:val="24"/>
        </w:rPr>
        <w:t>Marine Fisheries: Journal of Marine Fisheries Technology and Management</w:t>
      </w:r>
      <w:r w:rsidRPr="00CB50C3">
        <w:rPr>
          <w:rFonts w:ascii="Times New Roman" w:hAnsi="Times New Roman" w:cs="Times New Roman"/>
          <w:sz w:val="24"/>
        </w:rPr>
        <w:t xml:space="preserve">, </w:t>
      </w:r>
      <w:r w:rsidRPr="00CB50C3">
        <w:rPr>
          <w:rFonts w:ascii="Times New Roman" w:hAnsi="Times New Roman" w:cs="Times New Roman"/>
          <w:i/>
          <w:iCs/>
          <w:sz w:val="24"/>
        </w:rPr>
        <w:t>8</w:t>
      </w:r>
      <w:r w:rsidRPr="00CB50C3">
        <w:rPr>
          <w:rFonts w:ascii="Times New Roman" w:hAnsi="Times New Roman" w:cs="Times New Roman"/>
          <w:sz w:val="24"/>
        </w:rPr>
        <w:t>(2), 175–186.</w:t>
      </w:r>
    </w:p>
    <w:p w:rsidR="00CB50C3" w:rsidRPr="00CB50C3" w:rsidRDefault="00CB50C3" w:rsidP="006B7D84">
      <w:pPr>
        <w:pStyle w:val="Bibliography"/>
        <w:jc w:val="both"/>
        <w:rPr>
          <w:rFonts w:ascii="Times New Roman" w:hAnsi="Times New Roman" w:cs="Times New Roman"/>
          <w:sz w:val="24"/>
        </w:rPr>
      </w:pPr>
      <w:r w:rsidRPr="00CB50C3">
        <w:rPr>
          <w:rFonts w:ascii="Times New Roman" w:hAnsi="Times New Roman" w:cs="Times New Roman"/>
          <w:sz w:val="24"/>
        </w:rPr>
        <w:t xml:space="preserve">Ningrum, N. P. (2019). </w:t>
      </w:r>
      <w:r w:rsidRPr="00CB50C3">
        <w:rPr>
          <w:rFonts w:ascii="Times New Roman" w:hAnsi="Times New Roman" w:cs="Times New Roman"/>
          <w:i/>
          <w:iCs/>
          <w:sz w:val="24"/>
        </w:rPr>
        <w:t>Keberlanjutan Pemanfaatan Perikanan Ekor Kuning (Caesio cuning Bloch, 1791) di Perairan Karimunjawa</w:t>
      </w:r>
      <w:r w:rsidRPr="00CB50C3">
        <w:rPr>
          <w:rFonts w:ascii="Times New Roman" w:hAnsi="Times New Roman" w:cs="Times New Roman"/>
          <w:sz w:val="24"/>
        </w:rPr>
        <w:t>.</w:t>
      </w:r>
    </w:p>
    <w:p w:rsidR="00CB50C3" w:rsidRPr="00CB50C3" w:rsidRDefault="004A586C" w:rsidP="006B7D84">
      <w:pPr>
        <w:pStyle w:val="Bibliography"/>
        <w:jc w:val="both"/>
        <w:rPr>
          <w:rFonts w:ascii="Times New Roman" w:hAnsi="Times New Roman" w:cs="Times New Roman"/>
          <w:sz w:val="24"/>
        </w:rPr>
      </w:pPr>
      <w:r w:rsidRPr="00CB50C3">
        <w:rPr>
          <w:rFonts w:ascii="Times New Roman" w:hAnsi="Times New Roman" w:cs="Times New Roman"/>
          <w:sz w:val="24"/>
        </w:rPr>
        <w:t>Pangauan</w:t>
      </w:r>
      <w:r w:rsidR="00CB50C3" w:rsidRPr="00CB50C3">
        <w:rPr>
          <w:rFonts w:ascii="Times New Roman" w:hAnsi="Times New Roman" w:cs="Times New Roman"/>
          <w:sz w:val="24"/>
        </w:rPr>
        <w:t xml:space="preserve">, D., Manoppo, L., Kayadoe, M. E., &amp; Manu, L. (2020). Pengaruh umur bulan terhadap hasil tangkapan dengan jaring insang hanyut (Soma Landra)(Effect of moon phase on catches of drift gill net (Soma Landra)). </w:t>
      </w:r>
      <w:r w:rsidR="00CB50C3" w:rsidRPr="00CB50C3">
        <w:rPr>
          <w:rFonts w:ascii="Times New Roman" w:hAnsi="Times New Roman" w:cs="Times New Roman"/>
          <w:i/>
          <w:iCs/>
          <w:sz w:val="24"/>
        </w:rPr>
        <w:t>Jurnal Ilmu Dan Teknologi Perikanan Tangkap</w:t>
      </w:r>
      <w:r w:rsidR="00CB50C3" w:rsidRPr="00CB50C3">
        <w:rPr>
          <w:rFonts w:ascii="Times New Roman" w:hAnsi="Times New Roman" w:cs="Times New Roman"/>
          <w:sz w:val="24"/>
        </w:rPr>
        <w:t xml:space="preserve">, </w:t>
      </w:r>
      <w:r w:rsidR="00CB50C3" w:rsidRPr="00CB50C3">
        <w:rPr>
          <w:rFonts w:ascii="Times New Roman" w:hAnsi="Times New Roman" w:cs="Times New Roman"/>
          <w:i/>
          <w:iCs/>
          <w:sz w:val="24"/>
        </w:rPr>
        <w:t>5</w:t>
      </w:r>
      <w:r w:rsidR="00CB50C3" w:rsidRPr="00CB50C3">
        <w:rPr>
          <w:rFonts w:ascii="Times New Roman" w:hAnsi="Times New Roman" w:cs="Times New Roman"/>
          <w:sz w:val="24"/>
        </w:rPr>
        <w:t>(1).</w:t>
      </w:r>
    </w:p>
    <w:p w:rsidR="00CB50C3" w:rsidRPr="00CB50C3" w:rsidRDefault="00CB50C3" w:rsidP="006B7D84">
      <w:pPr>
        <w:pStyle w:val="Bibliography"/>
        <w:jc w:val="both"/>
        <w:rPr>
          <w:rFonts w:ascii="Times New Roman" w:hAnsi="Times New Roman" w:cs="Times New Roman"/>
          <w:sz w:val="24"/>
        </w:rPr>
      </w:pPr>
      <w:r w:rsidRPr="00CB50C3">
        <w:rPr>
          <w:rFonts w:ascii="Times New Roman" w:hAnsi="Times New Roman" w:cs="Times New Roman"/>
          <w:sz w:val="24"/>
        </w:rPr>
        <w:t xml:space="preserve">Rahantan, A., &amp; Puspito, G. (2012). Ukuran Mata Dan Shortening Yang Sesuai Untuk Jaring Insang Yang Dioperasikan Di Perairan Tual ((Appropriate of Mesh Size and Shortening for </w:t>
      </w:r>
      <w:r w:rsidR="00095E1D">
        <w:rPr>
          <w:rFonts w:ascii="Times New Roman" w:hAnsi="Times New Roman" w:cs="Times New Roman"/>
          <w:sz w:val="24"/>
        </w:rPr>
        <w:t>Gill net</w:t>
      </w:r>
      <w:r w:rsidRPr="00CB50C3">
        <w:rPr>
          <w:rFonts w:ascii="Times New Roman" w:hAnsi="Times New Roman" w:cs="Times New Roman"/>
          <w:sz w:val="24"/>
        </w:rPr>
        <w:t xml:space="preserve"> Operated on Tual Waters)). </w:t>
      </w:r>
      <w:r w:rsidRPr="00CB50C3">
        <w:rPr>
          <w:rFonts w:ascii="Times New Roman" w:hAnsi="Times New Roman" w:cs="Times New Roman"/>
          <w:i/>
          <w:iCs/>
          <w:sz w:val="24"/>
        </w:rPr>
        <w:t>Marine Fisheries: Journal of Marine Fisheries Technology and Management</w:t>
      </w:r>
      <w:r w:rsidRPr="00CB50C3">
        <w:rPr>
          <w:rFonts w:ascii="Times New Roman" w:hAnsi="Times New Roman" w:cs="Times New Roman"/>
          <w:sz w:val="24"/>
        </w:rPr>
        <w:t xml:space="preserve">, </w:t>
      </w:r>
      <w:r w:rsidRPr="00CB50C3">
        <w:rPr>
          <w:rFonts w:ascii="Times New Roman" w:hAnsi="Times New Roman" w:cs="Times New Roman"/>
          <w:i/>
          <w:iCs/>
          <w:sz w:val="24"/>
        </w:rPr>
        <w:t>3</w:t>
      </w:r>
      <w:r w:rsidRPr="00CB50C3">
        <w:rPr>
          <w:rFonts w:ascii="Times New Roman" w:hAnsi="Times New Roman" w:cs="Times New Roman"/>
          <w:sz w:val="24"/>
        </w:rPr>
        <w:t>(2), 141–147.</w:t>
      </w:r>
    </w:p>
    <w:p w:rsidR="00CB50C3" w:rsidRPr="00CB50C3" w:rsidRDefault="00CB50C3" w:rsidP="006B7D84">
      <w:pPr>
        <w:pStyle w:val="Bibliography"/>
        <w:jc w:val="both"/>
        <w:rPr>
          <w:rFonts w:ascii="Times New Roman" w:hAnsi="Times New Roman" w:cs="Times New Roman"/>
          <w:sz w:val="24"/>
        </w:rPr>
      </w:pPr>
      <w:r w:rsidRPr="00CB50C3">
        <w:rPr>
          <w:rFonts w:ascii="Times New Roman" w:hAnsi="Times New Roman" w:cs="Times New Roman"/>
          <w:sz w:val="24"/>
        </w:rPr>
        <w:t xml:space="preserve">Sarianto, D., Simbolon, D., &amp; Wiryawan, B. (2017). Dampak Pertambangan Nikel Terhadap Daerah Penangkapan Ikan di Perairan Kabupaten Halmahera Timur. </w:t>
      </w:r>
      <w:r w:rsidRPr="00CB50C3">
        <w:rPr>
          <w:rFonts w:ascii="Times New Roman" w:hAnsi="Times New Roman" w:cs="Times New Roman"/>
          <w:i/>
          <w:iCs/>
          <w:sz w:val="24"/>
        </w:rPr>
        <w:t>Jurnal Ilmu Pertanian Indonesia</w:t>
      </w:r>
      <w:r w:rsidRPr="00CB50C3">
        <w:rPr>
          <w:rFonts w:ascii="Times New Roman" w:hAnsi="Times New Roman" w:cs="Times New Roman"/>
          <w:sz w:val="24"/>
        </w:rPr>
        <w:t xml:space="preserve">, </w:t>
      </w:r>
      <w:r w:rsidRPr="00CB50C3">
        <w:rPr>
          <w:rFonts w:ascii="Times New Roman" w:hAnsi="Times New Roman" w:cs="Times New Roman"/>
          <w:i/>
          <w:iCs/>
          <w:sz w:val="24"/>
        </w:rPr>
        <w:t>21</w:t>
      </w:r>
      <w:r w:rsidRPr="00CB50C3">
        <w:rPr>
          <w:rFonts w:ascii="Times New Roman" w:hAnsi="Times New Roman" w:cs="Times New Roman"/>
          <w:sz w:val="24"/>
        </w:rPr>
        <w:t>(2), 104–113.</w:t>
      </w:r>
    </w:p>
    <w:p w:rsidR="00CB50C3" w:rsidRPr="00CB50C3" w:rsidRDefault="00CB50C3" w:rsidP="006B7D84">
      <w:pPr>
        <w:pStyle w:val="Bibliography"/>
        <w:jc w:val="both"/>
        <w:rPr>
          <w:rFonts w:ascii="Times New Roman" w:hAnsi="Times New Roman" w:cs="Times New Roman"/>
          <w:sz w:val="24"/>
        </w:rPr>
      </w:pPr>
      <w:r w:rsidRPr="00CB50C3">
        <w:rPr>
          <w:rFonts w:ascii="Times New Roman" w:hAnsi="Times New Roman" w:cs="Times New Roman"/>
          <w:sz w:val="24"/>
        </w:rPr>
        <w:t xml:space="preserve">Sutrisno, A., Syofyan, I., &amp; Isnaniah, I. (2014). </w:t>
      </w:r>
      <w:r w:rsidRPr="00CB50C3">
        <w:rPr>
          <w:rFonts w:ascii="Times New Roman" w:hAnsi="Times New Roman" w:cs="Times New Roman"/>
          <w:i/>
          <w:iCs/>
          <w:sz w:val="24"/>
        </w:rPr>
        <w:t xml:space="preserve">Study Construction of </w:t>
      </w:r>
      <w:r w:rsidR="00095E1D">
        <w:rPr>
          <w:rFonts w:ascii="Times New Roman" w:hAnsi="Times New Roman" w:cs="Times New Roman"/>
          <w:i/>
          <w:iCs/>
          <w:sz w:val="24"/>
        </w:rPr>
        <w:t>Gill net</w:t>
      </w:r>
      <w:r w:rsidRPr="00CB50C3">
        <w:rPr>
          <w:rFonts w:ascii="Times New Roman" w:hAnsi="Times New Roman" w:cs="Times New Roman"/>
          <w:i/>
          <w:iCs/>
          <w:sz w:val="24"/>
        </w:rPr>
        <w:t xml:space="preserve"> In The Village Nipah Panjang 1, Subdistrict of Nipah Panjang, East Tanjung Jabung Regency, Province of Jambi</w:t>
      </w:r>
      <w:r w:rsidRPr="00CB50C3">
        <w:rPr>
          <w:rFonts w:ascii="Times New Roman" w:hAnsi="Times New Roman" w:cs="Times New Roman"/>
          <w:sz w:val="24"/>
        </w:rPr>
        <w:t xml:space="preserve"> [PhD Thesis]. Riau University.</w:t>
      </w:r>
    </w:p>
    <w:p w:rsidR="002764AA" w:rsidRDefault="00433816" w:rsidP="006B7D84">
      <w:pPr>
        <w:spacing w:after="0" w:line="240" w:lineRule="auto"/>
        <w:jc w:val="both"/>
      </w:pPr>
      <w:r w:rsidRPr="00914B2F">
        <w:rPr>
          <w:rFonts w:ascii="Times New Roman" w:hAnsi="Times New Roman" w:cs="Times New Roman"/>
          <w:sz w:val="24"/>
          <w:szCs w:val="24"/>
        </w:rPr>
        <w:fldChar w:fldCharType="end"/>
      </w:r>
    </w:p>
    <w:p w:rsidR="00607739" w:rsidRDefault="00607739" w:rsidP="006B7D84">
      <w:pPr>
        <w:spacing w:line="480" w:lineRule="auto"/>
        <w:jc w:val="center"/>
        <w:sectPr w:rsidR="00607739" w:rsidSect="007E48CE">
          <w:type w:val="continuous"/>
          <w:pgSz w:w="11909" w:h="16834" w:code="9"/>
          <w:pgMar w:top="1418" w:right="1418" w:bottom="1418" w:left="1440" w:header="720" w:footer="720" w:gutter="0"/>
          <w:cols w:space="720"/>
          <w:docGrid w:linePitch="360"/>
        </w:sectPr>
      </w:pPr>
    </w:p>
    <w:p w:rsidR="00663DFD" w:rsidRDefault="00663DFD" w:rsidP="006B7D84">
      <w:pPr>
        <w:spacing w:line="480" w:lineRule="auto"/>
        <w:jc w:val="both"/>
      </w:pPr>
    </w:p>
    <w:sectPr w:rsidR="00663DFD" w:rsidSect="007C4BBE">
      <w:type w:val="continuous"/>
      <w:pgSz w:w="11909" w:h="16834"/>
      <w:pgMar w:top="1418" w:right="1418"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E1E" w:rsidRDefault="00B03E1E" w:rsidP="009812EB">
      <w:pPr>
        <w:spacing w:after="0" w:line="240" w:lineRule="auto"/>
      </w:pPr>
      <w:r>
        <w:separator/>
      </w:r>
    </w:p>
  </w:endnote>
  <w:endnote w:type="continuationSeparator" w:id="0">
    <w:p w:rsidR="00B03E1E" w:rsidRDefault="00B03E1E" w:rsidP="0098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E1E" w:rsidRDefault="00B03E1E" w:rsidP="009812EB">
      <w:pPr>
        <w:spacing w:after="0" w:line="240" w:lineRule="auto"/>
      </w:pPr>
      <w:r>
        <w:separator/>
      </w:r>
    </w:p>
  </w:footnote>
  <w:footnote w:type="continuationSeparator" w:id="0">
    <w:p w:rsidR="00B03E1E" w:rsidRDefault="00B03E1E" w:rsidP="00981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B"/>
    <w:multiLevelType w:val="hybridMultilevel"/>
    <w:tmpl w:val="32FFF90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4B4AA56"/>
    <w:multiLevelType w:val="singleLevel"/>
    <w:tmpl w:val="789190AE"/>
    <w:lvl w:ilvl="0">
      <w:start w:val="1"/>
      <w:numFmt w:val="decimal"/>
      <w:lvlText w:val="(%1)"/>
      <w:lvlJc w:val="left"/>
      <w:pPr>
        <w:tabs>
          <w:tab w:val="num" w:pos="576"/>
        </w:tabs>
        <w:ind w:left="576" w:hanging="576"/>
      </w:pPr>
      <w:rPr>
        <w:rFonts w:ascii="Garamond" w:hAnsi="Garamond" w:cs="Garamond"/>
        <w:snapToGrid/>
        <w:spacing w:val="-2"/>
        <w:sz w:val="22"/>
        <w:szCs w:val="22"/>
      </w:rPr>
    </w:lvl>
  </w:abstractNum>
  <w:abstractNum w:abstractNumId="2" w15:restartNumberingAfterBreak="0">
    <w:nsid w:val="05A12041"/>
    <w:multiLevelType w:val="multilevel"/>
    <w:tmpl w:val="05A120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A4E7D52"/>
    <w:multiLevelType w:val="hybridMultilevel"/>
    <w:tmpl w:val="DCF43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B0D20"/>
    <w:multiLevelType w:val="hybridMultilevel"/>
    <w:tmpl w:val="40FEBA42"/>
    <w:lvl w:ilvl="0" w:tplc="273EE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67382"/>
    <w:multiLevelType w:val="hybridMultilevel"/>
    <w:tmpl w:val="E54E9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073FD"/>
    <w:multiLevelType w:val="hybridMultilevel"/>
    <w:tmpl w:val="1C5C4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85E83"/>
    <w:multiLevelType w:val="hybridMultilevel"/>
    <w:tmpl w:val="C12C3C14"/>
    <w:lvl w:ilvl="0" w:tplc="33A226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D50D1"/>
    <w:multiLevelType w:val="hybridMultilevel"/>
    <w:tmpl w:val="05862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231F3"/>
    <w:multiLevelType w:val="multilevel"/>
    <w:tmpl w:val="2F4231F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51302EE"/>
    <w:multiLevelType w:val="hybridMultilevel"/>
    <w:tmpl w:val="32CC0DB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15:restartNumberingAfterBreak="0">
    <w:nsid w:val="77BA5AA3"/>
    <w:multiLevelType w:val="hybridMultilevel"/>
    <w:tmpl w:val="18968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072BA5"/>
    <w:multiLevelType w:val="multilevel"/>
    <w:tmpl w:val="212268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3.4."/>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DC24B3F"/>
    <w:multiLevelType w:val="multilevel"/>
    <w:tmpl w:val="CF2AFA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num>
  <w:num w:numId="3">
    <w:abstractNumId w:val="1"/>
  </w:num>
  <w:num w:numId="4">
    <w:abstractNumId w:val="6"/>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7"/>
  </w:num>
  <w:num w:numId="7">
    <w:abstractNumId w:val="8"/>
  </w:num>
  <w:num w:numId="8">
    <w:abstractNumId w:val="5"/>
  </w:num>
  <w:num w:numId="9">
    <w:abstractNumId w:val="10"/>
  </w:num>
  <w:num w:numId="10">
    <w:abstractNumId w:val="12"/>
  </w:num>
  <w:num w:numId="11">
    <w:abstractNumId w:val="4"/>
  </w:num>
  <w:num w:numId="12">
    <w:abstractNumId w:val="13"/>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55DDA"/>
    <w:rsid w:val="000042D4"/>
    <w:rsid w:val="00005FF8"/>
    <w:rsid w:val="0000656F"/>
    <w:rsid w:val="00010A96"/>
    <w:rsid w:val="0001342E"/>
    <w:rsid w:val="00013689"/>
    <w:rsid w:val="000223EF"/>
    <w:rsid w:val="00023B8E"/>
    <w:rsid w:val="00043A3B"/>
    <w:rsid w:val="0005200B"/>
    <w:rsid w:val="0005383F"/>
    <w:rsid w:val="0006276C"/>
    <w:rsid w:val="00062B53"/>
    <w:rsid w:val="00064F88"/>
    <w:rsid w:val="00070CF1"/>
    <w:rsid w:val="00072647"/>
    <w:rsid w:val="000830B5"/>
    <w:rsid w:val="00083827"/>
    <w:rsid w:val="00092C64"/>
    <w:rsid w:val="00095E1D"/>
    <w:rsid w:val="000A6878"/>
    <w:rsid w:val="000B3583"/>
    <w:rsid w:val="000C4D1A"/>
    <w:rsid w:val="000D6E42"/>
    <w:rsid w:val="000E2650"/>
    <w:rsid w:val="000E663B"/>
    <w:rsid w:val="000F75A6"/>
    <w:rsid w:val="00101A20"/>
    <w:rsid w:val="00112F1F"/>
    <w:rsid w:val="001178D0"/>
    <w:rsid w:val="00117B0F"/>
    <w:rsid w:val="0013097D"/>
    <w:rsid w:val="00135550"/>
    <w:rsid w:val="00136CDA"/>
    <w:rsid w:val="00150A1B"/>
    <w:rsid w:val="00151D25"/>
    <w:rsid w:val="00166904"/>
    <w:rsid w:val="00167B16"/>
    <w:rsid w:val="0017132F"/>
    <w:rsid w:val="00174221"/>
    <w:rsid w:val="00177849"/>
    <w:rsid w:val="00181C20"/>
    <w:rsid w:val="00182519"/>
    <w:rsid w:val="00184382"/>
    <w:rsid w:val="001875A9"/>
    <w:rsid w:val="001A6251"/>
    <w:rsid w:val="001B5A2A"/>
    <w:rsid w:val="001B6AF3"/>
    <w:rsid w:val="001B7E8F"/>
    <w:rsid w:val="001C2C29"/>
    <w:rsid w:val="001C40CB"/>
    <w:rsid w:val="001D774A"/>
    <w:rsid w:val="001E11C9"/>
    <w:rsid w:val="001E249B"/>
    <w:rsid w:val="001E5E52"/>
    <w:rsid w:val="001E77A8"/>
    <w:rsid w:val="001F0E3C"/>
    <w:rsid w:val="00200322"/>
    <w:rsid w:val="00223F62"/>
    <w:rsid w:val="00227611"/>
    <w:rsid w:val="00245E3C"/>
    <w:rsid w:val="00255DDA"/>
    <w:rsid w:val="00257DBD"/>
    <w:rsid w:val="00261CCE"/>
    <w:rsid w:val="0026442A"/>
    <w:rsid w:val="002755CD"/>
    <w:rsid w:val="002764AA"/>
    <w:rsid w:val="00287B52"/>
    <w:rsid w:val="002A2B7F"/>
    <w:rsid w:val="002A41A1"/>
    <w:rsid w:val="002A545C"/>
    <w:rsid w:val="002B5E7B"/>
    <w:rsid w:val="002C3572"/>
    <w:rsid w:val="002C54D1"/>
    <w:rsid w:val="002D545F"/>
    <w:rsid w:val="002E40DA"/>
    <w:rsid w:val="002E7C85"/>
    <w:rsid w:val="002F031C"/>
    <w:rsid w:val="002F3606"/>
    <w:rsid w:val="00301FF6"/>
    <w:rsid w:val="00303C3B"/>
    <w:rsid w:val="00312C3A"/>
    <w:rsid w:val="00341A42"/>
    <w:rsid w:val="00342F14"/>
    <w:rsid w:val="00352A47"/>
    <w:rsid w:val="00356476"/>
    <w:rsid w:val="003566D8"/>
    <w:rsid w:val="00363C63"/>
    <w:rsid w:val="003713FC"/>
    <w:rsid w:val="003A0094"/>
    <w:rsid w:val="003A2AAF"/>
    <w:rsid w:val="003A6B9E"/>
    <w:rsid w:val="003B4616"/>
    <w:rsid w:val="003B70EF"/>
    <w:rsid w:val="003B7A6B"/>
    <w:rsid w:val="003C0694"/>
    <w:rsid w:val="003C10BF"/>
    <w:rsid w:val="003C6B84"/>
    <w:rsid w:val="003D1A48"/>
    <w:rsid w:val="003E1B27"/>
    <w:rsid w:val="003E1EE6"/>
    <w:rsid w:val="00403121"/>
    <w:rsid w:val="0040576A"/>
    <w:rsid w:val="004141C0"/>
    <w:rsid w:val="00422D8A"/>
    <w:rsid w:val="00422F6C"/>
    <w:rsid w:val="00423498"/>
    <w:rsid w:val="00425F48"/>
    <w:rsid w:val="00433816"/>
    <w:rsid w:val="00436A33"/>
    <w:rsid w:val="00442EFD"/>
    <w:rsid w:val="00451799"/>
    <w:rsid w:val="004553E1"/>
    <w:rsid w:val="0045564B"/>
    <w:rsid w:val="00465A25"/>
    <w:rsid w:val="00475B26"/>
    <w:rsid w:val="00476127"/>
    <w:rsid w:val="00485098"/>
    <w:rsid w:val="00492B34"/>
    <w:rsid w:val="00495A87"/>
    <w:rsid w:val="004A2A98"/>
    <w:rsid w:val="004A4DDB"/>
    <w:rsid w:val="004A586C"/>
    <w:rsid w:val="004B0658"/>
    <w:rsid w:val="004B246C"/>
    <w:rsid w:val="004B37DB"/>
    <w:rsid w:val="004B5F74"/>
    <w:rsid w:val="004B7DF2"/>
    <w:rsid w:val="004C07A5"/>
    <w:rsid w:val="004C1235"/>
    <w:rsid w:val="004D0B4A"/>
    <w:rsid w:val="004D5841"/>
    <w:rsid w:val="004D70BB"/>
    <w:rsid w:val="004E22B1"/>
    <w:rsid w:val="004E4C30"/>
    <w:rsid w:val="004E6503"/>
    <w:rsid w:val="004F74C6"/>
    <w:rsid w:val="0050127C"/>
    <w:rsid w:val="00506B11"/>
    <w:rsid w:val="005263DC"/>
    <w:rsid w:val="00535669"/>
    <w:rsid w:val="00550071"/>
    <w:rsid w:val="00550254"/>
    <w:rsid w:val="00551B9C"/>
    <w:rsid w:val="005535EB"/>
    <w:rsid w:val="0055502F"/>
    <w:rsid w:val="00562CF3"/>
    <w:rsid w:val="00564A3F"/>
    <w:rsid w:val="00573145"/>
    <w:rsid w:val="005737F5"/>
    <w:rsid w:val="00594356"/>
    <w:rsid w:val="005A1820"/>
    <w:rsid w:val="005A37F4"/>
    <w:rsid w:val="005A5CA7"/>
    <w:rsid w:val="005A6355"/>
    <w:rsid w:val="005A647E"/>
    <w:rsid w:val="005B6564"/>
    <w:rsid w:val="005B7297"/>
    <w:rsid w:val="005C1DAD"/>
    <w:rsid w:val="005D1FC9"/>
    <w:rsid w:val="005D21B9"/>
    <w:rsid w:val="005D2CFC"/>
    <w:rsid w:val="005D4C7E"/>
    <w:rsid w:val="005E1C59"/>
    <w:rsid w:val="005E4638"/>
    <w:rsid w:val="005E5AEA"/>
    <w:rsid w:val="005F6907"/>
    <w:rsid w:val="005F6F4B"/>
    <w:rsid w:val="006022CD"/>
    <w:rsid w:val="00605172"/>
    <w:rsid w:val="00606658"/>
    <w:rsid w:val="006070B4"/>
    <w:rsid w:val="00607739"/>
    <w:rsid w:val="006143CF"/>
    <w:rsid w:val="00635F53"/>
    <w:rsid w:val="006417AD"/>
    <w:rsid w:val="00650B95"/>
    <w:rsid w:val="00653AAF"/>
    <w:rsid w:val="00656DB8"/>
    <w:rsid w:val="00663DFD"/>
    <w:rsid w:val="0067063E"/>
    <w:rsid w:val="0067080D"/>
    <w:rsid w:val="00687BEC"/>
    <w:rsid w:val="00692244"/>
    <w:rsid w:val="006936FF"/>
    <w:rsid w:val="00695997"/>
    <w:rsid w:val="00696E78"/>
    <w:rsid w:val="00696FE4"/>
    <w:rsid w:val="006A4C13"/>
    <w:rsid w:val="006B7D84"/>
    <w:rsid w:val="006C1DF3"/>
    <w:rsid w:val="006C2D65"/>
    <w:rsid w:val="006C2F7D"/>
    <w:rsid w:val="006D02DA"/>
    <w:rsid w:val="006E14FA"/>
    <w:rsid w:val="006E6D40"/>
    <w:rsid w:val="00700582"/>
    <w:rsid w:val="007017CC"/>
    <w:rsid w:val="00710274"/>
    <w:rsid w:val="007120DB"/>
    <w:rsid w:val="00713F63"/>
    <w:rsid w:val="00716CE6"/>
    <w:rsid w:val="007274A3"/>
    <w:rsid w:val="00731849"/>
    <w:rsid w:val="0073220F"/>
    <w:rsid w:val="00734DC6"/>
    <w:rsid w:val="00750686"/>
    <w:rsid w:val="00760D64"/>
    <w:rsid w:val="00772388"/>
    <w:rsid w:val="00772DD6"/>
    <w:rsid w:val="007740ED"/>
    <w:rsid w:val="00791C33"/>
    <w:rsid w:val="00795AE9"/>
    <w:rsid w:val="00796D44"/>
    <w:rsid w:val="007A29F7"/>
    <w:rsid w:val="007A6D47"/>
    <w:rsid w:val="007B6277"/>
    <w:rsid w:val="007C3EA9"/>
    <w:rsid w:val="007C4BBE"/>
    <w:rsid w:val="007C4D77"/>
    <w:rsid w:val="007C52E8"/>
    <w:rsid w:val="007C7EB8"/>
    <w:rsid w:val="007D0916"/>
    <w:rsid w:val="007D14F1"/>
    <w:rsid w:val="007E0273"/>
    <w:rsid w:val="007E144B"/>
    <w:rsid w:val="007E48CE"/>
    <w:rsid w:val="007E74C6"/>
    <w:rsid w:val="007F3259"/>
    <w:rsid w:val="0080426A"/>
    <w:rsid w:val="00812C40"/>
    <w:rsid w:val="0081389C"/>
    <w:rsid w:val="008152A9"/>
    <w:rsid w:val="00825BEF"/>
    <w:rsid w:val="00836474"/>
    <w:rsid w:val="00836AEE"/>
    <w:rsid w:val="00843B0D"/>
    <w:rsid w:val="00856A53"/>
    <w:rsid w:val="008630CF"/>
    <w:rsid w:val="00884FCF"/>
    <w:rsid w:val="00885B53"/>
    <w:rsid w:val="00896AEA"/>
    <w:rsid w:val="008C105D"/>
    <w:rsid w:val="008C5D87"/>
    <w:rsid w:val="008D0E29"/>
    <w:rsid w:val="008E31BC"/>
    <w:rsid w:val="008E4BF5"/>
    <w:rsid w:val="008E5026"/>
    <w:rsid w:val="008F0A6F"/>
    <w:rsid w:val="008F18AD"/>
    <w:rsid w:val="008F569F"/>
    <w:rsid w:val="008F7069"/>
    <w:rsid w:val="008F7ACE"/>
    <w:rsid w:val="00907063"/>
    <w:rsid w:val="009136F8"/>
    <w:rsid w:val="00914B2F"/>
    <w:rsid w:val="00922076"/>
    <w:rsid w:val="0093045A"/>
    <w:rsid w:val="00932AE5"/>
    <w:rsid w:val="009360BF"/>
    <w:rsid w:val="009363C1"/>
    <w:rsid w:val="009412B8"/>
    <w:rsid w:val="00944BE7"/>
    <w:rsid w:val="00967682"/>
    <w:rsid w:val="009676FE"/>
    <w:rsid w:val="009731A3"/>
    <w:rsid w:val="00976C1C"/>
    <w:rsid w:val="009812EB"/>
    <w:rsid w:val="0098794D"/>
    <w:rsid w:val="00991482"/>
    <w:rsid w:val="0099551B"/>
    <w:rsid w:val="00996188"/>
    <w:rsid w:val="00996772"/>
    <w:rsid w:val="009A1885"/>
    <w:rsid w:val="009A3214"/>
    <w:rsid w:val="009B124F"/>
    <w:rsid w:val="009C29EA"/>
    <w:rsid w:val="009D1B02"/>
    <w:rsid w:val="009D1F29"/>
    <w:rsid w:val="009E3150"/>
    <w:rsid w:val="009E4E94"/>
    <w:rsid w:val="009F4AF1"/>
    <w:rsid w:val="009F7C22"/>
    <w:rsid w:val="00A144D8"/>
    <w:rsid w:val="00A146F3"/>
    <w:rsid w:val="00A17217"/>
    <w:rsid w:val="00A17823"/>
    <w:rsid w:val="00A2308F"/>
    <w:rsid w:val="00A262F2"/>
    <w:rsid w:val="00A27E39"/>
    <w:rsid w:val="00A32165"/>
    <w:rsid w:val="00A3472F"/>
    <w:rsid w:val="00A42CBE"/>
    <w:rsid w:val="00A47867"/>
    <w:rsid w:val="00A478B0"/>
    <w:rsid w:val="00A47A7D"/>
    <w:rsid w:val="00A52276"/>
    <w:rsid w:val="00A54760"/>
    <w:rsid w:val="00A81E03"/>
    <w:rsid w:val="00A870C9"/>
    <w:rsid w:val="00A90FD5"/>
    <w:rsid w:val="00A911F3"/>
    <w:rsid w:val="00A976C7"/>
    <w:rsid w:val="00A976CD"/>
    <w:rsid w:val="00AB22ED"/>
    <w:rsid w:val="00AB2A91"/>
    <w:rsid w:val="00AB675A"/>
    <w:rsid w:val="00AC045B"/>
    <w:rsid w:val="00AC0EEF"/>
    <w:rsid w:val="00AC1505"/>
    <w:rsid w:val="00AC300C"/>
    <w:rsid w:val="00AC520F"/>
    <w:rsid w:val="00AD3D24"/>
    <w:rsid w:val="00AD58EB"/>
    <w:rsid w:val="00AD63CB"/>
    <w:rsid w:val="00AE3D39"/>
    <w:rsid w:val="00AE4B59"/>
    <w:rsid w:val="00AF2AE1"/>
    <w:rsid w:val="00AF71CE"/>
    <w:rsid w:val="00B02854"/>
    <w:rsid w:val="00B03E1E"/>
    <w:rsid w:val="00B04B11"/>
    <w:rsid w:val="00B06EED"/>
    <w:rsid w:val="00B17968"/>
    <w:rsid w:val="00B20B5C"/>
    <w:rsid w:val="00B22300"/>
    <w:rsid w:val="00B2339D"/>
    <w:rsid w:val="00B26795"/>
    <w:rsid w:val="00B41D23"/>
    <w:rsid w:val="00B43C50"/>
    <w:rsid w:val="00B45DF8"/>
    <w:rsid w:val="00B54E07"/>
    <w:rsid w:val="00B61DEC"/>
    <w:rsid w:val="00B6215B"/>
    <w:rsid w:val="00B65518"/>
    <w:rsid w:val="00B70872"/>
    <w:rsid w:val="00B70DCD"/>
    <w:rsid w:val="00B75C02"/>
    <w:rsid w:val="00B76190"/>
    <w:rsid w:val="00B8256C"/>
    <w:rsid w:val="00B9043C"/>
    <w:rsid w:val="00B9068C"/>
    <w:rsid w:val="00B9088F"/>
    <w:rsid w:val="00B90F7D"/>
    <w:rsid w:val="00B94E85"/>
    <w:rsid w:val="00BB661A"/>
    <w:rsid w:val="00BC086F"/>
    <w:rsid w:val="00BC5298"/>
    <w:rsid w:val="00BC6865"/>
    <w:rsid w:val="00BD5854"/>
    <w:rsid w:val="00BD6E06"/>
    <w:rsid w:val="00BD73CB"/>
    <w:rsid w:val="00BE3EF2"/>
    <w:rsid w:val="00BE658E"/>
    <w:rsid w:val="00BE70AB"/>
    <w:rsid w:val="00BE7868"/>
    <w:rsid w:val="00BF10DF"/>
    <w:rsid w:val="00BF25BB"/>
    <w:rsid w:val="00BF6CC2"/>
    <w:rsid w:val="00C01FE8"/>
    <w:rsid w:val="00C1377D"/>
    <w:rsid w:val="00C13E0A"/>
    <w:rsid w:val="00C14718"/>
    <w:rsid w:val="00C22237"/>
    <w:rsid w:val="00C26868"/>
    <w:rsid w:val="00C5081A"/>
    <w:rsid w:val="00C5240A"/>
    <w:rsid w:val="00C61EA9"/>
    <w:rsid w:val="00C71595"/>
    <w:rsid w:val="00C71797"/>
    <w:rsid w:val="00C74548"/>
    <w:rsid w:val="00C80D67"/>
    <w:rsid w:val="00C96CDA"/>
    <w:rsid w:val="00CA1502"/>
    <w:rsid w:val="00CB0EA7"/>
    <w:rsid w:val="00CB50C3"/>
    <w:rsid w:val="00CC2A5D"/>
    <w:rsid w:val="00CC6DF8"/>
    <w:rsid w:val="00CD293D"/>
    <w:rsid w:val="00CD503B"/>
    <w:rsid w:val="00CD681B"/>
    <w:rsid w:val="00CE2D4A"/>
    <w:rsid w:val="00CE76C5"/>
    <w:rsid w:val="00CF5D52"/>
    <w:rsid w:val="00CF5FD9"/>
    <w:rsid w:val="00D21E35"/>
    <w:rsid w:val="00D37318"/>
    <w:rsid w:val="00D42E89"/>
    <w:rsid w:val="00D43F29"/>
    <w:rsid w:val="00D51828"/>
    <w:rsid w:val="00D542E3"/>
    <w:rsid w:val="00D572DA"/>
    <w:rsid w:val="00D651B6"/>
    <w:rsid w:val="00D6534A"/>
    <w:rsid w:val="00D66C60"/>
    <w:rsid w:val="00D71DD1"/>
    <w:rsid w:val="00D85F90"/>
    <w:rsid w:val="00D87670"/>
    <w:rsid w:val="00D92727"/>
    <w:rsid w:val="00D97D8F"/>
    <w:rsid w:val="00DB702B"/>
    <w:rsid w:val="00DB746A"/>
    <w:rsid w:val="00DC3D6A"/>
    <w:rsid w:val="00DC718D"/>
    <w:rsid w:val="00DD1C65"/>
    <w:rsid w:val="00DD5DE0"/>
    <w:rsid w:val="00DD7A9E"/>
    <w:rsid w:val="00DE06EF"/>
    <w:rsid w:val="00DF6405"/>
    <w:rsid w:val="00E1620B"/>
    <w:rsid w:val="00E16C13"/>
    <w:rsid w:val="00E17907"/>
    <w:rsid w:val="00E22E28"/>
    <w:rsid w:val="00E35463"/>
    <w:rsid w:val="00E626B4"/>
    <w:rsid w:val="00E70118"/>
    <w:rsid w:val="00E70F45"/>
    <w:rsid w:val="00E7679A"/>
    <w:rsid w:val="00E84C5D"/>
    <w:rsid w:val="00E8534D"/>
    <w:rsid w:val="00E873D7"/>
    <w:rsid w:val="00E92845"/>
    <w:rsid w:val="00E961A9"/>
    <w:rsid w:val="00E96733"/>
    <w:rsid w:val="00E9766A"/>
    <w:rsid w:val="00EA37EC"/>
    <w:rsid w:val="00EA7BE1"/>
    <w:rsid w:val="00EB7CD1"/>
    <w:rsid w:val="00EC04E1"/>
    <w:rsid w:val="00EE5DEF"/>
    <w:rsid w:val="00EE60CA"/>
    <w:rsid w:val="00EF3A08"/>
    <w:rsid w:val="00EF550E"/>
    <w:rsid w:val="00EF760F"/>
    <w:rsid w:val="00F03256"/>
    <w:rsid w:val="00F112FE"/>
    <w:rsid w:val="00F17AE6"/>
    <w:rsid w:val="00F24E68"/>
    <w:rsid w:val="00F46298"/>
    <w:rsid w:val="00F47E7B"/>
    <w:rsid w:val="00F5025B"/>
    <w:rsid w:val="00F5388D"/>
    <w:rsid w:val="00F53A20"/>
    <w:rsid w:val="00F61D79"/>
    <w:rsid w:val="00F61FD0"/>
    <w:rsid w:val="00F650E2"/>
    <w:rsid w:val="00F653A9"/>
    <w:rsid w:val="00F80956"/>
    <w:rsid w:val="00F81A61"/>
    <w:rsid w:val="00F81D63"/>
    <w:rsid w:val="00FA467A"/>
    <w:rsid w:val="00FC5B47"/>
    <w:rsid w:val="00FD1718"/>
    <w:rsid w:val="00FD5D7A"/>
    <w:rsid w:val="00FE7FC0"/>
    <w:rsid w:val="00FF3FAA"/>
    <w:rsid w:val="795470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420D"/>
  <w15:docId w15:val="{A862AF6B-F413-4647-94BF-F207B85F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3EF"/>
    <w:rPr>
      <w:sz w:val="22"/>
      <w:szCs w:val="22"/>
    </w:rPr>
  </w:style>
  <w:style w:type="paragraph" w:styleId="Heading2">
    <w:name w:val="heading 2"/>
    <w:basedOn w:val="Normal"/>
    <w:next w:val="Normal"/>
    <w:link w:val="Heading2Char"/>
    <w:uiPriority w:val="9"/>
    <w:qFormat/>
    <w:rsid w:val="000223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rsid w:val="000223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223EF"/>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0223EF"/>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0223EF"/>
    <w:rPr>
      <w:b/>
      <w:bCs/>
    </w:rPr>
  </w:style>
  <w:style w:type="paragraph" w:styleId="Footer">
    <w:name w:val="footer"/>
    <w:basedOn w:val="Normal"/>
    <w:link w:val="FooterChar"/>
    <w:uiPriority w:val="99"/>
    <w:unhideWhenUsed/>
    <w:qFormat/>
    <w:rsid w:val="000223EF"/>
    <w:pPr>
      <w:tabs>
        <w:tab w:val="center" w:pos="4680"/>
        <w:tab w:val="right" w:pos="9360"/>
      </w:tabs>
      <w:spacing w:after="0" w:line="240" w:lineRule="auto"/>
    </w:pPr>
  </w:style>
  <w:style w:type="paragraph" w:styleId="Header">
    <w:name w:val="header"/>
    <w:basedOn w:val="Normal"/>
    <w:link w:val="HeaderChar"/>
    <w:uiPriority w:val="99"/>
    <w:unhideWhenUsed/>
    <w:qFormat/>
    <w:rsid w:val="000223EF"/>
    <w:pPr>
      <w:tabs>
        <w:tab w:val="center" w:pos="4680"/>
        <w:tab w:val="right" w:pos="9360"/>
      </w:tabs>
      <w:spacing w:after="0" w:line="240" w:lineRule="auto"/>
    </w:pPr>
  </w:style>
  <w:style w:type="paragraph" w:styleId="NormalWeb">
    <w:name w:val="Normal (Web)"/>
    <w:basedOn w:val="Normal"/>
    <w:uiPriority w:val="99"/>
    <w:semiHidden/>
    <w:unhideWhenUsed/>
    <w:rsid w:val="000223E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qFormat/>
    <w:rsid w:val="000223EF"/>
    <w:rPr>
      <w:sz w:val="16"/>
      <w:szCs w:val="16"/>
    </w:rPr>
  </w:style>
  <w:style w:type="character" w:styleId="Emphasis">
    <w:name w:val="Emphasis"/>
    <w:basedOn w:val="DefaultParagraphFont"/>
    <w:uiPriority w:val="20"/>
    <w:qFormat/>
    <w:rsid w:val="000223EF"/>
    <w:rPr>
      <w:i/>
      <w:iCs/>
    </w:rPr>
  </w:style>
  <w:style w:type="character" w:styleId="Hyperlink">
    <w:name w:val="Hyperlink"/>
    <w:basedOn w:val="DefaultParagraphFont"/>
    <w:uiPriority w:val="99"/>
    <w:unhideWhenUsed/>
    <w:qFormat/>
    <w:rsid w:val="000223EF"/>
    <w:rPr>
      <w:color w:val="0000FF"/>
      <w:u w:val="single"/>
    </w:rPr>
  </w:style>
  <w:style w:type="character" w:styleId="Strong">
    <w:name w:val="Strong"/>
    <w:basedOn w:val="DefaultParagraphFont"/>
    <w:uiPriority w:val="22"/>
    <w:qFormat/>
    <w:rsid w:val="000223EF"/>
    <w:rPr>
      <w:b/>
      <w:bCs/>
    </w:rPr>
  </w:style>
  <w:style w:type="table" w:styleId="TableGrid">
    <w:name w:val="Table Grid"/>
    <w:basedOn w:val="TableNormal"/>
    <w:uiPriority w:val="59"/>
    <w:qFormat/>
    <w:rsid w:val="000223E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sid w:val="000223E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0223EF"/>
    <w:rPr>
      <w:rFonts w:ascii="Times New Roman" w:eastAsia="Times New Roman" w:hAnsi="Times New Roman" w:cs="Times New Roman"/>
      <w:b/>
      <w:bCs/>
      <w:sz w:val="27"/>
      <w:szCs w:val="27"/>
    </w:rPr>
  </w:style>
  <w:style w:type="paragraph" w:customStyle="1" w:styleId="bodyabstract">
    <w:name w:val="bodyabstract"/>
    <w:basedOn w:val="Normal"/>
    <w:qFormat/>
    <w:rsid w:val="00022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qFormat/>
    <w:rsid w:val="000223E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223EF"/>
    <w:pPr>
      <w:ind w:left="720"/>
      <w:contextualSpacing/>
    </w:pPr>
    <w:rPr>
      <w:rFonts w:ascii="Calibri" w:eastAsia="Calibri" w:hAnsi="Calibri" w:cs="Cordia New"/>
    </w:rPr>
  </w:style>
  <w:style w:type="character" w:customStyle="1" w:styleId="HeaderChar">
    <w:name w:val="Header Char"/>
    <w:basedOn w:val="DefaultParagraphFont"/>
    <w:link w:val="Header"/>
    <w:uiPriority w:val="99"/>
    <w:qFormat/>
    <w:rsid w:val="000223EF"/>
  </w:style>
  <w:style w:type="character" w:customStyle="1" w:styleId="FooterChar">
    <w:name w:val="Footer Char"/>
    <w:basedOn w:val="DefaultParagraphFont"/>
    <w:link w:val="Footer"/>
    <w:uiPriority w:val="99"/>
    <w:qFormat/>
    <w:rsid w:val="000223EF"/>
  </w:style>
  <w:style w:type="character" w:customStyle="1" w:styleId="CommentTextChar">
    <w:name w:val="Comment Text Char"/>
    <w:basedOn w:val="DefaultParagraphFont"/>
    <w:link w:val="CommentText"/>
    <w:uiPriority w:val="99"/>
    <w:semiHidden/>
    <w:qFormat/>
    <w:rsid w:val="000223EF"/>
    <w:rPr>
      <w:sz w:val="20"/>
      <w:szCs w:val="20"/>
    </w:rPr>
  </w:style>
  <w:style w:type="character" w:customStyle="1" w:styleId="CommentSubjectChar">
    <w:name w:val="Comment Subject Char"/>
    <w:basedOn w:val="CommentTextChar"/>
    <w:link w:val="CommentSubject"/>
    <w:uiPriority w:val="99"/>
    <w:semiHidden/>
    <w:qFormat/>
    <w:rsid w:val="000223EF"/>
    <w:rPr>
      <w:b/>
      <w:bCs/>
      <w:sz w:val="20"/>
      <w:szCs w:val="20"/>
    </w:rPr>
  </w:style>
  <w:style w:type="character" w:customStyle="1" w:styleId="BalloonTextChar">
    <w:name w:val="Balloon Text Char"/>
    <w:basedOn w:val="DefaultParagraphFont"/>
    <w:link w:val="BalloonText"/>
    <w:uiPriority w:val="99"/>
    <w:semiHidden/>
    <w:qFormat/>
    <w:rsid w:val="000223EF"/>
    <w:rPr>
      <w:rFonts w:ascii="Segoe UI" w:hAnsi="Segoe UI" w:cs="Segoe UI"/>
      <w:sz w:val="18"/>
      <w:szCs w:val="18"/>
    </w:rPr>
  </w:style>
  <w:style w:type="paragraph" w:styleId="FootnoteText">
    <w:name w:val="footnote text"/>
    <w:basedOn w:val="Normal"/>
    <w:link w:val="FootnoteTextChar"/>
    <w:uiPriority w:val="99"/>
    <w:semiHidden/>
    <w:unhideWhenUsed/>
    <w:rsid w:val="009812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12EB"/>
  </w:style>
  <w:style w:type="character" w:styleId="FootnoteReference">
    <w:name w:val="footnote reference"/>
    <w:basedOn w:val="DefaultParagraphFont"/>
    <w:uiPriority w:val="99"/>
    <w:semiHidden/>
    <w:unhideWhenUsed/>
    <w:rsid w:val="009812EB"/>
    <w:rPr>
      <w:vertAlign w:val="superscript"/>
    </w:rPr>
  </w:style>
  <w:style w:type="paragraph" w:styleId="Caption">
    <w:name w:val="caption"/>
    <w:basedOn w:val="Normal"/>
    <w:next w:val="Normal"/>
    <w:uiPriority w:val="35"/>
    <w:unhideWhenUsed/>
    <w:qFormat/>
    <w:rsid w:val="00DB702B"/>
    <w:pPr>
      <w:spacing w:line="240" w:lineRule="auto"/>
    </w:pPr>
    <w:rPr>
      <w:b/>
      <w:bCs/>
      <w:color w:val="4F81BD" w:themeColor="accent1"/>
      <w:sz w:val="18"/>
      <w:szCs w:val="18"/>
    </w:rPr>
  </w:style>
  <w:style w:type="paragraph" w:styleId="Bibliography">
    <w:name w:val="Bibliography"/>
    <w:basedOn w:val="Normal"/>
    <w:next w:val="Normal"/>
    <w:uiPriority w:val="37"/>
    <w:unhideWhenUsed/>
    <w:rsid w:val="002764AA"/>
    <w:pPr>
      <w:spacing w:after="0" w:line="480" w:lineRule="auto"/>
      <w:ind w:left="720" w:hanging="720"/>
    </w:pPr>
  </w:style>
  <w:style w:type="character" w:styleId="PlaceholderText">
    <w:name w:val="Placeholder Text"/>
    <w:basedOn w:val="DefaultParagraphFont"/>
    <w:uiPriority w:val="99"/>
    <w:unhideWhenUsed/>
    <w:rsid w:val="00653AAF"/>
    <w:rPr>
      <w:color w:val="808080"/>
    </w:rPr>
  </w:style>
  <w:style w:type="paragraph" w:styleId="NoSpacing">
    <w:name w:val="No Spacing"/>
    <w:uiPriority w:val="1"/>
    <w:qFormat/>
    <w:rsid w:val="00AD58EB"/>
    <w:pPr>
      <w:spacing w:after="0" w:line="240" w:lineRule="auto"/>
    </w:pPr>
    <w:rPr>
      <w:rFonts w:ascii="Calibri" w:eastAsia="Calibri" w:hAnsi="Calibri" w:cs="Times New Roman"/>
      <w:sz w:val="22"/>
      <w:szCs w:val="22"/>
    </w:rPr>
  </w:style>
  <w:style w:type="paragraph" w:customStyle="1" w:styleId="Default">
    <w:name w:val="Default"/>
    <w:rsid w:val="00AD58E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6626">
      <w:bodyDiv w:val="1"/>
      <w:marLeft w:val="0"/>
      <w:marRight w:val="0"/>
      <w:marTop w:val="0"/>
      <w:marBottom w:val="0"/>
      <w:divBdr>
        <w:top w:val="none" w:sz="0" w:space="0" w:color="auto"/>
        <w:left w:val="none" w:sz="0" w:space="0" w:color="auto"/>
        <w:bottom w:val="none" w:sz="0" w:space="0" w:color="auto"/>
        <w:right w:val="none" w:sz="0" w:space="0" w:color="auto"/>
      </w:divBdr>
    </w:div>
    <w:div w:id="195967569">
      <w:bodyDiv w:val="1"/>
      <w:marLeft w:val="0"/>
      <w:marRight w:val="0"/>
      <w:marTop w:val="0"/>
      <w:marBottom w:val="0"/>
      <w:divBdr>
        <w:top w:val="none" w:sz="0" w:space="0" w:color="auto"/>
        <w:left w:val="none" w:sz="0" w:space="0" w:color="auto"/>
        <w:bottom w:val="none" w:sz="0" w:space="0" w:color="auto"/>
        <w:right w:val="none" w:sz="0" w:space="0" w:color="auto"/>
      </w:divBdr>
    </w:div>
    <w:div w:id="664435139">
      <w:bodyDiv w:val="1"/>
      <w:marLeft w:val="0"/>
      <w:marRight w:val="0"/>
      <w:marTop w:val="0"/>
      <w:marBottom w:val="0"/>
      <w:divBdr>
        <w:top w:val="none" w:sz="0" w:space="0" w:color="auto"/>
        <w:left w:val="none" w:sz="0" w:space="0" w:color="auto"/>
        <w:bottom w:val="none" w:sz="0" w:space="0" w:color="auto"/>
        <w:right w:val="none" w:sz="0" w:space="0" w:color="auto"/>
      </w:divBdr>
    </w:div>
    <w:div w:id="1142845061">
      <w:bodyDiv w:val="1"/>
      <w:marLeft w:val="0"/>
      <w:marRight w:val="0"/>
      <w:marTop w:val="0"/>
      <w:marBottom w:val="0"/>
      <w:divBdr>
        <w:top w:val="none" w:sz="0" w:space="0" w:color="auto"/>
        <w:left w:val="none" w:sz="0" w:space="0" w:color="auto"/>
        <w:bottom w:val="none" w:sz="0" w:space="0" w:color="auto"/>
        <w:right w:val="none" w:sz="0" w:space="0" w:color="auto"/>
      </w:divBdr>
    </w:div>
    <w:div w:id="1414006605">
      <w:bodyDiv w:val="1"/>
      <w:marLeft w:val="0"/>
      <w:marRight w:val="0"/>
      <w:marTop w:val="0"/>
      <w:marBottom w:val="0"/>
      <w:divBdr>
        <w:top w:val="none" w:sz="0" w:space="0" w:color="auto"/>
        <w:left w:val="none" w:sz="0" w:space="0" w:color="auto"/>
        <w:bottom w:val="none" w:sz="0" w:space="0" w:color="auto"/>
        <w:right w:val="none" w:sz="0" w:space="0" w:color="auto"/>
      </w:divBdr>
    </w:div>
    <w:div w:id="1711029351">
      <w:bodyDiv w:val="1"/>
      <w:marLeft w:val="0"/>
      <w:marRight w:val="0"/>
      <w:marTop w:val="0"/>
      <w:marBottom w:val="0"/>
      <w:divBdr>
        <w:top w:val="none" w:sz="0" w:space="0" w:color="auto"/>
        <w:left w:val="none" w:sz="0" w:space="0" w:color="auto"/>
        <w:bottom w:val="none" w:sz="0" w:space="0" w:color="auto"/>
        <w:right w:val="none" w:sz="0" w:space="0" w:color="auto"/>
      </w:divBdr>
    </w:div>
    <w:div w:id="1784376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Renywulandari58@gmail.com"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AppData\Roaming\Microsoft\Excel\edit%20Baru%20(version%201).xlsb"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E:\DATA%20KOLEKSI\SKRIPSI%20MAHMUD%20UL\SKRIPSI%20%20Baru%20MUT\Mut%20Penelitian\edit%20Baru.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D:\Mut%20Penelitian\SKRIPSI%20%20Baru%20MUT\Mut%20Penelitian\edit%20Baru.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D:\Mut%20Penelitian\SKRIPSI%20%20Baru%20MUT\Mut%20Penelitian\edit%20Baru.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D:\Mut%20Penelitian\SKRIPSI%20%20Baru%20MUT\Mut%20Penelitian\edit%20Baru.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D:\Mut%20Penelitian\SKRIPSI%20%20Baru%20MUT\Mut%20Penelitian\edit%20Baru.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5595677493438423"/>
          <c:y val="9.7222222222222224E-2"/>
          <c:w val="0.70267283625959187"/>
          <c:h val="0.71936766153187492"/>
        </c:manualLayout>
      </c:layout>
      <c:bar3DChart>
        <c:barDir val="col"/>
        <c:grouping val="clustered"/>
        <c:varyColors val="0"/>
        <c:ser>
          <c:idx val="0"/>
          <c:order val="0"/>
          <c:tx>
            <c:strRef>
              <c:f>'analisa ragam-berat'!$N$4</c:f>
              <c:strCache>
                <c:ptCount val="1"/>
                <c:pt idx="0">
                  <c:v>pagi</c:v>
                </c:pt>
              </c:strCache>
            </c:strRef>
          </c:tx>
          <c:invertIfNegative val="0"/>
          <c:cat>
            <c:strRef>
              <c:f>'analisa ragam-berat'!$O$3:$Q$3</c:f>
              <c:strCache>
                <c:ptCount val="3"/>
                <c:pt idx="0">
                  <c:v>1,5"</c:v>
                </c:pt>
                <c:pt idx="1">
                  <c:v>2,0"</c:v>
                </c:pt>
                <c:pt idx="2">
                  <c:v>3,0"</c:v>
                </c:pt>
              </c:strCache>
            </c:strRef>
          </c:cat>
          <c:val>
            <c:numRef>
              <c:f>'analisa ragam-berat'!$O$4:$Q$4</c:f>
              <c:numCache>
                <c:formatCode>_(* #,##0_);_(* \(#,##0\);_(* "-"??_);_(@_)</c:formatCode>
                <c:ptCount val="3"/>
                <c:pt idx="0">
                  <c:v>6579.923592000001</c:v>
                </c:pt>
                <c:pt idx="1">
                  <c:v>13616.274456000036</c:v>
                </c:pt>
                <c:pt idx="2">
                  <c:v>6829.3993680000003</c:v>
                </c:pt>
              </c:numCache>
            </c:numRef>
          </c:val>
          <c:extLst>
            <c:ext xmlns:c16="http://schemas.microsoft.com/office/drawing/2014/chart" uri="{C3380CC4-5D6E-409C-BE32-E72D297353CC}">
              <c16:uniqueId val="{00000000-E834-43CF-A75B-C906E19069E2}"/>
            </c:ext>
          </c:extLst>
        </c:ser>
        <c:ser>
          <c:idx val="1"/>
          <c:order val="1"/>
          <c:tx>
            <c:strRef>
              <c:f>'analisa ragam-berat'!$N$5</c:f>
              <c:strCache>
                <c:ptCount val="1"/>
                <c:pt idx="0">
                  <c:v>sore</c:v>
                </c:pt>
              </c:strCache>
            </c:strRef>
          </c:tx>
          <c:invertIfNegative val="0"/>
          <c:cat>
            <c:strRef>
              <c:f>'analisa ragam-berat'!$O$3:$Q$3</c:f>
              <c:strCache>
                <c:ptCount val="3"/>
                <c:pt idx="0">
                  <c:v>1,5"</c:v>
                </c:pt>
                <c:pt idx="1">
                  <c:v>2,0"</c:v>
                </c:pt>
                <c:pt idx="2">
                  <c:v>3,0"</c:v>
                </c:pt>
              </c:strCache>
            </c:strRef>
          </c:cat>
          <c:val>
            <c:numRef>
              <c:f>'analisa ragam-berat'!$O$5:$Q$5</c:f>
              <c:numCache>
                <c:formatCode>_(* #,##0_);_(* \(#,##0\);_(* "-"??_);_(@_)</c:formatCode>
                <c:ptCount val="3"/>
                <c:pt idx="0">
                  <c:v>5922.2147280000008</c:v>
                </c:pt>
                <c:pt idx="1">
                  <c:v>16320.818663999968</c:v>
                </c:pt>
                <c:pt idx="2">
                  <c:v>6650.7973920000004</c:v>
                </c:pt>
              </c:numCache>
            </c:numRef>
          </c:val>
          <c:extLst>
            <c:ext xmlns:c16="http://schemas.microsoft.com/office/drawing/2014/chart" uri="{C3380CC4-5D6E-409C-BE32-E72D297353CC}">
              <c16:uniqueId val="{00000001-E834-43CF-A75B-C906E19069E2}"/>
            </c:ext>
          </c:extLst>
        </c:ser>
        <c:ser>
          <c:idx val="2"/>
          <c:order val="2"/>
          <c:tx>
            <c:strRef>
              <c:f>'analisa ragam-berat'!$N$6</c:f>
              <c:strCache>
                <c:ptCount val="1"/>
                <c:pt idx="0">
                  <c:v>total </c:v>
                </c:pt>
              </c:strCache>
            </c:strRef>
          </c:tx>
          <c:invertIfNegative val="0"/>
          <c:cat>
            <c:strRef>
              <c:f>'analisa ragam-berat'!$O$3:$Q$3</c:f>
              <c:strCache>
                <c:ptCount val="3"/>
                <c:pt idx="0">
                  <c:v>1,5"</c:v>
                </c:pt>
                <c:pt idx="1">
                  <c:v>2,0"</c:v>
                </c:pt>
                <c:pt idx="2">
                  <c:v>3,0"</c:v>
                </c:pt>
              </c:strCache>
            </c:strRef>
          </c:cat>
          <c:val>
            <c:numRef>
              <c:f>'analisa ragam-berat'!$O$6:$Q$6</c:f>
              <c:numCache>
                <c:formatCode>_(* #,##0_);_(* \(#,##0\);_(* "-"??_);_(@_)</c:formatCode>
                <c:ptCount val="3"/>
                <c:pt idx="0">
                  <c:v>12502.138320000002</c:v>
                </c:pt>
                <c:pt idx="1">
                  <c:v>29937.093119999998</c:v>
                </c:pt>
                <c:pt idx="2">
                  <c:v>13480.196759999999</c:v>
                </c:pt>
              </c:numCache>
            </c:numRef>
          </c:val>
          <c:extLst>
            <c:ext xmlns:c16="http://schemas.microsoft.com/office/drawing/2014/chart" uri="{C3380CC4-5D6E-409C-BE32-E72D297353CC}">
              <c16:uniqueId val="{00000002-E834-43CF-A75B-C906E19069E2}"/>
            </c:ext>
          </c:extLst>
        </c:ser>
        <c:dLbls>
          <c:showLegendKey val="0"/>
          <c:showVal val="0"/>
          <c:showCatName val="0"/>
          <c:showSerName val="0"/>
          <c:showPercent val="0"/>
          <c:showBubbleSize val="0"/>
        </c:dLbls>
        <c:gapWidth val="150"/>
        <c:shape val="box"/>
        <c:axId val="70883200"/>
        <c:axId val="70898816"/>
        <c:axId val="0"/>
      </c:bar3DChart>
      <c:catAx>
        <c:axId val="70883200"/>
        <c:scaling>
          <c:orientation val="minMax"/>
        </c:scaling>
        <c:delete val="0"/>
        <c:axPos val="b"/>
        <c:title>
          <c:tx>
            <c:rich>
              <a:bodyPr/>
              <a:lstStyle/>
              <a:p>
                <a:pPr>
                  <a:defRPr lang="id-ID"/>
                </a:pPr>
                <a:r>
                  <a:rPr lang="en-US"/>
                  <a:t>Ukuran Mata Jaring (inch)</a:t>
                </a:r>
              </a:p>
            </c:rich>
          </c:tx>
          <c:layout>
            <c:manualLayout>
              <c:xMode val="edge"/>
              <c:yMode val="edge"/>
              <c:x val="0.34569321864324426"/>
              <c:y val="0.88165863678492995"/>
            </c:manualLayout>
          </c:layout>
          <c:overlay val="0"/>
        </c:title>
        <c:numFmt formatCode="General" sourceLinked="0"/>
        <c:majorTickMark val="out"/>
        <c:minorTickMark val="none"/>
        <c:tickLblPos val="nextTo"/>
        <c:txPr>
          <a:bodyPr/>
          <a:lstStyle/>
          <a:p>
            <a:pPr>
              <a:defRPr lang="id-ID"/>
            </a:pPr>
            <a:endParaRPr lang="en-US"/>
          </a:p>
        </c:txPr>
        <c:crossAx val="70898816"/>
        <c:crosses val="autoZero"/>
        <c:auto val="1"/>
        <c:lblAlgn val="ctr"/>
        <c:lblOffset val="100"/>
        <c:noMultiLvlLbl val="0"/>
      </c:catAx>
      <c:valAx>
        <c:axId val="70898816"/>
        <c:scaling>
          <c:orientation val="minMax"/>
        </c:scaling>
        <c:delete val="0"/>
        <c:axPos val="l"/>
        <c:title>
          <c:tx>
            <c:rich>
              <a:bodyPr rot="-5400000" vert="horz"/>
              <a:lstStyle/>
              <a:p>
                <a:pPr>
                  <a:defRPr lang="id-ID"/>
                </a:pPr>
                <a:r>
                  <a:rPr lang="en-US"/>
                  <a:t>Hasil Tangkapan (gram)</a:t>
                </a:r>
              </a:p>
            </c:rich>
          </c:tx>
          <c:layout>
            <c:manualLayout>
              <c:xMode val="edge"/>
              <c:yMode val="edge"/>
              <c:x val="3.5606226305045209E-2"/>
              <c:y val="0.24669364246135941"/>
            </c:manualLayout>
          </c:layout>
          <c:overlay val="0"/>
        </c:title>
        <c:numFmt formatCode="_(* #,##0_);_(* \(#,##0\);_(* &quot;-&quot;??_);_(@_)" sourceLinked="1"/>
        <c:majorTickMark val="out"/>
        <c:minorTickMark val="none"/>
        <c:tickLblPos val="nextTo"/>
        <c:txPr>
          <a:bodyPr/>
          <a:lstStyle/>
          <a:p>
            <a:pPr>
              <a:defRPr lang="id-ID"/>
            </a:pPr>
            <a:endParaRPr lang="en-US"/>
          </a:p>
        </c:txPr>
        <c:crossAx val="70883200"/>
        <c:crosses val="autoZero"/>
        <c:crossBetween val="between"/>
      </c:valAx>
    </c:plotArea>
    <c:legend>
      <c:legendPos val="r"/>
      <c:layout>
        <c:manualLayout>
          <c:xMode val="edge"/>
          <c:yMode val="edge"/>
          <c:x val="0.82239547039981786"/>
          <c:y val="4.0940142898804266E-2"/>
          <c:w val="0.13739333538721737"/>
          <c:h val="0.20515638670166278"/>
        </c:manualLayout>
      </c:layout>
      <c:overlay val="0"/>
      <c:txPr>
        <a:bodyPr/>
        <a:lstStyle/>
        <a:p>
          <a:pPr>
            <a:defRPr lang="id-ID"/>
          </a:pPr>
          <a:endParaRPr lang="en-US"/>
        </a:p>
      </c:txPr>
    </c:legend>
    <c:plotVisOnly val="1"/>
    <c:dispBlanksAs val="gap"/>
    <c:showDLblsOverMax val="0"/>
  </c:chart>
  <c:txPr>
    <a:bodyPr/>
    <a:lstStyle/>
    <a:p>
      <a:pPr>
        <a:defRPr sz="8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21207787965649041"/>
          <c:y val="9.5290527683358495E-2"/>
          <c:w val="0.74177006147021263"/>
          <c:h val="0.74941799867686743"/>
        </c:manualLayout>
      </c:layout>
      <c:bar3DChart>
        <c:barDir val="col"/>
        <c:grouping val="clustered"/>
        <c:varyColors val="0"/>
        <c:ser>
          <c:idx val="0"/>
          <c:order val="0"/>
          <c:tx>
            <c:strRef>
              <c:f>'Analisa ragam-jumlah'!$AG$8</c:f>
              <c:strCache>
                <c:ptCount val="1"/>
                <c:pt idx="0">
                  <c:v>pagi</c:v>
                </c:pt>
              </c:strCache>
            </c:strRef>
          </c:tx>
          <c:invertIfNegative val="0"/>
          <c:cat>
            <c:strRef>
              <c:f>'Analisa ragam-jumlah'!$AH$7:$AJ$7</c:f>
              <c:strCache>
                <c:ptCount val="3"/>
                <c:pt idx="0">
                  <c:v>1,5"</c:v>
                </c:pt>
                <c:pt idx="1">
                  <c:v>2,0"</c:v>
                </c:pt>
                <c:pt idx="2">
                  <c:v>3,0"</c:v>
                </c:pt>
              </c:strCache>
            </c:strRef>
          </c:cat>
          <c:val>
            <c:numRef>
              <c:f>'Analisa ragam-jumlah'!$AH$8:$AJ$8</c:f>
              <c:numCache>
                <c:formatCode>General</c:formatCode>
                <c:ptCount val="3"/>
                <c:pt idx="0">
                  <c:v>175</c:v>
                </c:pt>
                <c:pt idx="1">
                  <c:v>210</c:v>
                </c:pt>
                <c:pt idx="2">
                  <c:v>64</c:v>
                </c:pt>
              </c:numCache>
            </c:numRef>
          </c:val>
          <c:extLst>
            <c:ext xmlns:c16="http://schemas.microsoft.com/office/drawing/2014/chart" uri="{C3380CC4-5D6E-409C-BE32-E72D297353CC}">
              <c16:uniqueId val="{00000000-9EBB-47DE-9C0C-8CD7E5691185}"/>
            </c:ext>
          </c:extLst>
        </c:ser>
        <c:ser>
          <c:idx val="1"/>
          <c:order val="1"/>
          <c:tx>
            <c:strRef>
              <c:f>'Analisa ragam-jumlah'!$AG$9</c:f>
              <c:strCache>
                <c:ptCount val="1"/>
                <c:pt idx="0">
                  <c:v>sore</c:v>
                </c:pt>
              </c:strCache>
            </c:strRef>
          </c:tx>
          <c:invertIfNegative val="0"/>
          <c:cat>
            <c:strRef>
              <c:f>'Analisa ragam-jumlah'!$AH$7:$AJ$7</c:f>
              <c:strCache>
                <c:ptCount val="3"/>
                <c:pt idx="0">
                  <c:v>1,5"</c:v>
                </c:pt>
                <c:pt idx="1">
                  <c:v>2,0"</c:v>
                </c:pt>
                <c:pt idx="2">
                  <c:v>3,0"</c:v>
                </c:pt>
              </c:strCache>
            </c:strRef>
          </c:cat>
          <c:val>
            <c:numRef>
              <c:f>'Analisa ragam-jumlah'!$AH$9:$AJ$9</c:f>
              <c:numCache>
                <c:formatCode>General</c:formatCode>
                <c:ptCount val="3"/>
                <c:pt idx="0">
                  <c:v>185</c:v>
                </c:pt>
                <c:pt idx="1">
                  <c:v>280</c:v>
                </c:pt>
                <c:pt idx="2">
                  <c:v>84</c:v>
                </c:pt>
              </c:numCache>
            </c:numRef>
          </c:val>
          <c:extLst>
            <c:ext xmlns:c16="http://schemas.microsoft.com/office/drawing/2014/chart" uri="{C3380CC4-5D6E-409C-BE32-E72D297353CC}">
              <c16:uniqueId val="{00000001-9EBB-47DE-9C0C-8CD7E5691185}"/>
            </c:ext>
          </c:extLst>
        </c:ser>
        <c:ser>
          <c:idx val="2"/>
          <c:order val="2"/>
          <c:tx>
            <c:strRef>
              <c:f>'Analisa ragam-jumlah'!$AG$10</c:f>
              <c:strCache>
                <c:ptCount val="1"/>
                <c:pt idx="0">
                  <c:v>total </c:v>
                </c:pt>
              </c:strCache>
            </c:strRef>
          </c:tx>
          <c:invertIfNegative val="0"/>
          <c:cat>
            <c:strRef>
              <c:f>'Analisa ragam-jumlah'!$AH$7:$AJ$7</c:f>
              <c:strCache>
                <c:ptCount val="3"/>
                <c:pt idx="0">
                  <c:v>1,5"</c:v>
                </c:pt>
                <c:pt idx="1">
                  <c:v>2,0"</c:v>
                </c:pt>
                <c:pt idx="2">
                  <c:v>3,0"</c:v>
                </c:pt>
              </c:strCache>
            </c:strRef>
          </c:cat>
          <c:val>
            <c:numRef>
              <c:f>'Analisa ragam-jumlah'!$AH$10:$AJ$10</c:f>
              <c:numCache>
                <c:formatCode>General</c:formatCode>
                <c:ptCount val="3"/>
                <c:pt idx="0">
                  <c:v>360</c:v>
                </c:pt>
                <c:pt idx="1">
                  <c:v>490</c:v>
                </c:pt>
                <c:pt idx="2">
                  <c:v>148</c:v>
                </c:pt>
              </c:numCache>
            </c:numRef>
          </c:val>
          <c:extLst>
            <c:ext xmlns:c16="http://schemas.microsoft.com/office/drawing/2014/chart" uri="{C3380CC4-5D6E-409C-BE32-E72D297353CC}">
              <c16:uniqueId val="{00000002-9EBB-47DE-9C0C-8CD7E5691185}"/>
            </c:ext>
          </c:extLst>
        </c:ser>
        <c:dLbls>
          <c:showLegendKey val="0"/>
          <c:showVal val="0"/>
          <c:showCatName val="0"/>
          <c:showSerName val="0"/>
          <c:showPercent val="0"/>
          <c:showBubbleSize val="0"/>
        </c:dLbls>
        <c:gapWidth val="150"/>
        <c:shape val="box"/>
        <c:axId val="72352512"/>
        <c:axId val="72396160"/>
        <c:axId val="0"/>
      </c:bar3DChart>
      <c:catAx>
        <c:axId val="72352512"/>
        <c:scaling>
          <c:orientation val="minMax"/>
        </c:scaling>
        <c:delete val="0"/>
        <c:axPos val="b"/>
        <c:title>
          <c:tx>
            <c:rich>
              <a:bodyPr/>
              <a:lstStyle/>
              <a:p>
                <a:pPr>
                  <a:defRPr lang="id-ID"/>
                </a:pPr>
                <a:r>
                  <a:rPr lang="en-US"/>
                  <a:t>Ukuran Mata Jaring (inch)</a:t>
                </a:r>
              </a:p>
            </c:rich>
          </c:tx>
          <c:layout>
            <c:manualLayout>
              <c:xMode val="edge"/>
              <c:yMode val="edge"/>
              <c:x val="0.31168994520123938"/>
              <c:y val="0.91282671320379993"/>
            </c:manualLayout>
          </c:layout>
          <c:overlay val="0"/>
        </c:title>
        <c:numFmt formatCode="General" sourceLinked="0"/>
        <c:majorTickMark val="out"/>
        <c:minorTickMark val="none"/>
        <c:tickLblPos val="nextTo"/>
        <c:txPr>
          <a:bodyPr/>
          <a:lstStyle/>
          <a:p>
            <a:pPr>
              <a:defRPr lang="id-ID"/>
            </a:pPr>
            <a:endParaRPr lang="en-US"/>
          </a:p>
        </c:txPr>
        <c:crossAx val="72396160"/>
        <c:crosses val="autoZero"/>
        <c:auto val="1"/>
        <c:lblAlgn val="ctr"/>
        <c:lblOffset val="100"/>
        <c:noMultiLvlLbl val="0"/>
      </c:catAx>
      <c:valAx>
        <c:axId val="72396160"/>
        <c:scaling>
          <c:orientation val="minMax"/>
        </c:scaling>
        <c:delete val="0"/>
        <c:axPos val="l"/>
        <c:title>
          <c:tx>
            <c:rich>
              <a:bodyPr rot="-5400000" vert="horz"/>
              <a:lstStyle/>
              <a:p>
                <a:pPr>
                  <a:defRPr lang="id-ID"/>
                </a:pPr>
                <a:r>
                  <a:rPr lang="en-US"/>
                  <a:t>Hasil Tangkapan (ekor)</a:t>
                </a:r>
              </a:p>
            </c:rich>
          </c:tx>
          <c:layout>
            <c:manualLayout>
              <c:xMode val="edge"/>
              <c:yMode val="edge"/>
              <c:x val="2.4245478772390389E-2"/>
              <c:y val="0.22153428004598041"/>
            </c:manualLayout>
          </c:layout>
          <c:overlay val="0"/>
        </c:title>
        <c:numFmt formatCode="General" sourceLinked="1"/>
        <c:majorTickMark val="out"/>
        <c:minorTickMark val="none"/>
        <c:tickLblPos val="nextTo"/>
        <c:txPr>
          <a:bodyPr/>
          <a:lstStyle/>
          <a:p>
            <a:pPr>
              <a:defRPr lang="id-ID"/>
            </a:pPr>
            <a:endParaRPr lang="en-US"/>
          </a:p>
        </c:txPr>
        <c:crossAx val="72352512"/>
        <c:crosses val="autoZero"/>
        <c:crossBetween val="between"/>
      </c:valAx>
    </c:plotArea>
    <c:legend>
      <c:legendPos val="r"/>
      <c:layout>
        <c:manualLayout>
          <c:xMode val="edge"/>
          <c:yMode val="edge"/>
          <c:x val="0.77585702131133161"/>
          <c:y val="3.1651677343149012E-2"/>
          <c:w val="0.18308106971078375"/>
          <c:h val="0.17761946199858064"/>
        </c:manualLayout>
      </c:layout>
      <c:overlay val="0"/>
      <c:txPr>
        <a:bodyPr/>
        <a:lstStyle/>
        <a:p>
          <a:pPr>
            <a:defRPr lang="id-ID"/>
          </a:pPr>
          <a:endParaRPr lang="en-US"/>
        </a:p>
      </c:txPr>
    </c:legend>
    <c:plotVisOnly val="1"/>
    <c:dispBlanksAs val="gap"/>
    <c:showDLblsOverMax val="0"/>
  </c:chart>
  <c:txPr>
    <a:bodyPr/>
    <a:lstStyle/>
    <a:p>
      <a:pPr>
        <a:defRPr sz="800">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26760822062313877"/>
          <c:y val="8.2474434209874686E-2"/>
          <c:w val="0.68962286369238945"/>
          <c:h val="0.72957290931187369"/>
        </c:manualLayout>
      </c:layout>
      <c:bar3DChart>
        <c:barDir val="col"/>
        <c:grouping val="clustered"/>
        <c:varyColors val="0"/>
        <c:ser>
          <c:idx val="0"/>
          <c:order val="0"/>
          <c:tx>
            <c:strRef>
              <c:f>Sheet4!$M$33</c:f>
              <c:strCache>
                <c:ptCount val="1"/>
                <c:pt idx="0">
                  <c:v>mata jaring1,5"</c:v>
                </c:pt>
              </c:strCache>
            </c:strRef>
          </c:tx>
          <c:invertIfNegative val="0"/>
          <c:cat>
            <c:strRef>
              <c:f>Sheet4!$L$34:$L$41</c:f>
              <c:strCache>
                <c:ptCount val="8"/>
                <c:pt idx="0">
                  <c:v>lalosi</c:v>
                </c:pt>
                <c:pt idx="1">
                  <c:v>kulit pasir</c:v>
                </c:pt>
                <c:pt idx="2">
                  <c:v>Bubara</c:v>
                </c:pt>
                <c:pt idx="3">
                  <c:v>Lema</c:v>
                </c:pt>
                <c:pt idx="4">
                  <c:v>Tangiri</c:v>
                </c:pt>
                <c:pt idx="5">
                  <c:v>Mata Bulan</c:v>
                </c:pt>
                <c:pt idx="6">
                  <c:v>Momar</c:v>
                </c:pt>
                <c:pt idx="7">
                  <c:v>Garopa</c:v>
                </c:pt>
              </c:strCache>
            </c:strRef>
          </c:cat>
          <c:val>
            <c:numRef>
              <c:f>Sheet4!$M$34:$M$41</c:f>
              <c:numCache>
                <c:formatCode>_(* #,##0.00_);_(* \(#,##0.00\);_(* "-"??_);_(@_)</c:formatCode>
                <c:ptCount val="8"/>
                <c:pt idx="0">
                  <c:v>9695.5400000000009</c:v>
                </c:pt>
                <c:pt idx="1">
                  <c:v>345.86410000000001</c:v>
                </c:pt>
                <c:pt idx="2">
                  <c:v>643.53410000000008</c:v>
                </c:pt>
                <c:pt idx="3">
                  <c:v>323.18460000000078</c:v>
                </c:pt>
                <c:pt idx="4">
                  <c:v>255.14610000000002</c:v>
                </c:pt>
                <c:pt idx="5">
                  <c:v>728.58270000000005</c:v>
                </c:pt>
                <c:pt idx="6">
                  <c:v>42.524280000000005</c:v>
                </c:pt>
                <c:pt idx="7">
                  <c:v>467.76710000000003</c:v>
                </c:pt>
              </c:numCache>
            </c:numRef>
          </c:val>
          <c:extLst>
            <c:ext xmlns:c16="http://schemas.microsoft.com/office/drawing/2014/chart" uri="{C3380CC4-5D6E-409C-BE32-E72D297353CC}">
              <c16:uniqueId val="{00000000-734E-4549-896D-189EDA55A6E6}"/>
            </c:ext>
          </c:extLst>
        </c:ser>
        <c:ser>
          <c:idx val="1"/>
          <c:order val="1"/>
          <c:tx>
            <c:strRef>
              <c:f>Sheet4!$N$33</c:f>
              <c:strCache>
                <c:ptCount val="1"/>
                <c:pt idx="0">
                  <c:v>mata jaring 2,0"</c:v>
                </c:pt>
              </c:strCache>
            </c:strRef>
          </c:tx>
          <c:invertIfNegative val="0"/>
          <c:cat>
            <c:strRef>
              <c:f>Sheet4!$L$34:$L$41</c:f>
              <c:strCache>
                <c:ptCount val="8"/>
                <c:pt idx="0">
                  <c:v>lalosi</c:v>
                </c:pt>
                <c:pt idx="1">
                  <c:v>kulit pasir</c:v>
                </c:pt>
                <c:pt idx="2">
                  <c:v>Bubara</c:v>
                </c:pt>
                <c:pt idx="3">
                  <c:v>Lema</c:v>
                </c:pt>
                <c:pt idx="4">
                  <c:v>Tangiri</c:v>
                </c:pt>
                <c:pt idx="5">
                  <c:v>Mata Bulan</c:v>
                </c:pt>
                <c:pt idx="6">
                  <c:v>Momar</c:v>
                </c:pt>
                <c:pt idx="7">
                  <c:v>Garopa</c:v>
                </c:pt>
              </c:strCache>
            </c:strRef>
          </c:cat>
          <c:val>
            <c:numRef>
              <c:f>Sheet4!$N$34:$N$41</c:f>
              <c:numCache>
                <c:formatCode>#,##0.00</c:formatCode>
                <c:ptCount val="8"/>
                <c:pt idx="0">
                  <c:v>7892.51</c:v>
                </c:pt>
                <c:pt idx="1">
                  <c:v>9447.6739999999572</c:v>
                </c:pt>
                <c:pt idx="2">
                  <c:v>4306.2920000000004</c:v>
                </c:pt>
                <c:pt idx="3">
                  <c:v>2939.8449999999998</c:v>
                </c:pt>
                <c:pt idx="4">
                  <c:v>2877.4760000000001</c:v>
                </c:pt>
                <c:pt idx="5">
                  <c:v>1414.6409999999998</c:v>
                </c:pt>
                <c:pt idx="6">
                  <c:v>28.34949999999991</c:v>
                </c:pt>
                <c:pt idx="7">
                  <c:v>660.54380000000003</c:v>
                </c:pt>
              </c:numCache>
            </c:numRef>
          </c:val>
          <c:extLst>
            <c:ext xmlns:c16="http://schemas.microsoft.com/office/drawing/2014/chart" uri="{C3380CC4-5D6E-409C-BE32-E72D297353CC}">
              <c16:uniqueId val="{00000001-734E-4549-896D-189EDA55A6E6}"/>
            </c:ext>
          </c:extLst>
        </c:ser>
        <c:ser>
          <c:idx val="2"/>
          <c:order val="2"/>
          <c:tx>
            <c:strRef>
              <c:f>Sheet4!$O$33</c:f>
              <c:strCache>
                <c:ptCount val="1"/>
                <c:pt idx="0">
                  <c:v>mata jaring 3,0"</c:v>
                </c:pt>
              </c:strCache>
            </c:strRef>
          </c:tx>
          <c:invertIfNegative val="0"/>
          <c:cat>
            <c:strRef>
              <c:f>Sheet4!$L$34:$L$41</c:f>
              <c:strCache>
                <c:ptCount val="8"/>
                <c:pt idx="0">
                  <c:v>lalosi</c:v>
                </c:pt>
                <c:pt idx="1">
                  <c:v>kulit pasir</c:v>
                </c:pt>
                <c:pt idx="2">
                  <c:v>Bubara</c:v>
                </c:pt>
                <c:pt idx="3">
                  <c:v>Lema</c:v>
                </c:pt>
                <c:pt idx="4">
                  <c:v>Tangiri</c:v>
                </c:pt>
                <c:pt idx="5">
                  <c:v>Mata Bulan</c:v>
                </c:pt>
                <c:pt idx="6">
                  <c:v>Momar</c:v>
                </c:pt>
                <c:pt idx="7">
                  <c:v>Garopa</c:v>
                </c:pt>
              </c:strCache>
            </c:strRef>
          </c:cat>
          <c:val>
            <c:numRef>
              <c:f>Sheet4!$O$34:$O$41</c:f>
              <c:numCache>
                <c:formatCode>General</c:formatCode>
                <c:ptCount val="8"/>
                <c:pt idx="0">
                  <c:v>643.53699999999947</c:v>
                </c:pt>
                <c:pt idx="1">
                  <c:v>1323.9226000000001</c:v>
                </c:pt>
                <c:pt idx="2">
                  <c:v>3906.5640000000003</c:v>
                </c:pt>
                <c:pt idx="3">
                  <c:v>1434.4857000000011</c:v>
                </c:pt>
                <c:pt idx="4">
                  <c:v>1822.8781999999999</c:v>
                </c:pt>
                <c:pt idx="5">
                  <c:v>1474.175</c:v>
                </c:pt>
                <c:pt idx="6">
                  <c:v>481.94180000000006</c:v>
                </c:pt>
                <c:pt idx="7">
                  <c:v>1275.7284</c:v>
                </c:pt>
              </c:numCache>
            </c:numRef>
          </c:val>
          <c:extLst>
            <c:ext xmlns:c16="http://schemas.microsoft.com/office/drawing/2014/chart" uri="{C3380CC4-5D6E-409C-BE32-E72D297353CC}">
              <c16:uniqueId val="{00000002-734E-4549-896D-189EDA55A6E6}"/>
            </c:ext>
          </c:extLst>
        </c:ser>
        <c:dLbls>
          <c:showLegendKey val="0"/>
          <c:showVal val="0"/>
          <c:showCatName val="0"/>
          <c:showSerName val="0"/>
          <c:showPercent val="0"/>
          <c:showBubbleSize val="0"/>
        </c:dLbls>
        <c:gapWidth val="64"/>
        <c:gapDepth val="73"/>
        <c:shape val="box"/>
        <c:axId val="92399104"/>
        <c:axId val="92498176"/>
        <c:axId val="0"/>
      </c:bar3DChart>
      <c:catAx>
        <c:axId val="92399104"/>
        <c:scaling>
          <c:orientation val="minMax"/>
        </c:scaling>
        <c:delete val="0"/>
        <c:axPos val="b"/>
        <c:numFmt formatCode="General" sourceLinked="0"/>
        <c:majorTickMark val="out"/>
        <c:minorTickMark val="none"/>
        <c:tickLblPos val="nextTo"/>
        <c:txPr>
          <a:bodyPr/>
          <a:lstStyle/>
          <a:p>
            <a:pPr>
              <a:defRPr lang="id-ID"/>
            </a:pPr>
            <a:endParaRPr lang="en-US"/>
          </a:p>
        </c:txPr>
        <c:crossAx val="92498176"/>
        <c:crosses val="autoZero"/>
        <c:auto val="1"/>
        <c:lblAlgn val="ctr"/>
        <c:lblOffset val="100"/>
        <c:noMultiLvlLbl val="0"/>
      </c:catAx>
      <c:valAx>
        <c:axId val="92498176"/>
        <c:scaling>
          <c:orientation val="minMax"/>
        </c:scaling>
        <c:delete val="0"/>
        <c:axPos val="l"/>
        <c:title>
          <c:tx>
            <c:rich>
              <a:bodyPr rot="-5400000" vert="horz"/>
              <a:lstStyle/>
              <a:p>
                <a:pPr>
                  <a:defRPr lang="id-ID"/>
                </a:pPr>
                <a:r>
                  <a:rPr lang="en-US"/>
                  <a:t>Hasil tangkapan (gram)</a:t>
                </a:r>
              </a:p>
            </c:rich>
          </c:tx>
          <c:layout>
            <c:manualLayout>
              <c:xMode val="edge"/>
              <c:yMode val="edge"/>
              <c:x val="3.8945845734594212E-2"/>
              <c:y val="0.28831463873619578"/>
            </c:manualLayout>
          </c:layout>
          <c:overlay val="0"/>
        </c:title>
        <c:numFmt formatCode="#,##0" sourceLinked="0"/>
        <c:majorTickMark val="out"/>
        <c:minorTickMark val="none"/>
        <c:tickLblPos val="nextTo"/>
        <c:txPr>
          <a:bodyPr/>
          <a:lstStyle/>
          <a:p>
            <a:pPr>
              <a:defRPr lang="id-ID"/>
            </a:pPr>
            <a:endParaRPr lang="en-US"/>
          </a:p>
        </c:txPr>
        <c:crossAx val="92399104"/>
        <c:crosses val="autoZero"/>
        <c:crossBetween val="between"/>
      </c:valAx>
    </c:plotArea>
    <c:legend>
      <c:legendPos val="r"/>
      <c:layout>
        <c:manualLayout>
          <c:xMode val="edge"/>
          <c:yMode val="edge"/>
          <c:x val="0.52266978591783575"/>
          <c:y val="0.22159277809204106"/>
          <c:w val="0.42112052455763632"/>
          <c:h val="0.17532674144632174"/>
        </c:manualLayout>
      </c:layout>
      <c:overlay val="0"/>
      <c:txPr>
        <a:bodyPr/>
        <a:lstStyle/>
        <a:p>
          <a:pPr>
            <a:defRPr lang="id-ID"/>
          </a:pPr>
          <a:endParaRPr lang="en-US"/>
        </a:p>
      </c:txPr>
    </c:legend>
    <c:plotVisOnly val="1"/>
    <c:dispBlanksAs val="gap"/>
    <c:showDLblsOverMax val="0"/>
  </c:chart>
  <c:txPr>
    <a:bodyPr/>
    <a:lstStyle/>
    <a:p>
      <a:pPr>
        <a:defRPr sz="800">
          <a:latin typeface="Times New Roman" pitchFamily="18" charset="0"/>
          <a:cs typeface="Times New Roman"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20312948596413191"/>
          <c:y val="9.0722051474469767E-2"/>
          <c:w val="0.73242506685485065"/>
          <c:h val="0.71842903783368806"/>
        </c:manualLayout>
      </c:layout>
      <c:bar3DChart>
        <c:barDir val="col"/>
        <c:grouping val="clustered"/>
        <c:varyColors val="0"/>
        <c:ser>
          <c:idx val="0"/>
          <c:order val="0"/>
          <c:tx>
            <c:strRef>
              <c:f>Sheet4!$M$3</c:f>
              <c:strCache>
                <c:ptCount val="1"/>
                <c:pt idx="0">
                  <c:v>mata jaring1,5"</c:v>
                </c:pt>
              </c:strCache>
            </c:strRef>
          </c:tx>
          <c:invertIfNegative val="0"/>
          <c:cat>
            <c:strRef>
              <c:f>Sheet4!$L$4:$L$11</c:f>
              <c:strCache>
                <c:ptCount val="8"/>
                <c:pt idx="0">
                  <c:v>lalosi</c:v>
                </c:pt>
                <c:pt idx="1">
                  <c:v>kulit pasir</c:v>
                </c:pt>
                <c:pt idx="2">
                  <c:v>Bubara</c:v>
                </c:pt>
                <c:pt idx="3">
                  <c:v>Lema</c:v>
                </c:pt>
                <c:pt idx="4">
                  <c:v>Tangiri</c:v>
                </c:pt>
                <c:pt idx="5">
                  <c:v>Mata Bulan</c:v>
                </c:pt>
                <c:pt idx="6">
                  <c:v>Momar</c:v>
                </c:pt>
                <c:pt idx="7">
                  <c:v>Garopa</c:v>
                </c:pt>
              </c:strCache>
            </c:strRef>
          </c:cat>
          <c:val>
            <c:numRef>
              <c:f>Sheet4!$M$4:$M$11</c:f>
              <c:numCache>
                <c:formatCode>General</c:formatCode>
                <c:ptCount val="8"/>
                <c:pt idx="0">
                  <c:v>314</c:v>
                </c:pt>
                <c:pt idx="1">
                  <c:v>11</c:v>
                </c:pt>
                <c:pt idx="2">
                  <c:v>16</c:v>
                </c:pt>
                <c:pt idx="3">
                  <c:v>9</c:v>
                </c:pt>
                <c:pt idx="4">
                  <c:v>3</c:v>
                </c:pt>
                <c:pt idx="5">
                  <c:v>4</c:v>
                </c:pt>
                <c:pt idx="6">
                  <c:v>1</c:v>
                </c:pt>
                <c:pt idx="7">
                  <c:v>2</c:v>
                </c:pt>
              </c:numCache>
            </c:numRef>
          </c:val>
          <c:extLst>
            <c:ext xmlns:c16="http://schemas.microsoft.com/office/drawing/2014/chart" uri="{C3380CC4-5D6E-409C-BE32-E72D297353CC}">
              <c16:uniqueId val="{00000000-00FA-4F42-BC96-8E966670B1BD}"/>
            </c:ext>
          </c:extLst>
        </c:ser>
        <c:ser>
          <c:idx val="1"/>
          <c:order val="1"/>
          <c:tx>
            <c:strRef>
              <c:f>Sheet4!$N$3</c:f>
              <c:strCache>
                <c:ptCount val="1"/>
                <c:pt idx="0">
                  <c:v>mata jaring 2,0"</c:v>
                </c:pt>
              </c:strCache>
            </c:strRef>
          </c:tx>
          <c:invertIfNegative val="0"/>
          <c:cat>
            <c:strRef>
              <c:f>Sheet4!$L$4:$L$11</c:f>
              <c:strCache>
                <c:ptCount val="8"/>
                <c:pt idx="0">
                  <c:v>lalosi</c:v>
                </c:pt>
                <c:pt idx="1">
                  <c:v>kulit pasir</c:v>
                </c:pt>
                <c:pt idx="2">
                  <c:v>Bubara</c:v>
                </c:pt>
                <c:pt idx="3">
                  <c:v>Lema</c:v>
                </c:pt>
                <c:pt idx="4">
                  <c:v>Tangiri</c:v>
                </c:pt>
                <c:pt idx="5">
                  <c:v>Mata Bulan</c:v>
                </c:pt>
                <c:pt idx="6">
                  <c:v>Momar</c:v>
                </c:pt>
                <c:pt idx="7">
                  <c:v>Garopa</c:v>
                </c:pt>
              </c:strCache>
            </c:strRef>
          </c:cat>
          <c:val>
            <c:numRef>
              <c:f>Sheet4!$N$4:$N$11</c:f>
              <c:numCache>
                <c:formatCode>0</c:formatCode>
                <c:ptCount val="8"/>
                <c:pt idx="0">
                  <c:v>138</c:v>
                </c:pt>
                <c:pt idx="1">
                  <c:v>194</c:v>
                </c:pt>
                <c:pt idx="2">
                  <c:v>62</c:v>
                </c:pt>
                <c:pt idx="3">
                  <c:v>42</c:v>
                </c:pt>
                <c:pt idx="4">
                  <c:v>19</c:v>
                </c:pt>
                <c:pt idx="5">
                  <c:v>22</c:v>
                </c:pt>
                <c:pt idx="6">
                  <c:v>1</c:v>
                </c:pt>
                <c:pt idx="7">
                  <c:v>12</c:v>
                </c:pt>
              </c:numCache>
            </c:numRef>
          </c:val>
          <c:extLst>
            <c:ext xmlns:c16="http://schemas.microsoft.com/office/drawing/2014/chart" uri="{C3380CC4-5D6E-409C-BE32-E72D297353CC}">
              <c16:uniqueId val="{00000001-00FA-4F42-BC96-8E966670B1BD}"/>
            </c:ext>
          </c:extLst>
        </c:ser>
        <c:ser>
          <c:idx val="2"/>
          <c:order val="2"/>
          <c:tx>
            <c:strRef>
              <c:f>Sheet4!$O$3</c:f>
              <c:strCache>
                <c:ptCount val="1"/>
                <c:pt idx="0">
                  <c:v>mata jaring 3,0"</c:v>
                </c:pt>
              </c:strCache>
            </c:strRef>
          </c:tx>
          <c:invertIfNegative val="0"/>
          <c:cat>
            <c:strRef>
              <c:f>Sheet4!$L$4:$L$11</c:f>
              <c:strCache>
                <c:ptCount val="8"/>
                <c:pt idx="0">
                  <c:v>lalosi</c:v>
                </c:pt>
                <c:pt idx="1">
                  <c:v>kulit pasir</c:v>
                </c:pt>
                <c:pt idx="2">
                  <c:v>Bubara</c:v>
                </c:pt>
                <c:pt idx="3">
                  <c:v>Lema</c:v>
                </c:pt>
                <c:pt idx="4">
                  <c:v>Tangiri</c:v>
                </c:pt>
                <c:pt idx="5">
                  <c:v>Mata Bulan</c:v>
                </c:pt>
                <c:pt idx="6">
                  <c:v>Momar</c:v>
                </c:pt>
                <c:pt idx="7">
                  <c:v>Garopa</c:v>
                </c:pt>
              </c:strCache>
            </c:strRef>
          </c:cat>
          <c:val>
            <c:numRef>
              <c:f>Sheet4!$O$4:$O$11</c:f>
              <c:numCache>
                <c:formatCode>General</c:formatCode>
                <c:ptCount val="8"/>
                <c:pt idx="0">
                  <c:v>10</c:v>
                </c:pt>
                <c:pt idx="1">
                  <c:v>17</c:v>
                </c:pt>
                <c:pt idx="2">
                  <c:v>39</c:v>
                </c:pt>
                <c:pt idx="3">
                  <c:v>21</c:v>
                </c:pt>
                <c:pt idx="4">
                  <c:v>18</c:v>
                </c:pt>
                <c:pt idx="5">
                  <c:v>12</c:v>
                </c:pt>
                <c:pt idx="6">
                  <c:v>11</c:v>
                </c:pt>
                <c:pt idx="7">
                  <c:v>11</c:v>
                </c:pt>
              </c:numCache>
            </c:numRef>
          </c:val>
          <c:extLst>
            <c:ext xmlns:c16="http://schemas.microsoft.com/office/drawing/2014/chart" uri="{C3380CC4-5D6E-409C-BE32-E72D297353CC}">
              <c16:uniqueId val="{00000002-00FA-4F42-BC96-8E966670B1BD}"/>
            </c:ext>
          </c:extLst>
        </c:ser>
        <c:dLbls>
          <c:showLegendKey val="0"/>
          <c:showVal val="0"/>
          <c:showCatName val="0"/>
          <c:showSerName val="0"/>
          <c:showPercent val="0"/>
          <c:showBubbleSize val="0"/>
        </c:dLbls>
        <c:gapWidth val="20"/>
        <c:gapDepth val="84"/>
        <c:shape val="box"/>
        <c:axId val="111200896"/>
        <c:axId val="111241856"/>
        <c:axId val="0"/>
      </c:bar3DChart>
      <c:catAx>
        <c:axId val="111200896"/>
        <c:scaling>
          <c:orientation val="minMax"/>
        </c:scaling>
        <c:delete val="0"/>
        <c:axPos val="b"/>
        <c:numFmt formatCode="General" sourceLinked="0"/>
        <c:majorTickMark val="out"/>
        <c:minorTickMark val="none"/>
        <c:tickLblPos val="nextTo"/>
        <c:txPr>
          <a:bodyPr/>
          <a:lstStyle/>
          <a:p>
            <a:pPr>
              <a:defRPr lang="id-ID"/>
            </a:pPr>
            <a:endParaRPr lang="en-US"/>
          </a:p>
        </c:txPr>
        <c:crossAx val="111241856"/>
        <c:crosses val="autoZero"/>
        <c:auto val="1"/>
        <c:lblAlgn val="ctr"/>
        <c:lblOffset val="100"/>
        <c:noMultiLvlLbl val="0"/>
      </c:catAx>
      <c:valAx>
        <c:axId val="111241856"/>
        <c:scaling>
          <c:orientation val="minMax"/>
        </c:scaling>
        <c:delete val="0"/>
        <c:axPos val="l"/>
        <c:title>
          <c:tx>
            <c:rich>
              <a:bodyPr rot="-5400000" vert="horz"/>
              <a:lstStyle/>
              <a:p>
                <a:pPr>
                  <a:defRPr lang="id-ID"/>
                </a:pPr>
                <a:r>
                  <a:rPr lang="en-US"/>
                  <a:t>Hasil tangkapan (ekor)</a:t>
                </a:r>
              </a:p>
            </c:rich>
          </c:tx>
          <c:layout>
            <c:manualLayout>
              <c:xMode val="edge"/>
              <c:yMode val="edge"/>
              <c:x val="3.2201432508057334E-2"/>
              <c:y val="0.24601959021815048"/>
            </c:manualLayout>
          </c:layout>
          <c:overlay val="0"/>
        </c:title>
        <c:numFmt formatCode="General" sourceLinked="1"/>
        <c:majorTickMark val="out"/>
        <c:minorTickMark val="none"/>
        <c:tickLblPos val="nextTo"/>
        <c:txPr>
          <a:bodyPr/>
          <a:lstStyle/>
          <a:p>
            <a:pPr>
              <a:defRPr lang="id-ID"/>
            </a:pPr>
            <a:endParaRPr lang="en-US"/>
          </a:p>
        </c:txPr>
        <c:crossAx val="111200896"/>
        <c:crosses val="autoZero"/>
        <c:crossBetween val="between"/>
      </c:valAx>
      <c:spPr>
        <a:noFill/>
      </c:spPr>
    </c:plotArea>
    <c:legend>
      <c:legendPos val="r"/>
      <c:layout>
        <c:manualLayout>
          <c:xMode val="edge"/>
          <c:yMode val="edge"/>
          <c:x val="0.4974745110178197"/>
          <c:y val="0.20214738401602303"/>
          <c:w val="0.44172508237794778"/>
          <c:h val="0.21392098240849244"/>
        </c:manualLayout>
      </c:layout>
      <c:overlay val="0"/>
      <c:txPr>
        <a:bodyPr/>
        <a:lstStyle/>
        <a:p>
          <a:pPr>
            <a:defRPr lang="id-ID"/>
          </a:pPr>
          <a:endParaRPr lang="en-US"/>
        </a:p>
      </c:txPr>
    </c:legend>
    <c:plotVisOnly val="1"/>
    <c:dispBlanksAs val="gap"/>
    <c:showDLblsOverMax val="0"/>
  </c:chart>
  <c:spPr>
    <a:noFill/>
  </c:spPr>
  <c:txPr>
    <a:bodyPr/>
    <a:lstStyle/>
    <a:p>
      <a:pPr>
        <a:defRPr sz="800">
          <a:latin typeface="Times New Roman" pitchFamily="18" charset="0"/>
          <a:cs typeface="Times New Roman"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22226500660200621"/>
          <c:y val="0.11636032694157562"/>
          <c:w val="0.71087763605469034"/>
          <c:h val="0.56080494007070325"/>
        </c:manualLayout>
      </c:layout>
      <c:bar3DChart>
        <c:barDir val="col"/>
        <c:grouping val="clustered"/>
        <c:varyColors val="0"/>
        <c:ser>
          <c:idx val="0"/>
          <c:order val="0"/>
          <c:tx>
            <c:strRef>
              <c:f>Sheet1!$O$15</c:f>
              <c:strCache>
                <c:ptCount val="1"/>
                <c:pt idx="0">
                  <c:v>Lalosi</c:v>
                </c:pt>
              </c:strCache>
            </c:strRef>
          </c:tx>
          <c:invertIfNegative val="0"/>
          <c:cat>
            <c:multiLvlStrRef>
              <c:f>Sheet1!$M$16:$N$21</c:f>
              <c:multiLvlStrCache>
                <c:ptCount val="6"/>
                <c:lvl>
                  <c:pt idx="0">
                    <c:v>pagi</c:v>
                  </c:pt>
                  <c:pt idx="1">
                    <c:v>sore</c:v>
                  </c:pt>
                  <c:pt idx="2">
                    <c:v>pagi</c:v>
                  </c:pt>
                  <c:pt idx="3">
                    <c:v>sore</c:v>
                  </c:pt>
                  <c:pt idx="4">
                    <c:v>pagi</c:v>
                  </c:pt>
                  <c:pt idx="5">
                    <c:v>sore</c:v>
                  </c:pt>
                </c:lvl>
                <c:lvl>
                  <c:pt idx="0">
                    <c:v>1,5"</c:v>
                  </c:pt>
                  <c:pt idx="2">
                    <c:v>2,0"</c:v>
                  </c:pt>
                  <c:pt idx="4">
                    <c:v>3,0"</c:v>
                  </c:pt>
                </c:lvl>
              </c:multiLvlStrCache>
            </c:multiLvlStrRef>
          </c:cat>
          <c:val>
            <c:numRef>
              <c:f>Sheet1!$O$16:$O$21</c:f>
              <c:numCache>
                <c:formatCode>General</c:formatCode>
                <c:ptCount val="6"/>
                <c:pt idx="0">
                  <c:v>146</c:v>
                </c:pt>
                <c:pt idx="1">
                  <c:v>168</c:v>
                </c:pt>
                <c:pt idx="2">
                  <c:v>66</c:v>
                </c:pt>
                <c:pt idx="3">
                  <c:v>72</c:v>
                </c:pt>
                <c:pt idx="4">
                  <c:v>2</c:v>
                </c:pt>
                <c:pt idx="5">
                  <c:v>8</c:v>
                </c:pt>
              </c:numCache>
            </c:numRef>
          </c:val>
          <c:extLst>
            <c:ext xmlns:c16="http://schemas.microsoft.com/office/drawing/2014/chart" uri="{C3380CC4-5D6E-409C-BE32-E72D297353CC}">
              <c16:uniqueId val="{00000000-6EE6-4616-9A95-5327127EE146}"/>
            </c:ext>
          </c:extLst>
        </c:ser>
        <c:ser>
          <c:idx val="1"/>
          <c:order val="1"/>
          <c:tx>
            <c:strRef>
              <c:f>Sheet1!$P$15</c:f>
              <c:strCache>
                <c:ptCount val="1"/>
                <c:pt idx="0">
                  <c:v>Kulit pasir</c:v>
                </c:pt>
              </c:strCache>
            </c:strRef>
          </c:tx>
          <c:invertIfNegative val="0"/>
          <c:cat>
            <c:multiLvlStrRef>
              <c:f>Sheet1!$M$16:$N$21</c:f>
              <c:multiLvlStrCache>
                <c:ptCount val="6"/>
                <c:lvl>
                  <c:pt idx="0">
                    <c:v>pagi</c:v>
                  </c:pt>
                  <c:pt idx="1">
                    <c:v>sore</c:v>
                  </c:pt>
                  <c:pt idx="2">
                    <c:v>pagi</c:v>
                  </c:pt>
                  <c:pt idx="3">
                    <c:v>sore</c:v>
                  </c:pt>
                  <c:pt idx="4">
                    <c:v>pagi</c:v>
                  </c:pt>
                  <c:pt idx="5">
                    <c:v>sore</c:v>
                  </c:pt>
                </c:lvl>
                <c:lvl>
                  <c:pt idx="0">
                    <c:v>1,5"</c:v>
                  </c:pt>
                  <c:pt idx="2">
                    <c:v>2,0"</c:v>
                  </c:pt>
                  <c:pt idx="4">
                    <c:v>3,0"</c:v>
                  </c:pt>
                </c:lvl>
              </c:multiLvlStrCache>
            </c:multiLvlStrRef>
          </c:cat>
          <c:val>
            <c:numRef>
              <c:f>Sheet1!$P$16:$P$21</c:f>
              <c:numCache>
                <c:formatCode>General</c:formatCode>
                <c:ptCount val="6"/>
                <c:pt idx="0">
                  <c:v>6</c:v>
                </c:pt>
                <c:pt idx="1">
                  <c:v>5</c:v>
                </c:pt>
                <c:pt idx="2">
                  <c:v>84</c:v>
                </c:pt>
                <c:pt idx="3">
                  <c:v>110</c:v>
                </c:pt>
                <c:pt idx="4">
                  <c:v>7</c:v>
                </c:pt>
                <c:pt idx="5">
                  <c:v>10</c:v>
                </c:pt>
              </c:numCache>
            </c:numRef>
          </c:val>
          <c:extLst>
            <c:ext xmlns:c16="http://schemas.microsoft.com/office/drawing/2014/chart" uri="{C3380CC4-5D6E-409C-BE32-E72D297353CC}">
              <c16:uniqueId val="{00000001-6EE6-4616-9A95-5327127EE146}"/>
            </c:ext>
          </c:extLst>
        </c:ser>
        <c:ser>
          <c:idx val="2"/>
          <c:order val="2"/>
          <c:tx>
            <c:strRef>
              <c:f>Sheet1!$Q$15</c:f>
              <c:strCache>
                <c:ptCount val="1"/>
                <c:pt idx="0">
                  <c:v>Bubara</c:v>
                </c:pt>
              </c:strCache>
            </c:strRef>
          </c:tx>
          <c:invertIfNegative val="0"/>
          <c:cat>
            <c:multiLvlStrRef>
              <c:f>Sheet1!$M$16:$N$21</c:f>
              <c:multiLvlStrCache>
                <c:ptCount val="6"/>
                <c:lvl>
                  <c:pt idx="0">
                    <c:v>pagi</c:v>
                  </c:pt>
                  <c:pt idx="1">
                    <c:v>sore</c:v>
                  </c:pt>
                  <c:pt idx="2">
                    <c:v>pagi</c:v>
                  </c:pt>
                  <c:pt idx="3">
                    <c:v>sore</c:v>
                  </c:pt>
                  <c:pt idx="4">
                    <c:v>pagi</c:v>
                  </c:pt>
                  <c:pt idx="5">
                    <c:v>sore</c:v>
                  </c:pt>
                </c:lvl>
                <c:lvl>
                  <c:pt idx="0">
                    <c:v>1,5"</c:v>
                  </c:pt>
                  <c:pt idx="2">
                    <c:v>2,0"</c:v>
                  </c:pt>
                  <c:pt idx="4">
                    <c:v>3,0"</c:v>
                  </c:pt>
                </c:lvl>
              </c:multiLvlStrCache>
            </c:multiLvlStrRef>
          </c:cat>
          <c:val>
            <c:numRef>
              <c:f>Sheet1!$Q$16:$Q$21</c:f>
              <c:numCache>
                <c:formatCode>General</c:formatCode>
                <c:ptCount val="6"/>
                <c:pt idx="0">
                  <c:v>11</c:v>
                </c:pt>
                <c:pt idx="1">
                  <c:v>5</c:v>
                </c:pt>
                <c:pt idx="2">
                  <c:v>25</c:v>
                </c:pt>
                <c:pt idx="3">
                  <c:v>37</c:v>
                </c:pt>
                <c:pt idx="4">
                  <c:v>17</c:v>
                </c:pt>
                <c:pt idx="5">
                  <c:v>22</c:v>
                </c:pt>
              </c:numCache>
            </c:numRef>
          </c:val>
          <c:extLst>
            <c:ext xmlns:c16="http://schemas.microsoft.com/office/drawing/2014/chart" uri="{C3380CC4-5D6E-409C-BE32-E72D297353CC}">
              <c16:uniqueId val="{00000002-6EE6-4616-9A95-5327127EE146}"/>
            </c:ext>
          </c:extLst>
        </c:ser>
        <c:ser>
          <c:idx val="3"/>
          <c:order val="3"/>
          <c:tx>
            <c:strRef>
              <c:f>Sheet1!$R$15</c:f>
              <c:strCache>
                <c:ptCount val="1"/>
                <c:pt idx="0">
                  <c:v>Lema</c:v>
                </c:pt>
              </c:strCache>
            </c:strRef>
          </c:tx>
          <c:invertIfNegative val="0"/>
          <c:cat>
            <c:multiLvlStrRef>
              <c:f>Sheet1!$M$16:$N$21</c:f>
              <c:multiLvlStrCache>
                <c:ptCount val="6"/>
                <c:lvl>
                  <c:pt idx="0">
                    <c:v>pagi</c:v>
                  </c:pt>
                  <c:pt idx="1">
                    <c:v>sore</c:v>
                  </c:pt>
                  <c:pt idx="2">
                    <c:v>pagi</c:v>
                  </c:pt>
                  <c:pt idx="3">
                    <c:v>sore</c:v>
                  </c:pt>
                  <c:pt idx="4">
                    <c:v>pagi</c:v>
                  </c:pt>
                  <c:pt idx="5">
                    <c:v>sore</c:v>
                  </c:pt>
                </c:lvl>
                <c:lvl>
                  <c:pt idx="0">
                    <c:v>1,5"</c:v>
                  </c:pt>
                  <c:pt idx="2">
                    <c:v>2,0"</c:v>
                  </c:pt>
                  <c:pt idx="4">
                    <c:v>3,0"</c:v>
                  </c:pt>
                </c:lvl>
              </c:multiLvlStrCache>
            </c:multiLvlStrRef>
          </c:cat>
          <c:val>
            <c:numRef>
              <c:f>Sheet1!$R$16:$R$21</c:f>
              <c:numCache>
                <c:formatCode>General</c:formatCode>
                <c:ptCount val="6"/>
                <c:pt idx="0">
                  <c:v>4</c:v>
                </c:pt>
                <c:pt idx="1">
                  <c:v>5</c:v>
                </c:pt>
                <c:pt idx="2">
                  <c:v>15</c:v>
                </c:pt>
                <c:pt idx="3">
                  <c:v>27</c:v>
                </c:pt>
                <c:pt idx="4">
                  <c:v>7</c:v>
                </c:pt>
                <c:pt idx="5">
                  <c:v>14</c:v>
                </c:pt>
              </c:numCache>
            </c:numRef>
          </c:val>
          <c:extLst>
            <c:ext xmlns:c16="http://schemas.microsoft.com/office/drawing/2014/chart" uri="{C3380CC4-5D6E-409C-BE32-E72D297353CC}">
              <c16:uniqueId val="{00000003-6EE6-4616-9A95-5327127EE146}"/>
            </c:ext>
          </c:extLst>
        </c:ser>
        <c:ser>
          <c:idx val="4"/>
          <c:order val="4"/>
          <c:tx>
            <c:strRef>
              <c:f>Sheet1!$S$15</c:f>
              <c:strCache>
                <c:ptCount val="1"/>
                <c:pt idx="0">
                  <c:v>Tangiri</c:v>
                </c:pt>
              </c:strCache>
            </c:strRef>
          </c:tx>
          <c:invertIfNegative val="0"/>
          <c:cat>
            <c:multiLvlStrRef>
              <c:f>Sheet1!$M$16:$N$21</c:f>
              <c:multiLvlStrCache>
                <c:ptCount val="6"/>
                <c:lvl>
                  <c:pt idx="0">
                    <c:v>pagi</c:v>
                  </c:pt>
                  <c:pt idx="1">
                    <c:v>sore</c:v>
                  </c:pt>
                  <c:pt idx="2">
                    <c:v>pagi</c:v>
                  </c:pt>
                  <c:pt idx="3">
                    <c:v>sore</c:v>
                  </c:pt>
                  <c:pt idx="4">
                    <c:v>pagi</c:v>
                  </c:pt>
                  <c:pt idx="5">
                    <c:v>sore</c:v>
                  </c:pt>
                </c:lvl>
                <c:lvl>
                  <c:pt idx="0">
                    <c:v>1,5"</c:v>
                  </c:pt>
                  <c:pt idx="2">
                    <c:v>2,0"</c:v>
                  </c:pt>
                  <c:pt idx="4">
                    <c:v>3,0"</c:v>
                  </c:pt>
                </c:lvl>
              </c:multiLvlStrCache>
            </c:multiLvlStrRef>
          </c:cat>
          <c:val>
            <c:numRef>
              <c:f>Sheet1!$S$16:$S$21</c:f>
              <c:numCache>
                <c:formatCode>General</c:formatCode>
                <c:ptCount val="6"/>
                <c:pt idx="0">
                  <c:v>1</c:v>
                </c:pt>
                <c:pt idx="1">
                  <c:v>2</c:v>
                </c:pt>
                <c:pt idx="2">
                  <c:v>8</c:v>
                </c:pt>
                <c:pt idx="3">
                  <c:v>11</c:v>
                </c:pt>
                <c:pt idx="4">
                  <c:v>7</c:v>
                </c:pt>
                <c:pt idx="5">
                  <c:v>11</c:v>
                </c:pt>
              </c:numCache>
            </c:numRef>
          </c:val>
          <c:extLst>
            <c:ext xmlns:c16="http://schemas.microsoft.com/office/drawing/2014/chart" uri="{C3380CC4-5D6E-409C-BE32-E72D297353CC}">
              <c16:uniqueId val="{00000004-6EE6-4616-9A95-5327127EE146}"/>
            </c:ext>
          </c:extLst>
        </c:ser>
        <c:ser>
          <c:idx val="5"/>
          <c:order val="5"/>
          <c:tx>
            <c:strRef>
              <c:f>Sheet1!$T$15</c:f>
              <c:strCache>
                <c:ptCount val="1"/>
                <c:pt idx="0">
                  <c:v>Mata Bulan</c:v>
                </c:pt>
              </c:strCache>
            </c:strRef>
          </c:tx>
          <c:invertIfNegative val="0"/>
          <c:cat>
            <c:multiLvlStrRef>
              <c:f>Sheet1!$M$16:$N$21</c:f>
              <c:multiLvlStrCache>
                <c:ptCount val="6"/>
                <c:lvl>
                  <c:pt idx="0">
                    <c:v>pagi</c:v>
                  </c:pt>
                  <c:pt idx="1">
                    <c:v>sore</c:v>
                  </c:pt>
                  <c:pt idx="2">
                    <c:v>pagi</c:v>
                  </c:pt>
                  <c:pt idx="3">
                    <c:v>sore</c:v>
                  </c:pt>
                  <c:pt idx="4">
                    <c:v>pagi</c:v>
                  </c:pt>
                  <c:pt idx="5">
                    <c:v>sore</c:v>
                  </c:pt>
                </c:lvl>
                <c:lvl>
                  <c:pt idx="0">
                    <c:v>1,5"</c:v>
                  </c:pt>
                  <c:pt idx="2">
                    <c:v>2,0"</c:v>
                  </c:pt>
                  <c:pt idx="4">
                    <c:v>3,0"</c:v>
                  </c:pt>
                </c:lvl>
              </c:multiLvlStrCache>
            </c:multiLvlStrRef>
          </c:cat>
          <c:val>
            <c:numRef>
              <c:f>Sheet1!$T$16:$T$21</c:f>
              <c:numCache>
                <c:formatCode>General</c:formatCode>
                <c:ptCount val="6"/>
                <c:pt idx="0">
                  <c:v>4</c:v>
                </c:pt>
                <c:pt idx="1">
                  <c:v>0</c:v>
                </c:pt>
                <c:pt idx="2">
                  <c:v>7</c:v>
                </c:pt>
                <c:pt idx="3">
                  <c:v>15</c:v>
                </c:pt>
                <c:pt idx="4">
                  <c:v>12</c:v>
                </c:pt>
                <c:pt idx="5">
                  <c:v>0</c:v>
                </c:pt>
              </c:numCache>
            </c:numRef>
          </c:val>
          <c:extLst>
            <c:ext xmlns:c16="http://schemas.microsoft.com/office/drawing/2014/chart" uri="{C3380CC4-5D6E-409C-BE32-E72D297353CC}">
              <c16:uniqueId val="{00000005-6EE6-4616-9A95-5327127EE146}"/>
            </c:ext>
          </c:extLst>
        </c:ser>
        <c:ser>
          <c:idx val="6"/>
          <c:order val="6"/>
          <c:tx>
            <c:strRef>
              <c:f>Sheet1!$U$15</c:f>
              <c:strCache>
                <c:ptCount val="1"/>
                <c:pt idx="0">
                  <c:v>Momar</c:v>
                </c:pt>
              </c:strCache>
            </c:strRef>
          </c:tx>
          <c:invertIfNegative val="0"/>
          <c:cat>
            <c:multiLvlStrRef>
              <c:f>Sheet1!$M$16:$N$21</c:f>
              <c:multiLvlStrCache>
                <c:ptCount val="6"/>
                <c:lvl>
                  <c:pt idx="0">
                    <c:v>pagi</c:v>
                  </c:pt>
                  <c:pt idx="1">
                    <c:v>sore</c:v>
                  </c:pt>
                  <c:pt idx="2">
                    <c:v>pagi</c:v>
                  </c:pt>
                  <c:pt idx="3">
                    <c:v>sore</c:v>
                  </c:pt>
                  <c:pt idx="4">
                    <c:v>pagi</c:v>
                  </c:pt>
                  <c:pt idx="5">
                    <c:v>sore</c:v>
                  </c:pt>
                </c:lvl>
                <c:lvl>
                  <c:pt idx="0">
                    <c:v>1,5"</c:v>
                  </c:pt>
                  <c:pt idx="2">
                    <c:v>2,0"</c:v>
                  </c:pt>
                  <c:pt idx="4">
                    <c:v>3,0"</c:v>
                  </c:pt>
                </c:lvl>
              </c:multiLvlStrCache>
            </c:multiLvlStrRef>
          </c:cat>
          <c:val>
            <c:numRef>
              <c:f>Sheet1!$U$16:$U$21</c:f>
              <c:numCache>
                <c:formatCode>General</c:formatCode>
                <c:ptCount val="6"/>
                <c:pt idx="0">
                  <c:v>1</c:v>
                </c:pt>
                <c:pt idx="1">
                  <c:v>0</c:v>
                </c:pt>
                <c:pt idx="2">
                  <c:v>0</c:v>
                </c:pt>
                <c:pt idx="3">
                  <c:v>1</c:v>
                </c:pt>
                <c:pt idx="4">
                  <c:v>8</c:v>
                </c:pt>
                <c:pt idx="5">
                  <c:v>3</c:v>
                </c:pt>
              </c:numCache>
            </c:numRef>
          </c:val>
          <c:extLst>
            <c:ext xmlns:c16="http://schemas.microsoft.com/office/drawing/2014/chart" uri="{C3380CC4-5D6E-409C-BE32-E72D297353CC}">
              <c16:uniqueId val="{00000006-6EE6-4616-9A95-5327127EE146}"/>
            </c:ext>
          </c:extLst>
        </c:ser>
        <c:ser>
          <c:idx val="7"/>
          <c:order val="7"/>
          <c:tx>
            <c:strRef>
              <c:f>Sheet1!$V$15</c:f>
              <c:strCache>
                <c:ptCount val="1"/>
                <c:pt idx="0">
                  <c:v>Garopa</c:v>
                </c:pt>
              </c:strCache>
            </c:strRef>
          </c:tx>
          <c:invertIfNegative val="0"/>
          <c:cat>
            <c:multiLvlStrRef>
              <c:f>Sheet1!$M$16:$N$21</c:f>
              <c:multiLvlStrCache>
                <c:ptCount val="6"/>
                <c:lvl>
                  <c:pt idx="0">
                    <c:v>pagi</c:v>
                  </c:pt>
                  <c:pt idx="1">
                    <c:v>sore</c:v>
                  </c:pt>
                  <c:pt idx="2">
                    <c:v>pagi</c:v>
                  </c:pt>
                  <c:pt idx="3">
                    <c:v>sore</c:v>
                  </c:pt>
                  <c:pt idx="4">
                    <c:v>pagi</c:v>
                  </c:pt>
                  <c:pt idx="5">
                    <c:v>sore</c:v>
                  </c:pt>
                </c:lvl>
                <c:lvl>
                  <c:pt idx="0">
                    <c:v>1,5"</c:v>
                  </c:pt>
                  <c:pt idx="2">
                    <c:v>2,0"</c:v>
                  </c:pt>
                  <c:pt idx="4">
                    <c:v>3,0"</c:v>
                  </c:pt>
                </c:lvl>
              </c:multiLvlStrCache>
            </c:multiLvlStrRef>
          </c:cat>
          <c:val>
            <c:numRef>
              <c:f>Sheet1!$V$16:$V$21</c:f>
              <c:numCache>
                <c:formatCode>General</c:formatCode>
                <c:ptCount val="6"/>
                <c:pt idx="0">
                  <c:v>2</c:v>
                </c:pt>
                <c:pt idx="1">
                  <c:v>0</c:v>
                </c:pt>
                <c:pt idx="2">
                  <c:v>5</c:v>
                </c:pt>
                <c:pt idx="3">
                  <c:v>7</c:v>
                </c:pt>
                <c:pt idx="4">
                  <c:v>4</c:v>
                </c:pt>
                <c:pt idx="5">
                  <c:v>7</c:v>
                </c:pt>
              </c:numCache>
            </c:numRef>
          </c:val>
          <c:extLst>
            <c:ext xmlns:c16="http://schemas.microsoft.com/office/drawing/2014/chart" uri="{C3380CC4-5D6E-409C-BE32-E72D297353CC}">
              <c16:uniqueId val="{00000007-6EE6-4616-9A95-5327127EE146}"/>
            </c:ext>
          </c:extLst>
        </c:ser>
        <c:dLbls>
          <c:showLegendKey val="0"/>
          <c:showVal val="0"/>
          <c:showCatName val="0"/>
          <c:showSerName val="0"/>
          <c:showPercent val="0"/>
          <c:showBubbleSize val="0"/>
        </c:dLbls>
        <c:gapWidth val="152"/>
        <c:gapDepth val="82"/>
        <c:shape val="box"/>
        <c:axId val="112671744"/>
        <c:axId val="118230016"/>
        <c:axId val="0"/>
      </c:bar3DChart>
      <c:catAx>
        <c:axId val="112671744"/>
        <c:scaling>
          <c:orientation val="minMax"/>
        </c:scaling>
        <c:delete val="0"/>
        <c:axPos val="b"/>
        <c:title>
          <c:tx>
            <c:rich>
              <a:bodyPr/>
              <a:lstStyle/>
              <a:p>
                <a:pPr>
                  <a:defRPr lang="id-ID" sz="800" b="0"/>
                </a:pPr>
                <a:r>
                  <a:rPr lang="en-US" sz="800" b="0"/>
                  <a:t>Ukuran Mata jaring dan waktu penangkapan</a:t>
                </a:r>
              </a:p>
            </c:rich>
          </c:tx>
          <c:layout>
            <c:manualLayout>
              <c:xMode val="edge"/>
              <c:yMode val="edge"/>
              <c:x val="0.2077451305559411"/>
              <c:y val="0.86610563584453415"/>
            </c:manualLayout>
          </c:layout>
          <c:overlay val="0"/>
        </c:title>
        <c:numFmt formatCode="General" sourceLinked="0"/>
        <c:majorTickMark val="out"/>
        <c:minorTickMark val="none"/>
        <c:tickLblPos val="nextTo"/>
        <c:txPr>
          <a:bodyPr/>
          <a:lstStyle/>
          <a:p>
            <a:pPr>
              <a:defRPr lang="id-ID">
                <a:latin typeface="Times New Roman" pitchFamily="18" charset="0"/>
                <a:cs typeface="Times New Roman" pitchFamily="18" charset="0"/>
              </a:defRPr>
            </a:pPr>
            <a:endParaRPr lang="en-US"/>
          </a:p>
        </c:txPr>
        <c:crossAx val="118230016"/>
        <c:crosses val="autoZero"/>
        <c:auto val="1"/>
        <c:lblAlgn val="ctr"/>
        <c:lblOffset val="100"/>
        <c:noMultiLvlLbl val="0"/>
      </c:catAx>
      <c:valAx>
        <c:axId val="118230016"/>
        <c:scaling>
          <c:orientation val="minMax"/>
        </c:scaling>
        <c:delete val="0"/>
        <c:axPos val="l"/>
        <c:title>
          <c:tx>
            <c:rich>
              <a:bodyPr rot="-5400000" vert="horz"/>
              <a:lstStyle/>
              <a:p>
                <a:pPr>
                  <a:defRPr lang="id-ID" sz="800"/>
                </a:pPr>
                <a:r>
                  <a:rPr lang="en-US" sz="800"/>
                  <a:t>Hasil tangkapan (ekor)</a:t>
                </a:r>
              </a:p>
            </c:rich>
          </c:tx>
          <c:layout>
            <c:manualLayout>
              <c:xMode val="edge"/>
              <c:yMode val="edge"/>
              <c:x val="3.4967252236082928E-2"/>
              <c:y val="0.18262964308067969"/>
            </c:manualLayout>
          </c:layout>
          <c:overlay val="0"/>
        </c:title>
        <c:numFmt formatCode="General" sourceLinked="1"/>
        <c:majorTickMark val="out"/>
        <c:minorTickMark val="none"/>
        <c:tickLblPos val="nextTo"/>
        <c:txPr>
          <a:bodyPr/>
          <a:lstStyle/>
          <a:p>
            <a:pPr>
              <a:defRPr lang="id-ID">
                <a:latin typeface="Times New Roman" pitchFamily="18" charset="0"/>
                <a:cs typeface="Times New Roman" pitchFamily="18" charset="0"/>
              </a:defRPr>
            </a:pPr>
            <a:endParaRPr lang="en-US"/>
          </a:p>
        </c:txPr>
        <c:crossAx val="112671744"/>
        <c:crosses val="autoZero"/>
        <c:crossBetween val="between"/>
      </c:valAx>
    </c:plotArea>
    <c:legend>
      <c:legendPos val="r"/>
      <c:layout>
        <c:manualLayout>
          <c:xMode val="edge"/>
          <c:yMode val="edge"/>
          <c:x val="0.41004563067635474"/>
          <c:y val="0.12575604553403591"/>
          <c:w val="0.55158147604430863"/>
          <c:h val="0.13957571324067267"/>
        </c:manualLayout>
      </c:layout>
      <c:overlay val="0"/>
      <c:txPr>
        <a:bodyPr/>
        <a:lstStyle/>
        <a:p>
          <a:pPr>
            <a:defRPr lang="id-ID" sz="700" i="1">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23995460685582748"/>
          <c:y val="0.11636037843908352"/>
          <c:w val="0.72118187675553336"/>
          <c:h val="0.61404467592714895"/>
        </c:manualLayout>
      </c:layout>
      <c:bar3DChart>
        <c:barDir val="col"/>
        <c:grouping val="clustered"/>
        <c:varyColors val="0"/>
        <c:ser>
          <c:idx val="0"/>
          <c:order val="0"/>
          <c:tx>
            <c:strRef>
              <c:f>Sheet1!$O$15</c:f>
              <c:strCache>
                <c:ptCount val="1"/>
                <c:pt idx="0">
                  <c:v>Lalosi</c:v>
                </c:pt>
              </c:strCache>
            </c:strRef>
          </c:tx>
          <c:invertIfNegative val="0"/>
          <c:cat>
            <c:multiLvlStrRef>
              <c:f>Sheet1!$M$31:$N$36</c:f>
              <c:multiLvlStrCache>
                <c:ptCount val="6"/>
                <c:lvl>
                  <c:pt idx="0">
                    <c:v>pagi</c:v>
                  </c:pt>
                  <c:pt idx="1">
                    <c:v>sore</c:v>
                  </c:pt>
                  <c:pt idx="2">
                    <c:v>pagi</c:v>
                  </c:pt>
                  <c:pt idx="3">
                    <c:v>sore</c:v>
                  </c:pt>
                  <c:pt idx="4">
                    <c:v>pagi</c:v>
                  </c:pt>
                  <c:pt idx="5">
                    <c:v>sore</c:v>
                  </c:pt>
                </c:lvl>
                <c:lvl>
                  <c:pt idx="0">
                    <c:v>1,5"</c:v>
                  </c:pt>
                  <c:pt idx="2">
                    <c:v>2,0"</c:v>
                  </c:pt>
                  <c:pt idx="4">
                    <c:v>3,0"</c:v>
                  </c:pt>
                </c:lvl>
              </c:multiLvlStrCache>
            </c:multiLvlStrRef>
          </c:cat>
          <c:val>
            <c:numRef>
              <c:f>Sheet1!$O$31:$O$36</c:f>
              <c:numCache>
                <c:formatCode>General</c:formatCode>
                <c:ptCount val="6"/>
                <c:pt idx="0">
                  <c:v>4408.3500000000004</c:v>
                </c:pt>
                <c:pt idx="1">
                  <c:v>5287.1900000000014</c:v>
                </c:pt>
                <c:pt idx="2">
                  <c:v>3937.75</c:v>
                </c:pt>
                <c:pt idx="3">
                  <c:v>3954.7599999999998</c:v>
                </c:pt>
                <c:pt idx="4">
                  <c:v>141.75</c:v>
                </c:pt>
                <c:pt idx="5">
                  <c:v>501.78699999999816</c:v>
                </c:pt>
              </c:numCache>
            </c:numRef>
          </c:val>
          <c:extLst>
            <c:ext xmlns:c16="http://schemas.microsoft.com/office/drawing/2014/chart" uri="{C3380CC4-5D6E-409C-BE32-E72D297353CC}">
              <c16:uniqueId val="{00000000-C860-4359-8491-358A9D73AB85}"/>
            </c:ext>
          </c:extLst>
        </c:ser>
        <c:ser>
          <c:idx val="1"/>
          <c:order val="1"/>
          <c:tx>
            <c:strRef>
              <c:f>Sheet1!$P$15</c:f>
              <c:strCache>
                <c:ptCount val="1"/>
                <c:pt idx="0">
                  <c:v>Kulit pasir</c:v>
                </c:pt>
              </c:strCache>
            </c:strRef>
          </c:tx>
          <c:invertIfNegative val="0"/>
          <c:cat>
            <c:multiLvlStrRef>
              <c:f>Sheet1!$M$31:$N$36</c:f>
              <c:multiLvlStrCache>
                <c:ptCount val="6"/>
                <c:lvl>
                  <c:pt idx="0">
                    <c:v>pagi</c:v>
                  </c:pt>
                  <c:pt idx="1">
                    <c:v>sore</c:v>
                  </c:pt>
                  <c:pt idx="2">
                    <c:v>pagi</c:v>
                  </c:pt>
                  <c:pt idx="3">
                    <c:v>sore</c:v>
                  </c:pt>
                  <c:pt idx="4">
                    <c:v>pagi</c:v>
                  </c:pt>
                  <c:pt idx="5">
                    <c:v>sore</c:v>
                  </c:pt>
                </c:lvl>
                <c:lvl>
                  <c:pt idx="0">
                    <c:v>1,5"</c:v>
                  </c:pt>
                  <c:pt idx="2">
                    <c:v>2,0"</c:v>
                  </c:pt>
                  <c:pt idx="4">
                    <c:v>3,0"</c:v>
                  </c:pt>
                </c:lvl>
              </c:multiLvlStrCache>
            </c:multiLvlStrRef>
          </c:cat>
          <c:val>
            <c:numRef>
              <c:f>Sheet1!$P$31:$P$36</c:f>
              <c:numCache>
                <c:formatCode>General</c:formatCode>
                <c:ptCount val="6"/>
                <c:pt idx="0">
                  <c:v>181.43690000000001</c:v>
                </c:pt>
                <c:pt idx="1">
                  <c:v>164.42720000000065</c:v>
                </c:pt>
                <c:pt idx="2">
                  <c:v>4819.42</c:v>
                </c:pt>
                <c:pt idx="3">
                  <c:v>4628.2539999999999</c:v>
                </c:pt>
                <c:pt idx="4">
                  <c:v>595.33989999999949</c:v>
                </c:pt>
                <c:pt idx="5">
                  <c:v>728.58270000000005</c:v>
                </c:pt>
              </c:numCache>
            </c:numRef>
          </c:val>
          <c:extLst>
            <c:ext xmlns:c16="http://schemas.microsoft.com/office/drawing/2014/chart" uri="{C3380CC4-5D6E-409C-BE32-E72D297353CC}">
              <c16:uniqueId val="{00000001-C860-4359-8491-358A9D73AB85}"/>
            </c:ext>
          </c:extLst>
        </c:ser>
        <c:ser>
          <c:idx val="2"/>
          <c:order val="2"/>
          <c:tx>
            <c:strRef>
              <c:f>Sheet1!$Q$15</c:f>
              <c:strCache>
                <c:ptCount val="1"/>
                <c:pt idx="0">
                  <c:v>Bubara</c:v>
                </c:pt>
              </c:strCache>
            </c:strRef>
          </c:tx>
          <c:invertIfNegative val="0"/>
          <c:cat>
            <c:multiLvlStrRef>
              <c:f>Sheet1!$M$31:$N$36</c:f>
              <c:multiLvlStrCache>
                <c:ptCount val="6"/>
                <c:lvl>
                  <c:pt idx="0">
                    <c:v>pagi</c:v>
                  </c:pt>
                  <c:pt idx="1">
                    <c:v>sore</c:v>
                  </c:pt>
                  <c:pt idx="2">
                    <c:v>pagi</c:v>
                  </c:pt>
                  <c:pt idx="3">
                    <c:v>sore</c:v>
                  </c:pt>
                  <c:pt idx="4">
                    <c:v>pagi</c:v>
                  </c:pt>
                  <c:pt idx="5">
                    <c:v>sore</c:v>
                  </c:pt>
                </c:lvl>
                <c:lvl>
                  <c:pt idx="0">
                    <c:v>1,5"</c:v>
                  </c:pt>
                  <c:pt idx="2">
                    <c:v>2,0"</c:v>
                  </c:pt>
                  <c:pt idx="4">
                    <c:v>3,0"</c:v>
                  </c:pt>
                </c:lvl>
              </c:multiLvlStrCache>
            </c:multiLvlStrRef>
          </c:cat>
          <c:val>
            <c:numRef>
              <c:f>Sheet1!$Q$31:$Q$36</c:f>
              <c:numCache>
                <c:formatCode>General</c:formatCode>
                <c:ptCount val="6"/>
                <c:pt idx="0">
                  <c:v>521.63119999999947</c:v>
                </c:pt>
                <c:pt idx="1">
                  <c:v>121.9029</c:v>
                </c:pt>
                <c:pt idx="2">
                  <c:v>1978.796</c:v>
                </c:pt>
                <c:pt idx="3">
                  <c:v>2327.4960000000001</c:v>
                </c:pt>
                <c:pt idx="4">
                  <c:v>2009.981</c:v>
                </c:pt>
                <c:pt idx="5">
                  <c:v>1896.5829999999999</c:v>
                </c:pt>
              </c:numCache>
            </c:numRef>
          </c:val>
          <c:extLst>
            <c:ext xmlns:c16="http://schemas.microsoft.com/office/drawing/2014/chart" uri="{C3380CC4-5D6E-409C-BE32-E72D297353CC}">
              <c16:uniqueId val="{00000002-C860-4359-8491-358A9D73AB85}"/>
            </c:ext>
          </c:extLst>
        </c:ser>
        <c:ser>
          <c:idx val="3"/>
          <c:order val="3"/>
          <c:tx>
            <c:strRef>
              <c:f>Sheet1!$R$15</c:f>
              <c:strCache>
                <c:ptCount val="1"/>
                <c:pt idx="0">
                  <c:v>Lema</c:v>
                </c:pt>
              </c:strCache>
            </c:strRef>
          </c:tx>
          <c:invertIfNegative val="0"/>
          <c:cat>
            <c:multiLvlStrRef>
              <c:f>Sheet1!$M$31:$N$36</c:f>
              <c:multiLvlStrCache>
                <c:ptCount val="6"/>
                <c:lvl>
                  <c:pt idx="0">
                    <c:v>pagi</c:v>
                  </c:pt>
                  <c:pt idx="1">
                    <c:v>sore</c:v>
                  </c:pt>
                  <c:pt idx="2">
                    <c:v>pagi</c:v>
                  </c:pt>
                  <c:pt idx="3">
                    <c:v>sore</c:v>
                  </c:pt>
                  <c:pt idx="4">
                    <c:v>pagi</c:v>
                  </c:pt>
                  <c:pt idx="5">
                    <c:v>sore</c:v>
                  </c:pt>
                </c:lvl>
                <c:lvl>
                  <c:pt idx="0">
                    <c:v>1,5"</c:v>
                  </c:pt>
                  <c:pt idx="2">
                    <c:v>2,0"</c:v>
                  </c:pt>
                  <c:pt idx="4">
                    <c:v>3,0"</c:v>
                  </c:pt>
                </c:lvl>
              </c:multiLvlStrCache>
            </c:multiLvlStrRef>
          </c:cat>
          <c:val>
            <c:numRef>
              <c:f>Sheet1!$R$31:$R$36</c:f>
              <c:numCache>
                <c:formatCode>General</c:formatCode>
                <c:ptCount val="6"/>
                <c:pt idx="0">
                  <c:v>144.58260000000001</c:v>
                </c:pt>
                <c:pt idx="1">
                  <c:v>178.602</c:v>
                </c:pt>
                <c:pt idx="2">
                  <c:v>1057.4370000000001</c:v>
                </c:pt>
                <c:pt idx="3">
                  <c:v>1882.4080000000001</c:v>
                </c:pt>
                <c:pt idx="4">
                  <c:v>552.81559999999797</c:v>
                </c:pt>
                <c:pt idx="5">
                  <c:v>881.67010000000005</c:v>
                </c:pt>
              </c:numCache>
            </c:numRef>
          </c:val>
          <c:extLst>
            <c:ext xmlns:c16="http://schemas.microsoft.com/office/drawing/2014/chart" uri="{C3380CC4-5D6E-409C-BE32-E72D297353CC}">
              <c16:uniqueId val="{00000003-C860-4359-8491-358A9D73AB85}"/>
            </c:ext>
          </c:extLst>
        </c:ser>
        <c:ser>
          <c:idx val="4"/>
          <c:order val="4"/>
          <c:tx>
            <c:strRef>
              <c:f>Sheet1!$S$15</c:f>
              <c:strCache>
                <c:ptCount val="1"/>
                <c:pt idx="0">
                  <c:v>Tangiri</c:v>
                </c:pt>
              </c:strCache>
            </c:strRef>
          </c:tx>
          <c:invertIfNegative val="0"/>
          <c:cat>
            <c:multiLvlStrRef>
              <c:f>Sheet1!$M$31:$N$36</c:f>
              <c:multiLvlStrCache>
                <c:ptCount val="6"/>
                <c:lvl>
                  <c:pt idx="0">
                    <c:v>pagi</c:v>
                  </c:pt>
                  <c:pt idx="1">
                    <c:v>sore</c:v>
                  </c:pt>
                  <c:pt idx="2">
                    <c:v>pagi</c:v>
                  </c:pt>
                  <c:pt idx="3">
                    <c:v>sore</c:v>
                  </c:pt>
                  <c:pt idx="4">
                    <c:v>pagi</c:v>
                  </c:pt>
                  <c:pt idx="5">
                    <c:v>sore</c:v>
                  </c:pt>
                </c:lvl>
                <c:lvl>
                  <c:pt idx="0">
                    <c:v>1,5"</c:v>
                  </c:pt>
                  <c:pt idx="2">
                    <c:v>2,0"</c:v>
                  </c:pt>
                  <c:pt idx="4">
                    <c:v>3,0"</c:v>
                  </c:pt>
                </c:lvl>
              </c:multiLvlStrCache>
            </c:multiLvlStrRef>
          </c:cat>
          <c:val>
            <c:numRef>
              <c:f>Sheet1!$S$31:$S$36</c:f>
              <c:numCache>
                <c:formatCode>General</c:formatCode>
                <c:ptCount val="6"/>
                <c:pt idx="0">
                  <c:v>85.049000000000007</c:v>
                </c:pt>
                <c:pt idx="1">
                  <c:v>170.09710000000001</c:v>
                </c:pt>
                <c:pt idx="2">
                  <c:v>1474.175</c:v>
                </c:pt>
                <c:pt idx="3">
                  <c:v>1403.3009999999999</c:v>
                </c:pt>
                <c:pt idx="4">
                  <c:v>893.00990000000002</c:v>
                </c:pt>
                <c:pt idx="5">
                  <c:v>929.86829999999748</c:v>
                </c:pt>
              </c:numCache>
            </c:numRef>
          </c:val>
          <c:extLst>
            <c:ext xmlns:c16="http://schemas.microsoft.com/office/drawing/2014/chart" uri="{C3380CC4-5D6E-409C-BE32-E72D297353CC}">
              <c16:uniqueId val="{00000004-C860-4359-8491-358A9D73AB85}"/>
            </c:ext>
          </c:extLst>
        </c:ser>
        <c:ser>
          <c:idx val="5"/>
          <c:order val="5"/>
          <c:tx>
            <c:strRef>
              <c:f>Sheet1!$T$15</c:f>
              <c:strCache>
                <c:ptCount val="1"/>
                <c:pt idx="0">
                  <c:v>Mata Bulan</c:v>
                </c:pt>
              </c:strCache>
            </c:strRef>
          </c:tx>
          <c:invertIfNegative val="0"/>
          <c:cat>
            <c:multiLvlStrRef>
              <c:f>Sheet1!$M$31:$N$36</c:f>
              <c:multiLvlStrCache>
                <c:ptCount val="6"/>
                <c:lvl>
                  <c:pt idx="0">
                    <c:v>pagi</c:v>
                  </c:pt>
                  <c:pt idx="1">
                    <c:v>sore</c:v>
                  </c:pt>
                  <c:pt idx="2">
                    <c:v>pagi</c:v>
                  </c:pt>
                  <c:pt idx="3">
                    <c:v>sore</c:v>
                  </c:pt>
                  <c:pt idx="4">
                    <c:v>pagi</c:v>
                  </c:pt>
                  <c:pt idx="5">
                    <c:v>sore</c:v>
                  </c:pt>
                </c:lvl>
                <c:lvl>
                  <c:pt idx="0">
                    <c:v>1,5"</c:v>
                  </c:pt>
                  <c:pt idx="2">
                    <c:v>2,0"</c:v>
                  </c:pt>
                  <c:pt idx="4">
                    <c:v>3,0"</c:v>
                  </c:pt>
                </c:lvl>
              </c:multiLvlStrCache>
            </c:multiLvlStrRef>
          </c:cat>
          <c:val>
            <c:numRef>
              <c:f>Sheet1!$T$31:$T$36</c:f>
              <c:numCache>
                <c:formatCode>General</c:formatCode>
                <c:ptCount val="6"/>
                <c:pt idx="0">
                  <c:v>728.58270000000005</c:v>
                </c:pt>
                <c:pt idx="1">
                  <c:v>0</c:v>
                </c:pt>
                <c:pt idx="2">
                  <c:v>411.06799999999993</c:v>
                </c:pt>
                <c:pt idx="3">
                  <c:v>1003.5730000000005</c:v>
                </c:pt>
                <c:pt idx="4">
                  <c:v>1474.175</c:v>
                </c:pt>
                <c:pt idx="5">
                  <c:v>0</c:v>
                </c:pt>
              </c:numCache>
            </c:numRef>
          </c:val>
          <c:extLst>
            <c:ext xmlns:c16="http://schemas.microsoft.com/office/drawing/2014/chart" uri="{C3380CC4-5D6E-409C-BE32-E72D297353CC}">
              <c16:uniqueId val="{00000005-C860-4359-8491-358A9D73AB85}"/>
            </c:ext>
          </c:extLst>
        </c:ser>
        <c:ser>
          <c:idx val="6"/>
          <c:order val="6"/>
          <c:tx>
            <c:strRef>
              <c:f>Sheet1!$U$15</c:f>
              <c:strCache>
                <c:ptCount val="1"/>
                <c:pt idx="0">
                  <c:v>Momar</c:v>
                </c:pt>
              </c:strCache>
            </c:strRef>
          </c:tx>
          <c:invertIfNegative val="0"/>
          <c:cat>
            <c:multiLvlStrRef>
              <c:f>Sheet1!$M$31:$N$36</c:f>
              <c:multiLvlStrCache>
                <c:ptCount val="6"/>
                <c:lvl>
                  <c:pt idx="0">
                    <c:v>pagi</c:v>
                  </c:pt>
                  <c:pt idx="1">
                    <c:v>sore</c:v>
                  </c:pt>
                  <c:pt idx="2">
                    <c:v>pagi</c:v>
                  </c:pt>
                  <c:pt idx="3">
                    <c:v>sore</c:v>
                  </c:pt>
                  <c:pt idx="4">
                    <c:v>pagi</c:v>
                  </c:pt>
                  <c:pt idx="5">
                    <c:v>sore</c:v>
                  </c:pt>
                </c:lvl>
                <c:lvl>
                  <c:pt idx="0">
                    <c:v>1,5"</c:v>
                  </c:pt>
                  <c:pt idx="2">
                    <c:v>2,0"</c:v>
                  </c:pt>
                  <c:pt idx="4">
                    <c:v>3,0"</c:v>
                  </c:pt>
                </c:lvl>
              </c:multiLvlStrCache>
            </c:multiLvlStrRef>
          </c:cat>
          <c:val>
            <c:numRef>
              <c:f>Sheet1!$U$31:$U$36</c:f>
              <c:numCache>
                <c:formatCode>General</c:formatCode>
                <c:ptCount val="6"/>
                <c:pt idx="0">
                  <c:v>42.524280000000005</c:v>
                </c:pt>
                <c:pt idx="1">
                  <c:v>0</c:v>
                </c:pt>
                <c:pt idx="2">
                  <c:v>0</c:v>
                </c:pt>
                <c:pt idx="3">
                  <c:v>28.34949999999991</c:v>
                </c:pt>
                <c:pt idx="4">
                  <c:v>354.36900000000031</c:v>
                </c:pt>
                <c:pt idx="5">
                  <c:v>127.57279999999975</c:v>
                </c:pt>
              </c:numCache>
            </c:numRef>
          </c:val>
          <c:extLst>
            <c:ext xmlns:c16="http://schemas.microsoft.com/office/drawing/2014/chart" uri="{C3380CC4-5D6E-409C-BE32-E72D297353CC}">
              <c16:uniqueId val="{00000006-C860-4359-8491-358A9D73AB85}"/>
            </c:ext>
          </c:extLst>
        </c:ser>
        <c:ser>
          <c:idx val="7"/>
          <c:order val="7"/>
          <c:tx>
            <c:strRef>
              <c:f>Sheet1!$V$15</c:f>
              <c:strCache>
                <c:ptCount val="1"/>
                <c:pt idx="0">
                  <c:v>Garopa</c:v>
                </c:pt>
              </c:strCache>
            </c:strRef>
          </c:tx>
          <c:invertIfNegative val="0"/>
          <c:cat>
            <c:multiLvlStrRef>
              <c:f>Sheet1!$M$31:$N$36</c:f>
              <c:multiLvlStrCache>
                <c:ptCount val="6"/>
                <c:lvl>
                  <c:pt idx="0">
                    <c:v>pagi</c:v>
                  </c:pt>
                  <c:pt idx="1">
                    <c:v>sore</c:v>
                  </c:pt>
                  <c:pt idx="2">
                    <c:v>pagi</c:v>
                  </c:pt>
                  <c:pt idx="3">
                    <c:v>sore</c:v>
                  </c:pt>
                  <c:pt idx="4">
                    <c:v>pagi</c:v>
                  </c:pt>
                  <c:pt idx="5">
                    <c:v>sore</c:v>
                  </c:pt>
                </c:lvl>
                <c:lvl>
                  <c:pt idx="0">
                    <c:v>1,5"</c:v>
                  </c:pt>
                  <c:pt idx="2">
                    <c:v>2,0"</c:v>
                  </c:pt>
                  <c:pt idx="4">
                    <c:v>3,0"</c:v>
                  </c:pt>
                </c:lvl>
              </c:multiLvlStrCache>
            </c:multiLvlStrRef>
          </c:cat>
          <c:val>
            <c:numRef>
              <c:f>Sheet1!$V$31:$V$36</c:f>
              <c:numCache>
                <c:formatCode>General</c:formatCode>
                <c:ptCount val="6"/>
                <c:pt idx="0">
                  <c:v>467.76710000000003</c:v>
                </c:pt>
                <c:pt idx="1">
                  <c:v>0</c:v>
                </c:pt>
                <c:pt idx="2">
                  <c:v>263.65050000000002</c:v>
                </c:pt>
                <c:pt idx="3">
                  <c:v>396.89329999999899</c:v>
                </c:pt>
                <c:pt idx="4">
                  <c:v>807.9612999999963</c:v>
                </c:pt>
                <c:pt idx="5">
                  <c:v>467.76710000000003</c:v>
                </c:pt>
              </c:numCache>
            </c:numRef>
          </c:val>
          <c:extLst>
            <c:ext xmlns:c16="http://schemas.microsoft.com/office/drawing/2014/chart" uri="{C3380CC4-5D6E-409C-BE32-E72D297353CC}">
              <c16:uniqueId val="{00000007-C860-4359-8491-358A9D73AB85}"/>
            </c:ext>
          </c:extLst>
        </c:ser>
        <c:dLbls>
          <c:showLegendKey val="0"/>
          <c:showVal val="0"/>
          <c:showCatName val="0"/>
          <c:showSerName val="0"/>
          <c:showPercent val="0"/>
          <c:showBubbleSize val="0"/>
        </c:dLbls>
        <c:gapWidth val="56"/>
        <c:gapDepth val="113"/>
        <c:shape val="box"/>
        <c:axId val="127460864"/>
        <c:axId val="111087616"/>
        <c:axId val="0"/>
      </c:bar3DChart>
      <c:catAx>
        <c:axId val="127460864"/>
        <c:scaling>
          <c:orientation val="minMax"/>
        </c:scaling>
        <c:delete val="0"/>
        <c:axPos val="b"/>
        <c:title>
          <c:tx>
            <c:rich>
              <a:bodyPr/>
              <a:lstStyle/>
              <a:p>
                <a:pPr>
                  <a:defRPr lang="id-ID" sz="800" b="0"/>
                </a:pPr>
                <a:r>
                  <a:rPr lang="en-US" sz="800" b="0"/>
                  <a:t>Ukuran mata jaring dan waktu penangkapan</a:t>
                </a:r>
              </a:p>
            </c:rich>
          </c:tx>
          <c:layout>
            <c:manualLayout>
              <c:xMode val="edge"/>
              <c:yMode val="edge"/>
              <c:x val="0.29024267209931182"/>
              <c:y val="0.91242700508974506"/>
            </c:manualLayout>
          </c:layout>
          <c:overlay val="0"/>
        </c:title>
        <c:numFmt formatCode="General" sourceLinked="0"/>
        <c:majorTickMark val="out"/>
        <c:minorTickMark val="none"/>
        <c:tickLblPos val="nextTo"/>
        <c:txPr>
          <a:bodyPr/>
          <a:lstStyle/>
          <a:p>
            <a:pPr>
              <a:defRPr lang="id-ID">
                <a:latin typeface="Times New Roman" pitchFamily="18" charset="0"/>
                <a:cs typeface="Times New Roman" pitchFamily="18" charset="0"/>
              </a:defRPr>
            </a:pPr>
            <a:endParaRPr lang="en-US"/>
          </a:p>
        </c:txPr>
        <c:crossAx val="111087616"/>
        <c:crosses val="autoZero"/>
        <c:auto val="1"/>
        <c:lblAlgn val="ctr"/>
        <c:lblOffset val="100"/>
        <c:noMultiLvlLbl val="0"/>
      </c:catAx>
      <c:valAx>
        <c:axId val="111087616"/>
        <c:scaling>
          <c:orientation val="minMax"/>
        </c:scaling>
        <c:delete val="0"/>
        <c:axPos val="l"/>
        <c:title>
          <c:tx>
            <c:rich>
              <a:bodyPr rot="-5400000" vert="horz"/>
              <a:lstStyle/>
              <a:p>
                <a:pPr>
                  <a:defRPr lang="id-ID" sz="700" b="0"/>
                </a:pPr>
                <a:r>
                  <a:rPr lang="en-US" sz="700" b="0"/>
                  <a:t>Hasil tangkapan (gram)</a:t>
                </a:r>
              </a:p>
            </c:rich>
          </c:tx>
          <c:layout>
            <c:manualLayout>
              <c:xMode val="edge"/>
              <c:yMode val="edge"/>
              <c:x val="3.4067395777986245E-2"/>
              <c:y val="0.22849708665309632"/>
            </c:manualLayout>
          </c:layout>
          <c:overlay val="0"/>
        </c:title>
        <c:numFmt formatCode="General" sourceLinked="1"/>
        <c:majorTickMark val="out"/>
        <c:minorTickMark val="none"/>
        <c:tickLblPos val="nextTo"/>
        <c:txPr>
          <a:bodyPr/>
          <a:lstStyle/>
          <a:p>
            <a:pPr>
              <a:defRPr lang="id-ID">
                <a:latin typeface="Times New Roman" pitchFamily="18" charset="0"/>
                <a:cs typeface="Times New Roman" pitchFamily="18" charset="0"/>
              </a:defRPr>
            </a:pPr>
            <a:endParaRPr lang="en-US"/>
          </a:p>
        </c:txPr>
        <c:crossAx val="127460864"/>
        <c:crosses val="autoZero"/>
        <c:crossBetween val="between"/>
      </c:valAx>
    </c:plotArea>
    <c:legend>
      <c:legendPos val="r"/>
      <c:layout>
        <c:manualLayout>
          <c:xMode val="edge"/>
          <c:yMode val="edge"/>
          <c:x val="0.49407279541405646"/>
          <c:y val="4.6055991014744113E-2"/>
          <c:w val="0.46670703676694575"/>
          <c:h val="0.16833984834984686"/>
        </c:manualLayout>
      </c:layout>
      <c:overlay val="0"/>
      <c:txPr>
        <a:bodyPr/>
        <a:lstStyle/>
        <a:p>
          <a:pPr>
            <a:defRPr lang="id-ID" sz="700" i="1">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043C3-ED8F-4111-BAF5-F4FDF7CD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3578</TotalTime>
  <Pages>18</Pages>
  <Words>5756</Words>
  <Characters>32811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looserkids</dc:creator>
  <cp:lastModifiedBy>RENY WULANDARI</cp:lastModifiedBy>
  <cp:revision>185</cp:revision>
  <dcterms:created xsi:type="dcterms:W3CDTF">2019-11-25T10:36:00Z</dcterms:created>
  <dcterms:modified xsi:type="dcterms:W3CDTF">2020-09-28T07:37:00Z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y fmtid="{D5CDD505-2E9C-101B-9397-08002B2CF9AE}" pid="3" name="ZOTERO_PREF_1">
    <vt:lpwstr>&lt;data data-version="3" zotero-version="5.0.89"&gt;&lt;session id="rFeHTgYF"/&gt;&lt;style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