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1FB2E" w14:textId="77777777" w:rsidR="007D2F1F" w:rsidRDefault="007D2F1F" w:rsidP="002E07D0"/>
    <w:p w14:paraId="5F409256" w14:textId="5203244A" w:rsidR="00613680" w:rsidRPr="00B02D5B" w:rsidRDefault="009D07D3" w:rsidP="00613680">
      <w:pPr>
        <w:spacing w:after="0"/>
        <w:jc w:val="center"/>
        <w:rPr>
          <w:rFonts w:ascii="Times New Roman" w:hAnsi="Times New Roman"/>
          <w:b/>
          <w:sz w:val="28"/>
          <w:szCs w:val="28"/>
        </w:rPr>
      </w:pPr>
      <w:r w:rsidRPr="007C57D3">
        <w:rPr>
          <w:rFonts w:ascii="Times New Roman" w:hAnsi="Times New Roman"/>
          <w:b/>
          <w:sz w:val="28"/>
          <w:szCs w:val="28"/>
        </w:rPr>
        <w:t xml:space="preserve">PERAN PEMERINTAH DALAM IMPLEMENTASI PROGRAM SANITASI TOTAL BERBASIS MASYARAKAT STOP </w:t>
      </w:r>
      <w:r>
        <w:rPr>
          <w:rFonts w:ascii="Times New Roman" w:hAnsi="Times New Roman"/>
          <w:b/>
          <w:sz w:val="28"/>
          <w:szCs w:val="28"/>
        </w:rPr>
        <w:t>BUANG AIR BESAR SEMBARANGAN</w:t>
      </w:r>
    </w:p>
    <w:p w14:paraId="499DA1C9" w14:textId="77777777" w:rsidR="008E33EA" w:rsidRPr="00B845DB" w:rsidRDefault="008E33EA" w:rsidP="008E33EA">
      <w:pPr>
        <w:spacing w:after="0"/>
        <w:jc w:val="center"/>
        <w:rPr>
          <w:rFonts w:ascii="Times New Roman" w:hAnsi="Times New Roman"/>
          <w:b/>
          <w:sz w:val="24"/>
          <w:szCs w:val="24"/>
        </w:rPr>
      </w:pPr>
    </w:p>
    <w:p w14:paraId="2A6431C0" w14:textId="716567C0" w:rsidR="00613680" w:rsidRPr="005766F4" w:rsidRDefault="009D07D3" w:rsidP="00613680">
      <w:pPr>
        <w:pStyle w:val="Default"/>
        <w:jc w:val="center"/>
        <w:rPr>
          <w:b/>
          <w:lang w:val="id-ID"/>
        </w:rPr>
      </w:pPr>
      <w:r>
        <w:rPr>
          <w:b/>
          <w:lang w:val="id-ID"/>
        </w:rPr>
        <w:t>Maria Sophi</w:t>
      </w:r>
      <w:r w:rsidR="004B339F">
        <w:rPr>
          <w:b/>
          <w:lang w:val="id-ID"/>
        </w:rPr>
        <w:t>a</w:t>
      </w:r>
      <w:r>
        <w:rPr>
          <w:b/>
          <w:lang w:val="id-ID"/>
        </w:rPr>
        <w:t xml:space="preserve"> Muaja</w:t>
      </w:r>
      <w:r w:rsidR="00613680" w:rsidRPr="008D368B">
        <w:rPr>
          <w:b/>
        </w:rPr>
        <w:t xml:space="preserve">, </w:t>
      </w:r>
      <w:r w:rsidR="005766F4">
        <w:rPr>
          <w:b/>
          <w:lang w:val="id-ID"/>
        </w:rPr>
        <w:t>Odi R</w:t>
      </w:r>
      <w:r>
        <w:rPr>
          <w:b/>
          <w:lang w:val="id-ID"/>
        </w:rPr>
        <w:t>oni</w:t>
      </w:r>
      <w:r w:rsidR="005766F4">
        <w:rPr>
          <w:b/>
          <w:lang w:val="id-ID"/>
        </w:rPr>
        <w:t xml:space="preserve"> Pinontoan</w:t>
      </w:r>
      <w:r w:rsidR="00613680">
        <w:rPr>
          <w:b/>
        </w:rPr>
        <w:t xml:space="preserve">, </w:t>
      </w:r>
      <w:r>
        <w:rPr>
          <w:b/>
          <w:bCs/>
          <w:lang w:val="id-ID"/>
        </w:rPr>
        <w:t>Oksfriani Jufri Sumampouw</w:t>
      </w:r>
    </w:p>
    <w:p w14:paraId="27F7ED8E" w14:textId="77777777" w:rsidR="00D2725B" w:rsidRDefault="00D2725B" w:rsidP="008E33EA">
      <w:pPr>
        <w:spacing w:after="0" w:line="240" w:lineRule="auto"/>
        <w:jc w:val="center"/>
        <w:rPr>
          <w:rFonts w:ascii="Times New Roman" w:hAnsi="Times New Roman"/>
          <w:b/>
          <w:sz w:val="24"/>
          <w:szCs w:val="24"/>
        </w:rPr>
      </w:pPr>
    </w:p>
    <w:p w14:paraId="40E0F4C2" w14:textId="0BF82DAE" w:rsidR="00D2725B" w:rsidRPr="00613680" w:rsidRDefault="00B02D5B" w:rsidP="00613680">
      <w:pPr>
        <w:spacing w:after="0" w:line="240" w:lineRule="auto"/>
        <w:jc w:val="center"/>
        <w:rPr>
          <w:rFonts w:ascii="Times New Roman" w:hAnsi="Times New Roman"/>
          <w:b/>
          <w:sz w:val="24"/>
          <w:szCs w:val="24"/>
          <w:lang w:val="en-US"/>
        </w:rPr>
      </w:pPr>
      <w:r>
        <w:rPr>
          <w:rFonts w:ascii="Times New Roman" w:hAnsi="Times New Roman"/>
          <w:b/>
          <w:sz w:val="24"/>
          <w:szCs w:val="24"/>
        </w:rPr>
        <w:t>Program Studi Magister Ilmu Kesehatan Masyarakat</w:t>
      </w:r>
      <w:r w:rsidR="00613680">
        <w:rPr>
          <w:rFonts w:ascii="Times New Roman" w:hAnsi="Times New Roman"/>
          <w:b/>
          <w:sz w:val="24"/>
          <w:szCs w:val="24"/>
          <w:lang w:val="en-US"/>
        </w:rPr>
        <w:t xml:space="preserve"> </w:t>
      </w:r>
      <w:proofErr w:type="spellStart"/>
      <w:r w:rsidR="00613680">
        <w:rPr>
          <w:rFonts w:ascii="Times New Roman" w:hAnsi="Times New Roman"/>
          <w:b/>
          <w:sz w:val="24"/>
          <w:szCs w:val="24"/>
          <w:lang w:val="en-US"/>
        </w:rPr>
        <w:t>Univesitas</w:t>
      </w:r>
      <w:proofErr w:type="spellEnd"/>
      <w:r w:rsidR="00613680">
        <w:rPr>
          <w:rFonts w:ascii="Times New Roman" w:hAnsi="Times New Roman"/>
          <w:b/>
          <w:sz w:val="24"/>
          <w:szCs w:val="24"/>
          <w:lang w:val="en-US"/>
        </w:rPr>
        <w:t xml:space="preserve"> Sam </w:t>
      </w:r>
      <w:proofErr w:type="spellStart"/>
      <w:r w:rsidR="00613680">
        <w:rPr>
          <w:rFonts w:ascii="Times New Roman" w:hAnsi="Times New Roman"/>
          <w:b/>
          <w:sz w:val="24"/>
          <w:szCs w:val="24"/>
          <w:lang w:val="en-US"/>
        </w:rPr>
        <w:t>Ratulangi</w:t>
      </w:r>
      <w:proofErr w:type="spellEnd"/>
    </w:p>
    <w:p w14:paraId="5C55635D" w14:textId="42DF6007" w:rsidR="00046B0E" w:rsidRDefault="007337CB" w:rsidP="008E33EA">
      <w:pPr>
        <w:spacing w:after="0" w:line="240" w:lineRule="auto"/>
        <w:jc w:val="center"/>
        <w:rPr>
          <w:rFonts w:ascii="Times New Roman" w:hAnsi="Times New Roman"/>
          <w:sz w:val="24"/>
          <w:szCs w:val="24"/>
        </w:rPr>
      </w:pPr>
      <w:r>
        <w:rPr>
          <w:rFonts w:ascii="Times New Roman" w:hAnsi="Times New Roman"/>
          <w:sz w:val="24"/>
          <w:szCs w:val="24"/>
        </w:rPr>
        <w:t>E-mail</w:t>
      </w:r>
      <w:r w:rsidR="00EF11FD">
        <w:rPr>
          <w:rFonts w:ascii="Times New Roman" w:hAnsi="Times New Roman"/>
          <w:sz w:val="24"/>
          <w:szCs w:val="24"/>
        </w:rPr>
        <w:t xml:space="preserve"> add</w:t>
      </w:r>
      <w:r w:rsidR="00D2725B">
        <w:rPr>
          <w:rFonts w:ascii="Times New Roman" w:hAnsi="Times New Roman"/>
          <w:sz w:val="24"/>
          <w:szCs w:val="24"/>
        </w:rPr>
        <w:t xml:space="preserve">: </w:t>
      </w:r>
      <w:r w:rsidR="009D07D3">
        <w:rPr>
          <w:rFonts w:ascii="Times New Roman" w:hAnsi="Times New Roman"/>
          <w:sz w:val="24"/>
          <w:szCs w:val="24"/>
        </w:rPr>
        <w:t>maria.muaja</w:t>
      </w:r>
      <w:r w:rsidR="005766F4">
        <w:rPr>
          <w:rFonts w:ascii="Times New Roman" w:hAnsi="Times New Roman"/>
          <w:sz w:val="24"/>
          <w:szCs w:val="24"/>
        </w:rPr>
        <w:t>@gmail.com</w:t>
      </w:r>
      <w:r w:rsidR="00046B0E">
        <w:rPr>
          <w:rFonts w:ascii="Times New Roman" w:hAnsi="Times New Roman"/>
          <w:sz w:val="24"/>
          <w:szCs w:val="24"/>
        </w:rPr>
        <w:t xml:space="preserve"> </w:t>
      </w:r>
    </w:p>
    <w:p w14:paraId="45752A33" w14:textId="77777777" w:rsidR="008E33EA" w:rsidRDefault="008E33EA" w:rsidP="00D2725B">
      <w:pPr>
        <w:spacing w:after="0"/>
        <w:rPr>
          <w:rFonts w:ascii="Times New Roman" w:hAnsi="Times New Roman"/>
          <w:i/>
          <w:color w:val="0070C0"/>
          <w:sz w:val="24"/>
          <w:szCs w:val="24"/>
          <w:lang w:val="en-US"/>
        </w:rPr>
      </w:pPr>
    </w:p>
    <w:p w14:paraId="672BDEB4" w14:textId="77777777" w:rsidR="002205E9" w:rsidRPr="002205E9" w:rsidRDefault="002205E9" w:rsidP="00D2725B">
      <w:pPr>
        <w:spacing w:after="0"/>
        <w:rPr>
          <w:rFonts w:ascii="Times New Roman" w:hAnsi="Times New Roman"/>
          <w:b/>
          <w:sz w:val="24"/>
          <w:szCs w:val="24"/>
          <w:lang w:val="en-US"/>
        </w:rPr>
      </w:pPr>
    </w:p>
    <w:p w14:paraId="6CF8BD09" w14:textId="789137E9" w:rsidR="005A0D6A" w:rsidRPr="005A0D6A" w:rsidRDefault="005A0D6A" w:rsidP="005A0D6A">
      <w:pPr>
        <w:pBdr>
          <w:top w:val="single" w:sz="4" w:space="1" w:color="auto"/>
        </w:pBdr>
        <w:spacing w:after="0" w:line="240" w:lineRule="auto"/>
        <w:jc w:val="both"/>
        <w:rPr>
          <w:rFonts w:ascii="Times New Roman" w:eastAsia="SimSun" w:hAnsi="Times New Roman"/>
          <w:b/>
          <w:i/>
          <w:color w:val="C00000"/>
          <w:lang w:eastAsia="ja-JP"/>
        </w:rPr>
      </w:pPr>
      <w:r w:rsidRPr="005A0D6A">
        <w:rPr>
          <w:rFonts w:ascii="Times New Roman" w:eastAsia="SimSun" w:hAnsi="Times New Roman"/>
          <w:b/>
          <w:i/>
          <w:color w:val="C00000"/>
          <w:lang w:eastAsia="ja-JP"/>
        </w:rPr>
        <w:t>Abstrak</w:t>
      </w:r>
    </w:p>
    <w:p w14:paraId="04275B6A" w14:textId="1CAA6992" w:rsidR="002E07D0" w:rsidRPr="005A0D6A" w:rsidRDefault="002E07D0" w:rsidP="009D07D3">
      <w:pPr>
        <w:jc w:val="both"/>
        <w:rPr>
          <w:i/>
        </w:rPr>
      </w:pPr>
      <w:r w:rsidRPr="009D07D3">
        <w:rPr>
          <w:rFonts w:ascii="Times New Roman" w:eastAsia="SimSun" w:hAnsi="Times New Roman"/>
          <w:b/>
          <w:i/>
          <w:color w:val="C00000"/>
          <w:lang w:eastAsia="ja-JP"/>
        </w:rPr>
        <w:t xml:space="preserve">Latar Belakang: </w:t>
      </w:r>
      <w:r w:rsidR="009D07D3" w:rsidRPr="009D07D3">
        <w:rPr>
          <w:rFonts w:ascii="Times New Roman" w:hAnsi="Times New Roman"/>
          <w:i/>
        </w:rPr>
        <w:t>Sanitasi memiliki fungsi penting dalam menunjang tingkat kesejahteraan masyarakat, karena berkaitan dengan kesehatan, pola hidup, kondisi lingkungan permukiman serta kenyamanan dalam kehidupan setiap hari. Salah satu program pemerintah tentang sanitasi yaitu Sanitasi Total Berbasis Masyarakat (STBM). Namun program ini belum berjalan optimal karena kurangnya peran pemerintah daerah.</w:t>
      </w:r>
      <w:r w:rsidR="009D07D3" w:rsidRPr="009D07D3">
        <w:rPr>
          <w:rFonts w:ascii="Times New Roman" w:hAnsi="Times New Roman"/>
        </w:rPr>
        <w:t xml:space="preserve"> </w:t>
      </w:r>
      <w:r w:rsidRPr="009D07D3">
        <w:rPr>
          <w:rFonts w:ascii="Times New Roman" w:eastAsia="SimSun" w:hAnsi="Times New Roman"/>
          <w:i/>
          <w:color w:val="000000" w:themeColor="text1"/>
          <w:lang w:eastAsia="ja-JP"/>
        </w:rPr>
        <w:t xml:space="preserve">Penelitian ini bertujuan untuk </w:t>
      </w:r>
      <w:r w:rsidR="009D07D3" w:rsidRPr="009D07D3">
        <w:rPr>
          <w:rFonts w:ascii="Times New Roman" w:eastAsia="SimSun" w:hAnsi="Times New Roman"/>
          <w:i/>
          <w:color w:val="000000" w:themeColor="text1"/>
          <w:lang w:eastAsia="ja-JP"/>
        </w:rPr>
        <w:t>mengevaluasi peran pemerintah dalam implementasi STBM Stop Buang Air Besar Sembarangan</w:t>
      </w:r>
      <w:r w:rsidR="005A0D6A" w:rsidRPr="009D07D3">
        <w:rPr>
          <w:rFonts w:ascii="Times New Roman" w:eastAsia="SimSun" w:hAnsi="Times New Roman"/>
          <w:i/>
          <w:color w:val="000000" w:themeColor="text1"/>
          <w:lang w:eastAsia="ja-JP"/>
        </w:rPr>
        <w:t>.</w:t>
      </w:r>
      <w:r w:rsidR="006F6379" w:rsidRPr="009D07D3">
        <w:rPr>
          <w:rFonts w:ascii="Times New Roman" w:eastAsia="SimSun" w:hAnsi="Times New Roman"/>
          <w:i/>
          <w:color w:val="000000" w:themeColor="text1"/>
          <w:lang w:eastAsia="ja-JP"/>
        </w:rPr>
        <w:t xml:space="preserve"> </w:t>
      </w:r>
      <w:r w:rsidRPr="009D07D3">
        <w:rPr>
          <w:rFonts w:ascii="Times New Roman" w:eastAsia="SimSun" w:hAnsi="Times New Roman"/>
          <w:b/>
          <w:i/>
          <w:color w:val="C00000"/>
          <w:lang w:eastAsia="ja-JP"/>
        </w:rPr>
        <w:t xml:space="preserve">Metode: </w:t>
      </w:r>
      <w:r w:rsidR="00B02D5B" w:rsidRPr="009D07D3">
        <w:rPr>
          <w:rFonts w:ascii="Times New Roman" w:eastAsia="Times New Roman" w:hAnsi="Times New Roman"/>
          <w:i/>
          <w:color w:val="000000"/>
        </w:rPr>
        <w:t xml:space="preserve">Penelitian ini </w:t>
      </w:r>
      <w:r w:rsidR="009D07D3">
        <w:rPr>
          <w:rFonts w:ascii="Times New Roman" w:eastAsia="Times New Roman" w:hAnsi="Times New Roman"/>
          <w:i/>
          <w:color w:val="000000"/>
        </w:rPr>
        <w:t>merupakan penelitian kualitatif dengan pendekatan studi kasus</w:t>
      </w:r>
      <w:r w:rsidR="00B02D5B" w:rsidRPr="009D07D3">
        <w:rPr>
          <w:rFonts w:ascii="Times New Roman" w:eastAsia="Times New Roman" w:hAnsi="Times New Roman"/>
          <w:i/>
          <w:color w:val="000000"/>
        </w:rPr>
        <w:t>.</w:t>
      </w:r>
      <w:r w:rsidR="00B02D5B" w:rsidRPr="005A0D6A">
        <w:rPr>
          <w:rFonts w:ascii="Times New Roman" w:eastAsia="Times New Roman" w:hAnsi="Times New Roman"/>
          <w:i/>
          <w:color w:val="000000"/>
        </w:rPr>
        <w:t xml:space="preserve"> </w:t>
      </w:r>
      <w:r w:rsidR="00B02D5B" w:rsidRPr="005A0D6A">
        <w:rPr>
          <w:rFonts w:ascii="Times New Roman" w:eastAsia="Times New Roman" w:hAnsi="Times New Roman"/>
          <w:i/>
        </w:rPr>
        <w:t xml:space="preserve">Penelitian ini dilaksanakan pada bulan </w:t>
      </w:r>
      <w:r w:rsidR="009D07D3">
        <w:rPr>
          <w:rFonts w:ascii="Times New Roman" w:eastAsia="Times New Roman" w:hAnsi="Times New Roman"/>
          <w:i/>
        </w:rPr>
        <w:t xml:space="preserve">April-Mei 2020 </w:t>
      </w:r>
      <w:r w:rsidR="00B02D5B" w:rsidRPr="005A0D6A">
        <w:rPr>
          <w:rFonts w:ascii="Times New Roman" w:eastAsia="Times New Roman" w:hAnsi="Times New Roman"/>
          <w:i/>
        </w:rPr>
        <w:t xml:space="preserve">di </w:t>
      </w:r>
      <w:r w:rsidR="009D07D3">
        <w:rPr>
          <w:rFonts w:ascii="Times New Roman" w:eastAsia="Times New Roman" w:hAnsi="Times New Roman"/>
          <w:i/>
        </w:rPr>
        <w:t>Kecamatan Langowan Timur Kabupaten Minahasa</w:t>
      </w:r>
      <w:r w:rsidR="005A0D6A" w:rsidRPr="005A0D6A">
        <w:rPr>
          <w:rFonts w:ascii="Times New Roman" w:eastAsia="Times New Roman" w:hAnsi="Times New Roman"/>
          <w:i/>
        </w:rPr>
        <w:t>.</w:t>
      </w:r>
      <w:r w:rsidR="00B02D5B" w:rsidRPr="005A0D6A">
        <w:rPr>
          <w:rFonts w:ascii="Times New Roman" w:eastAsia="Times New Roman" w:hAnsi="Times New Roman"/>
          <w:i/>
        </w:rPr>
        <w:t xml:space="preserve"> </w:t>
      </w:r>
      <w:r w:rsidR="009D07D3">
        <w:rPr>
          <w:rFonts w:ascii="Times New Roman" w:eastAsia="Times New Roman" w:hAnsi="Times New Roman"/>
          <w:i/>
          <w:color w:val="000000"/>
        </w:rPr>
        <w:t xml:space="preserve">Informan </w:t>
      </w:r>
      <w:r w:rsidR="00B02D5B" w:rsidRPr="005A0D6A">
        <w:rPr>
          <w:rFonts w:ascii="Times New Roman" w:eastAsia="Times New Roman" w:hAnsi="Times New Roman"/>
          <w:i/>
          <w:color w:val="000000"/>
        </w:rPr>
        <w:t xml:space="preserve">dalam penelitian ini </w:t>
      </w:r>
      <w:r w:rsidR="009D07D3">
        <w:rPr>
          <w:rFonts w:ascii="Times New Roman" w:eastAsia="Times New Roman" w:hAnsi="Times New Roman"/>
          <w:i/>
          <w:color w:val="000000"/>
        </w:rPr>
        <w:t>sebanyak 5 orang yang dtentukan secara purposive</w:t>
      </w:r>
      <w:r w:rsidR="00B02D5B" w:rsidRPr="005A0D6A">
        <w:rPr>
          <w:rFonts w:ascii="Times New Roman" w:eastAsia="Times New Roman" w:hAnsi="Times New Roman"/>
          <w:i/>
          <w:color w:val="000000"/>
        </w:rPr>
        <w:t xml:space="preserve">. </w:t>
      </w:r>
      <w:r w:rsidR="00B02D5B" w:rsidRPr="005A0D6A">
        <w:rPr>
          <w:rFonts w:ascii="Times New Roman" w:eastAsia="Times New Roman" w:hAnsi="Times New Roman"/>
          <w:i/>
        </w:rPr>
        <w:t xml:space="preserve">Instrumen penelitian yang digunakan yaitu </w:t>
      </w:r>
      <w:r w:rsidR="009D07D3">
        <w:rPr>
          <w:rFonts w:ascii="Times New Roman" w:eastAsia="Times New Roman" w:hAnsi="Times New Roman"/>
          <w:i/>
        </w:rPr>
        <w:t>pedoman wawancara, perekam suara dan kamera</w:t>
      </w:r>
      <w:r w:rsidR="00B02D5B" w:rsidRPr="005A0D6A">
        <w:rPr>
          <w:rFonts w:ascii="Times New Roman" w:eastAsia="Times New Roman" w:hAnsi="Times New Roman"/>
          <w:i/>
        </w:rPr>
        <w:t>. Pengumpulan data dilakukan melalui wawancara</w:t>
      </w:r>
      <w:r w:rsidR="009D07D3">
        <w:rPr>
          <w:rFonts w:ascii="Times New Roman" w:eastAsia="Times New Roman" w:hAnsi="Times New Roman"/>
          <w:i/>
        </w:rPr>
        <w:t xml:space="preserve"> mendalam</w:t>
      </w:r>
      <w:r w:rsidR="00B02D5B" w:rsidRPr="005A0D6A">
        <w:rPr>
          <w:rFonts w:ascii="Times New Roman" w:eastAsia="Times New Roman" w:hAnsi="Times New Roman"/>
          <w:i/>
        </w:rPr>
        <w:t xml:space="preserve">. Analisis data dilakukan </w:t>
      </w:r>
      <w:r w:rsidR="009D07D3">
        <w:rPr>
          <w:rFonts w:ascii="Times New Roman" w:eastAsia="Times New Roman" w:hAnsi="Times New Roman"/>
          <w:i/>
        </w:rPr>
        <w:t>dengan analisis isi (content analysis)</w:t>
      </w:r>
      <w:r w:rsidR="00B02D5B" w:rsidRPr="005A0D6A">
        <w:rPr>
          <w:rFonts w:ascii="Times New Roman" w:eastAsia="Times New Roman" w:hAnsi="Times New Roman"/>
          <w:i/>
        </w:rPr>
        <w:t>.</w:t>
      </w:r>
      <w:r w:rsidRPr="005A0D6A">
        <w:rPr>
          <w:rFonts w:ascii="Times New Roman" w:eastAsia="SimSun" w:hAnsi="Times New Roman"/>
          <w:b/>
          <w:i/>
          <w:color w:val="000000" w:themeColor="text1"/>
          <w:lang w:eastAsia="ja-JP"/>
        </w:rPr>
        <w:t xml:space="preserve"> </w:t>
      </w:r>
      <w:r w:rsidRPr="005A0D6A">
        <w:rPr>
          <w:rFonts w:ascii="Times New Roman" w:eastAsia="SimSun" w:hAnsi="Times New Roman"/>
          <w:b/>
          <w:i/>
          <w:color w:val="C00000"/>
          <w:lang w:eastAsia="ja-JP"/>
        </w:rPr>
        <w:t>Hasil</w:t>
      </w:r>
      <w:r w:rsidRPr="005A0D6A">
        <w:rPr>
          <w:rFonts w:ascii="Times New Roman" w:eastAsia="SimSun" w:hAnsi="Times New Roman"/>
          <w:i/>
          <w:color w:val="000000" w:themeColor="text1"/>
          <w:lang w:eastAsia="ja-JP"/>
        </w:rPr>
        <w:t xml:space="preserve">: </w:t>
      </w:r>
      <w:r w:rsidR="00B02D5B" w:rsidRPr="009D07D3">
        <w:rPr>
          <w:rFonts w:ascii="Times New Roman" w:eastAsia="Times New Roman" w:hAnsi="Times New Roman"/>
          <w:i/>
          <w:color w:val="000000"/>
        </w:rPr>
        <w:t xml:space="preserve">Hasil </w:t>
      </w:r>
      <w:r w:rsidR="009D07D3" w:rsidRPr="009D07D3">
        <w:rPr>
          <w:rFonts w:ascii="Times New Roman" w:eastAsia="Times New Roman" w:hAnsi="Times New Roman"/>
          <w:i/>
          <w:color w:val="000000"/>
        </w:rPr>
        <w:t>penelitian menunjukkan bahwa p</w:t>
      </w:r>
      <w:r w:rsidR="009D07D3" w:rsidRPr="009D07D3">
        <w:rPr>
          <w:rFonts w:ascii="Times New Roman" w:hAnsi="Times New Roman"/>
          <w:i/>
        </w:rPr>
        <w:t>eran pemerintah (kabupaten, kecamatan dan desa) yaitu pelaksana kegiatan orientasi pembuatan media promosi dan kegiatan pelatihan, penganggaran, pelaporan dan pengkoordinasian pelaksanaan program STBM</w:t>
      </w:r>
      <w:r w:rsidR="009D07D3">
        <w:rPr>
          <w:rFonts w:ascii="Times New Roman" w:hAnsi="Times New Roman"/>
          <w:sz w:val="24"/>
          <w:szCs w:val="24"/>
        </w:rPr>
        <w:t xml:space="preserve">. </w:t>
      </w:r>
      <w:r w:rsidRPr="005A0D6A">
        <w:rPr>
          <w:rFonts w:ascii="Times New Roman" w:eastAsia="SimSun" w:hAnsi="Times New Roman"/>
          <w:b/>
          <w:i/>
          <w:color w:val="C00000"/>
          <w:lang w:eastAsia="ja-JP"/>
        </w:rPr>
        <w:t xml:space="preserve">Kesimpulan: </w:t>
      </w:r>
      <w:r w:rsidR="009D07D3">
        <w:rPr>
          <w:rFonts w:ascii="Times New Roman" w:eastAsia="SimSun" w:hAnsi="Times New Roman"/>
          <w:i/>
          <w:color w:val="000000" w:themeColor="text1"/>
          <w:lang w:eastAsia="ja-JP"/>
        </w:rPr>
        <w:t xml:space="preserve">Pemerintah telah melakukan </w:t>
      </w:r>
      <w:r w:rsidR="00385E4A">
        <w:rPr>
          <w:rFonts w:ascii="Times New Roman" w:eastAsia="SimSun" w:hAnsi="Times New Roman"/>
          <w:i/>
          <w:color w:val="000000" w:themeColor="text1"/>
          <w:lang w:eastAsia="ja-JP"/>
        </w:rPr>
        <w:t>berusaha untuk ber</w:t>
      </w:r>
      <w:r w:rsidR="009D07D3">
        <w:rPr>
          <w:rFonts w:ascii="Times New Roman" w:eastAsia="SimSun" w:hAnsi="Times New Roman"/>
          <w:i/>
          <w:color w:val="000000" w:themeColor="text1"/>
          <w:lang w:eastAsia="ja-JP"/>
        </w:rPr>
        <w:t xml:space="preserve">peran </w:t>
      </w:r>
      <w:r w:rsidR="00385E4A">
        <w:rPr>
          <w:rFonts w:ascii="Times New Roman" w:eastAsia="SimSun" w:hAnsi="Times New Roman"/>
          <w:i/>
          <w:color w:val="000000" w:themeColor="text1"/>
          <w:lang w:eastAsia="ja-JP"/>
        </w:rPr>
        <w:t xml:space="preserve">dalam program STBM </w:t>
      </w:r>
      <w:r w:rsidR="009D07D3">
        <w:rPr>
          <w:rFonts w:ascii="Times New Roman" w:eastAsia="SimSun" w:hAnsi="Times New Roman"/>
          <w:i/>
          <w:color w:val="000000" w:themeColor="text1"/>
          <w:lang w:eastAsia="ja-JP"/>
        </w:rPr>
        <w:t>namun terkendala pada</w:t>
      </w:r>
      <w:r w:rsidR="00385E4A">
        <w:rPr>
          <w:rFonts w:ascii="Times New Roman" w:eastAsia="SimSun" w:hAnsi="Times New Roman"/>
          <w:i/>
          <w:color w:val="000000" w:themeColor="text1"/>
          <w:lang w:eastAsia="ja-JP"/>
        </w:rPr>
        <w:t xml:space="preserve"> masalah biaya dan koordinasi</w:t>
      </w:r>
      <w:r w:rsidRPr="005A0D6A">
        <w:rPr>
          <w:rFonts w:ascii="Times New Roman" w:eastAsia="SimSun" w:hAnsi="Times New Roman"/>
          <w:i/>
          <w:color w:val="000000" w:themeColor="text1"/>
          <w:lang w:eastAsia="ja-JP"/>
        </w:rPr>
        <w:t>.</w:t>
      </w:r>
      <w:r w:rsidRPr="005A0D6A">
        <w:rPr>
          <w:rFonts w:ascii="Times New Roman" w:eastAsia="SimSun" w:hAnsi="Times New Roman"/>
          <w:b/>
          <w:i/>
          <w:color w:val="000000" w:themeColor="text1"/>
          <w:lang w:eastAsia="ja-JP"/>
        </w:rPr>
        <w:t xml:space="preserve"> </w:t>
      </w:r>
    </w:p>
    <w:p w14:paraId="63572C66" w14:textId="64E0E9DD" w:rsidR="007D2F1F" w:rsidRPr="005A0D6A" w:rsidRDefault="002E07D0" w:rsidP="007D2F1F">
      <w:pPr>
        <w:pBdr>
          <w:bottom w:val="single" w:sz="4" w:space="1" w:color="auto"/>
        </w:pBdr>
        <w:spacing w:after="0" w:line="240" w:lineRule="auto"/>
        <w:jc w:val="both"/>
        <w:rPr>
          <w:rFonts w:ascii="Times New Roman" w:hAnsi="Times New Roman"/>
          <w:i/>
        </w:rPr>
      </w:pPr>
      <w:r w:rsidRPr="005A0D6A">
        <w:rPr>
          <w:rFonts w:ascii="Times New Roman" w:eastAsia="SimSun" w:hAnsi="Times New Roman"/>
          <w:b/>
          <w:i/>
          <w:color w:val="C00000"/>
          <w:lang w:eastAsia="ja-JP"/>
        </w:rPr>
        <w:t xml:space="preserve">Kata kunci: </w:t>
      </w:r>
      <w:r w:rsidR="00385E4A">
        <w:rPr>
          <w:rFonts w:ascii="Times New Roman" w:eastAsia="SimSun" w:hAnsi="Times New Roman"/>
          <w:i/>
          <w:color w:val="000000" w:themeColor="text1"/>
          <w:lang w:eastAsia="ja-JP"/>
        </w:rPr>
        <w:t>Peran pemerintah</w:t>
      </w:r>
      <w:r w:rsidR="005A0D6A">
        <w:rPr>
          <w:rFonts w:ascii="Times New Roman" w:eastAsia="SimSun" w:hAnsi="Times New Roman"/>
          <w:i/>
          <w:color w:val="000000" w:themeColor="text1"/>
          <w:lang w:eastAsia="ja-JP"/>
        </w:rPr>
        <w:t xml:space="preserve">; </w:t>
      </w:r>
      <w:r w:rsidR="00385E4A">
        <w:rPr>
          <w:rFonts w:ascii="Times New Roman" w:eastAsia="SimSun" w:hAnsi="Times New Roman"/>
          <w:i/>
          <w:color w:val="000000" w:themeColor="text1"/>
          <w:lang w:eastAsia="ja-JP"/>
        </w:rPr>
        <w:t>STBM</w:t>
      </w:r>
      <w:r w:rsidR="005A0D6A">
        <w:rPr>
          <w:rFonts w:ascii="Times New Roman" w:eastAsia="SimSun" w:hAnsi="Times New Roman"/>
          <w:i/>
          <w:color w:val="000000" w:themeColor="text1"/>
          <w:lang w:eastAsia="ja-JP"/>
        </w:rPr>
        <w:t xml:space="preserve">; </w:t>
      </w:r>
      <w:r w:rsidR="00385E4A">
        <w:rPr>
          <w:rFonts w:ascii="Times New Roman" w:eastAsia="SimSun" w:hAnsi="Times New Roman"/>
          <w:i/>
          <w:color w:val="000000" w:themeColor="text1"/>
          <w:lang w:eastAsia="ja-JP"/>
        </w:rPr>
        <w:t>Stop BABS; Minahasa</w:t>
      </w:r>
    </w:p>
    <w:p w14:paraId="224F306E" w14:textId="77777777" w:rsidR="007D2F1F" w:rsidRPr="00C1438C" w:rsidRDefault="007D2F1F" w:rsidP="007D2F1F">
      <w:pPr>
        <w:spacing w:line="276" w:lineRule="auto"/>
        <w:ind w:left="2549" w:hanging="2549"/>
        <w:contextualSpacing/>
        <w:rPr>
          <w:rFonts w:eastAsia="SimSun"/>
          <w:b/>
          <w:sz w:val="23"/>
          <w:szCs w:val="23"/>
          <w:lang w:eastAsia="ja-JP"/>
        </w:rPr>
      </w:pPr>
    </w:p>
    <w:p w14:paraId="60AC0DBC" w14:textId="77777777" w:rsidR="00D2725B" w:rsidRPr="00D2725B" w:rsidRDefault="00D2725B" w:rsidP="00D2725B">
      <w:pPr>
        <w:spacing w:after="0"/>
        <w:jc w:val="both"/>
        <w:rPr>
          <w:rFonts w:ascii="Times New Roman" w:hAnsi="Times New Roman"/>
          <w:sz w:val="24"/>
          <w:szCs w:val="24"/>
        </w:rPr>
        <w:sectPr w:rsidR="00D2725B" w:rsidRPr="00D2725B" w:rsidSect="00B02D5B">
          <w:headerReference w:type="default" r:id="rId8"/>
          <w:footerReference w:type="default" r:id="rId9"/>
          <w:pgSz w:w="11906" w:h="16838" w:code="9"/>
          <w:pgMar w:top="1134" w:right="1701" w:bottom="1134" w:left="1701" w:header="709" w:footer="709" w:gutter="0"/>
          <w:pgNumType w:start="19"/>
          <w:cols w:space="708"/>
          <w:docGrid w:linePitch="360"/>
        </w:sectPr>
      </w:pPr>
    </w:p>
    <w:p w14:paraId="4397D16B" w14:textId="77777777" w:rsidR="008E33EA" w:rsidRPr="007337CB" w:rsidRDefault="008E33EA" w:rsidP="00DA5378">
      <w:pPr>
        <w:spacing w:after="0"/>
        <w:jc w:val="both"/>
        <w:rPr>
          <w:rFonts w:ascii="Times New Roman" w:hAnsi="Times New Roman"/>
          <w:b/>
          <w:color w:val="C00000"/>
          <w:sz w:val="24"/>
          <w:szCs w:val="24"/>
        </w:rPr>
      </w:pPr>
      <w:r w:rsidRPr="007337CB">
        <w:rPr>
          <w:rFonts w:ascii="Times New Roman" w:hAnsi="Times New Roman"/>
          <w:b/>
          <w:color w:val="C00000"/>
          <w:sz w:val="24"/>
          <w:szCs w:val="24"/>
        </w:rPr>
        <w:t>PENDAHULUAN</w:t>
      </w:r>
    </w:p>
    <w:p w14:paraId="3881E428" w14:textId="77777777" w:rsidR="00385E4A" w:rsidRPr="003A5FB8" w:rsidRDefault="00385E4A" w:rsidP="00385E4A">
      <w:pPr>
        <w:spacing w:after="0" w:line="240" w:lineRule="auto"/>
        <w:ind w:firstLine="567"/>
        <w:jc w:val="both"/>
        <w:rPr>
          <w:rStyle w:val="fontstyle01"/>
          <w:rFonts w:ascii="Times New Roman" w:hAnsi="Times New Roman"/>
        </w:rPr>
      </w:pPr>
      <w:r w:rsidRPr="003A5FB8">
        <w:rPr>
          <w:rFonts w:ascii="Times New Roman" w:hAnsi="Times New Roman"/>
          <w:sz w:val="24"/>
          <w:szCs w:val="24"/>
        </w:rPr>
        <w:t xml:space="preserve">Salah satu upaya pemerintah dalam rangka menekan masalah sanitasi dan PHBS yaitu melalui program Sanitasi Total Berbasis Masyarakat (STBM). STBM dalam jangka panjang dapat menurunkan angka kesakitan dan kematian yang diakibatkan oleh sanitasi yang kurang baik. Selain itu, program ini dapat mendorong terwujudnya masyarakat sehat yang mandiri dan berkeadilan. Perubahan perilaku dalam STBM dilakukan melalui metode pemicuan yang mendorong perubahan perilaku masyarakat </w:t>
      </w:r>
      <w:r w:rsidRPr="003A5FB8">
        <w:rPr>
          <w:rFonts w:ascii="Times New Roman" w:hAnsi="Times New Roman"/>
          <w:sz w:val="24"/>
          <w:szCs w:val="24"/>
        </w:rPr>
        <w:lastRenderedPageBreak/>
        <w:t>sasaran secara kolektif dan mampu membangun sarana sanitasi secara mandiri sesuai kemampuan (Kemenkes RI, 2014).</w:t>
      </w:r>
    </w:p>
    <w:p w14:paraId="6A1AA7DF" w14:textId="77777777" w:rsidR="00385E4A" w:rsidRPr="003A5FB8" w:rsidRDefault="00385E4A" w:rsidP="00385E4A">
      <w:pPr>
        <w:tabs>
          <w:tab w:val="left" w:pos="3420"/>
        </w:tabs>
        <w:spacing w:after="0" w:line="240" w:lineRule="auto"/>
        <w:ind w:firstLine="567"/>
        <w:jc w:val="both"/>
        <w:rPr>
          <w:rStyle w:val="fontstyle01"/>
          <w:rFonts w:ascii="Times New Roman" w:hAnsi="Times New Roman"/>
        </w:rPr>
      </w:pPr>
      <w:r w:rsidRPr="003A5FB8">
        <w:rPr>
          <w:rStyle w:val="fontstyle01"/>
          <w:rFonts w:ascii="Times New Roman" w:hAnsi="Times New Roman"/>
        </w:rPr>
        <w:t xml:space="preserve">Berdasarkan Peraturan Menteri Kesehatan Nomor 3 tahun 2014 tentang strategi STBM, program ini terdiri dari lima indikator keluaran (pilar) yaitu stop buang air besar sembarangan (stop BABS) atau </w:t>
      </w:r>
      <w:r w:rsidRPr="003A5FB8">
        <w:rPr>
          <w:rStyle w:val="fontstyle21"/>
          <w:rFonts w:ascii="Times New Roman" w:hAnsi="Times New Roman"/>
        </w:rPr>
        <w:t xml:space="preserve">open defecation free </w:t>
      </w:r>
      <w:r w:rsidRPr="003A5FB8">
        <w:rPr>
          <w:rStyle w:val="fontstyle01"/>
          <w:rFonts w:ascii="Times New Roman" w:hAnsi="Times New Roman"/>
        </w:rPr>
        <w:t>(ODF),</w:t>
      </w:r>
      <w:r w:rsidRPr="003A5FB8">
        <w:rPr>
          <w:rFonts w:ascii="Times New Roman" w:hAnsi="Times New Roman"/>
          <w:sz w:val="24"/>
          <w:szCs w:val="24"/>
        </w:rPr>
        <w:t xml:space="preserve"> </w:t>
      </w:r>
      <w:r w:rsidRPr="003A5FB8">
        <w:rPr>
          <w:rStyle w:val="fontstyle01"/>
          <w:rFonts w:ascii="Times New Roman" w:hAnsi="Times New Roman"/>
        </w:rPr>
        <w:t>cuci tangan pakai sabun (CTPS), pengelolaan air minum dan makanan rumah</w:t>
      </w:r>
      <w:r w:rsidRPr="003A5FB8">
        <w:rPr>
          <w:rFonts w:ascii="Times New Roman" w:hAnsi="Times New Roman"/>
          <w:sz w:val="24"/>
          <w:szCs w:val="24"/>
        </w:rPr>
        <w:t xml:space="preserve"> </w:t>
      </w:r>
      <w:r w:rsidRPr="003A5FB8">
        <w:rPr>
          <w:rStyle w:val="fontstyle01"/>
          <w:rFonts w:ascii="Times New Roman" w:hAnsi="Times New Roman"/>
        </w:rPr>
        <w:t>tangga (PAMMRT), pengamanan sampah rumah tangga (PSRT), dan pengamanan</w:t>
      </w:r>
      <w:r w:rsidRPr="003A5FB8">
        <w:rPr>
          <w:rFonts w:ascii="Times New Roman" w:hAnsi="Times New Roman"/>
          <w:sz w:val="24"/>
          <w:szCs w:val="24"/>
        </w:rPr>
        <w:t xml:space="preserve"> </w:t>
      </w:r>
      <w:r w:rsidRPr="003A5FB8">
        <w:rPr>
          <w:rStyle w:val="fontstyle01"/>
          <w:rFonts w:ascii="Times New Roman" w:hAnsi="Times New Roman"/>
        </w:rPr>
        <w:t>limbah cair rumah tangga (PLCRT). Terkait dengan hal tersebut, perilaku hidup</w:t>
      </w:r>
      <w:r w:rsidRPr="003A5FB8">
        <w:rPr>
          <w:rFonts w:ascii="Times New Roman" w:hAnsi="Times New Roman"/>
          <w:sz w:val="24"/>
          <w:szCs w:val="24"/>
        </w:rPr>
        <w:t xml:space="preserve"> </w:t>
      </w:r>
      <w:r w:rsidRPr="003A5FB8">
        <w:rPr>
          <w:rStyle w:val="fontstyle01"/>
          <w:rFonts w:ascii="Times New Roman" w:hAnsi="Times New Roman"/>
        </w:rPr>
        <w:t>bersih dan sehat yang dimaksud dalam lima pilar STBM memiliki implikasi yang</w:t>
      </w:r>
      <w:r w:rsidRPr="003A5FB8">
        <w:rPr>
          <w:rFonts w:ascii="Times New Roman" w:hAnsi="Times New Roman"/>
          <w:sz w:val="24"/>
          <w:szCs w:val="24"/>
        </w:rPr>
        <w:t xml:space="preserve"> </w:t>
      </w:r>
      <w:r w:rsidRPr="003A5FB8">
        <w:rPr>
          <w:rStyle w:val="fontstyle01"/>
          <w:rFonts w:ascii="Times New Roman" w:hAnsi="Times New Roman"/>
        </w:rPr>
        <w:t>cukup tinggi dengan kasus diare, menurut riset kesehatan dasar 2010, diare merupakan penyakit</w:t>
      </w:r>
      <w:r w:rsidRPr="003A5FB8">
        <w:rPr>
          <w:rFonts w:ascii="Times New Roman" w:hAnsi="Times New Roman"/>
          <w:sz w:val="24"/>
          <w:szCs w:val="24"/>
        </w:rPr>
        <w:t xml:space="preserve"> </w:t>
      </w:r>
      <w:r w:rsidRPr="003A5FB8">
        <w:rPr>
          <w:rStyle w:val="fontstyle01"/>
          <w:rFonts w:ascii="Times New Roman" w:hAnsi="Times New Roman"/>
        </w:rPr>
        <w:t>berbasis lingkungan yang menjadi penyebab nomor satu kematian bayi di</w:t>
      </w:r>
      <w:r w:rsidRPr="003A5FB8">
        <w:rPr>
          <w:rFonts w:ascii="Times New Roman" w:hAnsi="Times New Roman"/>
          <w:sz w:val="24"/>
          <w:szCs w:val="24"/>
        </w:rPr>
        <w:t xml:space="preserve"> </w:t>
      </w:r>
      <w:r w:rsidRPr="003A5FB8">
        <w:rPr>
          <w:rStyle w:val="fontstyle01"/>
          <w:rFonts w:ascii="Times New Roman" w:hAnsi="Times New Roman"/>
        </w:rPr>
        <w:t>Indonesia, yaitu 42% dari total angka kematian bayi usia 0-11 bulan (Kemenkes RI, 2014).</w:t>
      </w:r>
    </w:p>
    <w:p w14:paraId="1BA711F2" w14:textId="77777777" w:rsidR="00385E4A" w:rsidRPr="003A5FB8" w:rsidRDefault="00385E4A" w:rsidP="00385E4A">
      <w:pPr>
        <w:tabs>
          <w:tab w:val="left" w:pos="3420"/>
        </w:tabs>
        <w:spacing w:after="0" w:line="240" w:lineRule="auto"/>
        <w:ind w:firstLine="567"/>
        <w:jc w:val="both"/>
        <w:rPr>
          <w:rStyle w:val="fontstyle01"/>
          <w:rFonts w:ascii="Times New Roman" w:hAnsi="Times New Roman"/>
        </w:rPr>
      </w:pPr>
      <w:r w:rsidRPr="003A5FB8">
        <w:rPr>
          <w:rFonts w:ascii="Times New Roman" w:hAnsi="Times New Roman"/>
          <w:sz w:val="24"/>
          <w:szCs w:val="24"/>
        </w:rPr>
        <w:t xml:space="preserve">Penelitian dari Sumampouw </w:t>
      </w:r>
      <w:r w:rsidRPr="003A5FB8">
        <w:rPr>
          <w:rFonts w:ascii="Times New Roman" w:hAnsi="Times New Roman"/>
          <w:i/>
          <w:sz w:val="24"/>
          <w:szCs w:val="24"/>
        </w:rPr>
        <w:t xml:space="preserve">et al </w:t>
      </w:r>
      <w:r w:rsidRPr="003A5FB8">
        <w:rPr>
          <w:rFonts w:ascii="Times New Roman" w:hAnsi="Times New Roman"/>
          <w:sz w:val="24"/>
          <w:szCs w:val="24"/>
        </w:rPr>
        <w:t xml:space="preserve">(2016) menunjukkan bahwa angka kasus kejadian diare pada anak-anak dari rumah tangga yang menggunakan sumur terbuka untuk air minum tercatat 34% lebih berisiko dibandingkan dengan anak-anak dari rumah tangga yang menggunakan air ledeng. Selain itu, angka diare lebih tinggi sebesar 66% pada anak-anak dari keluarga yang melakukan buang air besar disungai atau diselokan dibandingkan dengan mereka yang memiliki fasilitas jamban pribadi dan septik tank. Sumber pencemaran seperti adanya perilaku buang air besar sembarangan (BABS). Tinja, sampah atau limbah seperti popok balita yang mengandung sel bakteri kemudian melalui media penularan seperti tangan, air, lalat atau jenis serangga lainnya, tanah, makanan dan minuman bisa masuk kedalam tubuh manusia, hal ini akan menyebabkan infeksi bakteri </w:t>
      </w:r>
      <w:r w:rsidRPr="003A5FB8">
        <w:rPr>
          <w:rFonts w:ascii="Times New Roman" w:hAnsi="Times New Roman"/>
          <w:i/>
          <w:sz w:val="24"/>
          <w:szCs w:val="24"/>
        </w:rPr>
        <w:t xml:space="preserve">E. coli </w:t>
      </w:r>
      <w:r w:rsidRPr="003A5FB8">
        <w:rPr>
          <w:rFonts w:ascii="Times New Roman" w:hAnsi="Times New Roman"/>
          <w:sz w:val="24"/>
          <w:szCs w:val="24"/>
        </w:rPr>
        <w:t xml:space="preserve">sehingga timbul penyakit diare. </w:t>
      </w:r>
      <w:r w:rsidRPr="003A5FB8">
        <w:rPr>
          <w:rStyle w:val="fontstyle01"/>
          <w:rFonts w:ascii="Times New Roman" w:hAnsi="Times New Roman"/>
        </w:rPr>
        <w:t>Di Indonesia, sekitar 162 ribu balita meninggal setiap tahun atau sejumlah</w:t>
      </w:r>
      <w:r w:rsidRPr="003A5FB8">
        <w:rPr>
          <w:rFonts w:ascii="Times New Roman" w:hAnsi="Times New Roman"/>
          <w:sz w:val="24"/>
          <w:szCs w:val="24"/>
        </w:rPr>
        <w:t xml:space="preserve"> </w:t>
      </w:r>
      <w:r w:rsidRPr="003A5FB8">
        <w:rPr>
          <w:rStyle w:val="fontstyle01"/>
          <w:rFonts w:ascii="Times New Roman" w:hAnsi="Times New Roman"/>
        </w:rPr>
        <w:t xml:space="preserve">460 balita setiap harinya. Dari sudut pandang ekonomi, studi WSP </w:t>
      </w:r>
      <w:r w:rsidRPr="003A5FB8">
        <w:rPr>
          <w:rStyle w:val="fontstyle21"/>
          <w:rFonts w:ascii="Times New Roman" w:hAnsi="Times New Roman"/>
        </w:rPr>
        <w:t>(Water and</w:t>
      </w:r>
      <w:r w:rsidRPr="003A5FB8">
        <w:rPr>
          <w:rFonts w:ascii="Times New Roman" w:hAnsi="Times New Roman"/>
          <w:i/>
          <w:iCs/>
          <w:sz w:val="24"/>
          <w:szCs w:val="24"/>
        </w:rPr>
        <w:t xml:space="preserve"> </w:t>
      </w:r>
      <w:r w:rsidRPr="003A5FB8">
        <w:rPr>
          <w:rStyle w:val="fontstyle21"/>
          <w:rFonts w:ascii="Times New Roman" w:hAnsi="Times New Roman"/>
        </w:rPr>
        <w:t xml:space="preserve">Sanitation Programe) </w:t>
      </w:r>
      <w:r w:rsidRPr="003A5FB8">
        <w:rPr>
          <w:rStyle w:val="fontstyle01"/>
          <w:rFonts w:ascii="Times New Roman" w:hAnsi="Times New Roman"/>
        </w:rPr>
        <w:t>menunjukkan bahwa Indonesia mengalami kerugian sebesar</w:t>
      </w:r>
      <w:r w:rsidRPr="003A5FB8">
        <w:rPr>
          <w:rFonts w:ascii="Times New Roman" w:hAnsi="Times New Roman"/>
          <w:sz w:val="24"/>
          <w:szCs w:val="24"/>
        </w:rPr>
        <w:t xml:space="preserve"> </w:t>
      </w:r>
      <w:r w:rsidRPr="003A5FB8">
        <w:rPr>
          <w:rStyle w:val="fontstyle01"/>
          <w:rFonts w:ascii="Times New Roman" w:hAnsi="Times New Roman"/>
        </w:rPr>
        <w:t>$6,3 miliar (Rp. 56,7 triliun) pertahun akibat buruknya kondisi sanitasi dan</w:t>
      </w:r>
      <w:r w:rsidRPr="003A5FB8">
        <w:rPr>
          <w:rFonts w:ascii="Times New Roman" w:hAnsi="Times New Roman"/>
          <w:sz w:val="24"/>
          <w:szCs w:val="24"/>
        </w:rPr>
        <w:t xml:space="preserve"> </w:t>
      </w:r>
      <w:r w:rsidRPr="003A5FB8">
        <w:rPr>
          <w:rStyle w:val="fontstyle21"/>
          <w:rFonts w:ascii="Times New Roman" w:hAnsi="Times New Roman"/>
        </w:rPr>
        <w:t>higiene</w:t>
      </w:r>
      <w:r w:rsidRPr="003A5FB8">
        <w:rPr>
          <w:rStyle w:val="fontstyle01"/>
          <w:rFonts w:ascii="Times New Roman" w:hAnsi="Times New Roman"/>
        </w:rPr>
        <w:t>. Hal ini setara dengan 2,3% dari produk domestik bruto.</w:t>
      </w:r>
    </w:p>
    <w:p w14:paraId="67C4674D" w14:textId="34E01C7C" w:rsidR="005A0D6A" w:rsidRDefault="00385E4A" w:rsidP="00385E4A">
      <w:pPr>
        <w:shd w:val="clear" w:color="auto" w:fill="FFFFFF"/>
        <w:spacing w:after="0" w:line="240" w:lineRule="auto"/>
        <w:ind w:firstLine="567"/>
        <w:jc w:val="both"/>
        <w:rPr>
          <w:rFonts w:ascii="Times New Roman" w:eastAsia="Times New Roman" w:hAnsi="Times New Roman"/>
          <w:sz w:val="24"/>
          <w:szCs w:val="24"/>
        </w:rPr>
      </w:pPr>
      <w:r w:rsidRPr="003A5FB8">
        <w:rPr>
          <w:rFonts w:ascii="Times New Roman" w:hAnsi="Times New Roman"/>
          <w:sz w:val="24"/>
          <w:szCs w:val="24"/>
          <w:shd w:val="clear" w:color="auto" w:fill="FFFFFF"/>
        </w:rPr>
        <w:t>Hasil penelitian dari Ahmadi (2019) menunjukkan bahwa faktor pendukung program STBM yaitu dukungan dan komitmen birokrasi pemerintah dan masyarakat. Faktor penghambat program yaitu akses informasi masyarakat terhadap program mekanisme pengawasan, dan keterbatasan ekonomi masyarakat.</w:t>
      </w:r>
      <w:r w:rsidRPr="003A5FB8">
        <w:rPr>
          <w:rFonts w:ascii="Times New Roman" w:eastAsia="Times New Roman" w:hAnsi="Times New Roman"/>
          <w:sz w:val="24"/>
          <w:szCs w:val="24"/>
        </w:rPr>
        <w:t xml:space="preserve"> </w:t>
      </w:r>
      <w:r>
        <w:rPr>
          <w:rStyle w:val="fontstyle01"/>
          <w:rFonts w:ascii="Times New Roman" w:hAnsi="Times New Roman"/>
        </w:rPr>
        <w:t>P</w:t>
      </w:r>
      <w:r w:rsidRPr="003A5FB8">
        <w:rPr>
          <w:rStyle w:val="fontstyle01"/>
          <w:rFonts w:ascii="Times New Roman" w:hAnsi="Times New Roman"/>
        </w:rPr>
        <w:t>elaksanaaan program yang berkaitan dengan sanitasi yang melibatkan</w:t>
      </w:r>
      <w:r w:rsidRPr="003A5FB8">
        <w:rPr>
          <w:rFonts w:ascii="Times New Roman" w:hAnsi="Times New Roman"/>
          <w:sz w:val="24"/>
          <w:szCs w:val="24"/>
        </w:rPr>
        <w:t xml:space="preserve"> </w:t>
      </w:r>
      <w:r w:rsidRPr="003A5FB8">
        <w:rPr>
          <w:rStyle w:val="fontstyle01"/>
          <w:rFonts w:ascii="Times New Roman" w:hAnsi="Times New Roman"/>
        </w:rPr>
        <w:t>masyarakat, terdapat banyak faktor yang mempengaruhi pelaksanaan program</w:t>
      </w:r>
      <w:r w:rsidRPr="003A5FB8">
        <w:rPr>
          <w:rFonts w:ascii="Times New Roman" w:hAnsi="Times New Roman"/>
          <w:sz w:val="24"/>
          <w:szCs w:val="24"/>
        </w:rPr>
        <w:t xml:space="preserve"> </w:t>
      </w:r>
      <w:r w:rsidRPr="003A5FB8">
        <w:rPr>
          <w:rStyle w:val="fontstyle01"/>
          <w:rFonts w:ascii="Times New Roman" w:hAnsi="Times New Roman"/>
        </w:rPr>
        <w:t>tersebut mulai dari pemerintah lokal, agen pelaksana program, ketersediaan</w:t>
      </w:r>
      <w:r w:rsidRPr="003A5FB8">
        <w:rPr>
          <w:rFonts w:ascii="Times New Roman" w:hAnsi="Times New Roman"/>
          <w:sz w:val="24"/>
          <w:szCs w:val="24"/>
        </w:rPr>
        <w:t xml:space="preserve"> </w:t>
      </w:r>
      <w:r w:rsidRPr="003A5FB8">
        <w:rPr>
          <w:rStyle w:val="fontstyle01"/>
          <w:rFonts w:ascii="Times New Roman" w:hAnsi="Times New Roman"/>
        </w:rPr>
        <w:t>sumber daya, partisipasi masyarakat, hingga faktor lingkungan, ekonomi dan</w:t>
      </w:r>
      <w:r w:rsidRPr="003A5FB8">
        <w:rPr>
          <w:rFonts w:ascii="Times New Roman" w:hAnsi="Times New Roman"/>
          <w:sz w:val="24"/>
          <w:szCs w:val="24"/>
        </w:rPr>
        <w:t xml:space="preserve"> </w:t>
      </w:r>
      <w:r w:rsidRPr="003A5FB8">
        <w:rPr>
          <w:rStyle w:val="fontstyle01"/>
          <w:rFonts w:ascii="Times New Roman" w:hAnsi="Times New Roman"/>
        </w:rPr>
        <w:t>sosial-politik.</w:t>
      </w:r>
      <w:r>
        <w:rPr>
          <w:rStyle w:val="fontstyle01"/>
          <w:rFonts w:ascii="Times New Roman" w:hAnsi="Times New Roman"/>
        </w:rPr>
        <w:t xml:space="preserve"> </w:t>
      </w:r>
      <w:r w:rsidRPr="003A5FB8">
        <w:rPr>
          <w:rStyle w:val="fontstyle01"/>
          <w:rFonts w:ascii="Times New Roman" w:hAnsi="Times New Roman"/>
        </w:rPr>
        <w:t>Penelitian ini lebih fokus tentang pelaksanaan pilar pertama</w:t>
      </w:r>
      <w:r w:rsidRPr="003A5FB8">
        <w:rPr>
          <w:rFonts w:ascii="Times New Roman" w:hAnsi="Times New Roman"/>
          <w:sz w:val="24"/>
          <w:szCs w:val="24"/>
        </w:rPr>
        <w:t xml:space="preserve"> </w:t>
      </w:r>
      <w:r w:rsidRPr="003A5FB8">
        <w:rPr>
          <w:rStyle w:val="fontstyle01"/>
          <w:rFonts w:ascii="Times New Roman" w:hAnsi="Times New Roman"/>
        </w:rPr>
        <w:t xml:space="preserve">STBM pada level pemerintah kecamatan dan kabupaten sebagai pemilik legitimasi di masyarakat. </w:t>
      </w:r>
      <w:r>
        <w:rPr>
          <w:rStyle w:val="fontstyle01"/>
          <w:rFonts w:ascii="Times New Roman" w:hAnsi="Times New Roman"/>
        </w:rPr>
        <w:t>Tujuan penelitian ini yaitu untuk mengevaluasi peran</w:t>
      </w:r>
      <w:r w:rsidRPr="003A5FB8">
        <w:rPr>
          <w:rStyle w:val="fontstyle01"/>
          <w:rFonts w:ascii="Times New Roman" w:hAnsi="Times New Roman"/>
        </w:rPr>
        <w:t xml:space="preserve"> pemerintah dalam pelaksanaan program STBM pilar 1 di wilayah kerja Puskesmas Langowan Kabupaten Minahasa</w:t>
      </w:r>
      <w:r w:rsidR="005A0D6A">
        <w:rPr>
          <w:rFonts w:ascii="Times New Roman" w:eastAsia="Times New Roman" w:hAnsi="Times New Roman"/>
          <w:sz w:val="24"/>
          <w:szCs w:val="24"/>
        </w:rPr>
        <w:t>.</w:t>
      </w:r>
    </w:p>
    <w:p w14:paraId="14B19771" w14:textId="77777777" w:rsidR="00385E4A" w:rsidRDefault="00385E4A" w:rsidP="00385E4A">
      <w:pPr>
        <w:shd w:val="clear" w:color="auto" w:fill="FFFFFF"/>
        <w:spacing w:after="0" w:line="240" w:lineRule="auto"/>
        <w:ind w:firstLine="567"/>
        <w:jc w:val="both"/>
        <w:rPr>
          <w:rFonts w:ascii="Times New Roman" w:eastAsia="Times New Roman" w:hAnsi="Times New Roman"/>
          <w:sz w:val="24"/>
          <w:szCs w:val="24"/>
        </w:rPr>
      </w:pPr>
    </w:p>
    <w:p w14:paraId="6C4BB54E" w14:textId="77777777" w:rsidR="008E33EA" w:rsidRPr="007337CB" w:rsidRDefault="008E33EA" w:rsidP="00DA5378">
      <w:pPr>
        <w:spacing w:after="0" w:line="240" w:lineRule="auto"/>
        <w:jc w:val="both"/>
        <w:rPr>
          <w:rFonts w:ascii="Times New Roman" w:eastAsia="Times New Roman" w:hAnsi="Times New Roman"/>
          <w:color w:val="C00000"/>
          <w:sz w:val="24"/>
          <w:szCs w:val="24"/>
          <w:lang w:eastAsia="id-ID"/>
        </w:rPr>
      </w:pPr>
      <w:r w:rsidRPr="007337CB">
        <w:rPr>
          <w:rFonts w:ascii="Times New Roman" w:eastAsia="Times New Roman" w:hAnsi="Times New Roman"/>
          <w:b/>
          <w:bCs/>
          <w:color w:val="C00000"/>
          <w:sz w:val="24"/>
          <w:szCs w:val="24"/>
          <w:lang w:eastAsia="id-ID"/>
        </w:rPr>
        <w:t>METODE PENELITIAN</w:t>
      </w:r>
    </w:p>
    <w:p w14:paraId="3499AE88" w14:textId="30B843AB" w:rsidR="00613680" w:rsidRPr="005A0D6A" w:rsidRDefault="005A0D6A" w:rsidP="000D4A6E">
      <w:pPr>
        <w:spacing w:after="0" w:line="240" w:lineRule="auto"/>
        <w:ind w:firstLine="567"/>
        <w:jc w:val="both"/>
        <w:rPr>
          <w:rFonts w:ascii="Times New Roman" w:eastAsia="Times New Roman" w:hAnsi="Times New Roman"/>
          <w:sz w:val="24"/>
          <w:szCs w:val="24"/>
          <w:lang w:eastAsia="id-ID"/>
        </w:rPr>
      </w:pPr>
      <w:r w:rsidRPr="005A0D6A">
        <w:rPr>
          <w:rFonts w:ascii="Times New Roman" w:eastAsia="Times New Roman" w:hAnsi="Times New Roman"/>
          <w:color w:val="000000"/>
          <w:sz w:val="24"/>
          <w:szCs w:val="24"/>
        </w:rPr>
        <w:t xml:space="preserve">Penelitian ini termasuk </w:t>
      </w:r>
      <w:r w:rsidR="00385E4A">
        <w:rPr>
          <w:rFonts w:ascii="Times New Roman" w:eastAsia="Times New Roman" w:hAnsi="Times New Roman"/>
          <w:color w:val="000000"/>
          <w:sz w:val="24"/>
          <w:szCs w:val="24"/>
        </w:rPr>
        <w:t>penelitian kualitatif dengan pendekatan studi kasus</w:t>
      </w:r>
      <w:r w:rsidRPr="005A0D6A">
        <w:rPr>
          <w:rFonts w:ascii="Times New Roman" w:eastAsia="Times New Roman" w:hAnsi="Times New Roman"/>
          <w:color w:val="000000"/>
          <w:sz w:val="24"/>
          <w:szCs w:val="24"/>
        </w:rPr>
        <w:t xml:space="preserve">. </w:t>
      </w:r>
      <w:r w:rsidRPr="005A0D6A">
        <w:rPr>
          <w:rFonts w:ascii="Times New Roman" w:eastAsia="Times New Roman" w:hAnsi="Times New Roman"/>
          <w:sz w:val="24"/>
          <w:szCs w:val="24"/>
        </w:rPr>
        <w:t xml:space="preserve">Penelitian ini dilaksanakan pada bulan </w:t>
      </w:r>
      <w:r w:rsidR="00385E4A">
        <w:rPr>
          <w:rFonts w:ascii="Times New Roman" w:eastAsia="Times New Roman" w:hAnsi="Times New Roman"/>
          <w:sz w:val="24"/>
          <w:szCs w:val="24"/>
        </w:rPr>
        <w:t xml:space="preserve">April-Mei 2020 </w:t>
      </w:r>
      <w:r w:rsidRPr="005A0D6A">
        <w:rPr>
          <w:rFonts w:ascii="Times New Roman" w:eastAsia="Times New Roman" w:hAnsi="Times New Roman"/>
          <w:sz w:val="24"/>
          <w:szCs w:val="24"/>
        </w:rPr>
        <w:t xml:space="preserve">di </w:t>
      </w:r>
      <w:r w:rsidR="00385E4A">
        <w:rPr>
          <w:rFonts w:ascii="Times New Roman" w:eastAsia="Times New Roman" w:hAnsi="Times New Roman"/>
          <w:sz w:val="24"/>
          <w:szCs w:val="24"/>
        </w:rPr>
        <w:t>Kecamatan Langowan Timur Kabupaten Minahasa</w:t>
      </w:r>
      <w:r w:rsidRPr="005A0D6A">
        <w:rPr>
          <w:rFonts w:ascii="Times New Roman" w:eastAsia="Times New Roman" w:hAnsi="Times New Roman"/>
          <w:sz w:val="24"/>
          <w:szCs w:val="24"/>
        </w:rPr>
        <w:t xml:space="preserve">. </w:t>
      </w:r>
      <w:r w:rsidR="00385E4A">
        <w:rPr>
          <w:rFonts w:ascii="Times New Roman" w:eastAsia="Times New Roman" w:hAnsi="Times New Roman"/>
          <w:color w:val="000000"/>
          <w:sz w:val="24"/>
          <w:szCs w:val="24"/>
        </w:rPr>
        <w:t xml:space="preserve">Informan dalam penelitian ini yaitu </w:t>
      </w:r>
      <w:r w:rsidR="00385E4A" w:rsidRPr="003A5FB8">
        <w:rPr>
          <w:rFonts w:ascii="Times New Roman" w:hAnsi="Times New Roman"/>
          <w:sz w:val="24"/>
          <w:szCs w:val="24"/>
        </w:rPr>
        <w:t>yaitu petugas penanggung jawab STBM di Puskesmas, Kepala Puskesmas, Kepala Desa, Camat Langowan Timur dan penanggung jawab kegiatan di Dinas Kesehatan Kabupaten Minahasa. Jadi, jumlah informan dalam penelitian ini sebanyak 5 orang. Informan kunci yaitu penanggung jawab STBM di P</w:t>
      </w:r>
      <w:r w:rsidR="00385E4A">
        <w:rPr>
          <w:rFonts w:ascii="Times New Roman" w:hAnsi="Times New Roman"/>
          <w:sz w:val="24"/>
          <w:szCs w:val="24"/>
        </w:rPr>
        <w:t>uskesmas</w:t>
      </w:r>
      <w:r w:rsidRPr="005A0D6A">
        <w:rPr>
          <w:rFonts w:ascii="Times New Roman" w:eastAsia="Times New Roman" w:hAnsi="Times New Roman"/>
          <w:color w:val="000000"/>
          <w:sz w:val="24"/>
          <w:szCs w:val="24"/>
        </w:rPr>
        <w:t xml:space="preserve">. </w:t>
      </w:r>
      <w:r w:rsidRPr="005A0D6A">
        <w:rPr>
          <w:rFonts w:ascii="Times New Roman" w:eastAsia="Times New Roman" w:hAnsi="Times New Roman"/>
          <w:sz w:val="24"/>
          <w:szCs w:val="24"/>
        </w:rPr>
        <w:t xml:space="preserve">Variabel penelitian ini yaitu </w:t>
      </w:r>
      <w:r w:rsidR="00385E4A">
        <w:rPr>
          <w:rFonts w:ascii="Times New Roman" w:eastAsia="Times New Roman" w:hAnsi="Times New Roman"/>
          <w:sz w:val="24"/>
          <w:szCs w:val="24"/>
        </w:rPr>
        <w:t>peran pemerintah</w:t>
      </w:r>
      <w:r w:rsidRPr="005A0D6A">
        <w:rPr>
          <w:rFonts w:ascii="Times New Roman" w:eastAsia="Times New Roman" w:hAnsi="Times New Roman"/>
          <w:sz w:val="24"/>
          <w:szCs w:val="24"/>
        </w:rPr>
        <w:t xml:space="preserve">. Instrumen </w:t>
      </w:r>
      <w:r w:rsidRPr="005A0D6A">
        <w:rPr>
          <w:rFonts w:ascii="Times New Roman" w:eastAsia="Times New Roman" w:hAnsi="Times New Roman"/>
          <w:sz w:val="24"/>
          <w:szCs w:val="24"/>
        </w:rPr>
        <w:lastRenderedPageBreak/>
        <w:t xml:space="preserve">penelitian yang digunakan yaitu </w:t>
      </w:r>
      <w:r w:rsidR="00385E4A">
        <w:rPr>
          <w:rFonts w:ascii="Times New Roman" w:eastAsia="Times New Roman" w:hAnsi="Times New Roman"/>
          <w:sz w:val="24"/>
          <w:szCs w:val="24"/>
        </w:rPr>
        <w:t>pedoman wawancara, perekam suara dan kamera</w:t>
      </w:r>
      <w:r w:rsidRPr="005A0D6A">
        <w:rPr>
          <w:rFonts w:ascii="Times New Roman" w:eastAsia="Times New Roman" w:hAnsi="Times New Roman"/>
          <w:sz w:val="24"/>
          <w:szCs w:val="24"/>
        </w:rPr>
        <w:t>. Pengumpulan data dilakukan melalui wawancara</w:t>
      </w:r>
      <w:r w:rsidR="00385E4A">
        <w:rPr>
          <w:rFonts w:ascii="Times New Roman" w:eastAsia="Times New Roman" w:hAnsi="Times New Roman"/>
          <w:sz w:val="24"/>
          <w:szCs w:val="24"/>
        </w:rPr>
        <w:t xml:space="preserve"> mendalam</w:t>
      </w:r>
      <w:r w:rsidRPr="005A0D6A">
        <w:rPr>
          <w:rFonts w:ascii="Times New Roman" w:eastAsia="Times New Roman" w:hAnsi="Times New Roman"/>
          <w:sz w:val="24"/>
          <w:szCs w:val="24"/>
        </w:rPr>
        <w:t xml:space="preserve">. Analisis data </w:t>
      </w:r>
      <w:r w:rsidR="00385E4A" w:rsidRPr="003A5FB8">
        <w:rPr>
          <w:rFonts w:ascii="Times New Roman" w:hAnsi="Times New Roman"/>
          <w:sz w:val="24"/>
          <w:szCs w:val="24"/>
        </w:rPr>
        <w:t>dilakukan menurut model Miles dan Huberman yaitu dilakukan sejak responden memberikan jawaban melalui wawancara dan jika jawaban yang diberikan belum memuaskan/ belum mencapai tujuan, maka peneliti memberikan pertanyaan lain sampai data yang diperoleh dianggap kredibel. Aktivitas dalam analisis data dilakukan secara interaktif dan berlangsung terus menerus sampai selesai (data sudah jenuh). Kegiatan dalam analisis data yaitu reduksi data, penyajian data, penggambaran dan kesimpulan/ verifikasi</w:t>
      </w:r>
      <w:r w:rsidRPr="005A0D6A">
        <w:rPr>
          <w:rFonts w:ascii="Times New Roman" w:eastAsia="Times New Roman" w:hAnsi="Times New Roman"/>
          <w:sz w:val="24"/>
          <w:szCs w:val="24"/>
        </w:rPr>
        <w:t>.</w:t>
      </w:r>
    </w:p>
    <w:p w14:paraId="11E74881" w14:textId="77777777" w:rsidR="008E33EA" w:rsidRPr="005A0D6A" w:rsidRDefault="008E33EA" w:rsidP="008E33EA">
      <w:pPr>
        <w:pStyle w:val="ListParagraph"/>
        <w:spacing w:after="0" w:line="240" w:lineRule="auto"/>
        <w:jc w:val="both"/>
        <w:rPr>
          <w:rFonts w:ascii="Times New Roman" w:eastAsia="Times New Roman" w:hAnsi="Times New Roman"/>
          <w:sz w:val="24"/>
          <w:szCs w:val="24"/>
          <w:lang w:eastAsia="id-ID"/>
        </w:rPr>
      </w:pPr>
    </w:p>
    <w:p w14:paraId="70D53941" w14:textId="77777777" w:rsidR="008E33EA" w:rsidRPr="007337CB" w:rsidRDefault="008E33EA" w:rsidP="00DA5378">
      <w:pPr>
        <w:spacing w:after="0" w:line="240" w:lineRule="auto"/>
        <w:jc w:val="both"/>
        <w:rPr>
          <w:rFonts w:ascii="Times New Roman" w:eastAsia="Times New Roman" w:hAnsi="Times New Roman"/>
          <w:color w:val="C00000"/>
          <w:sz w:val="24"/>
          <w:szCs w:val="24"/>
          <w:lang w:eastAsia="id-ID"/>
        </w:rPr>
      </w:pPr>
      <w:r w:rsidRPr="007337CB">
        <w:rPr>
          <w:rFonts w:ascii="Times New Roman" w:eastAsia="Times New Roman" w:hAnsi="Times New Roman"/>
          <w:b/>
          <w:bCs/>
          <w:color w:val="C00000"/>
          <w:sz w:val="24"/>
          <w:szCs w:val="24"/>
          <w:lang w:eastAsia="id-ID"/>
        </w:rPr>
        <w:t>HASIL DAN PEMBAHASAN</w:t>
      </w:r>
      <w:r w:rsidRPr="007337CB">
        <w:rPr>
          <w:rFonts w:ascii="Times New Roman" w:eastAsia="Times New Roman" w:hAnsi="Times New Roman"/>
          <w:color w:val="C00000"/>
          <w:sz w:val="24"/>
          <w:szCs w:val="24"/>
          <w:lang w:eastAsia="id-ID"/>
        </w:rPr>
        <w:t xml:space="preserve"> </w:t>
      </w:r>
    </w:p>
    <w:p w14:paraId="5306066E" w14:textId="77777777" w:rsidR="00385E4A" w:rsidRPr="00385E4A" w:rsidRDefault="00385E4A" w:rsidP="00385E4A">
      <w:pPr>
        <w:tabs>
          <w:tab w:val="left" w:pos="3420"/>
        </w:tabs>
        <w:spacing w:after="0" w:line="240" w:lineRule="auto"/>
        <w:ind w:firstLine="567"/>
        <w:jc w:val="both"/>
        <w:rPr>
          <w:rFonts w:ascii="Times New Roman" w:hAnsi="Times New Roman"/>
          <w:sz w:val="24"/>
          <w:szCs w:val="24"/>
        </w:rPr>
      </w:pPr>
      <w:r w:rsidRPr="00385E4A">
        <w:rPr>
          <w:rFonts w:ascii="Times New Roman" w:hAnsi="Times New Roman"/>
          <w:sz w:val="24"/>
          <w:szCs w:val="24"/>
        </w:rPr>
        <w:t>Hasil penelitian ini memperoleh bahwa peran pemerintah berbeda-beda baik di tingkat kabupaten, kecamatan dan desa. Peran masing-masing sebagai berikut:</w:t>
      </w:r>
    </w:p>
    <w:p w14:paraId="293187C6" w14:textId="77777777" w:rsidR="00385E4A" w:rsidRPr="00385E4A" w:rsidRDefault="00385E4A" w:rsidP="00385E4A">
      <w:pPr>
        <w:tabs>
          <w:tab w:val="left" w:pos="3420"/>
        </w:tabs>
        <w:spacing w:after="0" w:line="240" w:lineRule="auto"/>
        <w:ind w:left="284" w:hanging="284"/>
        <w:jc w:val="both"/>
        <w:rPr>
          <w:rFonts w:ascii="Times New Roman" w:hAnsi="Times New Roman"/>
          <w:sz w:val="24"/>
          <w:szCs w:val="24"/>
        </w:rPr>
      </w:pPr>
      <w:r w:rsidRPr="00385E4A">
        <w:rPr>
          <w:rFonts w:ascii="Times New Roman" w:hAnsi="Times New Roman"/>
          <w:sz w:val="24"/>
          <w:szCs w:val="24"/>
        </w:rPr>
        <w:t xml:space="preserve">1. </w:t>
      </w:r>
      <w:r w:rsidRPr="00385E4A">
        <w:rPr>
          <w:rFonts w:ascii="Times New Roman" w:hAnsi="Times New Roman"/>
          <w:sz w:val="24"/>
          <w:szCs w:val="24"/>
        </w:rPr>
        <w:tab/>
        <w:t>Peran Pemerintah Kabupaten</w:t>
      </w:r>
    </w:p>
    <w:p w14:paraId="6C327A4A" w14:textId="77777777" w:rsidR="00385E4A" w:rsidRPr="00385E4A" w:rsidRDefault="00385E4A" w:rsidP="00385E4A">
      <w:pPr>
        <w:pStyle w:val="ListParagraph"/>
        <w:tabs>
          <w:tab w:val="left" w:pos="3420"/>
        </w:tabs>
        <w:spacing w:after="0" w:line="240" w:lineRule="auto"/>
        <w:ind w:left="284"/>
        <w:jc w:val="both"/>
        <w:rPr>
          <w:rFonts w:ascii="Times New Roman" w:hAnsi="Times New Roman"/>
          <w:sz w:val="24"/>
          <w:szCs w:val="24"/>
        </w:rPr>
      </w:pPr>
      <w:r w:rsidRPr="00385E4A">
        <w:rPr>
          <w:rFonts w:ascii="Times New Roman" w:hAnsi="Times New Roman"/>
          <w:sz w:val="24"/>
          <w:szCs w:val="24"/>
        </w:rPr>
        <w:t>Peran pemerintah kabupaten Minahasa yaitu:</w:t>
      </w:r>
    </w:p>
    <w:p w14:paraId="678A4E09" w14:textId="77777777" w:rsidR="00385E4A" w:rsidRPr="00385E4A" w:rsidRDefault="00385E4A" w:rsidP="00385E4A">
      <w:pPr>
        <w:spacing w:after="0" w:line="240" w:lineRule="auto"/>
        <w:ind w:left="284"/>
        <w:jc w:val="both"/>
        <w:rPr>
          <w:rFonts w:ascii="Times New Roman" w:hAnsi="Times New Roman"/>
          <w:sz w:val="24"/>
          <w:szCs w:val="24"/>
        </w:rPr>
      </w:pPr>
      <w:r w:rsidRPr="00385E4A">
        <w:rPr>
          <w:rFonts w:ascii="Times New Roman" w:hAnsi="Times New Roman"/>
          <w:sz w:val="24"/>
          <w:szCs w:val="24"/>
        </w:rPr>
        <w:t xml:space="preserve">a. Melaksanakan kegiatan orientasi pembuatan media promosi Program STBM. </w:t>
      </w:r>
    </w:p>
    <w:p w14:paraId="3FE0915A" w14:textId="77777777" w:rsidR="00385E4A" w:rsidRPr="00385E4A" w:rsidRDefault="00385E4A" w:rsidP="00385E4A">
      <w:pPr>
        <w:spacing w:after="0" w:line="240" w:lineRule="auto"/>
        <w:ind w:left="284"/>
        <w:jc w:val="both"/>
        <w:rPr>
          <w:rFonts w:ascii="Times New Roman" w:hAnsi="Times New Roman"/>
          <w:sz w:val="24"/>
          <w:szCs w:val="24"/>
        </w:rPr>
      </w:pPr>
      <w:r w:rsidRPr="00385E4A">
        <w:rPr>
          <w:rFonts w:ascii="Times New Roman" w:hAnsi="Times New Roman"/>
          <w:sz w:val="24"/>
          <w:szCs w:val="24"/>
        </w:rPr>
        <w:t xml:space="preserve">b. Melaksanakan kegiatan pelatihan tentang program STBM. </w:t>
      </w:r>
    </w:p>
    <w:p w14:paraId="2534FA9F" w14:textId="77777777" w:rsidR="00385E4A" w:rsidRPr="00385E4A" w:rsidRDefault="00385E4A" w:rsidP="00385E4A">
      <w:pPr>
        <w:spacing w:after="0" w:line="240" w:lineRule="auto"/>
        <w:ind w:left="284"/>
        <w:jc w:val="both"/>
        <w:rPr>
          <w:rFonts w:ascii="Times New Roman" w:hAnsi="Times New Roman"/>
          <w:sz w:val="24"/>
          <w:szCs w:val="24"/>
        </w:rPr>
      </w:pPr>
      <w:r w:rsidRPr="00385E4A">
        <w:rPr>
          <w:rFonts w:ascii="Times New Roman" w:hAnsi="Times New Roman"/>
          <w:sz w:val="24"/>
          <w:szCs w:val="24"/>
        </w:rPr>
        <w:t>c. Menyiapkan anggaran untuk program STBM.</w:t>
      </w:r>
    </w:p>
    <w:p w14:paraId="7C7F5FD4" w14:textId="77777777" w:rsidR="00385E4A" w:rsidRPr="00385E4A" w:rsidRDefault="00385E4A" w:rsidP="00385E4A">
      <w:pPr>
        <w:spacing w:after="0" w:line="240" w:lineRule="auto"/>
        <w:ind w:left="284"/>
        <w:jc w:val="both"/>
        <w:rPr>
          <w:rFonts w:ascii="Times New Roman" w:hAnsi="Times New Roman"/>
          <w:sz w:val="24"/>
          <w:szCs w:val="24"/>
        </w:rPr>
      </w:pPr>
      <w:r w:rsidRPr="00385E4A">
        <w:rPr>
          <w:rFonts w:ascii="Times New Roman" w:hAnsi="Times New Roman"/>
          <w:sz w:val="24"/>
          <w:szCs w:val="24"/>
        </w:rPr>
        <w:t>d. Mengkoordinasikan pelaksanaan program STBM di seluruh Kabupaten Minahasa.</w:t>
      </w:r>
    </w:p>
    <w:p w14:paraId="3D8C3F74" w14:textId="77777777" w:rsidR="00385E4A" w:rsidRPr="00385E4A" w:rsidRDefault="00385E4A" w:rsidP="00385E4A">
      <w:pPr>
        <w:tabs>
          <w:tab w:val="left" w:pos="284"/>
        </w:tabs>
        <w:spacing w:after="0" w:line="240" w:lineRule="auto"/>
        <w:jc w:val="both"/>
        <w:rPr>
          <w:rFonts w:ascii="Times New Roman" w:hAnsi="Times New Roman"/>
          <w:sz w:val="24"/>
          <w:szCs w:val="24"/>
        </w:rPr>
      </w:pPr>
      <w:r w:rsidRPr="00385E4A">
        <w:rPr>
          <w:rFonts w:ascii="Times New Roman" w:hAnsi="Times New Roman"/>
          <w:sz w:val="24"/>
          <w:szCs w:val="24"/>
        </w:rPr>
        <w:t xml:space="preserve">2. </w:t>
      </w:r>
      <w:r w:rsidRPr="00385E4A">
        <w:rPr>
          <w:rFonts w:ascii="Times New Roman" w:hAnsi="Times New Roman"/>
          <w:sz w:val="24"/>
          <w:szCs w:val="24"/>
        </w:rPr>
        <w:tab/>
        <w:t>Peran Pemerintah Kecamatan</w:t>
      </w:r>
    </w:p>
    <w:p w14:paraId="486B0D26" w14:textId="77777777" w:rsidR="00385E4A" w:rsidRPr="00385E4A" w:rsidRDefault="00385E4A" w:rsidP="00385E4A">
      <w:pPr>
        <w:tabs>
          <w:tab w:val="left" w:pos="284"/>
        </w:tabs>
        <w:spacing w:after="0" w:line="240" w:lineRule="auto"/>
        <w:jc w:val="both"/>
        <w:rPr>
          <w:rFonts w:ascii="Times New Roman" w:hAnsi="Times New Roman"/>
          <w:sz w:val="24"/>
          <w:szCs w:val="24"/>
        </w:rPr>
      </w:pPr>
      <w:r w:rsidRPr="00385E4A">
        <w:rPr>
          <w:rFonts w:ascii="Times New Roman" w:hAnsi="Times New Roman"/>
          <w:sz w:val="24"/>
          <w:szCs w:val="24"/>
        </w:rPr>
        <w:tab/>
        <w:t>Peran pemeritah kecamatan Langowan Timur yaitu:</w:t>
      </w:r>
    </w:p>
    <w:p w14:paraId="4DE433A2" w14:textId="77777777" w:rsidR="00385E4A" w:rsidRPr="00385E4A" w:rsidRDefault="00385E4A" w:rsidP="00385E4A">
      <w:pPr>
        <w:spacing w:after="0" w:line="240" w:lineRule="auto"/>
        <w:ind w:left="284"/>
        <w:jc w:val="both"/>
        <w:rPr>
          <w:rFonts w:ascii="Times New Roman" w:hAnsi="Times New Roman"/>
          <w:sz w:val="24"/>
          <w:szCs w:val="24"/>
        </w:rPr>
      </w:pPr>
      <w:r w:rsidRPr="00385E4A">
        <w:rPr>
          <w:rFonts w:ascii="Times New Roman" w:hAnsi="Times New Roman"/>
          <w:sz w:val="24"/>
          <w:szCs w:val="24"/>
        </w:rPr>
        <w:t>a. Melakukan koordinasi lintas sektor</w:t>
      </w:r>
    </w:p>
    <w:p w14:paraId="469DBCF8" w14:textId="77777777" w:rsidR="00385E4A" w:rsidRPr="00385E4A" w:rsidRDefault="00385E4A" w:rsidP="00385E4A">
      <w:pPr>
        <w:spacing w:after="0" w:line="240" w:lineRule="auto"/>
        <w:ind w:left="284"/>
        <w:jc w:val="both"/>
        <w:rPr>
          <w:rFonts w:ascii="Times New Roman" w:hAnsi="Times New Roman"/>
          <w:sz w:val="24"/>
          <w:szCs w:val="24"/>
        </w:rPr>
      </w:pPr>
      <w:r w:rsidRPr="00385E4A">
        <w:rPr>
          <w:rFonts w:ascii="Times New Roman" w:hAnsi="Times New Roman"/>
          <w:sz w:val="24"/>
          <w:szCs w:val="24"/>
        </w:rPr>
        <w:t>b. Pelaporan</w:t>
      </w:r>
    </w:p>
    <w:p w14:paraId="2C675E3F" w14:textId="77777777" w:rsidR="00385E4A" w:rsidRPr="00385E4A" w:rsidRDefault="00385E4A" w:rsidP="00385E4A">
      <w:pPr>
        <w:tabs>
          <w:tab w:val="left" w:pos="3420"/>
        </w:tabs>
        <w:spacing w:after="0" w:line="240" w:lineRule="auto"/>
        <w:ind w:left="284" w:hanging="284"/>
        <w:jc w:val="both"/>
        <w:rPr>
          <w:rFonts w:ascii="Times New Roman" w:hAnsi="Times New Roman"/>
          <w:sz w:val="24"/>
          <w:szCs w:val="24"/>
        </w:rPr>
      </w:pPr>
      <w:r w:rsidRPr="00385E4A">
        <w:rPr>
          <w:rFonts w:ascii="Times New Roman" w:hAnsi="Times New Roman"/>
          <w:sz w:val="24"/>
          <w:szCs w:val="24"/>
        </w:rPr>
        <w:t xml:space="preserve">3. </w:t>
      </w:r>
      <w:r w:rsidRPr="00385E4A">
        <w:rPr>
          <w:rFonts w:ascii="Times New Roman" w:hAnsi="Times New Roman"/>
          <w:sz w:val="24"/>
          <w:szCs w:val="24"/>
        </w:rPr>
        <w:tab/>
        <w:t>Peran Pemerintah Desa</w:t>
      </w:r>
    </w:p>
    <w:p w14:paraId="14975CCC" w14:textId="77777777" w:rsidR="00385E4A" w:rsidRPr="00385E4A" w:rsidRDefault="00385E4A" w:rsidP="00385E4A">
      <w:pPr>
        <w:spacing w:after="0" w:line="240" w:lineRule="auto"/>
        <w:ind w:firstLine="284"/>
        <w:jc w:val="both"/>
        <w:rPr>
          <w:rFonts w:ascii="Times New Roman" w:hAnsi="Times New Roman"/>
          <w:sz w:val="24"/>
          <w:szCs w:val="24"/>
        </w:rPr>
      </w:pPr>
      <w:r w:rsidRPr="00385E4A">
        <w:rPr>
          <w:rFonts w:ascii="Times New Roman" w:hAnsi="Times New Roman"/>
          <w:sz w:val="24"/>
          <w:szCs w:val="24"/>
        </w:rPr>
        <w:t>Peran pemerintah desa yaitu:</w:t>
      </w:r>
    </w:p>
    <w:p w14:paraId="0DCFC3A5" w14:textId="77777777" w:rsidR="00385E4A" w:rsidRPr="00385E4A" w:rsidRDefault="00385E4A" w:rsidP="00385E4A">
      <w:pPr>
        <w:spacing w:after="0" w:line="240" w:lineRule="auto"/>
        <w:ind w:firstLine="284"/>
        <w:jc w:val="both"/>
        <w:rPr>
          <w:rFonts w:ascii="Times New Roman" w:hAnsi="Times New Roman"/>
          <w:sz w:val="24"/>
          <w:szCs w:val="24"/>
        </w:rPr>
      </w:pPr>
      <w:r w:rsidRPr="00385E4A">
        <w:rPr>
          <w:rFonts w:ascii="Times New Roman" w:hAnsi="Times New Roman"/>
          <w:sz w:val="24"/>
          <w:szCs w:val="24"/>
        </w:rPr>
        <w:t>a. Koordinasi lintas sektor</w:t>
      </w:r>
    </w:p>
    <w:p w14:paraId="769159FE" w14:textId="77777777" w:rsidR="00385E4A" w:rsidRPr="00385E4A" w:rsidRDefault="00385E4A" w:rsidP="00385E4A">
      <w:pPr>
        <w:spacing w:after="0" w:line="240" w:lineRule="auto"/>
        <w:ind w:firstLine="284"/>
        <w:jc w:val="both"/>
        <w:rPr>
          <w:rFonts w:ascii="Times New Roman" w:hAnsi="Times New Roman"/>
          <w:sz w:val="24"/>
          <w:szCs w:val="24"/>
        </w:rPr>
      </w:pPr>
      <w:r w:rsidRPr="00385E4A">
        <w:rPr>
          <w:rFonts w:ascii="Times New Roman" w:hAnsi="Times New Roman"/>
          <w:sz w:val="24"/>
          <w:szCs w:val="24"/>
        </w:rPr>
        <w:t>b. Monitoring</w:t>
      </w:r>
    </w:p>
    <w:p w14:paraId="4136694C" w14:textId="77777777" w:rsidR="00385E4A" w:rsidRPr="00385E4A" w:rsidRDefault="00385E4A" w:rsidP="00385E4A">
      <w:pPr>
        <w:tabs>
          <w:tab w:val="left" w:pos="284"/>
        </w:tabs>
        <w:spacing w:after="0" w:line="240" w:lineRule="auto"/>
        <w:ind w:firstLine="567"/>
        <w:jc w:val="both"/>
        <w:rPr>
          <w:rFonts w:ascii="Times New Roman" w:hAnsi="Times New Roman"/>
          <w:sz w:val="24"/>
          <w:szCs w:val="24"/>
        </w:rPr>
      </w:pPr>
      <w:r w:rsidRPr="00385E4A">
        <w:rPr>
          <w:rFonts w:ascii="Times New Roman" w:hAnsi="Times New Roman"/>
          <w:sz w:val="24"/>
          <w:szCs w:val="24"/>
        </w:rPr>
        <w:t>Hasil penelitian ini sejalan dengan penelitian Ahmadi (2019) tentang peran pemerintah pekon dalam pelaksanaan pilar pertama program STBM di Pekon Wonodadi dan Pekon Kediri. Penelitian ini menggunakan metode kualitatif deskriptif. Data dianalisa secara interaktif dan berlangsung terus menerus sehingga menemui kejenuhan data. Hasil penelitian menunjukkan bahwa kedua pemerintah pekon telah menjalankan peranannya dalam pelaksanaan pilar pertama STBM melalui pembentukan peraturan khusus tentang pelaksanaan pilar pertama di tingkat pekon, melakukan pemicuan dan pendampingan kepada masyarakat, serta penyediaan dana pinjaman pembangunan sarana jamban pribadi masyarakat. Peran dalam aspek pembentukan peraturan khusus untuk terselenggaranya program lebih menonjol dilakukan Pemerintah Pekon Wonodadi, sedangkan Pemerintah Pekon Kediri lebih menunjukkan peranannya dalam kegiatan pemicuan, pendampingan, dan pengawasan kepada masyarakat.</w:t>
      </w:r>
    </w:p>
    <w:p w14:paraId="5F726465" w14:textId="77777777" w:rsidR="00385E4A" w:rsidRPr="00385E4A" w:rsidRDefault="00385E4A" w:rsidP="00385E4A">
      <w:pPr>
        <w:tabs>
          <w:tab w:val="left" w:pos="284"/>
        </w:tabs>
        <w:spacing w:after="0" w:line="240" w:lineRule="auto"/>
        <w:ind w:firstLine="567"/>
        <w:jc w:val="both"/>
        <w:rPr>
          <w:rFonts w:ascii="Times New Roman" w:hAnsi="Times New Roman"/>
          <w:sz w:val="24"/>
          <w:szCs w:val="24"/>
        </w:rPr>
      </w:pPr>
      <w:r w:rsidRPr="00385E4A">
        <w:rPr>
          <w:rFonts w:ascii="Times New Roman" w:hAnsi="Times New Roman"/>
          <w:sz w:val="24"/>
          <w:szCs w:val="24"/>
        </w:rPr>
        <w:t xml:space="preserve">Penelitian yang dilakukan oleh Arifianty (2017) terkait peran pemerintah lokal dalam program STBM yang menemukan bahwa, peran pemerintah lokal untuk peningkatan sanitasi lingkungan masyarakat tentang keberhasilan program </w:t>
      </w:r>
      <w:r w:rsidRPr="00385E4A">
        <w:rPr>
          <w:rFonts w:ascii="Times New Roman" w:hAnsi="Times New Roman"/>
          <w:i/>
          <w:sz w:val="24"/>
          <w:szCs w:val="24"/>
        </w:rPr>
        <w:t>Open Defecation Free</w:t>
      </w:r>
      <w:r w:rsidRPr="00385E4A">
        <w:rPr>
          <w:rFonts w:ascii="Times New Roman" w:hAnsi="Times New Roman"/>
          <w:sz w:val="24"/>
          <w:szCs w:val="24"/>
        </w:rPr>
        <w:t xml:space="preserve"> (ODF) di Kabupaten Bojonegoro sangat dominan. Pemerintah lokal yang dimaksud dalam penelitian tersebut adalah Pemerintah Kabupaten Bojonegoro. Hasil penelitian ini dapat dikatakan bahwa dalam pelaksanaaan program yang berkaitan dengan sanitasi yang melibatkan masyarakat, terdapat banyak faktor yang mempengaruhi pelaksanaan program tersebut mulai dari pemerintah lokal, agen pelaksana program, ketersediaan sumber daya, partisipasi masyarakat, hingga faktor lingkungan, ekonomi dan sosial-politik.</w:t>
      </w:r>
    </w:p>
    <w:p w14:paraId="42826416" w14:textId="77777777" w:rsidR="00385E4A" w:rsidRPr="00385E4A" w:rsidRDefault="00385E4A" w:rsidP="00385E4A">
      <w:pPr>
        <w:tabs>
          <w:tab w:val="left" w:pos="284"/>
        </w:tabs>
        <w:spacing w:after="0" w:line="240" w:lineRule="auto"/>
        <w:ind w:firstLine="567"/>
        <w:jc w:val="both"/>
        <w:rPr>
          <w:rFonts w:ascii="Times New Roman" w:hAnsi="Times New Roman"/>
          <w:sz w:val="24"/>
          <w:szCs w:val="24"/>
        </w:rPr>
      </w:pPr>
      <w:r w:rsidRPr="00385E4A">
        <w:rPr>
          <w:rFonts w:ascii="Times New Roman" w:hAnsi="Times New Roman"/>
          <w:sz w:val="24"/>
          <w:szCs w:val="24"/>
        </w:rPr>
        <w:lastRenderedPageBreak/>
        <w:t>Pemerintah desa mempunyai peranan yang sangat berpengaruh terutama dalam upaya untuk menciptakan iklim yang mendorong tumbuhnya prakarsa dan swadaya masyarakat di pedesaan, yang dilakukan melalui pesan-pesan pembangunan, pengarahan kepada masyarakat untuk berpartisipasi dalam pembangunan dan penyaluran aspirasi masyarakat. Partisipasi masyarakat desa diwujudkan dalam bentuk pengarahan dan pemanfaatan daya dan dana yang ada dalam masyarakat. Kegiatan pembangunan di daerah pedesaan membutuhkan peranan dari pemerintah desa, masyarakat dan dunia usaha/swasta, sehingga keberhasilan pembangunan dalam masyarakat tidak selalu ditentukan oleh tersedianya sumber dana keuangan dari pemerintah pusat tetapi lebih banyak dipengaruhi oleh peran serta dan respon masyarakat terhadap pembangunan atau dapat disebut sebagai partisipasi masyarakat. Pencapaian keberhasilan partisipasi masyarakat dalam pembangunan diperlukan kepemimpinan lokal yang cakap, berwibawa dan diterima oleh masyarakat (Ahmadi 2019).</w:t>
      </w:r>
    </w:p>
    <w:p w14:paraId="1F468154" w14:textId="77777777" w:rsidR="00385E4A" w:rsidRPr="00385E4A" w:rsidRDefault="00385E4A" w:rsidP="00385E4A">
      <w:pPr>
        <w:tabs>
          <w:tab w:val="left" w:pos="284"/>
        </w:tabs>
        <w:spacing w:after="0" w:line="240" w:lineRule="auto"/>
        <w:ind w:firstLine="567"/>
        <w:jc w:val="both"/>
        <w:rPr>
          <w:rFonts w:ascii="Times New Roman" w:hAnsi="Times New Roman"/>
          <w:sz w:val="24"/>
          <w:szCs w:val="24"/>
        </w:rPr>
      </w:pPr>
      <w:r w:rsidRPr="00385E4A">
        <w:rPr>
          <w:rFonts w:ascii="Times New Roman" w:hAnsi="Times New Roman"/>
          <w:sz w:val="24"/>
          <w:szCs w:val="24"/>
        </w:rPr>
        <w:t>Pelaksanaan Program Sanitasi Total Berbasis Masyarakat atau yang kemudian disebut STBM, sebagaimana dijelaskan dalam RPJMN tahun 2015- 2019 mengharuskan setiap tingkatan pemerintahan, mulai dari tingkat terendah yaitu desa, kecamatan, kabupaten dan provinsi untuk melaksanakan program tersebut. Kemudian melalui Peraturan Menteri Kesehatan Nomor 3 tahun 2014 program tersebut telah ditetapkan sebagai program nasional dan dalam pengimplementasiannya diserahkan kepada daerah untuk mengatasi permasalahan sanitasi di daerahnya masing-masing.</w:t>
      </w:r>
    </w:p>
    <w:p w14:paraId="6EDC251E" w14:textId="77777777" w:rsidR="00385E4A" w:rsidRPr="00385E4A" w:rsidRDefault="00385E4A" w:rsidP="00385E4A">
      <w:pPr>
        <w:tabs>
          <w:tab w:val="left" w:pos="284"/>
        </w:tabs>
        <w:spacing w:after="0" w:line="240" w:lineRule="auto"/>
        <w:ind w:firstLine="567"/>
        <w:jc w:val="both"/>
        <w:rPr>
          <w:rFonts w:ascii="Times New Roman" w:hAnsi="Times New Roman"/>
          <w:sz w:val="24"/>
          <w:szCs w:val="24"/>
        </w:rPr>
      </w:pPr>
      <w:r w:rsidRPr="00385E4A">
        <w:rPr>
          <w:rFonts w:ascii="Times New Roman" w:hAnsi="Times New Roman"/>
          <w:sz w:val="24"/>
          <w:szCs w:val="24"/>
        </w:rPr>
        <w:t>Jika dilihat dari tujuan program STBM yang berusaha menciptakan kesadaran masyarakat dalam hal kesehatan lingkungan hidup, keberhasilan program STBM juga pastinya terkait dengan peran pemerintah serta respon masyarakat terkait program tersebut. Maka sebenarnya point utama dari sebuah pembangunan yang berbasis masyarakat atau komunitas adalah terkait dengan pemberdayaan masyarakat. Menurut Mardikanto dan Poerwoko (2015), bahwa implikasi dari strategi pembangunan yang berbasis pada masyarakat (</w:t>
      </w:r>
      <w:r w:rsidRPr="00385E4A">
        <w:rPr>
          <w:rFonts w:ascii="Times New Roman" w:hAnsi="Times New Roman"/>
          <w:i/>
          <w:sz w:val="24"/>
          <w:szCs w:val="24"/>
        </w:rPr>
        <w:t>people centered development</w:t>
      </w:r>
      <w:r w:rsidRPr="00385E4A">
        <w:rPr>
          <w:rFonts w:ascii="Times New Roman" w:hAnsi="Times New Roman"/>
          <w:sz w:val="24"/>
          <w:szCs w:val="24"/>
        </w:rPr>
        <w:t>) selalu merujuk pada upaya perbaikan, terutama perbaikan pada mutu-hidup manusia, baik secara fisik, mental, ekonomi maupun sosial-budayanya.</w:t>
      </w:r>
    </w:p>
    <w:p w14:paraId="0E88D32F" w14:textId="77777777" w:rsidR="00385E4A" w:rsidRPr="00385E4A" w:rsidRDefault="00385E4A" w:rsidP="00385E4A">
      <w:pPr>
        <w:tabs>
          <w:tab w:val="left" w:pos="284"/>
        </w:tabs>
        <w:spacing w:after="0" w:line="240" w:lineRule="auto"/>
        <w:ind w:firstLine="567"/>
        <w:jc w:val="both"/>
        <w:rPr>
          <w:rFonts w:ascii="Times New Roman" w:hAnsi="Times New Roman"/>
          <w:sz w:val="24"/>
          <w:szCs w:val="24"/>
        </w:rPr>
      </w:pPr>
      <w:r w:rsidRPr="00385E4A">
        <w:rPr>
          <w:rFonts w:ascii="Times New Roman" w:hAnsi="Times New Roman"/>
          <w:sz w:val="24"/>
          <w:szCs w:val="24"/>
        </w:rPr>
        <w:t>Masalah dalam pelaksanan program STBM di kecamatan Langowan Timur Kabupaten Minahasa yaitu:</w:t>
      </w:r>
    </w:p>
    <w:p w14:paraId="321A591D" w14:textId="77777777" w:rsidR="00385E4A" w:rsidRPr="00385E4A" w:rsidRDefault="00385E4A" w:rsidP="00385E4A">
      <w:pPr>
        <w:tabs>
          <w:tab w:val="left" w:pos="567"/>
        </w:tabs>
        <w:spacing w:after="0" w:line="240" w:lineRule="auto"/>
        <w:jc w:val="both"/>
        <w:rPr>
          <w:rFonts w:ascii="Times New Roman" w:hAnsi="Times New Roman"/>
          <w:sz w:val="24"/>
          <w:szCs w:val="24"/>
        </w:rPr>
      </w:pPr>
      <w:r w:rsidRPr="00385E4A">
        <w:rPr>
          <w:rFonts w:ascii="Times New Roman" w:hAnsi="Times New Roman"/>
          <w:sz w:val="24"/>
          <w:szCs w:val="24"/>
        </w:rPr>
        <w:t>a. Pemerintah kecamatan belum mengetahui tugas dan fungsi</w:t>
      </w:r>
    </w:p>
    <w:p w14:paraId="37D9795D" w14:textId="77777777" w:rsidR="00385E4A" w:rsidRPr="00385E4A" w:rsidRDefault="00385E4A" w:rsidP="00385E4A">
      <w:pPr>
        <w:tabs>
          <w:tab w:val="left" w:pos="567"/>
        </w:tabs>
        <w:spacing w:after="0" w:line="240" w:lineRule="auto"/>
        <w:jc w:val="both"/>
        <w:rPr>
          <w:rFonts w:ascii="Times New Roman" w:hAnsi="Times New Roman"/>
          <w:sz w:val="24"/>
          <w:szCs w:val="24"/>
        </w:rPr>
      </w:pPr>
      <w:r w:rsidRPr="00385E4A">
        <w:rPr>
          <w:rFonts w:ascii="Times New Roman" w:hAnsi="Times New Roman"/>
          <w:sz w:val="24"/>
          <w:szCs w:val="24"/>
        </w:rPr>
        <w:t>b. Keterbatasan dana di tingkat desa.</w:t>
      </w:r>
    </w:p>
    <w:p w14:paraId="2D11B7BB" w14:textId="77777777" w:rsidR="00385E4A" w:rsidRPr="00385E4A" w:rsidRDefault="00385E4A" w:rsidP="00385E4A">
      <w:pPr>
        <w:tabs>
          <w:tab w:val="left" w:pos="567"/>
        </w:tabs>
        <w:spacing w:after="0" w:line="240" w:lineRule="auto"/>
        <w:jc w:val="both"/>
        <w:rPr>
          <w:rFonts w:ascii="Times New Roman" w:hAnsi="Times New Roman"/>
          <w:sz w:val="24"/>
          <w:szCs w:val="24"/>
        </w:rPr>
      </w:pPr>
      <w:r w:rsidRPr="00385E4A">
        <w:rPr>
          <w:rFonts w:ascii="Times New Roman" w:hAnsi="Times New Roman"/>
          <w:sz w:val="24"/>
          <w:szCs w:val="24"/>
        </w:rPr>
        <w:t>c. Banyak orang tua yang membuang popok bayi sembarangan.</w:t>
      </w:r>
    </w:p>
    <w:p w14:paraId="1BC25DB3" w14:textId="77777777" w:rsidR="00385E4A" w:rsidRPr="00385E4A" w:rsidRDefault="00385E4A" w:rsidP="00385E4A">
      <w:pPr>
        <w:tabs>
          <w:tab w:val="left" w:pos="567"/>
        </w:tabs>
        <w:spacing w:after="0" w:line="240" w:lineRule="auto"/>
        <w:ind w:firstLine="567"/>
        <w:jc w:val="both"/>
        <w:rPr>
          <w:rFonts w:ascii="Times New Roman" w:hAnsi="Times New Roman"/>
          <w:sz w:val="24"/>
          <w:szCs w:val="24"/>
        </w:rPr>
      </w:pPr>
      <w:r w:rsidRPr="00385E4A">
        <w:rPr>
          <w:rFonts w:ascii="Times New Roman" w:hAnsi="Times New Roman"/>
          <w:sz w:val="24"/>
          <w:szCs w:val="24"/>
        </w:rPr>
        <w:t xml:space="preserve">Beberapa penelitian sebelumnya terkait dengan program STBM menemukan berbagai kendala yang menghambat dan mendorong keberhasilan implementasi program STBM. Seperti dalam penelitian yang dilakukan Sudjabat (2012) tentang partisipasi masyarakat desa dalam implementasi program STBM di Kabupaten Grobogan menunjukkan bahwa dalam implementasi strategi STBM tidak muncul inisiatif dari masyarakat desa dalam mengatasi masalah prilaku buang air besar sembarangan. Tidak ada usulan dari masyarakat dalam musyawarah untuk memutuskan adanya kegiatan untuk mengatasi masalah buang air besar sembarangan, termasuk memanfaatkan sumber daya yang dikumpulkan secara kolektif dan melaksanakan kegiatan untuk mengatasi masalah ini seperti pada kegiatan-kegiatan yang mereka sudah kerjakan secara partisipatif di desa mereka. Penelitian yang dilakukan oleh Wahyuningsih (2015) tentang implementasi Peraturan Menteri Kesehatan Nomor 3 tahun 2014 tentang STBM. Hasil penelitian menunjukkan bahwa, dari segi ukuran dan tujuan program dapat dipahami dengan baik oleh para pelaksana program. Dalam </w:t>
      </w:r>
      <w:r w:rsidRPr="00385E4A">
        <w:rPr>
          <w:rFonts w:ascii="Times New Roman" w:hAnsi="Times New Roman"/>
          <w:sz w:val="24"/>
          <w:szCs w:val="24"/>
        </w:rPr>
        <w:lastRenderedPageBreak/>
        <w:t>pelaksanaan program, para pelaksana hanya melakukan langkah pemicuan saja. Sedangkan variabel lainnya seperti sumber daya, variabel karakteristik agen pelaksana dan lainnya telah dilaksanakan, namun pada variabel lingkungan, ekonomi, sosial-politik masih sangat rendah. Sejalan dengan hal tersebut, penelitian yang dilakukan oleh Sutisna dkk (2012) tentang model pemberdayaan masyarakat bidang kesehatan juga menemukan bahwa dalam pemberdayaan masyarakat bidang kesehatan yang paling utama adalah partisipasi, selain pengetahuan, keterampilan, sumber daya, visi bersama, sensitivitas komunitas, dan komunikasi.</w:t>
      </w:r>
    </w:p>
    <w:p w14:paraId="0A914A90" w14:textId="77777777" w:rsidR="00385E4A" w:rsidRPr="00385E4A" w:rsidRDefault="00385E4A" w:rsidP="00385E4A">
      <w:pPr>
        <w:tabs>
          <w:tab w:val="left" w:pos="567"/>
        </w:tabs>
        <w:spacing w:after="0" w:line="240" w:lineRule="auto"/>
        <w:ind w:firstLine="567"/>
        <w:jc w:val="both"/>
        <w:rPr>
          <w:rFonts w:ascii="Times New Roman" w:hAnsi="Times New Roman"/>
          <w:sz w:val="24"/>
          <w:szCs w:val="24"/>
        </w:rPr>
      </w:pPr>
      <w:r w:rsidRPr="00385E4A">
        <w:rPr>
          <w:rFonts w:ascii="Times New Roman" w:hAnsi="Times New Roman"/>
          <w:sz w:val="24"/>
          <w:szCs w:val="24"/>
        </w:rPr>
        <w:t>Adanya prinsip peniadaan subsidi dana oleh pemerintah pusat untuk kepemilikan pribadi masyarakat memiliki kelebihan dan kekurangan, yaitu ketika semua stakeholder pelaksana mulai dari pemerintah, swasta dan masyarakat belum bersinergi maka pembangunan akan terhambat. Sedangkan jika suatu program tidak ada subsidi pembangunan kepada masyarakat, maka partisipasi masyarakat serta dukungan pihak ketiga (LSM/Koperasi/Bumdes/Swasta) sangat dibutuhkan disamping peran pemerintah lokal yang harus mampu mengelola sumber daya tersebut.</w:t>
      </w:r>
    </w:p>
    <w:p w14:paraId="02E62213" w14:textId="77777777" w:rsidR="00385E4A" w:rsidRPr="00385E4A" w:rsidRDefault="00385E4A" w:rsidP="00385E4A">
      <w:pPr>
        <w:tabs>
          <w:tab w:val="left" w:pos="567"/>
        </w:tabs>
        <w:spacing w:after="0" w:line="240" w:lineRule="auto"/>
        <w:ind w:firstLine="567"/>
        <w:jc w:val="both"/>
        <w:rPr>
          <w:rFonts w:ascii="Times New Roman" w:hAnsi="Times New Roman"/>
          <w:sz w:val="24"/>
          <w:szCs w:val="24"/>
        </w:rPr>
      </w:pPr>
      <w:r w:rsidRPr="00385E4A">
        <w:rPr>
          <w:rFonts w:ascii="Times New Roman" w:hAnsi="Times New Roman"/>
          <w:sz w:val="24"/>
          <w:szCs w:val="24"/>
        </w:rPr>
        <w:t>Program STBM sebagaimana yang dijelaskan dalam Peraturan Menteri Kesehatan RI Nomor 3 Tahun 2014 Pasal (16) Ayat (1) Pendanaan penyelenggaraan STBM bersumber dari masyarakat, dan Ayat (2) Pendanaan untuk mendukung penyelenggaraan STBM oleh Pemerintah dan Pemerintah Daerah bersumber dari Anggaran Pendapatan dan Belanja Negara, Anggaran Pendapatan dan Belanja Daerah, dan sumber lain yang tidak mengikat sesuai ketentuan peraturan perundang-undangan.</w:t>
      </w:r>
    </w:p>
    <w:p w14:paraId="51B5E960" w14:textId="77777777" w:rsidR="00385E4A" w:rsidRPr="00385E4A" w:rsidRDefault="00385E4A" w:rsidP="00385E4A">
      <w:pPr>
        <w:tabs>
          <w:tab w:val="left" w:pos="567"/>
        </w:tabs>
        <w:spacing w:after="0" w:line="240" w:lineRule="auto"/>
        <w:ind w:firstLine="567"/>
        <w:jc w:val="both"/>
        <w:rPr>
          <w:rFonts w:ascii="Times New Roman" w:hAnsi="Times New Roman"/>
          <w:sz w:val="24"/>
          <w:szCs w:val="24"/>
        </w:rPr>
      </w:pPr>
      <w:r w:rsidRPr="00385E4A">
        <w:rPr>
          <w:rFonts w:ascii="Times New Roman" w:hAnsi="Times New Roman"/>
          <w:sz w:val="24"/>
          <w:szCs w:val="24"/>
        </w:rPr>
        <w:t>Masalah membuang popok bayi sembarangan sangat erat hubungannya dengan masalah budaya. Masyarakat di lokas tempat penelitian menganggap bahwa popok tidak berbahaya pada lingkungan dan kesehatan sehingga dibuang disembarang tempat. Menurut Theresia et al (2015) budaya sesuai dengan norma-norma sosial dan keyakinan individu yang mempertahankan keseimbangan sebagai focal point dalam interaksi sosial berulang. Pandangan yang lebih tajam diungkapkan oleh Akerlof dan Kranton, ia berpendapat bahwa budaya secara langsung mempengaruhi perilaku individu melalui nilai-nilai dan preferensi. Dengan demikian, faktor sosial budaya dan perilaku masyarakat cukup berpengaruh terhadap keberhasilan program kemasyarakatan, selain peran pemerintah.</w:t>
      </w:r>
    </w:p>
    <w:p w14:paraId="4AC6E3BD" w14:textId="77777777" w:rsidR="00385E4A" w:rsidRPr="00385E4A" w:rsidRDefault="00385E4A" w:rsidP="00385E4A">
      <w:pPr>
        <w:pStyle w:val="BodyText"/>
        <w:ind w:right="117" w:firstLine="567"/>
        <w:jc w:val="both"/>
      </w:pPr>
      <w:r w:rsidRPr="00385E4A">
        <w:t xml:space="preserve">Dewasa ini, banyak ibu memilih popok atau </w:t>
      </w:r>
      <w:r w:rsidRPr="00385E4A">
        <w:rPr>
          <w:i/>
        </w:rPr>
        <w:t xml:space="preserve">diapers </w:t>
      </w:r>
      <w:r w:rsidRPr="00385E4A">
        <w:t xml:space="preserve">sebagai alternatif untuk mengontrol BAK dan BAB anak. Pergeseran ini dipengaruhi oleh pesatnya perkembangan teknologi, motivasi orang tua, serta lingkungan sosial. Berdasarkan hasil survey Sigma Research pada tahun 2017, </w:t>
      </w:r>
      <w:r w:rsidRPr="00385E4A">
        <w:rPr>
          <w:i/>
        </w:rPr>
        <w:t xml:space="preserve">diapers </w:t>
      </w:r>
      <w:r w:rsidRPr="00385E4A">
        <w:t xml:space="preserve">menduduki persentase dengan tingkat konsumsi tertinggi produk balita sebesar 97,1%. Potensi pasar industru </w:t>
      </w:r>
      <w:r w:rsidRPr="00385E4A">
        <w:rPr>
          <w:i/>
        </w:rPr>
        <w:t xml:space="preserve">diapers </w:t>
      </w:r>
      <w:r w:rsidRPr="00385E4A">
        <w:t xml:space="preserve">mencapai Rp 14 triliun pada tahun 2017 (Sigma Research, 2017). Hal ini membuktikan bahwa </w:t>
      </w:r>
      <w:r w:rsidRPr="00385E4A">
        <w:rPr>
          <w:i/>
        </w:rPr>
        <w:t xml:space="preserve">diapers </w:t>
      </w:r>
      <w:r w:rsidRPr="00385E4A">
        <w:t xml:space="preserve">lebih banyak dipertimbangkan dalam memenuhi kebutuhan buang air anak. Menjamurnya </w:t>
      </w:r>
      <w:r w:rsidRPr="00385E4A">
        <w:rPr>
          <w:i/>
        </w:rPr>
        <w:t xml:space="preserve">diapers </w:t>
      </w:r>
      <w:r w:rsidRPr="00385E4A">
        <w:t>disertai dengan fasilitas yang memudahkan ibu untuk menjangkau produk</w:t>
      </w:r>
      <w:r w:rsidRPr="00385E4A">
        <w:rPr>
          <w:spacing w:val="-1"/>
        </w:rPr>
        <w:t xml:space="preserve"> </w:t>
      </w:r>
      <w:r w:rsidRPr="00385E4A">
        <w:t>tersebut.</w:t>
      </w:r>
    </w:p>
    <w:p w14:paraId="4B1BAEAA" w14:textId="77777777" w:rsidR="00385E4A" w:rsidRPr="00385E4A" w:rsidRDefault="00385E4A" w:rsidP="00385E4A">
      <w:pPr>
        <w:pStyle w:val="BodyText"/>
        <w:ind w:right="38" w:firstLine="567"/>
        <w:jc w:val="both"/>
      </w:pPr>
      <w:r w:rsidRPr="00385E4A">
        <w:rPr>
          <w:i/>
        </w:rPr>
        <w:t xml:space="preserve">Diapers </w:t>
      </w:r>
      <w:r w:rsidRPr="00385E4A">
        <w:t xml:space="preserve">memberikan pertimbangan praktis dan efisiensi tenaga dan waktu, sehingga ibu tidak perlu repot mengontrol BAK dan BAB anak sewaktu-waktu. Anak yang dipakaikan </w:t>
      </w:r>
      <w:r w:rsidRPr="00385E4A">
        <w:rPr>
          <w:i/>
        </w:rPr>
        <w:t xml:space="preserve">diapers </w:t>
      </w:r>
      <w:r w:rsidRPr="00385E4A">
        <w:t xml:space="preserve">diasumsikan mengalami keterlambatan </w:t>
      </w:r>
      <w:r w:rsidRPr="00385E4A">
        <w:rPr>
          <w:i/>
        </w:rPr>
        <w:t>toilet training</w:t>
      </w:r>
      <w:r w:rsidRPr="00385E4A">
        <w:t xml:space="preserve">. Berdasarkan penelitian yang dilakukan oleh Nining (2013) mengenai pegaruh pola asuh orang tua dan intensitas penggunaan </w:t>
      </w:r>
      <w:r w:rsidRPr="00385E4A">
        <w:rPr>
          <w:i/>
        </w:rPr>
        <w:t xml:space="preserve">diapers </w:t>
      </w:r>
      <w:r w:rsidRPr="00385E4A">
        <w:t xml:space="preserve">terhadap tingkat kesiapan </w:t>
      </w:r>
      <w:r w:rsidRPr="00385E4A">
        <w:rPr>
          <w:i/>
        </w:rPr>
        <w:t xml:space="preserve">toilet training </w:t>
      </w:r>
      <w:r w:rsidRPr="00385E4A">
        <w:t xml:space="preserve">anak usia balita, dapat diketahui bahwa anak yang intens memakai </w:t>
      </w:r>
      <w:r w:rsidRPr="00385E4A">
        <w:rPr>
          <w:i/>
        </w:rPr>
        <w:t xml:space="preserve">diapers </w:t>
      </w:r>
      <w:r w:rsidRPr="00385E4A">
        <w:t xml:space="preserve">akan mengalami ketergantungan terhadap </w:t>
      </w:r>
      <w:r w:rsidRPr="00385E4A">
        <w:rPr>
          <w:i/>
        </w:rPr>
        <w:t xml:space="preserve">diapers </w:t>
      </w:r>
      <w:r w:rsidRPr="00385E4A">
        <w:t xml:space="preserve">sehingga kesiapan </w:t>
      </w:r>
      <w:r w:rsidRPr="00385E4A">
        <w:rPr>
          <w:i/>
        </w:rPr>
        <w:t>toilet training</w:t>
      </w:r>
      <w:r w:rsidRPr="00385E4A">
        <w:t xml:space="preserve">nya berkurang. Salah satu upaya yang dilakukan oleh orang tua untuk meningkatkan kesiapan tersebut adalah dengan </w:t>
      </w:r>
      <w:r w:rsidRPr="00385E4A">
        <w:rPr>
          <w:spacing w:val="-2"/>
        </w:rPr>
        <w:t xml:space="preserve">meminimalisir </w:t>
      </w:r>
      <w:r w:rsidRPr="00385E4A">
        <w:t xml:space="preserve">penggunaan </w:t>
      </w:r>
      <w:r w:rsidRPr="00385E4A">
        <w:rPr>
          <w:i/>
        </w:rPr>
        <w:t xml:space="preserve">diapers </w:t>
      </w:r>
      <w:r w:rsidRPr="00385E4A">
        <w:t>pada anak.</w:t>
      </w:r>
    </w:p>
    <w:p w14:paraId="2DC1AE74" w14:textId="000883E8" w:rsidR="005A0D6A" w:rsidRPr="00385E4A" w:rsidRDefault="00385E4A" w:rsidP="00385E4A">
      <w:pPr>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sidRPr="00385E4A">
        <w:rPr>
          <w:rFonts w:ascii="Times New Roman" w:hAnsi="Times New Roman"/>
          <w:sz w:val="24"/>
          <w:szCs w:val="24"/>
        </w:rPr>
        <w:lastRenderedPageBreak/>
        <w:t xml:space="preserve">Kebiasaan </w:t>
      </w:r>
      <w:r w:rsidRPr="00385E4A">
        <w:rPr>
          <w:rFonts w:ascii="Times New Roman" w:hAnsi="Times New Roman"/>
          <w:spacing w:val="-3"/>
          <w:sz w:val="24"/>
          <w:szCs w:val="24"/>
        </w:rPr>
        <w:t xml:space="preserve">menggunakan </w:t>
      </w:r>
      <w:r w:rsidRPr="00385E4A">
        <w:rPr>
          <w:rFonts w:ascii="Times New Roman" w:hAnsi="Times New Roman"/>
          <w:i/>
          <w:sz w:val="24"/>
          <w:szCs w:val="24"/>
        </w:rPr>
        <w:t xml:space="preserve">diapers </w:t>
      </w:r>
      <w:r w:rsidRPr="00385E4A">
        <w:rPr>
          <w:rFonts w:ascii="Times New Roman" w:hAnsi="Times New Roman"/>
          <w:sz w:val="24"/>
          <w:szCs w:val="24"/>
        </w:rPr>
        <w:t xml:space="preserve">tanpa disadari </w:t>
      </w:r>
      <w:r w:rsidRPr="00385E4A">
        <w:rPr>
          <w:rFonts w:ascii="Times New Roman" w:hAnsi="Times New Roman"/>
          <w:spacing w:val="-3"/>
          <w:sz w:val="24"/>
          <w:szCs w:val="24"/>
        </w:rPr>
        <w:t xml:space="preserve">memunculkan </w:t>
      </w:r>
      <w:r w:rsidRPr="00385E4A">
        <w:rPr>
          <w:rFonts w:ascii="Times New Roman" w:hAnsi="Times New Roman"/>
          <w:sz w:val="24"/>
          <w:szCs w:val="24"/>
        </w:rPr>
        <w:t xml:space="preserve">konsekuensi dalam berbagai aspek, seperti kesehatan, psikis, ekonomi, dan lingkungan fisik. Hal ini disebabkan oleh rendahnya kesadaran ibu </w:t>
      </w:r>
      <w:r w:rsidRPr="00385E4A">
        <w:rPr>
          <w:rFonts w:ascii="Times New Roman" w:hAnsi="Times New Roman"/>
          <w:spacing w:val="-4"/>
          <w:sz w:val="24"/>
          <w:szCs w:val="24"/>
        </w:rPr>
        <w:t>akan</w:t>
      </w:r>
      <w:r w:rsidRPr="00385E4A">
        <w:rPr>
          <w:rFonts w:ascii="Times New Roman" w:hAnsi="Times New Roman"/>
          <w:spacing w:val="52"/>
          <w:sz w:val="24"/>
          <w:szCs w:val="24"/>
        </w:rPr>
        <w:t xml:space="preserve"> </w:t>
      </w:r>
      <w:r w:rsidRPr="00385E4A">
        <w:rPr>
          <w:rFonts w:ascii="Times New Roman" w:hAnsi="Times New Roman"/>
          <w:sz w:val="24"/>
          <w:szCs w:val="24"/>
        </w:rPr>
        <w:t xml:space="preserve">pentingnya penggunaan </w:t>
      </w:r>
      <w:r w:rsidRPr="00385E4A">
        <w:rPr>
          <w:rFonts w:ascii="Times New Roman" w:hAnsi="Times New Roman"/>
          <w:i/>
          <w:sz w:val="24"/>
          <w:szCs w:val="24"/>
        </w:rPr>
        <w:t>diapers</w:t>
      </w:r>
      <w:r w:rsidRPr="00385E4A">
        <w:rPr>
          <w:rFonts w:ascii="Times New Roman" w:hAnsi="Times New Roman"/>
          <w:i/>
          <w:spacing w:val="49"/>
          <w:sz w:val="24"/>
          <w:szCs w:val="24"/>
        </w:rPr>
        <w:t xml:space="preserve"> </w:t>
      </w:r>
      <w:r w:rsidRPr="00385E4A">
        <w:rPr>
          <w:rFonts w:ascii="Times New Roman" w:hAnsi="Times New Roman"/>
          <w:spacing w:val="-3"/>
          <w:sz w:val="24"/>
          <w:szCs w:val="24"/>
        </w:rPr>
        <w:t>secara b</w:t>
      </w:r>
      <w:r w:rsidRPr="00385E4A">
        <w:rPr>
          <w:rFonts w:ascii="Times New Roman" w:hAnsi="Times New Roman"/>
          <w:sz w:val="24"/>
          <w:szCs w:val="24"/>
        </w:rPr>
        <w:t xml:space="preserve">ijak. Salah satu contoh fenomena membuktikan dampak </w:t>
      </w:r>
      <w:r w:rsidRPr="00385E4A">
        <w:rPr>
          <w:rFonts w:ascii="Times New Roman" w:hAnsi="Times New Roman"/>
          <w:spacing w:val="-5"/>
          <w:sz w:val="24"/>
          <w:szCs w:val="24"/>
        </w:rPr>
        <w:t xml:space="preserve">yang </w:t>
      </w:r>
      <w:r w:rsidRPr="00385E4A">
        <w:rPr>
          <w:rFonts w:ascii="Times New Roman" w:hAnsi="Times New Roman"/>
          <w:sz w:val="24"/>
          <w:szCs w:val="24"/>
        </w:rPr>
        <w:t xml:space="preserve">ditimbulkan ialah pencemaran akibat pembuangan emisi </w:t>
      </w:r>
      <w:r w:rsidRPr="00385E4A">
        <w:rPr>
          <w:rFonts w:ascii="Times New Roman" w:hAnsi="Times New Roman"/>
          <w:i/>
          <w:spacing w:val="-3"/>
          <w:sz w:val="24"/>
          <w:szCs w:val="24"/>
        </w:rPr>
        <w:t xml:space="preserve">diapers </w:t>
      </w:r>
      <w:r w:rsidRPr="00385E4A">
        <w:rPr>
          <w:rFonts w:ascii="Times New Roman" w:hAnsi="Times New Roman"/>
          <w:sz w:val="24"/>
          <w:szCs w:val="24"/>
        </w:rPr>
        <w:t xml:space="preserve">sembarangan. Seperti yang dikutip dari Zahro </w:t>
      </w:r>
      <w:r w:rsidRPr="00385E4A">
        <w:rPr>
          <w:rFonts w:ascii="Times New Roman" w:hAnsi="Times New Roman"/>
          <w:spacing w:val="-3"/>
          <w:sz w:val="24"/>
          <w:szCs w:val="24"/>
        </w:rPr>
        <w:t xml:space="preserve">(2017), </w:t>
      </w:r>
      <w:r w:rsidRPr="00385E4A">
        <w:rPr>
          <w:rFonts w:ascii="Times New Roman" w:hAnsi="Times New Roman"/>
          <w:sz w:val="24"/>
          <w:szCs w:val="24"/>
        </w:rPr>
        <w:t xml:space="preserve">bahwa berdasarkan penelitian yang dilakukan oleh Ecoton, Sungai Surabaya telah tercemar akut popok bayi sekali pakai sebesar 37%. Bahan-bahan kimia yang sukar diuraikan serta sisa metabolisme anak yang menempel dan belum sempat </w:t>
      </w:r>
      <w:r w:rsidRPr="00385E4A">
        <w:rPr>
          <w:rFonts w:ascii="Times New Roman" w:hAnsi="Times New Roman"/>
          <w:spacing w:val="-3"/>
          <w:sz w:val="24"/>
          <w:szCs w:val="24"/>
        </w:rPr>
        <w:t xml:space="preserve">dibersihkan </w:t>
      </w:r>
      <w:r w:rsidRPr="00385E4A">
        <w:rPr>
          <w:rFonts w:ascii="Times New Roman" w:hAnsi="Times New Roman"/>
          <w:sz w:val="24"/>
          <w:szCs w:val="24"/>
        </w:rPr>
        <w:t xml:space="preserve">meningkatkan bakteri </w:t>
      </w:r>
      <w:r w:rsidRPr="00385E4A">
        <w:rPr>
          <w:rFonts w:ascii="Times New Roman" w:hAnsi="Times New Roman"/>
          <w:i/>
          <w:sz w:val="24"/>
          <w:szCs w:val="24"/>
        </w:rPr>
        <w:t>E. coli</w:t>
      </w:r>
      <w:r w:rsidRPr="00385E4A">
        <w:rPr>
          <w:rFonts w:ascii="Times New Roman" w:hAnsi="Times New Roman"/>
          <w:sz w:val="24"/>
          <w:szCs w:val="24"/>
        </w:rPr>
        <w:t xml:space="preserve"> sehingga berpengaruh buruk terhadap sumber bahan baku air minum (PDAM) yag sampai saat ini masih dimanfaatkan oleh</w:t>
      </w:r>
      <w:r w:rsidRPr="00385E4A">
        <w:rPr>
          <w:rFonts w:ascii="Times New Roman" w:hAnsi="Times New Roman"/>
          <w:spacing w:val="-1"/>
          <w:sz w:val="24"/>
          <w:szCs w:val="24"/>
        </w:rPr>
        <w:t xml:space="preserve"> </w:t>
      </w:r>
      <w:r w:rsidRPr="00385E4A">
        <w:rPr>
          <w:rFonts w:ascii="Times New Roman" w:hAnsi="Times New Roman"/>
          <w:sz w:val="24"/>
          <w:szCs w:val="24"/>
        </w:rPr>
        <w:t>masyarakat. Keberadaan bakteri ini dilingkungan merupakan salah satu indikator terjadinya pencemaran tinja pada lingkungan (Sumampouw dan Risjani, 2014). Tingginya bakteri ini dapat menyebabkan penyakit diare khususnya pada anak balita (Pinontoan dan Sumampouw, 2019; Sumampouw, 2019).</w:t>
      </w:r>
      <w:r w:rsidR="005A0D6A" w:rsidRPr="00385E4A">
        <w:rPr>
          <w:rFonts w:ascii="Times New Roman" w:eastAsia="Times New Roman" w:hAnsi="Times New Roman"/>
          <w:color w:val="000000"/>
          <w:sz w:val="24"/>
          <w:szCs w:val="24"/>
        </w:rPr>
        <w:t xml:space="preserve"> </w:t>
      </w:r>
    </w:p>
    <w:p w14:paraId="61879FA6" w14:textId="77777777" w:rsidR="00172088" w:rsidRDefault="00172088" w:rsidP="00067960">
      <w:pPr>
        <w:spacing w:after="0" w:line="240" w:lineRule="auto"/>
        <w:ind w:firstLine="567"/>
        <w:jc w:val="both"/>
        <w:rPr>
          <w:rFonts w:ascii="Times New Roman" w:hAnsi="Times New Roman"/>
          <w:sz w:val="24"/>
          <w:szCs w:val="24"/>
        </w:rPr>
      </w:pPr>
    </w:p>
    <w:p w14:paraId="4344D039" w14:textId="77777777" w:rsidR="008E33EA" w:rsidRPr="007337CB" w:rsidRDefault="008E33EA" w:rsidP="00DA5378">
      <w:pPr>
        <w:spacing w:after="0" w:line="240" w:lineRule="auto"/>
        <w:jc w:val="both"/>
        <w:rPr>
          <w:rFonts w:ascii="Times New Roman" w:eastAsia="Times New Roman" w:hAnsi="Times New Roman"/>
          <w:color w:val="C00000"/>
          <w:sz w:val="24"/>
          <w:szCs w:val="24"/>
          <w:lang w:eastAsia="id-ID"/>
        </w:rPr>
      </w:pPr>
      <w:r w:rsidRPr="007337CB">
        <w:rPr>
          <w:rFonts w:ascii="Times New Roman" w:eastAsia="Times New Roman" w:hAnsi="Times New Roman"/>
          <w:b/>
          <w:bCs/>
          <w:color w:val="C00000"/>
          <w:sz w:val="24"/>
          <w:szCs w:val="24"/>
          <w:lang w:eastAsia="id-ID"/>
        </w:rPr>
        <w:t>PENUTUP</w:t>
      </w:r>
    </w:p>
    <w:p w14:paraId="6DBF0615" w14:textId="67B16FF7" w:rsidR="00C8751A" w:rsidRPr="00385E4A" w:rsidRDefault="00C8751A" w:rsidP="007337CB">
      <w:pPr>
        <w:spacing w:after="0" w:line="240" w:lineRule="auto"/>
        <w:ind w:firstLine="567"/>
        <w:jc w:val="both"/>
        <w:rPr>
          <w:rFonts w:ascii="Times New Roman" w:eastAsia="Times New Roman" w:hAnsi="Times New Roman"/>
          <w:sz w:val="24"/>
          <w:szCs w:val="24"/>
          <w:lang w:val="en-US" w:eastAsia="id-ID"/>
        </w:rPr>
      </w:pPr>
      <w:proofErr w:type="spellStart"/>
      <w:r w:rsidRPr="00385E4A">
        <w:rPr>
          <w:rFonts w:ascii="Times New Roman" w:eastAsia="Times New Roman" w:hAnsi="Times New Roman"/>
          <w:sz w:val="24"/>
          <w:szCs w:val="24"/>
          <w:lang w:val="en-US" w:eastAsia="id-ID"/>
        </w:rPr>
        <w:t>Berdasarkan</w:t>
      </w:r>
      <w:proofErr w:type="spellEnd"/>
      <w:r w:rsidRPr="00385E4A">
        <w:rPr>
          <w:rFonts w:ascii="Times New Roman" w:eastAsia="Times New Roman" w:hAnsi="Times New Roman"/>
          <w:sz w:val="24"/>
          <w:szCs w:val="24"/>
          <w:lang w:val="en-US" w:eastAsia="id-ID"/>
        </w:rPr>
        <w:t xml:space="preserve"> </w:t>
      </w:r>
      <w:proofErr w:type="spellStart"/>
      <w:r w:rsidRPr="00385E4A">
        <w:rPr>
          <w:rFonts w:ascii="Times New Roman" w:eastAsia="Times New Roman" w:hAnsi="Times New Roman"/>
          <w:sz w:val="24"/>
          <w:szCs w:val="24"/>
          <w:lang w:val="en-US" w:eastAsia="id-ID"/>
        </w:rPr>
        <w:t>hasil</w:t>
      </w:r>
      <w:proofErr w:type="spellEnd"/>
      <w:r w:rsidRPr="00385E4A">
        <w:rPr>
          <w:rFonts w:ascii="Times New Roman" w:eastAsia="Times New Roman" w:hAnsi="Times New Roman"/>
          <w:sz w:val="24"/>
          <w:szCs w:val="24"/>
          <w:lang w:val="en-US" w:eastAsia="id-ID"/>
        </w:rPr>
        <w:t xml:space="preserve"> </w:t>
      </w:r>
      <w:proofErr w:type="spellStart"/>
      <w:r w:rsidRPr="00385E4A">
        <w:rPr>
          <w:rFonts w:ascii="Times New Roman" w:eastAsia="Times New Roman" w:hAnsi="Times New Roman"/>
          <w:sz w:val="24"/>
          <w:szCs w:val="24"/>
          <w:lang w:val="en-US" w:eastAsia="id-ID"/>
        </w:rPr>
        <w:t>penelitian</w:t>
      </w:r>
      <w:proofErr w:type="spellEnd"/>
      <w:r w:rsidRPr="00385E4A">
        <w:rPr>
          <w:rFonts w:ascii="Times New Roman" w:eastAsia="Times New Roman" w:hAnsi="Times New Roman"/>
          <w:sz w:val="24"/>
          <w:szCs w:val="24"/>
          <w:lang w:val="en-US" w:eastAsia="id-ID"/>
        </w:rPr>
        <w:t xml:space="preserve"> yang </w:t>
      </w:r>
      <w:proofErr w:type="spellStart"/>
      <w:r w:rsidRPr="00385E4A">
        <w:rPr>
          <w:rFonts w:ascii="Times New Roman" w:eastAsia="Times New Roman" w:hAnsi="Times New Roman"/>
          <w:sz w:val="24"/>
          <w:szCs w:val="24"/>
          <w:lang w:val="en-US" w:eastAsia="id-ID"/>
        </w:rPr>
        <w:t>dilakukan</w:t>
      </w:r>
      <w:proofErr w:type="spellEnd"/>
      <w:r w:rsidRPr="00385E4A">
        <w:rPr>
          <w:rFonts w:ascii="Times New Roman" w:eastAsia="Times New Roman" w:hAnsi="Times New Roman"/>
          <w:sz w:val="24"/>
          <w:szCs w:val="24"/>
          <w:lang w:val="en-US" w:eastAsia="id-ID"/>
        </w:rPr>
        <w:t xml:space="preserve"> </w:t>
      </w:r>
      <w:proofErr w:type="spellStart"/>
      <w:r w:rsidRPr="00385E4A">
        <w:rPr>
          <w:rFonts w:ascii="Times New Roman" w:eastAsia="Times New Roman" w:hAnsi="Times New Roman"/>
          <w:sz w:val="24"/>
          <w:szCs w:val="24"/>
          <w:lang w:val="en-US" w:eastAsia="id-ID"/>
        </w:rPr>
        <w:t>maka</w:t>
      </w:r>
      <w:proofErr w:type="spellEnd"/>
      <w:r w:rsidRPr="00385E4A">
        <w:rPr>
          <w:rFonts w:ascii="Times New Roman" w:eastAsia="Times New Roman" w:hAnsi="Times New Roman"/>
          <w:sz w:val="24"/>
          <w:szCs w:val="24"/>
          <w:lang w:val="en-US" w:eastAsia="id-ID"/>
        </w:rPr>
        <w:t xml:space="preserve"> </w:t>
      </w:r>
      <w:r w:rsidR="009A6E6D" w:rsidRPr="00385E4A">
        <w:rPr>
          <w:rFonts w:ascii="Times New Roman" w:eastAsia="Times New Roman" w:hAnsi="Times New Roman"/>
          <w:sz w:val="24"/>
          <w:szCs w:val="24"/>
          <w:lang w:eastAsia="id-ID"/>
        </w:rPr>
        <w:t xml:space="preserve">kesimpulannya yaitu </w:t>
      </w:r>
      <w:r w:rsidR="00385E4A" w:rsidRPr="00385E4A">
        <w:rPr>
          <w:rFonts w:ascii="Times New Roman" w:eastAsia="Times New Roman" w:hAnsi="Times New Roman"/>
          <w:color w:val="000000"/>
          <w:sz w:val="24"/>
          <w:szCs w:val="24"/>
        </w:rPr>
        <w:t>p</w:t>
      </w:r>
      <w:r w:rsidR="00385E4A" w:rsidRPr="00385E4A">
        <w:rPr>
          <w:rFonts w:ascii="Times New Roman" w:hAnsi="Times New Roman"/>
          <w:sz w:val="24"/>
          <w:szCs w:val="24"/>
        </w:rPr>
        <w:t>eran pemerintah (kabupaten, kecamatan dan desa) yaitu pelaksana kegiatan orientasi pembuatan media promosi dan kegiatan pelatihan, penganggaran, pelaporan dan pengkoordinasian pelaksanaan program STBM</w:t>
      </w:r>
      <w:r w:rsidR="009A6E6D" w:rsidRPr="00385E4A">
        <w:rPr>
          <w:rFonts w:ascii="Times New Roman" w:eastAsia="SimSun" w:hAnsi="Times New Roman"/>
          <w:color w:val="000000" w:themeColor="text1"/>
          <w:sz w:val="24"/>
          <w:szCs w:val="24"/>
          <w:lang w:eastAsia="ja-JP"/>
        </w:rPr>
        <w:t xml:space="preserve">. Berdasarkan hasil penelitian ini maka </w:t>
      </w:r>
      <w:r w:rsidR="00385E4A" w:rsidRPr="00385E4A">
        <w:rPr>
          <w:rStyle w:val="fontstyle01"/>
          <w:rFonts w:ascii="Times New Roman" w:hAnsi="Times New Roman"/>
        </w:rPr>
        <w:t>perlu adanya kerjasama lintas sektoral yang lebih baik mulai dari tingkat kabupaten, kecamatan dan desa sehingga upaya pemberdayaan masyarakat dalam melaksanakan STBM bisa berjalan dengan maksimal. Masalah ketersediaan dana di tingkat desa perlu diperhatikan oleh pemeritah desa dengan melakukan melibatkan pihak pengusaha/</w:t>
      </w:r>
      <w:r w:rsidR="00385E4A">
        <w:rPr>
          <w:rStyle w:val="fontstyle01"/>
          <w:rFonts w:ascii="Times New Roman" w:hAnsi="Times New Roman"/>
        </w:rPr>
        <w:t xml:space="preserve"> </w:t>
      </w:r>
      <w:r w:rsidR="00385E4A" w:rsidRPr="00385E4A">
        <w:rPr>
          <w:rStyle w:val="fontstyle01"/>
          <w:rFonts w:ascii="Times New Roman" w:hAnsi="Times New Roman"/>
        </w:rPr>
        <w:t>wirausaha</w:t>
      </w:r>
      <w:r w:rsidR="002951D9" w:rsidRPr="00385E4A">
        <w:rPr>
          <w:rFonts w:ascii="Times New Roman" w:eastAsia="Times New Roman" w:hAnsi="Times New Roman"/>
          <w:sz w:val="24"/>
          <w:szCs w:val="24"/>
          <w:lang w:val="en-US" w:eastAsia="id-ID"/>
        </w:rPr>
        <w:t>.</w:t>
      </w:r>
    </w:p>
    <w:p w14:paraId="6CD7F638" w14:textId="77777777" w:rsidR="008E33EA" w:rsidRPr="007A6673" w:rsidRDefault="008E33EA" w:rsidP="008E33EA">
      <w:pPr>
        <w:spacing w:after="0" w:line="240" w:lineRule="auto"/>
        <w:jc w:val="both"/>
        <w:rPr>
          <w:rFonts w:ascii="Times New Roman" w:eastAsia="Times New Roman" w:hAnsi="Times New Roman"/>
          <w:sz w:val="24"/>
          <w:szCs w:val="24"/>
          <w:lang w:eastAsia="id-ID"/>
        </w:rPr>
      </w:pPr>
    </w:p>
    <w:p w14:paraId="2C6E8FA5" w14:textId="33909174" w:rsidR="008E33EA" w:rsidRPr="007337CB" w:rsidRDefault="008E33EA" w:rsidP="00DA5378">
      <w:pPr>
        <w:spacing w:after="0"/>
        <w:jc w:val="both"/>
        <w:rPr>
          <w:rFonts w:ascii="Times New Roman" w:hAnsi="Times New Roman"/>
          <w:color w:val="C00000"/>
          <w:sz w:val="24"/>
          <w:szCs w:val="24"/>
        </w:rPr>
      </w:pPr>
      <w:r w:rsidRPr="007337CB">
        <w:rPr>
          <w:rFonts w:ascii="Times New Roman" w:eastAsia="Times New Roman" w:hAnsi="Times New Roman"/>
          <w:b/>
          <w:bCs/>
          <w:color w:val="C00000"/>
          <w:sz w:val="24"/>
          <w:szCs w:val="24"/>
          <w:lang w:eastAsia="id-ID"/>
        </w:rPr>
        <w:t>DAFTAR PUSTAKA</w:t>
      </w:r>
    </w:p>
    <w:p w14:paraId="5BDC34B1" w14:textId="4FB9C715"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shd w:val="clear" w:color="auto" w:fill="FFFFFF"/>
        </w:rPr>
        <w:t>Ahmadi, R. (2019). Analisis Peran Pemerintah Pekon Dalam Pelaksanaan Pilar Pertama Program Sanitasi Total Berbasis Masyarakat (STBM) Di Kabupaten Pringsewu (Studi di Pekon Wonodadi dan Pekon Kediri Kecamatan Gadingrejo). Tesis.  Fakultas Ilmu Sosial dan Ilmu Politik, UNIVERSITAS Lampung</w:t>
      </w:r>
    </w:p>
    <w:p w14:paraId="29DE6316" w14:textId="6E37BA7C"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shd w:val="clear" w:color="auto" w:fill="FFFFFF"/>
        </w:rPr>
        <w:t>Arifianty, D. P. (2017). Peran Pemerintah Lokal Dalam Peningkatan Sanitasi Lingkungan Masyarakat: Studi Tentang Keberhasilan Program Open Defecation Free (ODF) Di Kabupaten Bojonegoro. </w:t>
      </w:r>
      <w:r w:rsidRPr="00536055">
        <w:rPr>
          <w:rFonts w:ascii="Times New Roman" w:hAnsi="Times New Roman"/>
          <w:i/>
          <w:iCs/>
          <w:sz w:val="24"/>
          <w:szCs w:val="24"/>
          <w:shd w:val="clear" w:color="auto" w:fill="FFFFFF"/>
        </w:rPr>
        <w:t>Jurnal Kebijakan dan Manajemen Publik</w:t>
      </w:r>
      <w:r w:rsidRPr="00536055">
        <w:rPr>
          <w:rFonts w:ascii="Times New Roman" w:hAnsi="Times New Roman"/>
          <w:sz w:val="24"/>
          <w:szCs w:val="24"/>
          <w:shd w:val="clear" w:color="auto" w:fill="FFFFFF"/>
        </w:rPr>
        <w:t>,</w:t>
      </w:r>
      <w:r w:rsidRPr="00536055">
        <w:rPr>
          <w:rFonts w:ascii="Times New Roman" w:hAnsi="Times New Roman"/>
          <w:sz w:val="24"/>
          <w:szCs w:val="24"/>
        </w:rPr>
        <w:t xml:space="preserve"> Vol 5 No. 3.</w:t>
      </w:r>
    </w:p>
    <w:p w14:paraId="538C1556" w14:textId="364CBB03" w:rsidR="00536055" w:rsidRPr="00536055" w:rsidRDefault="00536055" w:rsidP="00536055">
      <w:pPr>
        <w:spacing w:after="0" w:line="240" w:lineRule="auto"/>
        <w:ind w:left="851" w:hanging="851"/>
        <w:rPr>
          <w:rFonts w:ascii="Times New Roman" w:hAnsi="Times New Roman"/>
          <w:sz w:val="24"/>
          <w:szCs w:val="24"/>
          <w:shd w:val="clear" w:color="auto" w:fill="FFFFFF"/>
        </w:rPr>
      </w:pPr>
      <w:r w:rsidRPr="00536055">
        <w:rPr>
          <w:rFonts w:ascii="Times New Roman" w:hAnsi="Times New Roman"/>
          <w:sz w:val="24"/>
          <w:szCs w:val="24"/>
          <w:shd w:val="clear" w:color="auto" w:fill="FFFFFF"/>
        </w:rPr>
        <w:t>Kemenkes, R. I. (2014). Peraturan Menteri Kesehatan RI Nomor 3 Tahun 2014 tentang Sanitasi Total Berbasis Masyarakat. </w:t>
      </w:r>
      <w:r w:rsidRPr="00536055">
        <w:rPr>
          <w:rFonts w:ascii="Times New Roman" w:hAnsi="Times New Roman"/>
          <w:i/>
          <w:iCs/>
          <w:sz w:val="24"/>
          <w:szCs w:val="24"/>
          <w:shd w:val="clear" w:color="auto" w:fill="FFFFFF"/>
        </w:rPr>
        <w:t>Jakarta: Kementrian Kesehatan RI</w:t>
      </w:r>
      <w:r w:rsidRPr="00536055">
        <w:rPr>
          <w:rFonts w:ascii="Times New Roman" w:hAnsi="Times New Roman"/>
          <w:sz w:val="24"/>
          <w:szCs w:val="24"/>
          <w:shd w:val="clear" w:color="auto" w:fill="FFFFFF"/>
        </w:rPr>
        <w:t>.</w:t>
      </w:r>
    </w:p>
    <w:p w14:paraId="7395ECA6" w14:textId="59A48641"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rPr>
        <w:t>Kementerian Kesehatan Republik Indonesia. 2016. Sanitasi Total Berbasis Masyarakat [internet].[diunduh 26 September 2016]. Tersedia pada: http://www.depkes.go.id /article/print/16060100003/menuju-100-akses-sanitasi-indonesia-2019.html</w:t>
      </w:r>
    </w:p>
    <w:p w14:paraId="401B75FC" w14:textId="5B56863D"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rPr>
        <w:t xml:space="preserve">Mardikanto dan Poerwoko. (2015). </w:t>
      </w:r>
      <w:r w:rsidRPr="00536055">
        <w:rPr>
          <w:rFonts w:ascii="Times New Roman" w:hAnsi="Times New Roman"/>
          <w:i/>
          <w:sz w:val="24"/>
          <w:szCs w:val="24"/>
        </w:rPr>
        <w:t>Pemberdayaan Masyarakat dalam Perspektif Kebijakan Publik</w:t>
      </w:r>
      <w:r w:rsidRPr="00536055">
        <w:rPr>
          <w:rFonts w:ascii="Times New Roman" w:hAnsi="Times New Roman"/>
          <w:sz w:val="24"/>
          <w:szCs w:val="24"/>
        </w:rPr>
        <w:t>. Penerbit Alfabeta. Bandung</w:t>
      </w:r>
    </w:p>
    <w:p w14:paraId="788A140B" w14:textId="1A4B3937"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shd w:val="clear" w:color="auto" w:fill="FFFFFF"/>
        </w:rPr>
        <w:t>Nining, S. F. (2013). Hubungan pengetahuan dan perilaku ibu dalam menerapkan toilet training dengan kebiasaan mengompol pada anak usia prasekolah di RW 02 Kelurahan Babakan Kota Tangerang. Tesis. UIN Jakarta</w:t>
      </w:r>
    </w:p>
    <w:p w14:paraId="642FDF7B" w14:textId="603BE0A4"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shd w:val="clear" w:color="auto" w:fill="FFFFFF"/>
        </w:rPr>
        <w:t>Pinontoan, O. R., &amp; Sumampouw, O. J. (2019). </w:t>
      </w:r>
      <w:r w:rsidRPr="00536055">
        <w:rPr>
          <w:rFonts w:ascii="Times New Roman" w:hAnsi="Times New Roman"/>
          <w:i/>
          <w:iCs/>
          <w:sz w:val="24"/>
          <w:szCs w:val="24"/>
          <w:shd w:val="clear" w:color="auto" w:fill="FFFFFF"/>
        </w:rPr>
        <w:t>Dasar Kesehatan Lingkungan</w:t>
      </w:r>
      <w:r w:rsidRPr="00536055">
        <w:rPr>
          <w:rFonts w:ascii="Times New Roman" w:hAnsi="Times New Roman"/>
          <w:sz w:val="24"/>
          <w:szCs w:val="24"/>
          <w:shd w:val="clear" w:color="auto" w:fill="FFFFFF"/>
        </w:rPr>
        <w:t>. Deepublish</w:t>
      </w:r>
    </w:p>
    <w:p w14:paraId="25B54C33" w14:textId="77777777"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rPr>
        <w:lastRenderedPageBreak/>
        <w:t>Sanitasi Total Berbasis Masyarakat. 2016. STBM. [internet].[diunduh 26 September 2016]. Tersedia pada: http://stbm-indonesia.org/?page=tentang-stbm&amp;command=stbm&amp; id1=2</w:t>
      </w:r>
    </w:p>
    <w:p w14:paraId="37390FBA" w14:textId="77777777" w:rsidR="00536055" w:rsidRPr="00536055" w:rsidRDefault="00536055" w:rsidP="00536055">
      <w:pPr>
        <w:spacing w:after="0" w:line="240" w:lineRule="auto"/>
        <w:ind w:left="851" w:hanging="851"/>
        <w:jc w:val="both"/>
        <w:rPr>
          <w:rFonts w:ascii="Times New Roman" w:hAnsi="Times New Roman"/>
          <w:sz w:val="24"/>
          <w:szCs w:val="24"/>
        </w:rPr>
      </w:pPr>
      <w:r w:rsidRPr="00536055">
        <w:rPr>
          <w:rFonts w:ascii="Times New Roman" w:hAnsi="Times New Roman"/>
          <w:sz w:val="24"/>
          <w:szCs w:val="24"/>
        </w:rPr>
        <w:t xml:space="preserve">Sigma Research. (2017). Studi Pasar dan Perilaku Penggunaan </w:t>
      </w:r>
      <w:r w:rsidRPr="00536055">
        <w:rPr>
          <w:rFonts w:ascii="Times New Roman" w:hAnsi="Times New Roman"/>
          <w:i/>
          <w:spacing w:val="-3"/>
          <w:sz w:val="24"/>
          <w:szCs w:val="24"/>
        </w:rPr>
        <w:t xml:space="preserve">Diapers </w:t>
      </w:r>
      <w:r w:rsidRPr="00536055">
        <w:rPr>
          <w:rFonts w:ascii="Times New Roman" w:hAnsi="Times New Roman"/>
          <w:sz w:val="24"/>
          <w:szCs w:val="24"/>
        </w:rPr>
        <w:t>di</w:t>
      </w:r>
      <w:r w:rsidRPr="00536055">
        <w:rPr>
          <w:rFonts w:ascii="Times New Roman" w:hAnsi="Times New Roman"/>
          <w:sz w:val="24"/>
          <w:szCs w:val="24"/>
        </w:rPr>
        <w:tab/>
        <w:t xml:space="preserve">Indonesia. Retrieved </w:t>
      </w:r>
      <w:r w:rsidRPr="00536055">
        <w:rPr>
          <w:rFonts w:ascii="Times New Roman" w:hAnsi="Times New Roman"/>
          <w:spacing w:val="-5"/>
          <w:sz w:val="24"/>
          <w:szCs w:val="24"/>
        </w:rPr>
        <w:t xml:space="preserve">from </w:t>
      </w:r>
      <w:hyperlink r:id="rId10">
        <w:r w:rsidRPr="00536055">
          <w:rPr>
            <w:rFonts w:ascii="Times New Roman" w:hAnsi="Times New Roman"/>
            <w:sz w:val="24"/>
            <w:szCs w:val="24"/>
          </w:rPr>
          <w:t>http://sigmaresearch.co.id/moms-</w:t>
        </w:r>
      </w:hyperlink>
      <w:r w:rsidRPr="00536055">
        <w:rPr>
          <w:rFonts w:ascii="Times New Roman" w:hAnsi="Times New Roman"/>
          <w:sz w:val="24"/>
          <w:szCs w:val="24"/>
        </w:rPr>
        <w:t xml:space="preserve"> baby-trend-and-behavior-diaper/</w:t>
      </w:r>
    </w:p>
    <w:p w14:paraId="1B106E0A" w14:textId="77777777" w:rsidR="00536055" w:rsidRPr="00536055" w:rsidRDefault="00536055" w:rsidP="00536055">
      <w:pPr>
        <w:spacing w:after="0" w:line="240" w:lineRule="auto"/>
        <w:ind w:left="851" w:hanging="851"/>
        <w:jc w:val="both"/>
        <w:rPr>
          <w:rFonts w:ascii="Times New Roman" w:hAnsi="Times New Roman"/>
          <w:sz w:val="24"/>
          <w:szCs w:val="24"/>
        </w:rPr>
      </w:pPr>
      <w:r w:rsidRPr="00536055">
        <w:rPr>
          <w:rFonts w:ascii="Times New Roman" w:hAnsi="Times New Roman"/>
          <w:sz w:val="24"/>
          <w:szCs w:val="24"/>
        </w:rPr>
        <w:t>Sudjabat, E. 2012. Partisipasi Masyarakat Desa Dalam Implementasi Strategi Sanitasi Total Berbasis Masyarakat Di Kabupaten Grobogan. (Tesis). Depok. Universitas Indonesia</w:t>
      </w:r>
    </w:p>
    <w:p w14:paraId="605A3240" w14:textId="77777777" w:rsidR="00536055" w:rsidRPr="00536055" w:rsidRDefault="00536055" w:rsidP="00536055">
      <w:pPr>
        <w:spacing w:after="0" w:line="240" w:lineRule="auto"/>
        <w:ind w:left="851" w:hanging="851"/>
        <w:jc w:val="both"/>
        <w:rPr>
          <w:rFonts w:ascii="Times New Roman" w:hAnsi="Times New Roman"/>
          <w:sz w:val="24"/>
          <w:szCs w:val="24"/>
          <w:shd w:val="clear" w:color="auto" w:fill="FFFFFF"/>
        </w:rPr>
      </w:pPr>
      <w:r w:rsidRPr="00536055">
        <w:rPr>
          <w:rFonts w:ascii="Times New Roman" w:hAnsi="Times New Roman"/>
          <w:sz w:val="24"/>
          <w:szCs w:val="24"/>
          <w:shd w:val="clear" w:color="auto" w:fill="FFFFFF"/>
        </w:rPr>
        <w:t>Sumampouw, O. J. (2017). </w:t>
      </w:r>
      <w:r w:rsidRPr="00536055">
        <w:rPr>
          <w:rFonts w:ascii="Times New Roman" w:hAnsi="Times New Roman"/>
          <w:i/>
          <w:iCs/>
          <w:sz w:val="24"/>
          <w:szCs w:val="24"/>
          <w:shd w:val="clear" w:color="auto" w:fill="FFFFFF"/>
        </w:rPr>
        <w:t>Diare Balita: Suatu Tinjauan dari bidang Kesehatan Masyarakat</w:t>
      </w:r>
      <w:r w:rsidRPr="00536055">
        <w:rPr>
          <w:rFonts w:ascii="Times New Roman" w:hAnsi="Times New Roman"/>
          <w:sz w:val="24"/>
          <w:szCs w:val="24"/>
          <w:shd w:val="clear" w:color="auto" w:fill="FFFFFF"/>
        </w:rPr>
        <w:t>. Deepublish.</w:t>
      </w:r>
    </w:p>
    <w:p w14:paraId="7F469910" w14:textId="77777777" w:rsidR="00536055" w:rsidRPr="00536055" w:rsidRDefault="00536055" w:rsidP="00536055">
      <w:pPr>
        <w:spacing w:after="0" w:line="240" w:lineRule="auto"/>
        <w:ind w:left="851" w:hanging="851"/>
        <w:jc w:val="both"/>
        <w:rPr>
          <w:rFonts w:ascii="Times New Roman" w:hAnsi="Times New Roman"/>
          <w:sz w:val="24"/>
          <w:szCs w:val="24"/>
        </w:rPr>
      </w:pPr>
      <w:r w:rsidRPr="00536055">
        <w:rPr>
          <w:rFonts w:ascii="Times New Roman" w:hAnsi="Times New Roman"/>
          <w:sz w:val="24"/>
          <w:szCs w:val="24"/>
          <w:shd w:val="clear" w:color="auto" w:fill="FFFFFF"/>
        </w:rPr>
        <w:t>Sumampouw, O. J. (2019). </w:t>
      </w:r>
      <w:r w:rsidRPr="00536055">
        <w:rPr>
          <w:rFonts w:ascii="Times New Roman" w:hAnsi="Times New Roman"/>
          <w:i/>
          <w:iCs/>
          <w:sz w:val="24"/>
          <w:szCs w:val="24"/>
          <w:shd w:val="clear" w:color="auto" w:fill="FFFFFF"/>
        </w:rPr>
        <w:t>Mikrobiologi Kesehatan</w:t>
      </w:r>
      <w:r w:rsidRPr="00536055">
        <w:rPr>
          <w:rFonts w:ascii="Times New Roman" w:hAnsi="Times New Roman"/>
          <w:sz w:val="24"/>
          <w:szCs w:val="24"/>
          <w:shd w:val="clear" w:color="auto" w:fill="FFFFFF"/>
        </w:rPr>
        <w:t>. Deepublish.</w:t>
      </w:r>
    </w:p>
    <w:p w14:paraId="526AF685" w14:textId="77777777" w:rsidR="00536055" w:rsidRPr="00536055" w:rsidRDefault="00536055" w:rsidP="00536055">
      <w:pPr>
        <w:spacing w:after="0" w:line="240" w:lineRule="auto"/>
        <w:ind w:left="851" w:hanging="851"/>
        <w:jc w:val="both"/>
        <w:rPr>
          <w:rFonts w:ascii="Times New Roman" w:hAnsi="Times New Roman"/>
          <w:sz w:val="24"/>
          <w:szCs w:val="24"/>
          <w:shd w:val="clear" w:color="auto" w:fill="FFFFFF"/>
        </w:rPr>
      </w:pPr>
      <w:r w:rsidRPr="00536055">
        <w:rPr>
          <w:rFonts w:ascii="Times New Roman" w:hAnsi="Times New Roman"/>
          <w:sz w:val="24"/>
          <w:szCs w:val="24"/>
          <w:shd w:val="clear" w:color="auto" w:fill="FFFFFF"/>
        </w:rPr>
        <w:t>Sumampouw, O. J., &amp; Risjani, Y. (2014). Bacteria as indicators of environmental pollution. </w:t>
      </w:r>
      <w:r w:rsidRPr="00536055">
        <w:rPr>
          <w:rFonts w:ascii="Times New Roman" w:hAnsi="Times New Roman"/>
          <w:i/>
          <w:iCs/>
          <w:sz w:val="24"/>
          <w:szCs w:val="24"/>
          <w:shd w:val="clear" w:color="auto" w:fill="FFFFFF"/>
        </w:rPr>
        <w:t>environment</w:t>
      </w:r>
      <w:r w:rsidRPr="00536055">
        <w:rPr>
          <w:rFonts w:ascii="Times New Roman" w:hAnsi="Times New Roman"/>
          <w:sz w:val="24"/>
          <w:szCs w:val="24"/>
          <w:shd w:val="clear" w:color="auto" w:fill="FFFFFF"/>
        </w:rPr>
        <w:t>, </w:t>
      </w:r>
      <w:r w:rsidRPr="00536055">
        <w:rPr>
          <w:rFonts w:ascii="Times New Roman" w:hAnsi="Times New Roman"/>
          <w:i/>
          <w:iCs/>
          <w:sz w:val="24"/>
          <w:szCs w:val="24"/>
          <w:shd w:val="clear" w:color="auto" w:fill="FFFFFF"/>
        </w:rPr>
        <w:t>51</w:t>
      </w:r>
      <w:r w:rsidRPr="00536055">
        <w:rPr>
          <w:rFonts w:ascii="Times New Roman" w:hAnsi="Times New Roman"/>
          <w:sz w:val="24"/>
          <w:szCs w:val="24"/>
          <w:shd w:val="clear" w:color="auto" w:fill="FFFFFF"/>
        </w:rPr>
        <w:t>, 52.</w:t>
      </w:r>
    </w:p>
    <w:p w14:paraId="7E3FE60F" w14:textId="6C8021F5"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shd w:val="clear" w:color="auto" w:fill="FFFFFF"/>
        </w:rPr>
        <w:t>Sumampouw, O. J., Nelwan, J. E., &amp; Rumayar, A. A. (2019). Socioeconomic factors associated with diarrhea among under-five children in Manado Coastal Area, Indonesia. </w:t>
      </w:r>
      <w:r w:rsidRPr="00536055">
        <w:rPr>
          <w:rFonts w:ascii="Times New Roman" w:hAnsi="Times New Roman"/>
          <w:i/>
          <w:iCs/>
          <w:sz w:val="24"/>
          <w:szCs w:val="24"/>
          <w:shd w:val="clear" w:color="auto" w:fill="FFFFFF"/>
        </w:rPr>
        <w:t>Journal of global infectious diseases</w:t>
      </w:r>
      <w:r w:rsidRPr="00536055">
        <w:rPr>
          <w:rFonts w:ascii="Times New Roman" w:hAnsi="Times New Roman"/>
          <w:sz w:val="24"/>
          <w:szCs w:val="24"/>
          <w:shd w:val="clear" w:color="auto" w:fill="FFFFFF"/>
        </w:rPr>
        <w:t>, </w:t>
      </w:r>
      <w:r w:rsidRPr="00536055">
        <w:rPr>
          <w:rFonts w:ascii="Times New Roman" w:hAnsi="Times New Roman"/>
          <w:i/>
          <w:iCs/>
          <w:sz w:val="24"/>
          <w:szCs w:val="24"/>
          <w:shd w:val="clear" w:color="auto" w:fill="FFFFFF"/>
        </w:rPr>
        <w:t>11</w:t>
      </w:r>
      <w:r w:rsidRPr="00536055">
        <w:rPr>
          <w:rFonts w:ascii="Times New Roman" w:hAnsi="Times New Roman"/>
          <w:sz w:val="24"/>
          <w:szCs w:val="24"/>
          <w:shd w:val="clear" w:color="auto" w:fill="FFFFFF"/>
        </w:rPr>
        <w:t>(4), 140.</w:t>
      </w:r>
    </w:p>
    <w:p w14:paraId="6A1E70B0" w14:textId="77777777" w:rsidR="00536055" w:rsidRPr="00536055" w:rsidRDefault="00536055" w:rsidP="00536055">
      <w:pPr>
        <w:spacing w:after="0" w:line="240" w:lineRule="auto"/>
        <w:ind w:left="851" w:hanging="851"/>
        <w:jc w:val="both"/>
        <w:rPr>
          <w:rFonts w:ascii="Times New Roman" w:hAnsi="Times New Roman"/>
          <w:sz w:val="24"/>
          <w:szCs w:val="24"/>
        </w:rPr>
      </w:pPr>
      <w:r w:rsidRPr="00536055">
        <w:rPr>
          <w:rFonts w:ascii="Times New Roman" w:hAnsi="Times New Roman"/>
          <w:sz w:val="24"/>
          <w:szCs w:val="24"/>
          <w:shd w:val="clear" w:color="auto" w:fill="FFFFFF"/>
        </w:rPr>
        <w:t>Sutisna, E., Ravik, S., Bhisma, K., Drajat, M., Kartono, T., &amp; Rifai, W. (2012). Model Pemberdayaan Masyarakat Bidang Kesehatan, Studi Program Desa Siaga Community Empowerment Model in Health Sector, Study on Village Preparadness Program. </w:t>
      </w:r>
      <w:r w:rsidRPr="00536055">
        <w:rPr>
          <w:rFonts w:ascii="Times New Roman" w:hAnsi="Times New Roman"/>
          <w:i/>
          <w:iCs/>
          <w:sz w:val="24"/>
          <w:szCs w:val="24"/>
          <w:shd w:val="clear" w:color="auto" w:fill="FFFFFF"/>
        </w:rPr>
        <w:t>Jurnal Kesehatan Masyarakat Nasional</w:t>
      </w:r>
      <w:r w:rsidRPr="00536055">
        <w:rPr>
          <w:rFonts w:ascii="Times New Roman" w:hAnsi="Times New Roman"/>
          <w:sz w:val="24"/>
          <w:szCs w:val="24"/>
          <w:shd w:val="clear" w:color="auto" w:fill="FFFFFF"/>
        </w:rPr>
        <w:t>, </w:t>
      </w:r>
      <w:r w:rsidRPr="00536055">
        <w:rPr>
          <w:rFonts w:ascii="Times New Roman" w:hAnsi="Times New Roman"/>
          <w:i/>
          <w:iCs/>
          <w:sz w:val="24"/>
          <w:szCs w:val="24"/>
          <w:shd w:val="clear" w:color="auto" w:fill="FFFFFF"/>
        </w:rPr>
        <w:t>7</w:t>
      </w:r>
      <w:r w:rsidRPr="00536055">
        <w:rPr>
          <w:rFonts w:ascii="Times New Roman" w:hAnsi="Times New Roman"/>
          <w:sz w:val="24"/>
          <w:szCs w:val="24"/>
          <w:shd w:val="clear" w:color="auto" w:fill="FFFFFF"/>
        </w:rPr>
        <w:t>(4), 186-192.</w:t>
      </w:r>
    </w:p>
    <w:p w14:paraId="2DEF70E6" w14:textId="77777777" w:rsidR="00536055" w:rsidRPr="00536055" w:rsidRDefault="00536055" w:rsidP="00536055">
      <w:pPr>
        <w:spacing w:after="0" w:line="240" w:lineRule="auto"/>
        <w:ind w:left="851" w:hanging="851"/>
        <w:jc w:val="both"/>
        <w:rPr>
          <w:rFonts w:ascii="Times New Roman" w:hAnsi="Times New Roman"/>
          <w:sz w:val="24"/>
          <w:szCs w:val="24"/>
          <w:shd w:val="clear" w:color="auto" w:fill="FFFFFF"/>
        </w:rPr>
      </w:pPr>
      <w:r w:rsidRPr="00536055">
        <w:rPr>
          <w:rFonts w:ascii="Times New Roman" w:hAnsi="Times New Roman"/>
          <w:sz w:val="24"/>
          <w:szCs w:val="24"/>
          <w:shd w:val="clear" w:color="auto" w:fill="FFFFFF"/>
        </w:rPr>
        <w:t>Wahyuningsih, M. (2016). Implementasi Peraturan Menteri Kesehatan Nomor 3 Tahun 2014 Tentang Sanitasi Total Berbasis Masyarakat (Studi Pada Program Stop Buang Air Besar Sembarangan di Desa Kandangan Kecamatan Trucuk Kabupaten Bojonegoro). </w:t>
      </w:r>
      <w:r w:rsidRPr="00536055">
        <w:rPr>
          <w:rFonts w:ascii="Times New Roman" w:hAnsi="Times New Roman"/>
          <w:i/>
          <w:iCs/>
          <w:sz w:val="24"/>
          <w:szCs w:val="24"/>
          <w:shd w:val="clear" w:color="auto" w:fill="FFFFFF"/>
        </w:rPr>
        <w:t>Publika</w:t>
      </w:r>
      <w:r w:rsidRPr="00536055">
        <w:rPr>
          <w:rFonts w:ascii="Times New Roman" w:hAnsi="Times New Roman"/>
          <w:sz w:val="24"/>
          <w:szCs w:val="24"/>
          <w:shd w:val="clear" w:color="auto" w:fill="FFFFFF"/>
        </w:rPr>
        <w:t>, </w:t>
      </w:r>
      <w:r w:rsidRPr="00536055">
        <w:rPr>
          <w:rFonts w:ascii="Times New Roman" w:hAnsi="Times New Roman"/>
          <w:i/>
          <w:iCs/>
          <w:sz w:val="24"/>
          <w:szCs w:val="24"/>
          <w:shd w:val="clear" w:color="auto" w:fill="FFFFFF"/>
        </w:rPr>
        <w:t>4</w:t>
      </w:r>
      <w:r w:rsidRPr="00536055">
        <w:rPr>
          <w:rFonts w:ascii="Times New Roman" w:hAnsi="Times New Roman"/>
          <w:sz w:val="24"/>
          <w:szCs w:val="24"/>
          <w:shd w:val="clear" w:color="auto" w:fill="FFFFFF"/>
        </w:rPr>
        <w:t>(3).</w:t>
      </w:r>
    </w:p>
    <w:p w14:paraId="55CB055D" w14:textId="77777777" w:rsidR="00536055" w:rsidRPr="00536055" w:rsidRDefault="00536055" w:rsidP="00536055">
      <w:pPr>
        <w:tabs>
          <w:tab w:val="left" w:pos="3420"/>
        </w:tabs>
        <w:spacing w:after="0" w:line="240" w:lineRule="auto"/>
        <w:ind w:left="851" w:hanging="851"/>
        <w:jc w:val="both"/>
        <w:rPr>
          <w:rFonts w:ascii="Times New Roman" w:hAnsi="Times New Roman"/>
          <w:sz w:val="24"/>
          <w:szCs w:val="24"/>
        </w:rPr>
      </w:pPr>
      <w:r w:rsidRPr="00536055">
        <w:rPr>
          <w:rFonts w:ascii="Times New Roman" w:hAnsi="Times New Roman"/>
          <w:sz w:val="24"/>
          <w:szCs w:val="24"/>
        </w:rPr>
        <w:t>Wulandari PR. 2013. Analisis partisipasi masyarakat dan kepemimpinan terhadap tingkat keberhasilan proyek Program Nasional Pemberdayaan Masyarakat (PNPM) Mandiri Perdesaan di Kecamatan Gerokgak, Buleleng [tesis]. Bali(ID): Universitas Udayana Denpasar. [internet]. [diunduh 24 Oktober 2016]. Dapat diunduh dari: http://www .pps.unud.ac.id/thesis/pdf_thesis/unud-939-1166002174-tesis%20riska%20fix.pdf</w:t>
      </w:r>
    </w:p>
    <w:p w14:paraId="6899AA82" w14:textId="77777777" w:rsidR="00536055" w:rsidRPr="00536055" w:rsidRDefault="00536055" w:rsidP="00536055">
      <w:pPr>
        <w:spacing w:after="0" w:line="240" w:lineRule="auto"/>
        <w:ind w:left="851" w:hanging="851"/>
        <w:jc w:val="both"/>
        <w:rPr>
          <w:rFonts w:ascii="Times New Roman" w:hAnsi="Times New Roman"/>
          <w:sz w:val="24"/>
          <w:szCs w:val="24"/>
          <w:shd w:val="clear" w:color="auto" w:fill="FFFFFF"/>
        </w:rPr>
      </w:pPr>
      <w:r w:rsidRPr="00536055">
        <w:rPr>
          <w:rFonts w:ascii="Times New Roman" w:hAnsi="Times New Roman"/>
          <w:sz w:val="24"/>
          <w:szCs w:val="24"/>
          <w:shd w:val="clear" w:color="auto" w:fill="FFFFFF"/>
        </w:rPr>
        <w:t>Yuriati, P., &amp; Rani, N. K. (2018). Hubungan Sikap Ibu dengan Kejadian Diare pada Balita di Puskesmas Kota Tanjungpinang tahun 2018. </w:t>
      </w:r>
      <w:r w:rsidRPr="00536055">
        <w:rPr>
          <w:rFonts w:ascii="Times New Roman" w:hAnsi="Times New Roman"/>
          <w:i/>
          <w:iCs/>
          <w:sz w:val="24"/>
          <w:szCs w:val="24"/>
          <w:shd w:val="clear" w:color="auto" w:fill="FFFFFF"/>
        </w:rPr>
        <w:t>Cakrawala Kesehatan: Kumpulan Jurnal Kesehatan</w:t>
      </w:r>
      <w:r w:rsidRPr="00536055">
        <w:rPr>
          <w:rFonts w:ascii="Times New Roman" w:hAnsi="Times New Roman"/>
          <w:sz w:val="24"/>
          <w:szCs w:val="24"/>
          <w:shd w:val="clear" w:color="auto" w:fill="FFFFFF"/>
        </w:rPr>
        <w:t>, </w:t>
      </w:r>
      <w:r w:rsidRPr="00536055">
        <w:rPr>
          <w:rFonts w:ascii="Times New Roman" w:hAnsi="Times New Roman"/>
          <w:i/>
          <w:iCs/>
          <w:sz w:val="24"/>
          <w:szCs w:val="24"/>
          <w:shd w:val="clear" w:color="auto" w:fill="FFFFFF"/>
        </w:rPr>
        <w:t>9</w:t>
      </w:r>
      <w:r w:rsidRPr="00536055">
        <w:rPr>
          <w:rFonts w:ascii="Times New Roman" w:hAnsi="Times New Roman"/>
          <w:sz w:val="24"/>
          <w:szCs w:val="24"/>
          <w:shd w:val="clear" w:color="auto" w:fill="FFFFFF"/>
        </w:rPr>
        <w:t>(2).</w:t>
      </w:r>
    </w:p>
    <w:p w14:paraId="7AA5C0CF" w14:textId="6A2F2261" w:rsidR="00536055" w:rsidRPr="00536055" w:rsidRDefault="00536055" w:rsidP="00536055">
      <w:pPr>
        <w:spacing w:after="0" w:line="240" w:lineRule="auto"/>
        <w:ind w:left="851" w:hanging="851"/>
        <w:rPr>
          <w:rFonts w:ascii="Times New Roman" w:hAnsi="Times New Roman"/>
          <w:sz w:val="24"/>
          <w:szCs w:val="24"/>
        </w:rPr>
      </w:pPr>
      <w:r w:rsidRPr="00536055">
        <w:rPr>
          <w:rFonts w:ascii="Times New Roman" w:hAnsi="Times New Roman"/>
          <w:sz w:val="24"/>
          <w:szCs w:val="24"/>
        </w:rPr>
        <w:t xml:space="preserve">Zahro, F. (2017). Sungai Surabaya Tercemar Akut Popok Bayi, Akibatnya Sungguh Mengerikan. </w:t>
      </w:r>
      <w:r w:rsidRPr="00536055">
        <w:rPr>
          <w:rFonts w:ascii="Times New Roman" w:hAnsi="Times New Roman"/>
          <w:i/>
          <w:sz w:val="24"/>
          <w:szCs w:val="24"/>
        </w:rPr>
        <w:t>TribunJatim.com</w:t>
      </w:r>
      <w:r w:rsidRPr="00536055">
        <w:rPr>
          <w:rFonts w:ascii="Times New Roman" w:hAnsi="Times New Roman"/>
          <w:sz w:val="24"/>
          <w:szCs w:val="24"/>
        </w:rPr>
        <w:t xml:space="preserve">. </w:t>
      </w:r>
      <w:r w:rsidRPr="00536055">
        <w:rPr>
          <w:rFonts w:ascii="Times New Roman" w:hAnsi="Times New Roman"/>
          <w:spacing w:val="-3"/>
          <w:sz w:val="24"/>
          <w:szCs w:val="24"/>
        </w:rPr>
        <w:t xml:space="preserve">Surabaya. </w:t>
      </w:r>
      <w:r w:rsidRPr="00536055">
        <w:rPr>
          <w:rFonts w:ascii="Times New Roman" w:hAnsi="Times New Roman"/>
          <w:sz w:val="24"/>
          <w:szCs w:val="24"/>
        </w:rPr>
        <w:t xml:space="preserve">Retrieved </w:t>
      </w:r>
      <w:r w:rsidRPr="00536055">
        <w:rPr>
          <w:rFonts w:ascii="Times New Roman" w:hAnsi="Times New Roman"/>
          <w:spacing w:val="-6"/>
          <w:sz w:val="24"/>
          <w:szCs w:val="24"/>
        </w:rPr>
        <w:t xml:space="preserve">from </w:t>
      </w:r>
      <w:hyperlink r:id="rId11">
        <w:r w:rsidRPr="00536055">
          <w:rPr>
            <w:rFonts w:ascii="Times New Roman" w:hAnsi="Times New Roman"/>
            <w:sz w:val="24"/>
            <w:szCs w:val="24"/>
            <w:u w:val="single"/>
          </w:rPr>
          <w:t>http://jatim.tribunnews.com/2017/</w:t>
        </w:r>
      </w:hyperlink>
      <w:r w:rsidRPr="00536055">
        <w:rPr>
          <w:rFonts w:ascii="Times New Roman" w:hAnsi="Times New Roman"/>
          <w:sz w:val="24"/>
          <w:szCs w:val="24"/>
        </w:rPr>
        <w:t xml:space="preserve"> </w:t>
      </w:r>
      <w:hyperlink r:id="rId12">
        <w:r w:rsidRPr="00536055">
          <w:rPr>
            <w:rFonts w:ascii="Times New Roman" w:hAnsi="Times New Roman"/>
            <w:sz w:val="24"/>
            <w:szCs w:val="24"/>
            <w:u w:val="single"/>
          </w:rPr>
          <w:t>07/10/sungai-surabaya-tercemar-</w:t>
        </w:r>
      </w:hyperlink>
      <w:hyperlink r:id="rId13">
        <w:r w:rsidRPr="00536055">
          <w:rPr>
            <w:rFonts w:ascii="Times New Roman" w:hAnsi="Times New Roman"/>
            <w:sz w:val="24"/>
            <w:szCs w:val="24"/>
            <w:u w:val="single"/>
          </w:rPr>
          <w:t>akut-popok</w:t>
        </w:r>
      </w:hyperlink>
      <w:r w:rsidRPr="00536055">
        <w:rPr>
          <w:rFonts w:ascii="Times New Roman" w:hAnsi="Times New Roman"/>
          <w:spacing w:val="-1"/>
          <w:sz w:val="24"/>
          <w:szCs w:val="24"/>
        </w:rPr>
        <w:t xml:space="preserve">bayi akibatnya- </w:t>
      </w:r>
      <w:r w:rsidRPr="00536055">
        <w:rPr>
          <w:rFonts w:ascii="Times New Roman" w:hAnsi="Times New Roman"/>
          <w:sz w:val="24"/>
          <w:szCs w:val="24"/>
        </w:rPr>
        <w:t>sungguh-mengerikan.</w:t>
      </w:r>
    </w:p>
    <w:p w14:paraId="2EB28884" w14:textId="77777777" w:rsidR="00F943B2" w:rsidRPr="009A6E6D" w:rsidRDefault="00F943B2" w:rsidP="009A6E6D">
      <w:pPr>
        <w:spacing w:after="0" w:line="240" w:lineRule="auto"/>
        <w:ind w:left="567" w:hanging="567"/>
        <w:jc w:val="both"/>
        <w:rPr>
          <w:rFonts w:ascii="Times New Roman" w:eastAsia="Times New Roman" w:hAnsi="Times New Roman"/>
          <w:sz w:val="24"/>
          <w:szCs w:val="24"/>
        </w:rPr>
      </w:pPr>
    </w:p>
    <w:sectPr w:rsidR="00F943B2" w:rsidRPr="009A6E6D" w:rsidSect="003A6088">
      <w:headerReference w:type="default" r:id="rId14"/>
      <w:footerReference w:type="default" r:id="rId15"/>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7ACA2" w14:textId="77777777" w:rsidR="00B466D5" w:rsidRDefault="00B466D5" w:rsidP="002A2C1B">
      <w:pPr>
        <w:spacing w:after="0" w:line="240" w:lineRule="auto"/>
      </w:pPr>
      <w:r>
        <w:separator/>
      </w:r>
    </w:p>
  </w:endnote>
  <w:endnote w:type="continuationSeparator" w:id="0">
    <w:p w14:paraId="34D4BA59" w14:textId="77777777" w:rsidR="00B466D5" w:rsidRDefault="00B466D5" w:rsidP="002A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628609"/>
      <w:docPartObj>
        <w:docPartGallery w:val="Page Numbers (Bottom of Page)"/>
        <w:docPartUnique/>
      </w:docPartObj>
    </w:sdtPr>
    <w:sdtEndPr>
      <w:rPr>
        <w:rFonts w:ascii="Times New Roman" w:hAnsi="Times New Roman"/>
        <w:noProof/>
      </w:rPr>
    </w:sdtEndPr>
    <w:sdtContent>
      <w:p w14:paraId="1EF478DC" w14:textId="4AF93B60" w:rsidR="009D07D3" w:rsidRPr="00D1683C" w:rsidRDefault="009D07D3" w:rsidP="00D1683C">
        <w:pPr>
          <w:pStyle w:val="Footer"/>
          <w:jc w:val="right"/>
          <w:rPr>
            <w:rFonts w:ascii="Times New Roman" w:hAnsi="Times New Roman"/>
          </w:rPr>
        </w:pPr>
        <w:r w:rsidRPr="00D1683C">
          <w:rPr>
            <w:rFonts w:ascii="Times New Roman" w:hAnsi="Times New Roman"/>
          </w:rPr>
          <w:fldChar w:fldCharType="begin"/>
        </w:r>
        <w:r w:rsidRPr="00D1683C">
          <w:rPr>
            <w:rFonts w:ascii="Times New Roman" w:hAnsi="Times New Roman"/>
          </w:rPr>
          <w:instrText xml:space="preserve"> PAGE   \* MERGEFORMAT </w:instrText>
        </w:r>
        <w:r w:rsidRPr="00D1683C">
          <w:rPr>
            <w:rFonts w:ascii="Times New Roman" w:hAnsi="Times New Roman"/>
          </w:rPr>
          <w:fldChar w:fldCharType="separate"/>
        </w:r>
        <w:r w:rsidR="00536055">
          <w:rPr>
            <w:rFonts w:ascii="Times New Roman" w:hAnsi="Times New Roman"/>
            <w:noProof/>
          </w:rPr>
          <w:t>19</w:t>
        </w:r>
        <w:r w:rsidRPr="00D1683C">
          <w:rPr>
            <w:rFonts w:ascii="Times New Roman" w:hAnsi="Times New Roman"/>
            <w:noProof/>
          </w:rPr>
          <w:fldChar w:fldCharType="end"/>
        </w:r>
      </w:p>
    </w:sdtContent>
  </w:sdt>
  <w:p w14:paraId="23CD6112" w14:textId="77777777" w:rsidR="009D07D3" w:rsidRDefault="009D0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317172"/>
      <w:docPartObj>
        <w:docPartGallery w:val="Page Numbers (Bottom of Page)"/>
        <w:docPartUnique/>
      </w:docPartObj>
    </w:sdtPr>
    <w:sdtEndPr>
      <w:rPr>
        <w:rFonts w:ascii="Times New Roman" w:hAnsi="Times New Roman"/>
        <w:noProof/>
      </w:rPr>
    </w:sdtEndPr>
    <w:sdtContent>
      <w:p w14:paraId="4CFF0BE8" w14:textId="77777777" w:rsidR="009D07D3" w:rsidRPr="00256A98" w:rsidRDefault="009D07D3" w:rsidP="00D2725B">
        <w:pPr>
          <w:pStyle w:val="Footer"/>
          <w:jc w:val="right"/>
          <w:rPr>
            <w:rFonts w:ascii="Times New Roman" w:hAnsi="Times New Roman"/>
          </w:rPr>
        </w:pPr>
        <w:r w:rsidRPr="00256A98">
          <w:rPr>
            <w:rFonts w:ascii="Times New Roman" w:hAnsi="Times New Roman"/>
          </w:rPr>
          <w:fldChar w:fldCharType="begin"/>
        </w:r>
        <w:r w:rsidRPr="00256A98">
          <w:rPr>
            <w:rFonts w:ascii="Times New Roman" w:hAnsi="Times New Roman"/>
          </w:rPr>
          <w:instrText xml:space="preserve"> PAGE   \* MERGEFORMAT </w:instrText>
        </w:r>
        <w:r w:rsidRPr="00256A98">
          <w:rPr>
            <w:rFonts w:ascii="Times New Roman" w:hAnsi="Times New Roman"/>
          </w:rPr>
          <w:fldChar w:fldCharType="separate"/>
        </w:r>
        <w:r w:rsidR="00536055">
          <w:rPr>
            <w:rFonts w:ascii="Times New Roman" w:hAnsi="Times New Roman"/>
            <w:noProof/>
          </w:rPr>
          <w:t>20</w:t>
        </w:r>
        <w:r w:rsidRPr="00256A98">
          <w:rPr>
            <w:rFonts w:ascii="Times New Roman" w:hAnsi="Times New Roman"/>
            <w:noProof/>
          </w:rPr>
          <w:fldChar w:fldCharType="end"/>
        </w:r>
      </w:p>
    </w:sdtContent>
  </w:sdt>
  <w:p w14:paraId="6F78ABF4" w14:textId="77777777" w:rsidR="009D07D3" w:rsidRDefault="009D07D3">
    <w:pPr>
      <w:pStyle w:val="Footer"/>
    </w:pPr>
  </w:p>
  <w:p w14:paraId="69347614" w14:textId="77777777" w:rsidR="009D07D3" w:rsidRDefault="009D07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0ADA6" w14:textId="77777777" w:rsidR="00B466D5" w:rsidRDefault="00B466D5" w:rsidP="002A2C1B">
      <w:pPr>
        <w:spacing w:after="0" w:line="240" w:lineRule="auto"/>
      </w:pPr>
      <w:r>
        <w:separator/>
      </w:r>
    </w:p>
  </w:footnote>
  <w:footnote w:type="continuationSeparator" w:id="0">
    <w:p w14:paraId="0E84E862" w14:textId="77777777" w:rsidR="00B466D5" w:rsidRDefault="00B466D5" w:rsidP="002A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A142" w14:textId="760A61E3" w:rsidR="009D07D3" w:rsidRPr="00D645F2" w:rsidRDefault="009D07D3" w:rsidP="008549CA">
    <w:pPr>
      <w:pStyle w:val="Header"/>
      <w:rPr>
        <w:rFonts w:ascii="Brush Script MT" w:eastAsia="Brush Script MT" w:hAnsi="Brush Script MT" w:cs="Brush Script MT"/>
        <w:b/>
        <w:color w:val="C00000"/>
        <w:sz w:val="48"/>
      </w:rPr>
    </w:pPr>
    <w:r w:rsidRPr="00D645F2">
      <w:rPr>
        <w:rFonts w:ascii="Bernard MT Condensed" w:hAnsi="Bernard MT Condensed"/>
        <w:noProof/>
        <w:color w:val="C00000"/>
        <w:sz w:val="60"/>
        <w:szCs w:val="60"/>
        <w:lang w:val="en-US"/>
      </w:rPr>
      <mc:AlternateContent>
        <mc:Choice Requires="wps">
          <w:drawing>
            <wp:anchor distT="0" distB="0" distL="114300" distR="114300" simplePos="0" relativeHeight="251659264" behindDoc="0" locked="0" layoutInCell="1" allowOverlap="1" wp14:anchorId="14BCFD48" wp14:editId="040BF263">
              <wp:simplePos x="0" y="0"/>
              <wp:positionH relativeFrom="column">
                <wp:posOffset>4421896</wp:posOffset>
              </wp:positionH>
              <wp:positionV relativeFrom="paragraph">
                <wp:posOffset>162218</wp:posOffset>
              </wp:positionV>
              <wp:extent cx="1163782" cy="1709567"/>
              <wp:effectExtent l="0" t="0" r="17780" b="24130"/>
              <wp:wrapNone/>
              <wp:docPr id="1" name="Rectangle 1"/>
              <wp:cNvGraphicFramePr/>
              <a:graphic xmlns:a="http://schemas.openxmlformats.org/drawingml/2006/main">
                <a:graphicData uri="http://schemas.microsoft.com/office/word/2010/wordprocessingShape">
                  <wps:wsp>
                    <wps:cNvSpPr/>
                    <wps:spPr>
                      <a:xfrm>
                        <a:off x="0" y="0"/>
                        <a:ext cx="1163782" cy="1709567"/>
                      </a:xfrm>
                      <a:prstGeom prst="rect">
                        <a:avLst/>
                      </a:prstGeom>
                      <a:gradFill>
                        <a:gsLst>
                          <a:gs pos="0">
                            <a:srgbClr val="C00000"/>
                          </a:gs>
                          <a:gs pos="100000">
                            <a:srgbClr val="F85A4E"/>
                          </a:gs>
                        </a:gsLst>
                        <a:lin ang="5400000" scaled="0"/>
                      </a:gra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B30C9" id="Rectangle 1" o:spid="_x0000_s1026" style="position:absolute;margin-left:348.2pt;margin-top:12.75pt;width:91.65pt;height:1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" fillcolor="#c00000" strokecolor="#c00000" strokeweight="1pt">
              <v:fill color2="#f85a4e" focus="100%" type="gradient">
                <o:fill v:ext="view" type="gradientUnscaled"/>
              </v:fill>
            </v:rect>
          </w:pict>
        </mc:Fallback>
      </mc:AlternateContent>
    </w:r>
    <w:r w:rsidRPr="00D645F2">
      <w:rPr>
        <w:rFonts w:ascii="Bernard MT Condensed" w:hAnsi="Bernard MT Condensed"/>
        <w:color w:val="C00000"/>
        <w:sz w:val="60"/>
        <w:szCs w:val="60"/>
      </w:rPr>
      <w:t>Indonesian</w:t>
    </w:r>
  </w:p>
  <w:p w14:paraId="2D994083" w14:textId="02650D7F" w:rsidR="009D07D3" w:rsidRPr="00097389" w:rsidRDefault="009D07D3" w:rsidP="008549CA">
    <w:pPr>
      <w:pStyle w:val="Header"/>
      <w:ind w:right="1700"/>
      <w:rPr>
        <w:rFonts w:ascii="Bookman Old Style" w:hAnsi="Bookman Old Style"/>
        <w:sz w:val="28"/>
      </w:rPr>
    </w:pPr>
    <w:r>
      <w:rPr>
        <w:rFonts w:ascii="Brush Script MT" w:eastAsia="Brush Script MT" w:hAnsi="Brush Script MT" w:cs="Brush Script MT"/>
        <w:b/>
        <w:color w:val="000000" w:themeColor="text1"/>
        <w:sz w:val="48"/>
      </w:rPr>
      <w:t xml:space="preserve">Journal of </w:t>
    </w:r>
    <w:r w:rsidRPr="00097389">
      <w:rPr>
        <w:rFonts w:ascii="Bookman Old Style" w:eastAsia="Brush Script MT" w:hAnsi="Bookman Old Style" w:cs="Brush Script MT"/>
        <w:b/>
        <w:color w:val="000000" w:themeColor="text1"/>
        <w:sz w:val="38"/>
      </w:rPr>
      <w:t>Public Health</w:t>
    </w:r>
    <w:r>
      <w:rPr>
        <w:rFonts w:ascii="Bookman Old Style" w:eastAsia="Brush Script MT" w:hAnsi="Bookman Old Style" w:cs="Brush Script MT"/>
        <w:b/>
        <w:color w:val="000000" w:themeColor="text1"/>
        <w:sz w:val="38"/>
      </w:rPr>
      <w:t xml:space="preserve"> and Community Medicine</w:t>
    </w:r>
  </w:p>
  <w:p w14:paraId="493B42D2" w14:textId="77777777" w:rsidR="009D07D3" w:rsidRDefault="009D07D3" w:rsidP="008549CA">
    <w:pPr>
      <w:pStyle w:val="Header"/>
      <w:rPr>
        <w:rFonts w:ascii="Bookman Old Style" w:hAnsi="Bookman Old Style"/>
        <w:b/>
        <w:color w:val="000000" w:themeColor="text1"/>
        <w:sz w:val="20"/>
        <w:szCs w:val="20"/>
        <w:lang w:val="en-US"/>
      </w:rPr>
    </w:pPr>
  </w:p>
  <w:p w14:paraId="6B4CABC4" w14:textId="699DE072" w:rsidR="009D07D3" w:rsidRPr="008549CA" w:rsidRDefault="009D07D3" w:rsidP="005766F4">
    <w:pPr>
      <w:pStyle w:val="Header"/>
      <w:tabs>
        <w:tab w:val="clear" w:pos="4513"/>
        <w:tab w:val="center" w:pos="5103"/>
      </w:tabs>
      <w:rPr>
        <w:rFonts w:ascii="Bookman Old Style" w:hAnsi="Bookman Old Style"/>
        <w:b/>
        <w:color w:val="000000" w:themeColor="text1"/>
        <w:sz w:val="20"/>
        <w:szCs w:val="20"/>
      </w:rPr>
    </w:pPr>
    <w:r>
      <w:rPr>
        <w:rFonts w:ascii="Bookman Old Style" w:hAnsi="Bookman Old Style"/>
        <w:b/>
        <w:color w:val="000000" w:themeColor="text1"/>
        <w:sz w:val="20"/>
        <w:szCs w:val="20"/>
      </w:rPr>
      <w:t>Volume 1 Nomor 3</w:t>
    </w:r>
    <w:r w:rsidRPr="008549CA">
      <w:rPr>
        <w:rFonts w:ascii="Bookman Old Style" w:hAnsi="Bookman Old Style"/>
        <w:b/>
        <w:color w:val="000000" w:themeColor="text1"/>
        <w:sz w:val="20"/>
        <w:szCs w:val="20"/>
      </w:rPr>
      <w:t xml:space="preserve">, </w:t>
    </w:r>
    <w:r>
      <w:rPr>
        <w:rFonts w:ascii="Bookman Old Style" w:hAnsi="Bookman Old Style"/>
        <w:b/>
        <w:color w:val="000000" w:themeColor="text1"/>
        <w:sz w:val="20"/>
        <w:szCs w:val="20"/>
      </w:rPr>
      <w:t xml:space="preserve">Juli </w:t>
    </w:r>
    <w:r w:rsidRPr="008549CA">
      <w:rPr>
        <w:rFonts w:ascii="Bookman Old Style" w:hAnsi="Bookman Old Style"/>
        <w:b/>
        <w:color w:val="000000" w:themeColor="text1"/>
        <w:sz w:val="20"/>
        <w:szCs w:val="20"/>
      </w:rPr>
      <w:t>2020</w:t>
    </w:r>
    <w:r>
      <w:rPr>
        <w:rFonts w:ascii="Bookman Old Style" w:hAnsi="Bookman Old Style"/>
        <w:b/>
        <w:color w:val="000000" w:themeColor="text1"/>
        <w:sz w:val="20"/>
        <w:szCs w:val="20"/>
      </w:rPr>
      <w:tab/>
      <w:t>ISSN: 2721-9941</w:t>
    </w:r>
  </w:p>
  <w:p w14:paraId="3109792B" w14:textId="77777777" w:rsidR="009D07D3" w:rsidRPr="008549CA" w:rsidRDefault="009D07D3" w:rsidP="008549CA">
    <w:pPr>
      <w:pStyle w:val="Header"/>
      <w:spacing w:before="60" w:after="40"/>
      <w:ind w:right="1694"/>
      <w:rPr>
        <w:rFonts w:ascii="Bookman Old Style" w:hAnsi="Bookman Old Style"/>
        <w:b/>
        <w:color w:val="000000" w:themeColor="text1"/>
        <w:sz w:val="16"/>
        <w:szCs w:val="16"/>
      </w:rPr>
    </w:pPr>
    <w:r w:rsidRPr="008549CA">
      <w:rPr>
        <w:rFonts w:ascii="Bookman Old Style" w:hAnsi="Bookman Old Style"/>
        <w:b/>
        <w:color w:val="000000" w:themeColor="text1"/>
        <w:sz w:val="16"/>
        <w:szCs w:val="16"/>
      </w:rPr>
      <w:t xml:space="preserve">Penerbit: </w:t>
    </w:r>
  </w:p>
  <w:p w14:paraId="537A3A51" w14:textId="77777777" w:rsidR="009D07D3" w:rsidRPr="008549CA" w:rsidRDefault="009D07D3" w:rsidP="008549CA">
    <w:pPr>
      <w:pStyle w:val="Header"/>
      <w:pBdr>
        <w:top w:val="single" w:sz="4" w:space="1" w:color="auto"/>
        <w:bottom w:val="single" w:sz="4" w:space="1" w:color="auto"/>
      </w:pBdr>
      <w:ind w:right="1694"/>
      <w:rPr>
        <w:rFonts w:ascii="Bookman Old Style" w:hAnsi="Bookman Old Style"/>
        <w:b/>
        <w:color w:val="000000" w:themeColor="text1"/>
        <w:sz w:val="16"/>
        <w:szCs w:val="18"/>
      </w:rPr>
    </w:pPr>
    <w:r w:rsidRPr="008549CA">
      <w:rPr>
        <w:rFonts w:ascii="Bookman Old Style" w:hAnsi="Bookman Old Style"/>
        <w:b/>
        <w:color w:val="000000" w:themeColor="text1"/>
        <w:sz w:val="16"/>
        <w:szCs w:val="18"/>
      </w:rPr>
      <w:t xml:space="preserve">Program Studi Magister Ilmu Kesehatan Masyarakat, Program Pascasarjana, </w:t>
    </w:r>
  </w:p>
  <w:p w14:paraId="131C0B26" w14:textId="77777777" w:rsidR="009D07D3" w:rsidRPr="008549CA" w:rsidRDefault="009D07D3" w:rsidP="008549CA">
    <w:pPr>
      <w:pStyle w:val="Header"/>
      <w:pBdr>
        <w:top w:val="single" w:sz="4" w:space="1" w:color="auto"/>
        <w:bottom w:val="single" w:sz="4" w:space="1" w:color="auto"/>
      </w:pBdr>
      <w:ind w:right="1694"/>
      <w:rPr>
        <w:rFonts w:ascii="Bookman Old Style" w:hAnsi="Bookman Old Style"/>
        <w:b/>
        <w:color w:val="000000" w:themeColor="text1"/>
        <w:sz w:val="16"/>
        <w:szCs w:val="18"/>
      </w:rPr>
    </w:pPr>
    <w:r w:rsidRPr="008549CA">
      <w:rPr>
        <w:rFonts w:ascii="Bookman Old Style" w:hAnsi="Bookman Old Style"/>
        <w:b/>
        <w:color w:val="000000" w:themeColor="text1"/>
        <w:sz w:val="16"/>
        <w:szCs w:val="18"/>
      </w:rPr>
      <w:t>Universitas Sam Ratulangi</w:t>
    </w:r>
  </w:p>
  <w:p w14:paraId="35E45C7D" w14:textId="776E1D18" w:rsidR="009D07D3" w:rsidRPr="00722F1B" w:rsidRDefault="009D07D3" w:rsidP="008549CA">
    <w:pPr>
      <w:pStyle w:val="Header"/>
      <w:ind w:right="1694"/>
      <w:rPr>
        <w:rFonts w:ascii="Book Antiqua" w:hAnsi="Book Antiqua"/>
        <w:i/>
        <w:color w:val="000000" w:themeColor="text1"/>
        <w:sz w:val="16"/>
        <w:szCs w:val="18"/>
      </w:rPr>
    </w:pPr>
    <w:r>
      <w:rPr>
        <w:rFonts w:ascii="Book Antiqua" w:hAnsi="Book Antiqua"/>
        <w:i/>
        <w:color w:val="000000" w:themeColor="text1"/>
        <w:sz w:val="16"/>
        <w:szCs w:val="18"/>
      </w:rPr>
      <w:t xml:space="preserve">Indonesian Journal of Public Health and Community Medicine </w:t>
    </w:r>
    <w:r w:rsidRPr="00C92A67">
      <w:rPr>
        <w:rFonts w:ascii="Book Antiqua" w:hAnsi="Book Antiqua"/>
        <w:i/>
        <w:color w:val="000000" w:themeColor="text1"/>
        <w:sz w:val="16"/>
        <w:szCs w:val="18"/>
      </w:rPr>
      <w:t xml:space="preserve">is </w:t>
    </w:r>
    <w:r>
      <w:rPr>
        <w:rFonts w:ascii="Book Antiqua" w:hAnsi="Book Antiqua"/>
        <w:i/>
        <w:color w:val="000000" w:themeColor="text1"/>
        <w:sz w:val="16"/>
        <w:szCs w:val="18"/>
      </w:rPr>
      <w:t xml:space="preserve">indexed by Google Scholar and </w:t>
    </w:r>
    <w:r w:rsidRPr="00C92A67">
      <w:rPr>
        <w:rFonts w:ascii="Book Antiqua" w:hAnsi="Book Antiqua"/>
        <w:i/>
        <w:color w:val="000000" w:themeColor="text1"/>
        <w:sz w:val="16"/>
        <w:szCs w:val="18"/>
      </w:rPr>
      <w:t>licensed under a Creative Commons Attribution 4.0 International License.</w:t>
    </w:r>
  </w:p>
  <w:p w14:paraId="167D4A8F" w14:textId="4920D823" w:rsidR="009D07D3" w:rsidRDefault="009D0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7B2C" w14:textId="6F3F56AF" w:rsidR="009D07D3" w:rsidRPr="008549CA" w:rsidRDefault="009D07D3">
    <w:pPr>
      <w:pStyle w:val="Header"/>
      <w:rPr>
        <w:rFonts w:ascii="Bahnschrift SemiLight SemiConde" w:hAnsi="Bahnschrift SemiLight SemiConde"/>
        <w:b/>
        <w:i/>
      </w:rPr>
    </w:pPr>
    <w:r w:rsidRPr="008549CA">
      <w:rPr>
        <w:rFonts w:ascii="Bahnschrift SemiLight SemiConde" w:hAnsi="Bahnschrift SemiLight SemiConde"/>
        <w:b/>
        <w:i/>
      </w:rPr>
      <w:t xml:space="preserve">Indonesian Journal of Public Health and </w:t>
    </w:r>
    <w:r>
      <w:rPr>
        <w:rFonts w:ascii="Bahnschrift SemiLight SemiConde" w:hAnsi="Bahnschrift SemiLight SemiConde"/>
        <w:b/>
        <w:i/>
      </w:rPr>
      <w:t>Community Medicine Vol. 1, No. 3</w:t>
    </w:r>
    <w:r w:rsidRPr="008549CA">
      <w:rPr>
        <w:rFonts w:ascii="Bahnschrift SemiLight SemiConde" w:hAnsi="Bahnschrift SemiLight SemiConde"/>
        <w:b/>
        <w:i/>
      </w:rPr>
      <w:t xml:space="preserve"> </w:t>
    </w:r>
    <w:r>
      <w:rPr>
        <w:rFonts w:ascii="Bahnschrift SemiLight SemiConde" w:hAnsi="Bahnschrift SemiLight SemiConde"/>
        <w:b/>
        <w:i/>
      </w:rPr>
      <w:t xml:space="preserve">Juli </w:t>
    </w:r>
    <w:r w:rsidRPr="008549CA">
      <w:rPr>
        <w:rFonts w:ascii="Bahnschrift SemiLight SemiConde" w:hAnsi="Bahnschrift SemiLight SemiConde"/>
        <w:b/>
        <w:i/>
      </w:rPr>
      <w:t>2020</w:t>
    </w:r>
  </w:p>
  <w:p w14:paraId="6CAA61B3" w14:textId="77777777" w:rsidR="009D07D3" w:rsidRDefault="009D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8AE2A08"/>
    <w:multiLevelType w:val="multilevel"/>
    <w:tmpl w:val="3EEE8B14"/>
    <w:lvl w:ilvl="0">
      <w:start w:val="1"/>
      <w:numFmt w:val="lowerLetter"/>
      <w:lvlText w:val="%1."/>
      <w:lvlJc w:val="left"/>
      <w:pPr>
        <w:ind w:left="5580" w:hanging="360"/>
      </w:pPr>
      <w:rPr>
        <w:vertAlign w:val="baseline"/>
      </w:rPr>
    </w:lvl>
    <w:lvl w:ilvl="1">
      <w:start w:val="1"/>
      <w:numFmt w:val="lowerLetter"/>
      <w:lvlText w:val="%2."/>
      <w:lvlJc w:val="left"/>
      <w:pPr>
        <w:ind w:left="6300" w:hanging="360"/>
      </w:pPr>
      <w:rPr>
        <w:vertAlign w:val="baseline"/>
      </w:rPr>
    </w:lvl>
    <w:lvl w:ilvl="2">
      <w:start w:val="1"/>
      <w:numFmt w:val="lowerRoman"/>
      <w:lvlText w:val="%3."/>
      <w:lvlJc w:val="right"/>
      <w:pPr>
        <w:ind w:left="7020" w:hanging="180"/>
      </w:pPr>
      <w:rPr>
        <w:vertAlign w:val="baseline"/>
      </w:rPr>
    </w:lvl>
    <w:lvl w:ilvl="3">
      <w:start w:val="1"/>
      <w:numFmt w:val="decimal"/>
      <w:lvlText w:val="%4."/>
      <w:lvlJc w:val="left"/>
      <w:pPr>
        <w:ind w:left="7740" w:hanging="360"/>
      </w:pPr>
      <w:rPr>
        <w:vertAlign w:val="baseline"/>
      </w:rPr>
    </w:lvl>
    <w:lvl w:ilvl="4">
      <w:start w:val="1"/>
      <w:numFmt w:val="lowerLetter"/>
      <w:lvlText w:val="%5."/>
      <w:lvlJc w:val="left"/>
      <w:pPr>
        <w:ind w:left="8460" w:hanging="360"/>
      </w:pPr>
      <w:rPr>
        <w:vertAlign w:val="baseline"/>
      </w:rPr>
    </w:lvl>
    <w:lvl w:ilvl="5">
      <w:start w:val="1"/>
      <w:numFmt w:val="lowerRoman"/>
      <w:lvlText w:val="%6."/>
      <w:lvlJc w:val="right"/>
      <w:pPr>
        <w:ind w:left="9180" w:hanging="180"/>
      </w:pPr>
      <w:rPr>
        <w:vertAlign w:val="baseline"/>
      </w:rPr>
    </w:lvl>
    <w:lvl w:ilvl="6">
      <w:start w:val="1"/>
      <w:numFmt w:val="decimal"/>
      <w:lvlText w:val="%7."/>
      <w:lvlJc w:val="left"/>
      <w:pPr>
        <w:ind w:left="9900" w:hanging="360"/>
      </w:pPr>
      <w:rPr>
        <w:vertAlign w:val="baseline"/>
      </w:rPr>
    </w:lvl>
    <w:lvl w:ilvl="7">
      <w:start w:val="1"/>
      <w:numFmt w:val="lowerLetter"/>
      <w:lvlText w:val="%8."/>
      <w:lvlJc w:val="left"/>
      <w:pPr>
        <w:ind w:left="10620" w:hanging="360"/>
      </w:pPr>
      <w:rPr>
        <w:vertAlign w:val="baseline"/>
      </w:rPr>
    </w:lvl>
    <w:lvl w:ilvl="8">
      <w:start w:val="1"/>
      <w:numFmt w:val="lowerRoman"/>
      <w:lvlText w:val="%9."/>
      <w:lvlJc w:val="right"/>
      <w:pPr>
        <w:ind w:left="11340" w:hanging="180"/>
      </w:pPr>
      <w:rPr>
        <w:vertAlign w:val="baseline"/>
      </w:rPr>
    </w:lvl>
  </w:abstractNum>
  <w:abstractNum w:abstractNumId="2" w15:restartNumberingAfterBreak="0">
    <w:nsid w:val="4EBA6B73"/>
    <w:multiLevelType w:val="multilevel"/>
    <w:tmpl w:val="E3D88A04"/>
    <w:lvl w:ilvl="0">
      <w:start w:val="1"/>
      <w:numFmt w:val="decimal"/>
      <w:lvlText w:val="%1."/>
      <w:lvlJc w:val="left"/>
      <w:pPr>
        <w:ind w:left="7740" w:hanging="360"/>
      </w:pPr>
      <w:rPr>
        <w:vertAlign w:val="baseline"/>
      </w:rPr>
    </w:lvl>
    <w:lvl w:ilvl="1">
      <w:start w:val="1"/>
      <w:numFmt w:val="lowerLetter"/>
      <w:lvlText w:val="%2."/>
      <w:lvlJc w:val="left"/>
      <w:pPr>
        <w:ind w:left="8460" w:hanging="360"/>
      </w:pPr>
      <w:rPr>
        <w:vertAlign w:val="baseline"/>
      </w:rPr>
    </w:lvl>
    <w:lvl w:ilvl="2">
      <w:start w:val="1"/>
      <w:numFmt w:val="lowerRoman"/>
      <w:lvlText w:val="%3."/>
      <w:lvlJc w:val="right"/>
      <w:pPr>
        <w:ind w:left="9180" w:hanging="180"/>
      </w:pPr>
      <w:rPr>
        <w:vertAlign w:val="baseline"/>
      </w:rPr>
    </w:lvl>
    <w:lvl w:ilvl="3">
      <w:start w:val="1"/>
      <w:numFmt w:val="decimal"/>
      <w:lvlText w:val="%4."/>
      <w:lvlJc w:val="left"/>
      <w:pPr>
        <w:ind w:left="9900" w:hanging="360"/>
      </w:pPr>
      <w:rPr>
        <w:vertAlign w:val="baseline"/>
      </w:rPr>
    </w:lvl>
    <w:lvl w:ilvl="4">
      <w:start w:val="1"/>
      <w:numFmt w:val="lowerLetter"/>
      <w:lvlText w:val="%5."/>
      <w:lvlJc w:val="left"/>
      <w:pPr>
        <w:ind w:left="10620" w:hanging="360"/>
      </w:pPr>
      <w:rPr>
        <w:vertAlign w:val="baseline"/>
      </w:rPr>
    </w:lvl>
    <w:lvl w:ilvl="5">
      <w:start w:val="1"/>
      <w:numFmt w:val="lowerRoman"/>
      <w:lvlText w:val="%6."/>
      <w:lvlJc w:val="right"/>
      <w:pPr>
        <w:ind w:left="11340" w:hanging="180"/>
      </w:pPr>
      <w:rPr>
        <w:vertAlign w:val="baseline"/>
      </w:rPr>
    </w:lvl>
    <w:lvl w:ilvl="6">
      <w:start w:val="1"/>
      <w:numFmt w:val="decimal"/>
      <w:lvlText w:val="%7."/>
      <w:lvlJc w:val="left"/>
      <w:pPr>
        <w:ind w:left="12060" w:hanging="360"/>
      </w:pPr>
      <w:rPr>
        <w:vertAlign w:val="baseline"/>
      </w:rPr>
    </w:lvl>
    <w:lvl w:ilvl="7">
      <w:start w:val="1"/>
      <w:numFmt w:val="lowerLetter"/>
      <w:lvlText w:val="%8."/>
      <w:lvlJc w:val="left"/>
      <w:pPr>
        <w:ind w:left="12780" w:hanging="360"/>
      </w:pPr>
      <w:rPr>
        <w:vertAlign w:val="baseline"/>
      </w:rPr>
    </w:lvl>
    <w:lvl w:ilvl="8">
      <w:start w:val="1"/>
      <w:numFmt w:val="lowerRoman"/>
      <w:lvlText w:val="%9."/>
      <w:lvlJc w:val="right"/>
      <w:pPr>
        <w:ind w:left="13500" w:hanging="180"/>
      </w:pPr>
      <w:rPr>
        <w:vertAlign w:val="baseline"/>
      </w:rPr>
    </w:lvl>
  </w:abstractNum>
  <w:abstractNum w:abstractNumId="3" w15:restartNumberingAfterBreak="0">
    <w:nsid w:val="6E62735F"/>
    <w:multiLevelType w:val="hybridMultilevel"/>
    <w:tmpl w:val="59A68A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3EA"/>
    <w:rsid w:val="00026189"/>
    <w:rsid w:val="00046B0E"/>
    <w:rsid w:val="00067960"/>
    <w:rsid w:val="00071265"/>
    <w:rsid w:val="00082656"/>
    <w:rsid w:val="00090171"/>
    <w:rsid w:val="000A70F3"/>
    <w:rsid w:val="000D4A6E"/>
    <w:rsid w:val="000F1D31"/>
    <w:rsid w:val="00164B86"/>
    <w:rsid w:val="00172088"/>
    <w:rsid w:val="00185533"/>
    <w:rsid w:val="001927D8"/>
    <w:rsid w:val="001C3B5F"/>
    <w:rsid w:val="001F08CE"/>
    <w:rsid w:val="00213D90"/>
    <w:rsid w:val="002205E9"/>
    <w:rsid w:val="0023180C"/>
    <w:rsid w:val="00244233"/>
    <w:rsid w:val="00256A98"/>
    <w:rsid w:val="00280468"/>
    <w:rsid w:val="002951D9"/>
    <w:rsid w:val="002A2C1B"/>
    <w:rsid w:val="002A5069"/>
    <w:rsid w:val="002D39D1"/>
    <w:rsid w:val="002E07D0"/>
    <w:rsid w:val="003045BC"/>
    <w:rsid w:val="00321314"/>
    <w:rsid w:val="0033327A"/>
    <w:rsid w:val="003768B9"/>
    <w:rsid w:val="0038462C"/>
    <w:rsid w:val="00385E4A"/>
    <w:rsid w:val="00396A86"/>
    <w:rsid w:val="003A6088"/>
    <w:rsid w:val="003F2F47"/>
    <w:rsid w:val="003F6216"/>
    <w:rsid w:val="0044298E"/>
    <w:rsid w:val="0047079B"/>
    <w:rsid w:val="004B339F"/>
    <w:rsid w:val="004D3EBB"/>
    <w:rsid w:val="004E6C5D"/>
    <w:rsid w:val="00526E2D"/>
    <w:rsid w:val="00536055"/>
    <w:rsid w:val="00541B5A"/>
    <w:rsid w:val="00542879"/>
    <w:rsid w:val="005766F4"/>
    <w:rsid w:val="00594CED"/>
    <w:rsid w:val="005A0D6A"/>
    <w:rsid w:val="005F7390"/>
    <w:rsid w:val="00612CBF"/>
    <w:rsid w:val="00612E49"/>
    <w:rsid w:val="00613680"/>
    <w:rsid w:val="006F6379"/>
    <w:rsid w:val="00726AEC"/>
    <w:rsid w:val="007337CB"/>
    <w:rsid w:val="00734D8F"/>
    <w:rsid w:val="00744A6F"/>
    <w:rsid w:val="00744C6A"/>
    <w:rsid w:val="007507DA"/>
    <w:rsid w:val="007D2F1F"/>
    <w:rsid w:val="00820B7C"/>
    <w:rsid w:val="008545BC"/>
    <w:rsid w:val="008549CA"/>
    <w:rsid w:val="00883D3C"/>
    <w:rsid w:val="008C1F23"/>
    <w:rsid w:val="008D700F"/>
    <w:rsid w:val="008E33EA"/>
    <w:rsid w:val="009210DB"/>
    <w:rsid w:val="00923892"/>
    <w:rsid w:val="009521CC"/>
    <w:rsid w:val="00971D9A"/>
    <w:rsid w:val="009A6E6D"/>
    <w:rsid w:val="009D07D3"/>
    <w:rsid w:val="009D452F"/>
    <w:rsid w:val="00A80A87"/>
    <w:rsid w:val="00AA2E8B"/>
    <w:rsid w:val="00AE3376"/>
    <w:rsid w:val="00B02D5B"/>
    <w:rsid w:val="00B466D5"/>
    <w:rsid w:val="00BC2D23"/>
    <w:rsid w:val="00BD67DA"/>
    <w:rsid w:val="00BE7EE9"/>
    <w:rsid w:val="00C22687"/>
    <w:rsid w:val="00C804D6"/>
    <w:rsid w:val="00C8751A"/>
    <w:rsid w:val="00C96545"/>
    <w:rsid w:val="00CD52F4"/>
    <w:rsid w:val="00D0238C"/>
    <w:rsid w:val="00D1683C"/>
    <w:rsid w:val="00D2725B"/>
    <w:rsid w:val="00D645F2"/>
    <w:rsid w:val="00D74D29"/>
    <w:rsid w:val="00DA03C5"/>
    <w:rsid w:val="00DA5378"/>
    <w:rsid w:val="00DB0581"/>
    <w:rsid w:val="00DE32CB"/>
    <w:rsid w:val="00E24B69"/>
    <w:rsid w:val="00E6173F"/>
    <w:rsid w:val="00E80B9D"/>
    <w:rsid w:val="00EC3A15"/>
    <w:rsid w:val="00EF11FD"/>
    <w:rsid w:val="00F453F0"/>
    <w:rsid w:val="00F943B2"/>
    <w:rsid w:val="00FE50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26D75"/>
  <w15:docId w15:val="{957E158E-9249-4FFD-AA72-236E552E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EA"/>
    <w:pPr>
      <w:ind w:left="720"/>
      <w:contextualSpacing/>
    </w:pPr>
  </w:style>
  <w:style w:type="paragraph" w:styleId="Header">
    <w:name w:val="header"/>
    <w:basedOn w:val="Normal"/>
    <w:link w:val="HeaderChar"/>
    <w:uiPriority w:val="99"/>
    <w:unhideWhenUsed/>
    <w:rsid w:val="002A2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C1B"/>
    <w:rPr>
      <w:rFonts w:ascii="Calibri" w:eastAsia="Calibri" w:hAnsi="Calibri" w:cs="Times New Roman"/>
    </w:rPr>
  </w:style>
  <w:style w:type="paragraph" w:styleId="Footer">
    <w:name w:val="footer"/>
    <w:basedOn w:val="Normal"/>
    <w:link w:val="FooterChar"/>
    <w:uiPriority w:val="99"/>
    <w:unhideWhenUsed/>
    <w:rsid w:val="002A2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C1B"/>
    <w:rPr>
      <w:rFonts w:ascii="Calibri" w:eastAsia="Calibri" w:hAnsi="Calibri" w:cs="Times New Roman"/>
    </w:rPr>
  </w:style>
  <w:style w:type="paragraph" w:styleId="NormalWeb">
    <w:name w:val="Normal (Web)"/>
    <w:basedOn w:val="Normal"/>
    <w:rsid w:val="00923892"/>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923892"/>
    <w:pPr>
      <w:spacing w:after="0" w:line="240" w:lineRule="auto"/>
    </w:pPr>
    <w:rPr>
      <w:rFonts w:ascii="Calibri" w:eastAsia="Calibri" w:hAnsi="Calibri" w:cs="Calibri"/>
      <w:color w:val="00000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6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08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46B0E"/>
    <w:rPr>
      <w:sz w:val="16"/>
      <w:szCs w:val="16"/>
    </w:rPr>
  </w:style>
  <w:style w:type="paragraph" w:styleId="CommentText">
    <w:name w:val="annotation text"/>
    <w:basedOn w:val="Normal"/>
    <w:link w:val="CommentTextChar"/>
    <w:uiPriority w:val="99"/>
    <w:semiHidden/>
    <w:unhideWhenUsed/>
    <w:rsid w:val="00046B0E"/>
    <w:pPr>
      <w:spacing w:line="240" w:lineRule="auto"/>
    </w:pPr>
    <w:rPr>
      <w:sz w:val="20"/>
      <w:szCs w:val="20"/>
    </w:rPr>
  </w:style>
  <w:style w:type="character" w:customStyle="1" w:styleId="CommentTextChar">
    <w:name w:val="Comment Text Char"/>
    <w:basedOn w:val="DefaultParagraphFont"/>
    <w:link w:val="CommentText"/>
    <w:uiPriority w:val="99"/>
    <w:semiHidden/>
    <w:rsid w:val="00046B0E"/>
    <w:rPr>
      <w:rFonts w:ascii="Calibri" w:eastAsia="Calibri" w:hAnsi="Calibri" w:cs="Times New Roman"/>
      <w:sz w:val="20"/>
      <w:szCs w:val="20"/>
    </w:rPr>
  </w:style>
  <w:style w:type="character" w:styleId="Hyperlink">
    <w:name w:val="Hyperlink"/>
    <w:basedOn w:val="DefaultParagraphFont"/>
    <w:uiPriority w:val="99"/>
    <w:unhideWhenUsed/>
    <w:rsid w:val="00046B0E"/>
    <w:rPr>
      <w:color w:val="0563C1" w:themeColor="hyperlink"/>
      <w:u w:val="single"/>
    </w:rPr>
  </w:style>
  <w:style w:type="paragraph" w:customStyle="1" w:styleId="Default">
    <w:name w:val="Default"/>
    <w:rsid w:val="0061368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594CED"/>
    <w:pPr>
      <w:widowControl w:val="0"/>
      <w:autoSpaceDE w:val="0"/>
      <w:autoSpaceDN w:val="0"/>
      <w:spacing w:after="0" w:line="240" w:lineRule="auto"/>
    </w:pPr>
    <w:rPr>
      <w:rFonts w:ascii="Times New Roman" w:eastAsia="Times New Roman" w:hAnsi="Times New Roman"/>
    </w:rPr>
  </w:style>
  <w:style w:type="paragraph" w:styleId="BodyText">
    <w:name w:val="Body Text"/>
    <w:basedOn w:val="Normal"/>
    <w:link w:val="BodyTextChar"/>
    <w:uiPriority w:val="1"/>
    <w:qFormat/>
    <w:rsid w:val="00594CED"/>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94CED"/>
    <w:rPr>
      <w:rFonts w:ascii="Times New Roman" w:eastAsia="Times New Roman" w:hAnsi="Times New Roman" w:cs="Times New Roman"/>
      <w:sz w:val="24"/>
      <w:szCs w:val="24"/>
    </w:rPr>
  </w:style>
  <w:style w:type="character" w:styleId="Emphasis">
    <w:name w:val="Emphasis"/>
    <w:basedOn w:val="DefaultParagraphFont"/>
    <w:uiPriority w:val="20"/>
    <w:qFormat/>
    <w:rsid w:val="00F453F0"/>
    <w:rPr>
      <w:i/>
      <w:iCs/>
    </w:rPr>
  </w:style>
  <w:style w:type="character" w:customStyle="1" w:styleId="fontstyle01">
    <w:name w:val="fontstyle01"/>
    <w:basedOn w:val="DefaultParagraphFont"/>
    <w:rsid w:val="00385E4A"/>
    <w:rPr>
      <w:rFonts w:ascii="Times-Roman" w:hAnsi="Times-Roman" w:hint="default"/>
      <w:b w:val="0"/>
      <w:bCs w:val="0"/>
      <w:i w:val="0"/>
      <w:iCs w:val="0"/>
      <w:color w:val="000000"/>
      <w:sz w:val="24"/>
      <w:szCs w:val="24"/>
    </w:rPr>
  </w:style>
  <w:style w:type="character" w:customStyle="1" w:styleId="fontstyle21">
    <w:name w:val="fontstyle21"/>
    <w:basedOn w:val="DefaultParagraphFont"/>
    <w:rsid w:val="00385E4A"/>
    <w:rPr>
      <w:rFonts w:ascii="Times-Italic" w:hAnsi="Times-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0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atim.tribunnews.com/2017/07/10/sungai-surabaya-tercemar-akut-pop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atim.tribunnews.com/2017/07/10/sungai-surabaya-tercemar-akut-popo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tim.tribunnews.com/2017/07/10/sungai-surabaya-tercemar-akut-popo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gmaresearch.co.id/mo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AADB-E521-482B-B4D0-B0AC95C7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TEMPLATE JURNAL</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dc:title>
  <dc:subject>VOL 1 NO 3 2020</dc:subject>
  <dc:creator>OJ SUMAMPOUW</dc:creator>
  <cp:lastModifiedBy>Maria Muaja</cp:lastModifiedBy>
  <cp:revision>4</cp:revision>
  <cp:lastPrinted>2020-06-22T12:44:00Z</cp:lastPrinted>
  <dcterms:created xsi:type="dcterms:W3CDTF">2020-07-02T16:23:00Z</dcterms:created>
  <dcterms:modified xsi:type="dcterms:W3CDTF">2020-07-02T21:28:00Z</dcterms:modified>
</cp:coreProperties>
</file>