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3EA5" w14:textId="3296A2B3" w:rsidR="00D12B47" w:rsidRPr="00B02183" w:rsidRDefault="00B02183" w:rsidP="00B02183">
      <w:pPr>
        <w:pStyle w:val="ListParagraph"/>
        <w:spacing w:after="0" w:line="240" w:lineRule="auto"/>
        <w:ind w:left="0"/>
        <w:contextualSpacing w:val="0"/>
        <w:jc w:val="center"/>
        <w:rPr>
          <w:rFonts w:ascii="Times New Roman" w:hAnsi="Times New Roman" w:cs="Times New Roman"/>
          <w:b/>
          <w:bCs/>
          <w:sz w:val="36"/>
          <w:szCs w:val="36"/>
        </w:rPr>
      </w:pPr>
      <w:r w:rsidRPr="00B02183">
        <w:rPr>
          <w:rFonts w:ascii="Times New Roman" w:hAnsi="Times New Roman" w:cs="Times New Roman"/>
          <w:b/>
          <w:bCs/>
          <w:sz w:val="36"/>
          <w:szCs w:val="36"/>
        </w:rPr>
        <w:t xml:space="preserve">Faktor yang </w:t>
      </w:r>
      <w:proofErr w:type="spellStart"/>
      <w:r>
        <w:rPr>
          <w:rFonts w:ascii="Times New Roman" w:hAnsi="Times New Roman" w:cs="Times New Roman"/>
          <w:b/>
          <w:bCs/>
          <w:sz w:val="36"/>
          <w:szCs w:val="36"/>
          <w:lang w:val="en-US"/>
        </w:rPr>
        <w:t>Mempengaruhi</w:t>
      </w:r>
      <w:proofErr w:type="spellEnd"/>
      <w:r w:rsidRPr="00B02183">
        <w:rPr>
          <w:rFonts w:ascii="Times New Roman" w:hAnsi="Times New Roman" w:cs="Times New Roman"/>
          <w:b/>
          <w:bCs/>
          <w:sz w:val="36"/>
          <w:szCs w:val="36"/>
        </w:rPr>
        <w:t xml:space="preserve"> </w:t>
      </w:r>
      <w:proofErr w:type="spellStart"/>
      <w:r w:rsidRPr="0081580A">
        <w:rPr>
          <w:rFonts w:ascii="Times New Roman" w:hAnsi="Times New Roman" w:cs="Times New Roman"/>
          <w:b/>
          <w:bCs/>
          <w:i/>
          <w:iCs/>
          <w:sz w:val="36"/>
          <w:szCs w:val="36"/>
        </w:rPr>
        <w:t>Turnover</w:t>
      </w:r>
      <w:proofErr w:type="spellEnd"/>
      <w:r w:rsidRPr="00B02183">
        <w:rPr>
          <w:rFonts w:ascii="Times New Roman" w:hAnsi="Times New Roman" w:cs="Times New Roman"/>
          <w:b/>
          <w:bCs/>
          <w:i/>
          <w:iCs/>
          <w:sz w:val="36"/>
          <w:szCs w:val="36"/>
        </w:rPr>
        <w:t xml:space="preserve"> </w:t>
      </w:r>
      <w:proofErr w:type="spellStart"/>
      <w:r w:rsidRPr="0081580A">
        <w:rPr>
          <w:rFonts w:ascii="Times New Roman" w:hAnsi="Times New Roman" w:cs="Times New Roman"/>
          <w:b/>
          <w:bCs/>
          <w:i/>
          <w:iCs/>
          <w:sz w:val="36"/>
          <w:szCs w:val="36"/>
        </w:rPr>
        <w:t>Intention</w:t>
      </w:r>
      <w:proofErr w:type="spellEnd"/>
      <w:r w:rsidRPr="0081580A">
        <w:rPr>
          <w:rFonts w:ascii="Times New Roman" w:hAnsi="Times New Roman" w:cs="Times New Roman"/>
          <w:b/>
          <w:bCs/>
          <w:sz w:val="36"/>
          <w:szCs w:val="36"/>
        </w:rPr>
        <w:t xml:space="preserve"> Karyawan </w:t>
      </w:r>
      <w:r w:rsidRPr="00B02183">
        <w:rPr>
          <w:rFonts w:ascii="Times New Roman" w:hAnsi="Times New Roman" w:cs="Times New Roman"/>
          <w:b/>
          <w:bCs/>
          <w:sz w:val="36"/>
          <w:szCs w:val="36"/>
        </w:rPr>
        <w:t xml:space="preserve">(Studi Kasus : </w:t>
      </w:r>
      <w:r w:rsidRPr="0081580A">
        <w:rPr>
          <w:rFonts w:ascii="Times New Roman" w:hAnsi="Times New Roman" w:cs="Times New Roman"/>
          <w:b/>
          <w:bCs/>
          <w:sz w:val="36"/>
          <w:szCs w:val="36"/>
        </w:rPr>
        <w:t>PT. BANK SYARIAH INDONESIA, Tbk KC MAKASSAR 2</w:t>
      </w:r>
      <w:r w:rsidRPr="00B02183">
        <w:rPr>
          <w:rFonts w:ascii="Times New Roman" w:hAnsi="Times New Roman" w:cs="Times New Roman"/>
          <w:b/>
          <w:bCs/>
          <w:sz w:val="36"/>
          <w:szCs w:val="36"/>
        </w:rPr>
        <w:t>)</w:t>
      </w:r>
    </w:p>
    <w:p w14:paraId="491BF12A" w14:textId="3FF779D6" w:rsidR="00B02183" w:rsidRDefault="00B02183" w:rsidP="00B02183">
      <w:pPr>
        <w:pStyle w:val="ListParagraph"/>
        <w:spacing w:after="0" w:line="240" w:lineRule="auto"/>
        <w:ind w:left="0"/>
        <w:contextualSpacing w:val="0"/>
        <w:jc w:val="center"/>
        <w:rPr>
          <w:rFonts w:ascii="Times New Roman" w:hAnsi="Times New Roman" w:cs="Times New Roman"/>
          <w:szCs w:val="24"/>
        </w:rPr>
      </w:pPr>
    </w:p>
    <w:p w14:paraId="110D321C" w14:textId="2EB9A99A" w:rsidR="00B02183" w:rsidRPr="008F3DC6" w:rsidRDefault="00B02183" w:rsidP="00B02183">
      <w:pPr>
        <w:spacing w:after="120" w:line="240" w:lineRule="auto"/>
        <w:ind w:right="33"/>
        <w:jc w:val="center"/>
        <w:rPr>
          <w:rFonts w:ascii="Times New Roman" w:hAnsi="Times New Roman" w:cs="Times New Roman"/>
          <w:bCs/>
          <w:szCs w:val="21"/>
          <w:shd w:val="clear" w:color="auto" w:fill="FFFFFF"/>
        </w:rPr>
      </w:pPr>
      <w:r w:rsidRPr="00B02183">
        <w:rPr>
          <w:rFonts w:ascii="Times New Roman" w:hAnsi="Times New Roman" w:cs="Times New Roman"/>
          <w:bCs/>
          <w:szCs w:val="21"/>
          <w:shd w:val="clear" w:color="auto" w:fill="FFFFFF"/>
        </w:rPr>
        <w:t>Munawir Nasir</w:t>
      </w:r>
      <w:r w:rsidRPr="00B02183">
        <w:rPr>
          <w:rFonts w:ascii="Times New Roman" w:hAnsi="Times New Roman" w:cs="Times New Roman"/>
          <w:bCs/>
          <w:szCs w:val="21"/>
          <w:shd w:val="clear" w:color="auto" w:fill="FFFFFF"/>
          <w:vertAlign w:val="superscript"/>
        </w:rPr>
        <w:t>1</w:t>
      </w:r>
      <w:r w:rsidR="00643DC9" w:rsidRPr="00643DC9">
        <w:rPr>
          <w:rFonts w:ascii="Times New Roman" w:hAnsi="Times New Roman" w:cs="Times New Roman"/>
          <w:bCs/>
          <w:szCs w:val="21"/>
          <w:shd w:val="clear" w:color="auto" w:fill="FFFFFF"/>
          <w:vertAlign w:val="superscript"/>
        </w:rPr>
        <w:t>*</w:t>
      </w:r>
      <w:r w:rsidRPr="008F3DC6">
        <w:rPr>
          <w:rFonts w:ascii="Times New Roman" w:hAnsi="Times New Roman" w:cs="Times New Roman"/>
          <w:bCs/>
          <w:szCs w:val="21"/>
          <w:shd w:val="clear" w:color="auto" w:fill="FFFFFF"/>
        </w:rPr>
        <w:t xml:space="preserve">, </w:t>
      </w:r>
      <w:r w:rsidRPr="0081580A">
        <w:rPr>
          <w:rFonts w:ascii="Times New Roman" w:hAnsi="Times New Roman" w:cs="Times New Roman"/>
          <w:bCs/>
          <w:szCs w:val="21"/>
          <w:shd w:val="clear" w:color="auto" w:fill="FFFFFF"/>
        </w:rPr>
        <w:t>Mutmainnah Hasan</w:t>
      </w:r>
      <w:r w:rsidRPr="00643DC9">
        <w:rPr>
          <w:rFonts w:ascii="Times New Roman" w:hAnsi="Times New Roman" w:cs="Times New Roman"/>
          <w:bCs/>
          <w:szCs w:val="21"/>
          <w:shd w:val="clear" w:color="auto" w:fill="FFFFFF"/>
          <w:vertAlign w:val="superscript"/>
        </w:rPr>
        <w:t>2</w:t>
      </w:r>
      <w:r w:rsidRPr="00B02183">
        <w:rPr>
          <w:rFonts w:ascii="Times New Roman" w:hAnsi="Times New Roman" w:cs="Times New Roman"/>
          <w:bCs/>
          <w:szCs w:val="21"/>
          <w:shd w:val="clear" w:color="auto" w:fill="FFFFFF"/>
          <w:vertAlign w:val="superscript"/>
        </w:rPr>
        <w:t xml:space="preserve">, </w:t>
      </w:r>
      <w:r w:rsidRPr="0081580A">
        <w:rPr>
          <w:rFonts w:ascii="Times New Roman" w:hAnsi="Times New Roman" w:cs="Times New Roman"/>
          <w:bCs/>
          <w:szCs w:val="21"/>
          <w:shd w:val="clear" w:color="auto" w:fill="FFFFFF"/>
        </w:rPr>
        <w:t>Muh. Haerdiansyah Syahnur</w:t>
      </w:r>
      <w:r w:rsidRPr="008F3DC6">
        <w:rPr>
          <w:rFonts w:ascii="Times New Roman" w:hAnsi="Times New Roman" w:cs="Times New Roman"/>
          <w:bCs/>
          <w:szCs w:val="21"/>
          <w:shd w:val="clear" w:color="auto" w:fill="FFFFFF"/>
          <w:vertAlign w:val="superscript"/>
        </w:rPr>
        <w:t>3</w:t>
      </w:r>
    </w:p>
    <w:p w14:paraId="42482886" w14:textId="23AC4320" w:rsidR="00B02183" w:rsidRPr="00AB2260" w:rsidRDefault="00643DC9" w:rsidP="00B02183">
      <w:pPr>
        <w:tabs>
          <w:tab w:val="left" w:pos="4032"/>
        </w:tabs>
        <w:spacing w:after="120" w:line="240" w:lineRule="auto"/>
        <w:jc w:val="center"/>
        <w:rPr>
          <w:rFonts w:ascii="Times New Roman" w:hAnsi="Times New Roman" w:cs="Times New Roman"/>
          <w:sz w:val="18"/>
          <w:szCs w:val="24"/>
        </w:rPr>
      </w:pPr>
      <w:r w:rsidRPr="00643DC9">
        <w:rPr>
          <w:rFonts w:ascii="Times New Roman" w:hAnsi="Times New Roman" w:cs="Times New Roman"/>
          <w:sz w:val="18"/>
        </w:rPr>
        <w:t>munawirnasir.hamzah@umi.ac.id</w:t>
      </w:r>
      <w:r w:rsidRPr="00643DC9">
        <w:rPr>
          <w:rFonts w:ascii="Times New Roman" w:hAnsi="Times New Roman" w:cs="Times New Roman"/>
          <w:sz w:val="18"/>
          <w:vertAlign w:val="superscript"/>
        </w:rPr>
        <w:t>1</w:t>
      </w:r>
      <w:r w:rsidRPr="006C6362">
        <w:rPr>
          <w:rFonts w:ascii="Times New Roman" w:hAnsi="Times New Roman" w:cs="Times New Roman"/>
          <w:sz w:val="18"/>
          <w:vertAlign w:val="superscript"/>
        </w:rPr>
        <w:t>*</w:t>
      </w:r>
      <w:r w:rsidR="00B02183" w:rsidRPr="00FE2E67">
        <w:rPr>
          <w:rFonts w:ascii="Times New Roman" w:hAnsi="Times New Roman" w:cs="Times New Roman"/>
          <w:sz w:val="18"/>
        </w:rPr>
        <w:t>,</w:t>
      </w:r>
      <w:r w:rsidRPr="00643DC9">
        <w:rPr>
          <w:rFonts w:asciiTheme="majorBidi" w:hAnsiTheme="majorBidi" w:cstheme="majorBidi"/>
          <w:sz w:val="18"/>
          <w:szCs w:val="18"/>
        </w:rPr>
        <w:t xml:space="preserve"> </w:t>
      </w:r>
      <w:r w:rsidRPr="0081580A">
        <w:rPr>
          <w:rFonts w:asciiTheme="majorBidi" w:hAnsiTheme="majorBidi" w:cstheme="majorBidi"/>
          <w:sz w:val="18"/>
          <w:szCs w:val="18"/>
        </w:rPr>
        <w:t>innahhsn@gmail.com</w:t>
      </w:r>
      <w:r w:rsidRPr="00643DC9">
        <w:rPr>
          <w:rFonts w:asciiTheme="majorBidi" w:hAnsiTheme="majorBidi" w:cstheme="majorBidi"/>
          <w:sz w:val="18"/>
          <w:szCs w:val="18"/>
          <w:vertAlign w:val="superscript"/>
        </w:rPr>
        <w:t>2</w:t>
      </w:r>
      <w:r w:rsidR="00B02183" w:rsidRPr="0081580A">
        <w:rPr>
          <w:rFonts w:ascii="Times New Roman" w:hAnsi="Times New Roman" w:cs="Times New Roman"/>
          <w:sz w:val="18"/>
        </w:rPr>
        <w:t>, haerdiansyah@umi.ac.id</w:t>
      </w:r>
      <w:r w:rsidR="00B02183" w:rsidRPr="0081580A">
        <w:rPr>
          <w:rFonts w:ascii="Times New Roman" w:hAnsi="Times New Roman" w:cs="Times New Roman"/>
          <w:sz w:val="18"/>
          <w:vertAlign w:val="superscript"/>
        </w:rPr>
        <w:t>3</w:t>
      </w:r>
    </w:p>
    <w:p w14:paraId="65477A0A" w14:textId="7D637F7C" w:rsidR="00B02183" w:rsidRPr="00BF7850" w:rsidRDefault="00B02183" w:rsidP="00B02183">
      <w:pPr>
        <w:tabs>
          <w:tab w:val="left" w:pos="4032"/>
        </w:tabs>
        <w:spacing w:after="120" w:line="240" w:lineRule="auto"/>
        <w:jc w:val="center"/>
        <w:rPr>
          <w:rFonts w:ascii="Times New Roman" w:hAnsi="Times New Roman" w:cs="Times New Roman"/>
          <w:sz w:val="18"/>
          <w:szCs w:val="18"/>
        </w:rPr>
      </w:pPr>
      <w:r w:rsidRPr="00BF7850">
        <w:rPr>
          <w:rFonts w:ascii="Times New Roman" w:hAnsi="Times New Roman" w:cs="Times New Roman"/>
          <w:sz w:val="18"/>
          <w:szCs w:val="18"/>
          <w:vertAlign w:val="superscript"/>
        </w:rPr>
        <w:t xml:space="preserve">1,2,3  </w:t>
      </w:r>
      <w:r w:rsidRPr="00AB2260">
        <w:rPr>
          <w:rFonts w:ascii="Times New Roman" w:hAnsi="Times New Roman" w:cs="Times New Roman"/>
          <w:sz w:val="18"/>
          <w:szCs w:val="18"/>
        </w:rPr>
        <w:t>Fakultas Ekonomi</w:t>
      </w:r>
      <w:r w:rsidRPr="00AB2260">
        <w:rPr>
          <w:rFonts w:ascii="Times New Roman" w:hAnsi="Times New Roman" w:cs="Times New Roman"/>
          <w:sz w:val="18"/>
          <w:szCs w:val="18"/>
          <w:vertAlign w:val="superscript"/>
        </w:rPr>
        <w:t xml:space="preserve"> </w:t>
      </w:r>
      <w:r w:rsidRPr="00AB2260">
        <w:rPr>
          <w:rFonts w:ascii="Times New Roman" w:hAnsi="Times New Roman" w:cs="Times New Roman"/>
          <w:sz w:val="18"/>
          <w:szCs w:val="24"/>
        </w:rPr>
        <w:t xml:space="preserve">dan </w:t>
      </w:r>
      <w:r w:rsidRPr="00B02183">
        <w:rPr>
          <w:rFonts w:ascii="Times New Roman" w:hAnsi="Times New Roman" w:cs="Times New Roman"/>
          <w:sz w:val="18"/>
          <w:szCs w:val="24"/>
        </w:rPr>
        <w:t>B</w:t>
      </w:r>
      <w:r w:rsidRPr="00AB2260">
        <w:rPr>
          <w:rFonts w:ascii="Times New Roman" w:hAnsi="Times New Roman" w:cs="Times New Roman"/>
          <w:sz w:val="18"/>
          <w:szCs w:val="24"/>
        </w:rPr>
        <w:t>isnis</w:t>
      </w:r>
      <w:r w:rsidRPr="00B02183">
        <w:rPr>
          <w:rFonts w:ascii="Times New Roman" w:hAnsi="Times New Roman" w:cs="Times New Roman"/>
          <w:sz w:val="18"/>
          <w:szCs w:val="24"/>
        </w:rPr>
        <w:t xml:space="preserve">, </w:t>
      </w:r>
      <w:r w:rsidRPr="00370C49">
        <w:rPr>
          <w:rFonts w:ascii="Times New Roman" w:hAnsi="Times New Roman" w:cs="Times New Roman"/>
          <w:sz w:val="18"/>
          <w:szCs w:val="24"/>
        </w:rPr>
        <w:t>Universi</w:t>
      </w:r>
      <w:r w:rsidRPr="00BF7850">
        <w:rPr>
          <w:rFonts w:ascii="Times New Roman" w:hAnsi="Times New Roman" w:cs="Times New Roman"/>
          <w:sz w:val="18"/>
          <w:szCs w:val="24"/>
        </w:rPr>
        <w:t>tas Muslim Indonesia</w:t>
      </w:r>
    </w:p>
    <w:p w14:paraId="1409D81E" w14:textId="58B4B46A" w:rsidR="00B02183" w:rsidRDefault="00B02183" w:rsidP="00B02183">
      <w:pPr>
        <w:pStyle w:val="ListParagraph"/>
        <w:spacing w:after="0" w:line="240" w:lineRule="auto"/>
        <w:ind w:left="0"/>
        <w:contextualSpacing w:val="0"/>
        <w:jc w:val="center"/>
        <w:rPr>
          <w:rFonts w:ascii="Times New Roman" w:hAnsi="Times New Roman" w:cs="Times New Roman"/>
          <w:szCs w:val="24"/>
        </w:rPr>
      </w:pPr>
    </w:p>
    <w:p w14:paraId="58359865" w14:textId="15ADA4AB" w:rsidR="002C5C29" w:rsidRDefault="002C5C29" w:rsidP="006C6362">
      <w:pPr>
        <w:jc w:val="both"/>
        <w:rPr>
          <w:rFonts w:ascii="Times New Roman" w:hAnsi="Times New Roman" w:cs="Times New Roman"/>
          <w:sz w:val="24"/>
          <w:szCs w:val="24"/>
        </w:rPr>
      </w:pPr>
      <w:proofErr w:type="spellStart"/>
      <w:r w:rsidRPr="002C5C29">
        <w:rPr>
          <w:rFonts w:ascii="Times New Roman" w:hAnsi="Times New Roman" w:cs="Times New Roman"/>
          <w:b/>
          <w:bCs/>
          <w:sz w:val="24"/>
          <w:szCs w:val="24"/>
        </w:rPr>
        <w:t>Abstract</w:t>
      </w:r>
      <w:proofErr w:type="spellEnd"/>
      <w:r w:rsidRPr="00CB256E">
        <w:rPr>
          <w:rFonts w:ascii="Times New Roman" w:hAnsi="Times New Roman" w:cs="Times New Roman"/>
          <w:b/>
          <w:bCs/>
          <w:sz w:val="24"/>
          <w:szCs w:val="24"/>
        </w:rPr>
        <w:t xml:space="preserve"> : </w:t>
      </w:r>
      <w:r w:rsidR="00CB256E" w:rsidRPr="00CB256E">
        <w:rPr>
          <w:rFonts w:ascii="Times New Roman" w:hAnsi="Times New Roman" w:cs="Times New Roman"/>
          <w:sz w:val="24"/>
          <w:szCs w:val="24"/>
        </w:rPr>
        <w:t xml:space="preserve">The </w:t>
      </w:r>
      <w:proofErr w:type="spellStart"/>
      <w:r w:rsidR="00CB256E" w:rsidRPr="00CB256E">
        <w:rPr>
          <w:rFonts w:ascii="Times New Roman" w:hAnsi="Times New Roman" w:cs="Times New Roman"/>
          <w:sz w:val="24"/>
          <w:szCs w:val="24"/>
        </w:rPr>
        <w:t>purpose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this</w:t>
      </w:r>
      <w:proofErr w:type="spellEnd"/>
      <w:r w:rsidR="00CB256E" w:rsidRPr="00CB256E">
        <w:rPr>
          <w:rFonts w:ascii="Times New Roman" w:hAnsi="Times New Roman" w:cs="Times New Roman"/>
          <w:sz w:val="24"/>
          <w:szCs w:val="24"/>
        </w:rPr>
        <w:t xml:space="preserve"> study </w:t>
      </w:r>
      <w:proofErr w:type="spellStart"/>
      <w:r w:rsidR="00CB256E" w:rsidRPr="00CB256E">
        <w:rPr>
          <w:rFonts w:ascii="Times New Roman" w:hAnsi="Times New Roman" w:cs="Times New Roman"/>
          <w:sz w:val="24"/>
          <w:szCs w:val="24"/>
        </w:rPr>
        <w:t>is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to</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ascertain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effect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Organizational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Citizenship</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Behavior</w:t>
      </w:r>
      <w:proofErr w:type="spellEnd"/>
      <w:r w:rsidR="00CB256E" w:rsidRPr="00CB256E">
        <w:rPr>
          <w:rFonts w:ascii="Times New Roman" w:hAnsi="Times New Roman" w:cs="Times New Roman"/>
          <w:sz w:val="24"/>
          <w:szCs w:val="24"/>
        </w:rPr>
        <w:t xml:space="preserve"> (OCB) </w:t>
      </w:r>
      <w:proofErr w:type="spellStart"/>
      <w:r w:rsidR="00CB256E" w:rsidRPr="00CB256E">
        <w:rPr>
          <w:rFonts w:ascii="Times New Roman" w:hAnsi="Times New Roman" w:cs="Times New Roman"/>
          <w:sz w:val="24"/>
          <w:szCs w:val="24"/>
        </w:rPr>
        <w:t>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employees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2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effect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Job</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Satisfaction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employees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2.   The </w:t>
      </w:r>
      <w:proofErr w:type="spellStart"/>
      <w:r w:rsidR="00CB256E" w:rsidRPr="00CB256E">
        <w:rPr>
          <w:rFonts w:ascii="Times New Roman" w:hAnsi="Times New Roman" w:cs="Times New Roman"/>
          <w:sz w:val="24"/>
          <w:szCs w:val="24"/>
        </w:rPr>
        <w:t>descriptive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statistical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test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analysis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method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statistical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inferential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test</w:t>
      </w:r>
      <w:proofErr w:type="spellEnd"/>
      <w:r w:rsidR="00CB256E" w:rsidRPr="00CB256E">
        <w:rPr>
          <w:rFonts w:ascii="Times New Roman" w:hAnsi="Times New Roman" w:cs="Times New Roman"/>
          <w:sz w:val="24"/>
          <w:szCs w:val="24"/>
        </w:rPr>
        <w:t xml:space="preserve"> were </w:t>
      </w:r>
      <w:proofErr w:type="spellStart"/>
      <w:r w:rsidR="00CB256E" w:rsidRPr="00CB256E">
        <w:rPr>
          <w:rFonts w:ascii="Times New Roman" w:hAnsi="Times New Roman" w:cs="Times New Roman"/>
          <w:sz w:val="24"/>
          <w:szCs w:val="24"/>
        </w:rPr>
        <w:t>used</w:t>
      </w:r>
      <w:proofErr w:type="spellEnd"/>
      <w:r w:rsidR="00CB256E" w:rsidRPr="00CB256E">
        <w:rPr>
          <w:rFonts w:ascii="Times New Roman" w:hAnsi="Times New Roman" w:cs="Times New Roman"/>
          <w:sz w:val="24"/>
          <w:szCs w:val="24"/>
        </w:rPr>
        <w:t xml:space="preserve"> in </w:t>
      </w:r>
      <w:proofErr w:type="spellStart"/>
      <w:r w:rsidR="00CB256E" w:rsidRPr="00CB256E">
        <w:rPr>
          <w:rFonts w:ascii="Times New Roman" w:hAnsi="Times New Roman" w:cs="Times New Roman"/>
          <w:sz w:val="24"/>
          <w:szCs w:val="24"/>
        </w:rPr>
        <w:t>this</w:t>
      </w:r>
      <w:proofErr w:type="spellEnd"/>
      <w:r w:rsidR="00CB256E" w:rsidRPr="00CB256E">
        <w:rPr>
          <w:rFonts w:ascii="Times New Roman" w:hAnsi="Times New Roman" w:cs="Times New Roman"/>
          <w:sz w:val="24"/>
          <w:szCs w:val="24"/>
        </w:rPr>
        <w:t xml:space="preserve"> study. The </w:t>
      </w:r>
      <w:proofErr w:type="spellStart"/>
      <w:r w:rsidR="00CB256E" w:rsidRPr="00CB256E">
        <w:rPr>
          <w:rFonts w:ascii="Times New Roman" w:hAnsi="Times New Roman" w:cs="Times New Roman"/>
          <w:sz w:val="24"/>
          <w:szCs w:val="24"/>
        </w:rPr>
        <w:t>sample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consisted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employees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PT. Bank Syariah Indonesia Tbk </w:t>
      </w:r>
      <w:proofErr w:type="spellStart"/>
      <w:r w:rsidR="00CB256E" w:rsidRPr="00CB256E">
        <w:rPr>
          <w:rFonts w:ascii="Times New Roman" w:hAnsi="Times New Roman" w:cs="Times New Roman"/>
          <w:sz w:val="24"/>
          <w:szCs w:val="24"/>
        </w:rPr>
        <w:t>Kc</w:t>
      </w:r>
      <w:proofErr w:type="spellEnd"/>
      <w:r w:rsidR="00CB256E" w:rsidRPr="00CB256E">
        <w:rPr>
          <w:rFonts w:ascii="Times New Roman" w:hAnsi="Times New Roman" w:cs="Times New Roman"/>
          <w:sz w:val="24"/>
          <w:szCs w:val="24"/>
        </w:rPr>
        <w:t xml:space="preserve"> Makassar 2. </w:t>
      </w:r>
      <w:proofErr w:type="spellStart"/>
      <w:r w:rsidR="00CB256E" w:rsidRPr="00CB256E">
        <w:rPr>
          <w:rFonts w:ascii="Times New Roman" w:hAnsi="Times New Roman" w:cs="Times New Roman"/>
          <w:sz w:val="24"/>
          <w:szCs w:val="24"/>
        </w:rPr>
        <w:t>Organizational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Citizenship</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Behavior</w:t>
      </w:r>
      <w:proofErr w:type="spellEnd"/>
      <w:r w:rsidR="00CB256E" w:rsidRPr="00CB256E">
        <w:rPr>
          <w:rFonts w:ascii="Times New Roman" w:hAnsi="Times New Roman" w:cs="Times New Roman"/>
          <w:sz w:val="24"/>
          <w:szCs w:val="24"/>
        </w:rPr>
        <w:t xml:space="preserve"> (OCB), </w:t>
      </w:r>
      <w:proofErr w:type="spellStart"/>
      <w:r w:rsidR="00CB256E" w:rsidRPr="00CB256E">
        <w:rPr>
          <w:rFonts w:ascii="Times New Roman" w:hAnsi="Times New Roman" w:cs="Times New Roman"/>
          <w:sz w:val="24"/>
          <w:szCs w:val="24"/>
        </w:rPr>
        <w:t>Job</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Satisfaction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w:t>
      </w:r>
      <w:proofErr w:type="spellEnd"/>
      <w:r w:rsidR="00CB256E" w:rsidRPr="00CB256E">
        <w:rPr>
          <w:rFonts w:ascii="Times New Roman" w:hAnsi="Times New Roman" w:cs="Times New Roman"/>
          <w:sz w:val="24"/>
          <w:szCs w:val="24"/>
        </w:rPr>
        <w:t xml:space="preserve"> are </w:t>
      </w:r>
      <w:proofErr w:type="spellStart"/>
      <w:r w:rsidR="00CB256E" w:rsidRPr="00CB256E">
        <w:rPr>
          <w:rFonts w:ascii="Times New Roman" w:hAnsi="Times New Roman" w:cs="Times New Roman"/>
          <w:sz w:val="24"/>
          <w:szCs w:val="24"/>
        </w:rPr>
        <w:t>the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variables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examined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Organizational</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Citizenship</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Behavior</w:t>
      </w:r>
      <w:proofErr w:type="spellEnd"/>
      <w:r w:rsidR="00CB256E" w:rsidRPr="00CB256E">
        <w:rPr>
          <w:rFonts w:ascii="Times New Roman" w:hAnsi="Times New Roman" w:cs="Times New Roman"/>
          <w:sz w:val="24"/>
          <w:szCs w:val="24"/>
        </w:rPr>
        <w:t xml:space="preserve"> (OCB) </w:t>
      </w:r>
      <w:proofErr w:type="spellStart"/>
      <w:r w:rsidR="00CB256E" w:rsidRPr="00CB256E">
        <w:rPr>
          <w:rFonts w:ascii="Times New Roman" w:hAnsi="Times New Roman" w:cs="Times New Roman"/>
          <w:sz w:val="24"/>
          <w:szCs w:val="24"/>
        </w:rPr>
        <w:t>was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found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to</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have</w:t>
      </w:r>
      <w:proofErr w:type="spellEnd"/>
      <w:r w:rsidR="00CB256E" w:rsidRPr="00CB256E">
        <w:rPr>
          <w:rFonts w:ascii="Times New Roman" w:hAnsi="Times New Roman" w:cs="Times New Roman"/>
          <w:sz w:val="24"/>
          <w:szCs w:val="24"/>
        </w:rPr>
        <w:t xml:space="preserve"> a </w:t>
      </w:r>
      <w:proofErr w:type="spellStart"/>
      <w:r w:rsidR="00CB256E" w:rsidRPr="00CB256E">
        <w:rPr>
          <w:rFonts w:ascii="Times New Roman" w:hAnsi="Times New Roman" w:cs="Times New Roman"/>
          <w:sz w:val="24"/>
          <w:szCs w:val="24"/>
        </w:rPr>
        <w:t>negative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significant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effect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2. </w:t>
      </w:r>
      <w:proofErr w:type="spellStart"/>
      <w:r w:rsidR="00CB256E" w:rsidRPr="00CB256E">
        <w:rPr>
          <w:rFonts w:ascii="Times New Roman" w:hAnsi="Times New Roman" w:cs="Times New Roman"/>
          <w:sz w:val="24"/>
          <w:szCs w:val="24"/>
        </w:rPr>
        <w:t>Existence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voluntary</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behavior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to</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assist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others</w:t>
      </w:r>
      <w:proofErr w:type="spellEnd"/>
      <w:r w:rsidR="00CB256E" w:rsidRPr="00CB256E">
        <w:rPr>
          <w:rFonts w:ascii="Times New Roman" w:hAnsi="Times New Roman" w:cs="Times New Roman"/>
          <w:sz w:val="24"/>
          <w:szCs w:val="24"/>
        </w:rPr>
        <w:t xml:space="preserve"> in </w:t>
      </w:r>
      <w:proofErr w:type="spellStart"/>
      <w:r w:rsidR="00CB256E" w:rsidRPr="00CB256E">
        <w:rPr>
          <w:rFonts w:ascii="Times New Roman" w:hAnsi="Times New Roman" w:cs="Times New Roman"/>
          <w:sz w:val="24"/>
          <w:szCs w:val="24"/>
        </w:rPr>
        <w:t>their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work</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results</w:t>
      </w:r>
      <w:proofErr w:type="spellEnd"/>
      <w:r w:rsidR="00CB256E" w:rsidRPr="00CB256E">
        <w:rPr>
          <w:rFonts w:ascii="Times New Roman" w:hAnsi="Times New Roman" w:cs="Times New Roman"/>
          <w:sz w:val="24"/>
          <w:szCs w:val="24"/>
        </w:rPr>
        <w:t xml:space="preserve"> in a </w:t>
      </w:r>
      <w:proofErr w:type="spellStart"/>
      <w:r w:rsidR="00CB256E" w:rsidRPr="00CB256E">
        <w:rPr>
          <w:rFonts w:ascii="Times New Roman" w:hAnsi="Times New Roman" w:cs="Times New Roman"/>
          <w:sz w:val="24"/>
          <w:szCs w:val="24"/>
        </w:rPr>
        <w:t>decrease</w:t>
      </w:r>
      <w:proofErr w:type="spellEnd"/>
      <w:r w:rsidR="00CB256E" w:rsidRPr="00CB256E">
        <w:rPr>
          <w:rFonts w:ascii="Times New Roman" w:hAnsi="Times New Roman" w:cs="Times New Roman"/>
          <w:sz w:val="24"/>
          <w:szCs w:val="24"/>
        </w:rPr>
        <w:t xml:space="preserve"> in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2.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w:t>
      </w:r>
      <w:proofErr w:type="spellStart"/>
      <w:r w:rsidR="00CB256E" w:rsidRPr="00CB256E">
        <w:rPr>
          <w:rFonts w:ascii="Times New Roman" w:hAnsi="Times New Roman" w:cs="Times New Roman"/>
          <w:sz w:val="24"/>
          <w:szCs w:val="24"/>
        </w:rPr>
        <w:t>Job</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Satisfaction</w:t>
      </w:r>
      <w:proofErr w:type="spellEnd"/>
      <w:r w:rsidR="00CB256E" w:rsidRPr="00CB256E">
        <w:rPr>
          <w:rFonts w:ascii="Times New Roman" w:hAnsi="Times New Roman" w:cs="Times New Roman"/>
          <w:sz w:val="24"/>
          <w:szCs w:val="24"/>
        </w:rPr>
        <w:t xml:space="preserve"> has a </w:t>
      </w:r>
      <w:proofErr w:type="spellStart"/>
      <w:r w:rsidR="00CB256E" w:rsidRPr="00CB256E">
        <w:rPr>
          <w:rFonts w:ascii="Times New Roman" w:hAnsi="Times New Roman" w:cs="Times New Roman"/>
          <w:sz w:val="24"/>
          <w:szCs w:val="24"/>
        </w:rPr>
        <w:t>negative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and</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significant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effect</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Employee</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satisfaction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with</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their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jobs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correlates</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with</w:t>
      </w:r>
      <w:proofErr w:type="spellEnd"/>
      <w:r w:rsidR="00CB256E" w:rsidRPr="00CB256E">
        <w:rPr>
          <w:rFonts w:ascii="Times New Roman" w:hAnsi="Times New Roman" w:cs="Times New Roman"/>
          <w:sz w:val="24"/>
          <w:szCs w:val="24"/>
        </w:rPr>
        <w:t xml:space="preserve"> a </w:t>
      </w:r>
      <w:proofErr w:type="spellStart"/>
      <w:r w:rsidR="00CB256E" w:rsidRPr="00CB256E">
        <w:rPr>
          <w:rFonts w:ascii="Times New Roman" w:hAnsi="Times New Roman" w:cs="Times New Roman"/>
          <w:sz w:val="24"/>
          <w:szCs w:val="24"/>
        </w:rPr>
        <w:t>lower</w:t>
      </w:r>
      <w:proofErr w:type="spellEnd"/>
      <w:r w:rsidR="00CB256E" w:rsidRPr="00CB256E">
        <w:rPr>
          <w:rFonts w:ascii="Times New Roman" w:hAnsi="Times New Roman" w:cs="Times New Roman"/>
          <w:sz w:val="24"/>
          <w:szCs w:val="24"/>
        </w:rPr>
        <w:t xml:space="preserve"> level </w:t>
      </w:r>
      <w:proofErr w:type="spellStart"/>
      <w:r w:rsidR="00CB256E" w:rsidRPr="00CB256E">
        <w:rPr>
          <w:rFonts w:ascii="Times New Roman" w:hAnsi="Times New Roman" w:cs="Times New Roman"/>
          <w:sz w:val="24"/>
          <w:szCs w:val="24"/>
        </w:rPr>
        <w:t>of</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Turnover</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Intention</w:t>
      </w:r>
      <w:proofErr w:type="spellEnd"/>
      <w:r w:rsidR="00CB256E" w:rsidRPr="00CB256E">
        <w:rPr>
          <w:rFonts w:ascii="Times New Roman" w:hAnsi="Times New Roman" w:cs="Times New Roman"/>
          <w:sz w:val="24"/>
          <w:szCs w:val="24"/>
        </w:rPr>
        <w:t xml:space="preserve"> </w:t>
      </w:r>
      <w:proofErr w:type="spellStart"/>
      <w:r w:rsidR="00CB256E" w:rsidRPr="00CB256E">
        <w:rPr>
          <w:rFonts w:ascii="Times New Roman" w:hAnsi="Times New Roman" w:cs="Times New Roman"/>
          <w:sz w:val="24"/>
          <w:szCs w:val="24"/>
        </w:rPr>
        <w:t>at</w:t>
      </w:r>
      <w:proofErr w:type="spellEnd"/>
      <w:r w:rsidR="00CB256E" w:rsidRPr="00CB256E">
        <w:rPr>
          <w:rFonts w:ascii="Times New Roman" w:hAnsi="Times New Roman" w:cs="Times New Roman"/>
          <w:sz w:val="24"/>
          <w:szCs w:val="24"/>
        </w:rPr>
        <w:t xml:space="preserve"> PT. Bank Syariah Indonesia Tbk KC Makassar 2.</w:t>
      </w:r>
    </w:p>
    <w:p w14:paraId="41930352" w14:textId="40C6D01D" w:rsidR="00CB256E" w:rsidRPr="00CB256E" w:rsidRDefault="00CB256E" w:rsidP="006C6362">
      <w:pPr>
        <w:jc w:val="both"/>
        <w:rPr>
          <w:rFonts w:ascii="Times New Roman" w:hAnsi="Times New Roman" w:cs="Times New Roman"/>
          <w:sz w:val="24"/>
          <w:szCs w:val="24"/>
          <w:lang w:val="en-US"/>
        </w:rPr>
      </w:pPr>
      <w:r w:rsidRPr="00CB256E">
        <w:rPr>
          <w:rFonts w:ascii="Times New Roman" w:hAnsi="Times New Roman" w:cs="Times New Roman"/>
          <w:b/>
          <w:bCs/>
          <w:i/>
          <w:iCs/>
          <w:sz w:val="24"/>
          <w:szCs w:val="24"/>
          <w:lang w:val="en-US"/>
        </w:rPr>
        <w:t xml:space="preserve">Key Words : </w:t>
      </w:r>
      <w:proofErr w:type="spellStart"/>
      <w:r w:rsidR="00B20D29" w:rsidRPr="00D273E9">
        <w:rPr>
          <w:rFonts w:ascii="Times New Roman" w:hAnsi="Times New Roman" w:cs="Times New Roman"/>
          <w:i/>
          <w:iCs/>
          <w:sz w:val="24"/>
          <w:szCs w:val="24"/>
        </w:rPr>
        <w:t>Organizational</w:t>
      </w:r>
      <w:proofErr w:type="spellEnd"/>
      <w:r w:rsidR="00B20D29" w:rsidRPr="00D273E9">
        <w:rPr>
          <w:rFonts w:ascii="Times New Roman" w:hAnsi="Times New Roman" w:cs="Times New Roman"/>
          <w:i/>
          <w:iCs/>
          <w:sz w:val="24"/>
          <w:szCs w:val="24"/>
        </w:rPr>
        <w:t xml:space="preserve"> </w:t>
      </w:r>
      <w:proofErr w:type="spellStart"/>
      <w:r w:rsidR="00B20D29" w:rsidRPr="00D273E9">
        <w:rPr>
          <w:rFonts w:ascii="Times New Roman" w:hAnsi="Times New Roman" w:cs="Times New Roman"/>
          <w:i/>
          <w:iCs/>
          <w:sz w:val="24"/>
          <w:szCs w:val="24"/>
        </w:rPr>
        <w:t>Citizenship</w:t>
      </w:r>
      <w:proofErr w:type="spellEnd"/>
      <w:r w:rsidR="00B20D29" w:rsidRPr="00D273E9">
        <w:rPr>
          <w:rFonts w:ascii="Times New Roman" w:hAnsi="Times New Roman" w:cs="Times New Roman"/>
          <w:i/>
          <w:iCs/>
          <w:sz w:val="24"/>
          <w:szCs w:val="24"/>
        </w:rPr>
        <w:t xml:space="preserve"> </w:t>
      </w:r>
      <w:proofErr w:type="spellStart"/>
      <w:r w:rsidR="00B20D29" w:rsidRPr="00D273E9">
        <w:rPr>
          <w:rFonts w:ascii="Times New Roman" w:hAnsi="Times New Roman" w:cs="Times New Roman"/>
          <w:i/>
          <w:iCs/>
          <w:sz w:val="24"/>
          <w:szCs w:val="24"/>
        </w:rPr>
        <w:t>Behavior</w:t>
      </w:r>
      <w:proofErr w:type="spellEnd"/>
      <w:r w:rsidR="00B20D29" w:rsidRPr="00D273E9">
        <w:rPr>
          <w:rFonts w:ascii="Times New Roman" w:hAnsi="Times New Roman" w:cs="Times New Roman"/>
          <w:i/>
          <w:iCs/>
          <w:sz w:val="24"/>
          <w:szCs w:val="24"/>
        </w:rPr>
        <w:t xml:space="preserve">, </w:t>
      </w:r>
      <w:proofErr w:type="spellStart"/>
      <w:r w:rsidR="00B20D29" w:rsidRPr="00D273E9">
        <w:rPr>
          <w:rFonts w:ascii="Times New Roman" w:hAnsi="Times New Roman" w:cs="Times New Roman"/>
          <w:i/>
          <w:iCs/>
          <w:sz w:val="24"/>
          <w:szCs w:val="24"/>
        </w:rPr>
        <w:t>Turnover</w:t>
      </w:r>
      <w:proofErr w:type="spellEnd"/>
      <w:r w:rsidR="00B20D29" w:rsidRPr="00D273E9">
        <w:rPr>
          <w:rFonts w:ascii="Times New Roman" w:hAnsi="Times New Roman" w:cs="Times New Roman"/>
          <w:i/>
          <w:iCs/>
          <w:sz w:val="24"/>
          <w:szCs w:val="24"/>
        </w:rPr>
        <w:t xml:space="preserve"> </w:t>
      </w:r>
      <w:proofErr w:type="spellStart"/>
      <w:r w:rsidR="00B20D29" w:rsidRPr="00D273E9">
        <w:rPr>
          <w:rFonts w:ascii="Times New Roman" w:hAnsi="Times New Roman" w:cs="Times New Roman"/>
          <w:i/>
          <w:iCs/>
          <w:sz w:val="24"/>
          <w:szCs w:val="24"/>
        </w:rPr>
        <w:t>Intention</w:t>
      </w:r>
      <w:proofErr w:type="spellEnd"/>
      <w:r w:rsidR="00B20D29">
        <w:rPr>
          <w:rFonts w:ascii="Times New Roman" w:hAnsi="Times New Roman" w:cs="Times New Roman"/>
          <w:i/>
          <w:iCs/>
          <w:sz w:val="24"/>
          <w:szCs w:val="24"/>
          <w:lang w:val="en-US"/>
        </w:rPr>
        <w:t xml:space="preserve">, </w:t>
      </w:r>
      <w:r w:rsidR="00B20D29">
        <w:rPr>
          <w:rFonts w:ascii="Times New Roman" w:hAnsi="Times New Roman" w:cs="Times New Roman"/>
          <w:i/>
          <w:iCs/>
          <w:sz w:val="24"/>
          <w:szCs w:val="24"/>
          <w:lang w:val="en-US"/>
        </w:rPr>
        <w:t>Work Satisfaction</w:t>
      </w:r>
      <w:r w:rsidR="00B20D29" w:rsidRPr="00D273E9">
        <w:rPr>
          <w:rFonts w:ascii="Times New Roman" w:hAnsi="Times New Roman" w:cs="Times New Roman"/>
          <w:i/>
          <w:iCs/>
          <w:sz w:val="24"/>
          <w:szCs w:val="24"/>
        </w:rPr>
        <w:t>.</w:t>
      </w:r>
    </w:p>
    <w:p w14:paraId="272C9E5D" w14:textId="05B704AB" w:rsidR="00B02183" w:rsidRPr="00B02183" w:rsidRDefault="00B02183" w:rsidP="006C6362">
      <w:pPr>
        <w:jc w:val="both"/>
        <w:rPr>
          <w:rFonts w:ascii="Times New Roman" w:hAnsi="Times New Roman" w:cs="Times New Roman"/>
          <w:sz w:val="24"/>
          <w:szCs w:val="24"/>
        </w:rPr>
      </w:pPr>
      <w:r w:rsidRPr="00B02183">
        <w:rPr>
          <w:rFonts w:ascii="Times New Roman" w:hAnsi="Times New Roman" w:cs="Times New Roman"/>
          <w:b/>
          <w:bCs/>
          <w:sz w:val="24"/>
          <w:szCs w:val="24"/>
        </w:rPr>
        <w:t>Abstrak</w:t>
      </w:r>
      <w:r w:rsidRPr="00B02183">
        <w:rPr>
          <w:rFonts w:ascii="Times New Roman" w:hAnsi="Times New Roman" w:cs="Times New Roman"/>
          <w:sz w:val="24"/>
          <w:szCs w:val="24"/>
        </w:rPr>
        <w:t xml:space="preserve"> </w:t>
      </w:r>
      <w:r w:rsidR="00CB256E" w:rsidRPr="00CB256E">
        <w:rPr>
          <w:rFonts w:ascii="Times New Roman" w:hAnsi="Times New Roman" w:cs="Times New Roman"/>
          <w:b/>
          <w:bCs/>
          <w:sz w:val="24"/>
          <w:szCs w:val="24"/>
        </w:rPr>
        <w:t>:</w:t>
      </w:r>
      <w:r w:rsidRPr="00B02183">
        <w:rPr>
          <w:rFonts w:ascii="Times New Roman" w:hAnsi="Times New Roman" w:cs="Times New Roman"/>
          <w:sz w:val="24"/>
          <w:szCs w:val="24"/>
        </w:rPr>
        <w:t xml:space="preserve"> Penelitian ini bertujuan untuk </w:t>
      </w:r>
      <w:proofErr w:type="spellStart"/>
      <w:r w:rsidRPr="00B02183">
        <w:rPr>
          <w:rFonts w:ascii="Times New Roman" w:hAnsi="Times New Roman" w:cs="Times New Roman"/>
          <w:sz w:val="24"/>
          <w:szCs w:val="24"/>
        </w:rPr>
        <w:t>Untuk</w:t>
      </w:r>
      <w:proofErr w:type="spellEnd"/>
      <w:r w:rsidRPr="00B02183">
        <w:rPr>
          <w:rFonts w:ascii="Times New Roman" w:hAnsi="Times New Roman" w:cs="Times New Roman"/>
          <w:sz w:val="24"/>
          <w:szCs w:val="24"/>
        </w:rPr>
        <w:t xml:space="preserve"> mengetahui bagaimana dampak </w:t>
      </w:r>
      <w:proofErr w:type="spellStart"/>
      <w:r w:rsidRPr="00B02183">
        <w:rPr>
          <w:rFonts w:ascii="Times New Roman" w:hAnsi="Times New Roman" w:cs="Times New Roman"/>
          <w:sz w:val="24"/>
          <w:szCs w:val="24"/>
        </w:rPr>
        <w:t>Organizational</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Citizenship</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Behavior</w:t>
      </w:r>
      <w:proofErr w:type="spellEnd"/>
      <w:r w:rsidRPr="00B02183">
        <w:rPr>
          <w:rFonts w:ascii="Times New Roman" w:hAnsi="Times New Roman" w:cs="Times New Roman"/>
          <w:sz w:val="24"/>
          <w:szCs w:val="24"/>
        </w:rPr>
        <w:t xml:space="preserve"> (OCB) terhadap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karyawan PT. Bank Syariah Indonesia Tbk KC Makassar 2 dan Untuk mengetahui bagaimana dampak Kepuasan Kerja terhadap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karyawan PT. Bank Syariah Indonesia Tbk KC Makassar 2. Metode yang digunakan dalam penelitian ini adalah metode analisis uji </w:t>
      </w:r>
      <w:proofErr w:type="spellStart"/>
      <w:r w:rsidRPr="00B02183">
        <w:rPr>
          <w:rFonts w:ascii="Times New Roman" w:hAnsi="Times New Roman" w:cs="Times New Roman"/>
          <w:sz w:val="24"/>
          <w:szCs w:val="24"/>
        </w:rPr>
        <w:t>statistic</w:t>
      </w:r>
      <w:proofErr w:type="spellEnd"/>
      <w:r w:rsidRPr="00B02183">
        <w:rPr>
          <w:rFonts w:ascii="Times New Roman" w:hAnsi="Times New Roman" w:cs="Times New Roman"/>
          <w:sz w:val="24"/>
          <w:szCs w:val="24"/>
        </w:rPr>
        <w:t xml:space="preserve"> deskriptif dan uji </w:t>
      </w:r>
      <w:proofErr w:type="spellStart"/>
      <w:r w:rsidRPr="00B02183">
        <w:rPr>
          <w:rFonts w:ascii="Times New Roman" w:hAnsi="Times New Roman" w:cs="Times New Roman"/>
          <w:sz w:val="24"/>
          <w:szCs w:val="24"/>
        </w:rPr>
        <w:t>statistic</w:t>
      </w:r>
      <w:proofErr w:type="spellEnd"/>
      <w:r w:rsidRPr="00B02183">
        <w:rPr>
          <w:rFonts w:ascii="Times New Roman" w:hAnsi="Times New Roman" w:cs="Times New Roman"/>
          <w:sz w:val="24"/>
          <w:szCs w:val="24"/>
        </w:rPr>
        <w:t xml:space="preserve"> inferensial, sampel dalam penelitian ini adalah Karyawan PT. Bank Syariah Indonesia Tbk </w:t>
      </w:r>
      <w:proofErr w:type="spellStart"/>
      <w:r w:rsidRPr="00B02183">
        <w:rPr>
          <w:rFonts w:ascii="Times New Roman" w:hAnsi="Times New Roman" w:cs="Times New Roman"/>
          <w:sz w:val="24"/>
          <w:szCs w:val="24"/>
        </w:rPr>
        <w:t>Kc</w:t>
      </w:r>
      <w:proofErr w:type="spellEnd"/>
      <w:r w:rsidRPr="00B02183">
        <w:rPr>
          <w:rFonts w:ascii="Times New Roman" w:hAnsi="Times New Roman" w:cs="Times New Roman"/>
          <w:sz w:val="24"/>
          <w:szCs w:val="24"/>
        </w:rPr>
        <w:t xml:space="preserve"> Makassar 2. Variabel yang digunakan yaitu </w:t>
      </w:r>
      <w:proofErr w:type="spellStart"/>
      <w:r w:rsidRPr="00B02183">
        <w:rPr>
          <w:rFonts w:ascii="Times New Roman" w:hAnsi="Times New Roman" w:cs="Times New Roman"/>
          <w:sz w:val="24"/>
          <w:szCs w:val="24"/>
        </w:rPr>
        <w:t>Organizational</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Citizenship</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Behavior</w:t>
      </w:r>
      <w:proofErr w:type="spellEnd"/>
      <w:r w:rsidRPr="00B02183">
        <w:rPr>
          <w:rFonts w:ascii="Times New Roman" w:hAnsi="Times New Roman" w:cs="Times New Roman"/>
          <w:sz w:val="24"/>
          <w:szCs w:val="24"/>
        </w:rPr>
        <w:t xml:space="preserve"> (OCB), Kepuasan Kerja dan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Hasil penelitian menunjukkan bahwa </w:t>
      </w:r>
      <w:proofErr w:type="spellStart"/>
      <w:r w:rsidRPr="00B02183">
        <w:rPr>
          <w:rFonts w:ascii="Times New Roman" w:hAnsi="Times New Roman" w:cs="Times New Roman"/>
          <w:sz w:val="24"/>
          <w:szCs w:val="24"/>
        </w:rPr>
        <w:t>Organizational</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Citizenship</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Behavior</w:t>
      </w:r>
      <w:proofErr w:type="spellEnd"/>
      <w:r w:rsidRPr="00B02183">
        <w:rPr>
          <w:rFonts w:ascii="Times New Roman" w:hAnsi="Times New Roman" w:cs="Times New Roman"/>
          <w:sz w:val="24"/>
          <w:szCs w:val="24"/>
        </w:rPr>
        <w:t xml:space="preserve"> (OCB) berpengaruh negatif dan signifikan terhadap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di PT. Bank Syariah Indonesia Tbk KC Makassar 2. Adanya perilaku sukarela untuk menolong pekerjaan orang lain, maka menurunkan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di PT. Bank Syariah Indonesia Tbk KC Makassar 2. Dan Kepuasan Kerja berpengaruh negatif dan signifikan terhadap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di PT. Bank Syariah Indonesia Tbk KC Makassar 2. Semakin tinggi Kepuasan Kerja karyawan, maka semakin rendah tingkat </w:t>
      </w:r>
      <w:proofErr w:type="spellStart"/>
      <w:r w:rsidRPr="00B02183">
        <w:rPr>
          <w:rFonts w:ascii="Times New Roman" w:hAnsi="Times New Roman" w:cs="Times New Roman"/>
          <w:sz w:val="24"/>
          <w:szCs w:val="24"/>
        </w:rPr>
        <w:t>Turnover</w:t>
      </w:r>
      <w:proofErr w:type="spellEnd"/>
      <w:r w:rsidRPr="00B02183">
        <w:rPr>
          <w:rFonts w:ascii="Times New Roman" w:hAnsi="Times New Roman" w:cs="Times New Roman"/>
          <w:sz w:val="24"/>
          <w:szCs w:val="24"/>
        </w:rPr>
        <w:t xml:space="preserve"> </w:t>
      </w:r>
      <w:proofErr w:type="spellStart"/>
      <w:r w:rsidRPr="00B02183">
        <w:rPr>
          <w:rFonts w:ascii="Times New Roman" w:hAnsi="Times New Roman" w:cs="Times New Roman"/>
          <w:sz w:val="24"/>
          <w:szCs w:val="24"/>
        </w:rPr>
        <w:t>Intention</w:t>
      </w:r>
      <w:proofErr w:type="spellEnd"/>
      <w:r w:rsidRPr="00B02183">
        <w:rPr>
          <w:rFonts w:ascii="Times New Roman" w:hAnsi="Times New Roman" w:cs="Times New Roman"/>
          <w:sz w:val="24"/>
          <w:szCs w:val="24"/>
        </w:rPr>
        <w:t xml:space="preserve"> di PT. Bank Syariah Indonesia Tbk KC Makassar 2. </w:t>
      </w:r>
    </w:p>
    <w:p w14:paraId="277A2538" w14:textId="6978DDFB" w:rsidR="00B02183" w:rsidRPr="00D273E9" w:rsidRDefault="00B02183" w:rsidP="00B02183">
      <w:pPr>
        <w:rPr>
          <w:rFonts w:ascii="Times New Roman" w:hAnsi="Times New Roman" w:cs="Times New Roman"/>
          <w:b/>
          <w:bCs/>
          <w:i/>
          <w:iCs/>
          <w:sz w:val="24"/>
          <w:szCs w:val="24"/>
        </w:rPr>
      </w:pPr>
      <w:r w:rsidRPr="00D273E9">
        <w:rPr>
          <w:rFonts w:ascii="Times New Roman" w:hAnsi="Times New Roman" w:cs="Times New Roman"/>
          <w:b/>
          <w:bCs/>
          <w:i/>
          <w:iCs/>
          <w:sz w:val="24"/>
          <w:szCs w:val="24"/>
        </w:rPr>
        <w:t xml:space="preserve">Kata Kunci: </w:t>
      </w:r>
      <w:r w:rsidR="00CA2612" w:rsidRPr="00D273E9">
        <w:rPr>
          <w:rFonts w:ascii="Times New Roman" w:hAnsi="Times New Roman" w:cs="Times New Roman"/>
          <w:i/>
          <w:iCs/>
          <w:sz w:val="24"/>
          <w:szCs w:val="24"/>
        </w:rPr>
        <w:t>Kepuasan Kerja,</w:t>
      </w:r>
      <w:r w:rsidR="00CA2612">
        <w:rPr>
          <w:rFonts w:ascii="Times New Roman" w:hAnsi="Times New Roman" w:cs="Times New Roman"/>
          <w:i/>
          <w:iCs/>
          <w:sz w:val="24"/>
          <w:szCs w:val="24"/>
          <w:lang w:val="en-US"/>
        </w:rPr>
        <w:t xml:space="preserve"> </w:t>
      </w:r>
      <w:proofErr w:type="spellStart"/>
      <w:r w:rsidRPr="00D273E9">
        <w:rPr>
          <w:rFonts w:ascii="Times New Roman" w:hAnsi="Times New Roman" w:cs="Times New Roman"/>
          <w:i/>
          <w:iCs/>
          <w:sz w:val="24"/>
          <w:szCs w:val="24"/>
        </w:rPr>
        <w:t>Organizational</w:t>
      </w:r>
      <w:proofErr w:type="spellEnd"/>
      <w:r w:rsidRPr="00D273E9">
        <w:rPr>
          <w:rFonts w:ascii="Times New Roman" w:hAnsi="Times New Roman" w:cs="Times New Roman"/>
          <w:i/>
          <w:iCs/>
          <w:sz w:val="24"/>
          <w:szCs w:val="24"/>
        </w:rPr>
        <w:t xml:space="preserve"> </w:t>
      </w:r>
      <w:proofErr w:type="spellStart"/>
      <w:r w:rsidRPr="00D273E9">
        <w:rPr>
          <w:rFonts w:ascii="Times New Roman" w:hAnsi="Times New Roman" w:cs="Times New Roman"/>
          <w:i/>
          <w:iCs/>
          <w:sz w:val="24"/>
          <w:szCs w:val="24"/>
        </w:rPr>
        <w:t>Citizenship</w:t>
      </w:r>
      <w:proofErr w:type="spellEnd"/>
      <w:r w:rsidRPr="00D273E9">
        <w:rPr>
          <w:rFonts w:ascii="Times New Roman" w:hAnsi="Times New Roman" w:cs="Times New Roman"/>
          <w:i/>
          <w:iCs/>
          <w:sz w:val="24"/>
          <w:szCs w:val="24"/>
        </w:rPr>
        <w:t xml:space="preserve"> </w:t>
      </w:r>
      <w:proofErr w:type="spellStart"/>
      <w:r w:rsidRPr="00D273E9">
        <w:rPr>
          <w:rFonts w:ascii="Times New Roman" w:hAnsi="Times New Roman" w:cs="Times New Roman"/>
          <w:i/>
          <w:iCs/>
          <w:sz w:val="24"/>
          <w:szCs w:val="24"/>
        </w:rPr>
        <w:t>Behavior</w:t>
      </w:r>
      <w:proofErr w:type="spellEnd"/>
      <w:r w:rsidRPr="00D273E9">
        <w:rPr>
          <w:rFonts w:ascii="Times New Roman" w:hAnsi="Times New Roman" w:cs="Times New Roman"/>
          <w:i/>
          <w:iCs/>
          <w:sz w:val="24"/>
          <w:szCs w:val="24"/>
        </w:rPr>
        <w:t xml:space="preserve">, </w:t>
      </w:r>
      <w:proofErr w:type="spellStart"/>
      <w:r w:rsidRPr="00D273E9">
        <w:rPr>
          <w:rFonts w:ascii="Times New Roman" w:hAnsi="Times New Roman" w:cs="Times New Roman"/>
          <w:i/>
          <w:iCs/>
          <w:sz w:val="24"/>
          <w:szCs w:val="24"/>
        </w:rPr>
        <w:t>Turnover</w:t>
      </w:r>
      <w:proofErr w:type="spellEnd"/>
      <w:r w:rsidRPr="00D273E9">
        <w:rPr>
          <w:rFonts w:ascii="Times New Roman" w:hAnsi="Times New Roman" w:cs="Times New Roman"/>
          <w:i/>
          <w:iCs/>
          <w:sz w:val="24"/>
          <w:szCs w:val="24"/>
        </w:rPr>
        <w:t xml:space="preserve"> </w:t>
      </w:r>
      <w:proofErr w:type="spellStart"/>
      <w:r w:rsidRPr="00D273E9">
        <w:rPr>
          <w:rFonts w:ascii="Times New Roman" w:hAnsi="Times New Roman" w:cs="Times New Roman"/>
          <w:i/>
          <w:iCs/>
          <w:sz w:val="24"/>
          <w:szCs w:val="24"/>
        </w:rPr>
        <w:t>Intention</w:t>
      </w:r>
      <w:proofErr w:type="spellEnd"/>
      <w:r w:rsidRPr="00D273E9">
        <w:rPr>
          <w:rFonts w:ascii="Times New Roman" w:hAnsi="Times New Roman" w:cs="Times New Roman"/>
          <w:i/>
          <w:iCs/>
          <w:sz w:val="24"/>
          <w:szCs w:val="24"/>
        </w:rPr>
        <w:t>.</w:t>
      </w:r>
    </w:p>
    <w:p w14:paraId="6E17F4DA" w14:textId="281949B4" w:rsidR="00B02183" w:rsidRPr="00D273E9" w:rsidRDefault="00B02183" w:rsidP="00B02183">
      <w:pPr>
        <w:pStyle w:val="ListParagraph"/>
        <w:spacing w:after="0" w:line="240" w:lineRule="auto"/>
        <w:ind w:left="0"/>
        <w:contextualSpacing w:val="0"/>
        <w:jc w:val="center"/>
        <w:rPr>
          <w:rFonts w:ascii="Times New Roman" w:hAnsi="Times New Roman" w:cs="Times New Roman"/>
          <w:b/>
          <w:bCs/>
          <w:i/>
          <w:iCs/>
          <w:sz w:val="24"/>
          <w:szCs w:val="28"/>
        </w:rPr>
      </w:pPr>
    </w:p>
    <w:p w14:paraId="6D2D57A1" w14:textId="77777777" w:rsidR="00B02183" w:rsidRDefault="00B02183" w:rsidP="00B02183">
      <w:pPr>
        <w:pStyle w:val="ListParagraph"/>
        <w:spacing w:after="0" w:line="240" w:lineRule="auto"/>
        <w:ind w:left="0"/>
        <w:contextualSpacing w:val="0"/>
        <w:jc w:val="center"/>
        <w:rPr>
          <w:rFonts w:ascii="Times New Roman" w:hAnsi="Times New Roman" w:cs="Times New Roman"/>
          <w:szCs w:val="24"/>
        </w:rPr>
      </w:pPr>
    </w:p>
    <w:p w14:paraId="6FD3672C" w14:textId="77777777" w:rsidR="00B02183" w:rsidRPr="00FB6D05" w:rsidRDefault="00B02183" w:rsidP="00D12B47">
      <w:pPr>
        <w:pStyle w:val="ListParagraph"/>
        <w:spacing w:after="0" w:line="240" w:lineRule="auto"/>
        <w:ind w:left="0"/>
        <w:contextualSpacing w:val="0"/>
        <w:jc w:val="both"/>
        <w:rPr>
          <w:rFonts w:ascii="Times New Roman" w:hAnsi="Times New Roman" w:cs="Times New Roman"/>
          <w:szCs w:val="24"/>
        </w:rPr>
      </w:pPr>
    </w:p>
    <w:p w14:paraId="7D037479" w14:textId="77777777" w:rsidR="0052133C" w:rsidRPr="00584485" w:rsidRDefault="00C85DA4" w:rsidP="0052133C">
      <w:pPr>
        <w:spacing w:after="240" w:line="240" w:lineRule="auto"/>
        <w:jc w:val="center"/>
        <w:rPr>
          <w:rFonts w:ascii="Times New Roman" w:hAnsi="Times New Roman" w:cs="Times New Roman"/>
          <w:b/>
          <w:bCs/>
          <w:sz w:val="36"/>
          <w:szCs w:val="28"/>
        </w:rPr>
      </w:pPr>
      <w:r w:rsidRPr="007E7C78">
        <w:rPr>
          <w:rFonts w:ascii="Times New Roman" w:hAnsi="Times New Roman"/>
          <w:b/>
          <w:bCs/>
          <w:sz w:val="28"/>
          <w:szCs w:val="28"/>
        </w:rPr>
        <w:t>Pendahuluan</w:t>
      </w:r>
    </w:p>
    <w:p w14:paraId="476E03C5" w14:textId="368AA3A9" w:rsidR="00201CBD" w:rsidRPr="00201CBD" w:rsidRDefault="00AB2260" w:rsidP="00201CBD">
      <w:pPr>
        <w:tabs>
          <w:tab w:val="left" w:pos="284"/>
        </w:tabs>
        <w:spacing w:line="276" w:lineRule="auto"/>
        <w:jc w:val="both"/>
        <w:rPr>
          <w:rFonts w:ascii="Times New Roman" w:hAnsi="Times New Roman" w:cs="Times New Roman"/>
        </w:rPr>
      </w:pPr>
      <w:r>
        <w:rPr>
          <w:rFonts w:ascii="Times New Roman" w:hAnsi="Times New Roman" w:cs="Times New Roman"/>
        </w:rPr>
        <w:tab/>
      </w:r>
      <w:r w:rsidR="00201CBD" w:rsidRPr="00201CBD">
        <w:rPr>
          <w:rFonts w:ascii="Times New Roman" w:hAnsi="Times New Roman" w:cs="Times New Roman"/>
        </w:rPr>
        <w:t xml:space="preserve">Karyawan adalah sumber daya manusia yang digunakan untuk menggerakkan dan </w:t>
      </w:r>
      <w:proofErr w:type="spellStart"/>
      <w:r w:rsidR="00201CBD" w:rsidRPr="00201CBD">
        <w:rPr>
          <w:rFonts w:ascii="Times New Roman" w:hAnsi="Times New Roman" w:cs="Times New Roman"/>
        </w:rPr>
        <w:t>mensinergikan</w:t>
      </w:r>
      <w:proofErr w:type="spellEnd"/>
      <w:r w:rsidR="00201CBD" w:rsidRPr="00201CBD">
        <w:rPr>
          <w:rFonts w:ascii="Times New Roman" w:hAnsi="Times New Roman" w:cs="Times New Roman"/>
        </w:rPr>
        <w:t xml:space="preserve"> sumber daya lain untuk mencapai tujuan bisnis. Tanpa karyawan, tujuan implementasi perusahaan akan sulit tercapai dan pada akhirnya perusahaan tidak akan mampu bersaing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2528-7001","author":[{"dropping-particle":"","family":"Gunaprasida","given":"Nastyalita","non-dropping-particle":"","parse-names":false,"suffix":""},{"dropping-particle":"","family":"Wibowo","given":"Amin","non-dropping-particle":"","parse-names":false,"suffix":""}],"container-title":"Jurnal Siasat Bisnis","id":"ITEM-1","issue":"1","issued":{"date-parts":[["2019"]]},"page":"27-36","title":"The effect of work-family conflict and flexible work arrangement on turnover intention: do female and male employees differ?","type":"article-journal","volume":"23"},"uris":["http://www.mendeley.com/documents/?uuid=d8b449a9-5d65-441d-861b-11802d37d7f7"]}],"mendeley":{"formattedCitation":"(Gunaprasida &amp; Wibowo, 2019)","plainTextFormattedCitation":"(Gunaprasida &amp; Wibowo, 2019)","previouslyFormattedCitation":"(Gunaprasida &amp; Wibowo, 2019)"},"properties":{"noteIndex":0},"schema":"https://github.com/citation-style-language/schema/raw/master/csl-citation.json"}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(Gunaprasida &amp; Wibowo, 2019)</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Manusia adalah komponen penting dari setiap organisasi, yang berarti bahwa kualitas perilaku manusia berkorelasi langsung dengan kinerja organisasi. Menurut </w:t>
      </w:r>
      <w:proofErr w:type="spellStart"/>
      <w:r w:rsidR="00201CBD" w:rsidRPr="00201CBD">
        <w:rPr>
          <w:rFonts w:ascii="Times New Roman" w:hAnsi="Times New Roman" w:cs="Times New Roman"/>
        </w:rPr>
        <w:t>literatur</w:t>
      </w:r>
      <w:proofErr w:type="spellEnd"/>
      <w:r w:rsidR="00201CBD" w:rsidRPr="00201CBD">
        <w:rPr>
          <w:rFonts w:ascii="Times New Roman" w:hAnsi="Times New Roman" w:cs="Times New Roman"/>
        </w:rPr>
        <w:t xml:space="preserve"> perilaku organisasi, perilaku kewargaan organisasi adalah alat manajerial yang berharga yang, jika dikelola dengan baik, memiliki efek positif pada kinerja individu, kelompok, dan organisasi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{"citationItems":[{"id":"ITEM-1","itemData":{"abstract":"Increasing competition in various sectors triggered by globalization requires industry challenges, methods and business strategies to be able to maintain the existence and sustainability of the business. Behavior that provides freedom that is not part of an employee's formal work, but contributes to the social and psychological work environment, is called organizational citizenship behavior (OCB). OCB as an individual freedom, which does not directly or explicitly receive appreciation from the imbalance of the formal system, and which fully encourages the effectiveness of organizational functions. This study is a literature study that aims to find out OCB and the factors that influence OCB as well as OCB Benefits for organizations. From the literature study on the results of previous empirical research, it is found that OCB findings are very important for improving organizational goals. Job satisfaction factors, organizational commitment, personality, self-efficacy, culture and leadership are very influential factors on OCB. The implementation of OCB is very decisive in organizations through case studies by taking into account the factors that influence it in accordance with organizational goals.","author":[{"dropping-particle":"","family":"Mahayasa","given":"I","non-dropping-particle":"","parse-names":false,"suffix":""},{"dropping-particle":"","family":"Suartina","given":"I","non-dropping-particle":"","parse-names":false,"suffix":""}],"container-title":"Jurnal Ilmu Manajemen","id":"ITEM-1","issue":"2","issued":{"date-parts":[["2019"]]},"page":"16-20","title":"Peran Organizational Citizenship Behavior (OCB) Dalam Peningkatan Pencapaian Tujuan Organisasi: Sebuah Kajian Literatur","type":"article-journal","volume":"9"},"uris":["http://www.mendeley.com/documents/?uuid=fc9664c7-183d-4746-9e01-80d6fe5c549d"]}],"mendeley":{"formattedCitation":"(Mahayasa &amp; Suartina, 2019)","plainTextFormattedCitation":"(Mahayasa &amp; Suartina, 2019)","previouslyFormattedCitation":"(Mahayasa &amp; Suartina, 2019)"},"properties":{"noteIndex":0},"schema":"https://github.com/citation-style-language/schema/raw/master/csl-citation.json"}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(Mahayasa &amp; Suartina, 2019)</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w:t>
      </w:r>
      <w:proofErr w:type="spellStart"/>
      <w:r w:rsidR="00201CBD" w:rsidRPr="00201CBD">
        <w:rPr>
          <w:rFonts w:ascii="Times New Roman" w:hAnsi="Times New Roman" w:cs="Times New Roman"/>
          <w:i/>
          <w:iCs/>
        </w:rPr>
        <w:t>Organizational</w:t>
      </w:r>
      <w:proofErr w:type="spellEnd"/>
      <w:r w:rsidR="00201CBD" w:rsidRPr="00201CBD">
        <w:rPr>
          <w:rFonts w:ascii="Times New Roman" w:hAnsi="Times New Roman" w:cs="Times New Roman"/>
          <w:i/>
          <w:iCs/>
        </w:rPr>
        <w:t xml:space="preserve"> </w:t>
      </w:r>
      <w:proofErr w:type="spellStart"/>
      <w:r w:rsidR="00201CBD" w:rsidRPr="00201CBD">
        <w:rPr>
          <w:rFonts w:ascii="Times New Roman" w:hAnsi="Times New Roman" w:cs="Times New Roman"/>
          <w:i/>
          <w:iCs/>
        </w:rPr>
        <w:t>Citizenship</w:t>
      </w:r>
      <w:proofErr w:type="spellEnd"/>
      <w:r w:rsidR="00201CBD" w:rsidRPr="00201CBD">
        <w:rPr>
          <w:rFonts w:ascii="Times New Roman" w:hAnsi="Times New Roman" w:cs="Times New Roman"/>
          <w:i/>
          <w:iCs/>
        </w:rPr>
        <w:t xml:space="preserve"> </w:t>
      </w:r>
      <w:proofErr w:type="spellStart"/>
      <w:r w:rsidR="00201CBD" w:rsidRPr="00201CBD">
        <w:rPr>
          <w:rFonts w:ascii="Times New Roman" w:hAnsi="Times New Roman" w:cs="Times New Roman"/>
          <w:i/>
          <w:iCs/>
        </w:rPr>
        <w:t>Behavior</w:t>
      </w:r>
      <w:proofErr w:type="spellEnd"/>
      <w:r w:rsidR="00201CBD" w:rsidRPr="00201CBD">
        <w:rPr>
          <w:rFonts w:ascii="Times New Roman" w:hAnsi="Times New Roman" w:cs="Times New Roman"/>
        </w:rPr>
        <w:t xml:space="preserve"> (OCB) adalah tindakan sukarela yang terlihat dan dapat diamati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{"citationItems":[{"id":"ITEM-1","itemData":{"ISSN":"2579-4094","author":[{"dropping-particle":"","family":"Triyanto","given":"Agus","non-dropping-particle":"","parse-names":false,"suffix":""}],"container-title":"Jurnal Manajemen Maranatha","id":"ITEM-1","issue":"2","issued":{"date-parts":[["2009"]]},"page":"52-65","title":"Organizational citizenship behavior (OCB) dan pengaruhnya terhadap keinginan keluar dan kepuasan kerja karyawan","type":"article-journal","volume":"8"},"uris":["http://www.mendeley.com/documents/?uuid=b859e548-3b5e-4a22-be42-03fc092bae28"]}],"mendeley":{"formattedCitation":"(Triyanto, 2009)","plainTextFormattedCitation":"(Triyanto, 2009)","previouslyFormattedCitation":"(Triyanto, 2009)"},"properties":{"noteIndex":0},"schema":"https://github.com/citation-style-language/schema/raw/master/csl-citation.json"}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(Triyanto, 2009)</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Kesukarelaan sebagai perilaku tidak selalu mencerminkan kemauan yang tulus. Memang, menentukan nilai seorang karyawan tidak selalu mudah. Akibatnya, praktik manajemen organisasi </w:t>
      </w:r>
      <w:proofErr w:type="spellStart"/>
      <w:r w:rsidR="00201CBD" w:rsidRPr="00201CBD">
        <w:rPr>
          <w:rFonts w:ascii="Times New Roman" w:hAnsi="Times New Roman" w:cs="Times New Roman"/>
        </w:rPr>
        <w:t>seringkali</w:t>
      </w:r>
      <w:proofErr w:type="spellEnd"/>
      <w:r w:rsidR="00201CBD" w:rsidRPr="00201CBD">
        <w:rPr>
          <w:rFonts w:ascii="Times New Roman" w:hAnsi="Times New Roman" w:cs="Times New Roman"/>
        </w:rPr>
        <w:t xml:space="preserve"> berorientasi pada apa yang diamati, yaitu perilaku. Penghargaan dan hukuman eksternal sering digunakan untuk membentuk perilaku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{"citationItems":[{"id":"ITEM-1","itemData":{"ISSN":"2579-4094","author":[{"dropping-particle":"","family":"Triyanto","given":"Agus","non-dropping-particle":"","parse-names":false,"suffix":""}],"container-title":"Jurnal Manajemen Maranatha","id":"ITEM-1","issue":"2","issued":{"date-parts":[["2009"]]},"page":"52-65","title":"Organizational citizenship behavior (OCB) dan pengaruhnya terhadap keinginan keluar dan kepuasan kerja karyawan","type":"article-journal","volume":"8"},"uris":["http://www.mendeley.com/documents/?uuid=b859e548-3b5e-4a22-be42-03fc092bae28"]}],"mendeley":{"formattedCitation":"(Triyanto, 2009)","plainTextFormattedCitation":"(Triyanto, 2009)","previouslyFormattedCitation":"(Triyanto, 2009)"},"properties":{"noteIndex":0},"schema":"https://github.com/citation-style-language/schema/raw/master/csl-citation.json"}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(Triyanto, 2009)</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{"citationItems":[{"id":"ITEM-1","itemData":{"ISSN":"1048-9843","author":[{"dropping-particle":"","family":"Podsakoff","given":"Philip M","non-dropping-particle":"","parse-names":false,"suffix":""},{"dropping-particle":"","family":"MacKenzie","given":"Scott B","non-dropping-particle":"","parse-names":false,"suffix":""},{"dropping-particle":"","family":"Moorman","given":"Robert H","non-dropping-particle":"","parse-names":false,"suffix":""},{"dropping-particle":"","family":"Fetter","given":"Richard","non-dropping-particle":"","parse-names":false,"suffix":""}],"container-title":"The leadership quarterly","id":"ITEM-1","issue":"2","issued":{"date-parts":[["1990"]]},"page":"107-142","publisher":"Elsevier","title":"Transformational leader behaviors and their effects on followers' trust in leader, satisfaction, and organizational citizenship behaviors","type":"article-journal","volume":"1"},"uris":["http://www.mendeley.com/documents/?uuid=3192d6c3-6a97-4f5b-a70f-6a7d19289bf4"]}],"mendeley":{"formattedCitation":"(Podsakoff et al., 1990)","plainTextFormattedCitation":"(Podsakoff et al., 1990)","previouslyFormattedCitation":"(Podsakoff et al., 1990)"},"properties":{"noteIndex":0},"schema":"https://github.com/citation-style-language/schema/raw/master/csl-citation.json"}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(Podsakoff et al., 1990)</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{"citationItems":[{"id":"ITEM-1","itemData":{"ISSN":"2549-3892","author":[{"dropping-particle":"","family":"Lestari","given":"Endah Rahayu","non-dropping-particle":"","parse-names":false,"suffix":""},{"dropping-particle":"","family":"Ghaby","given":"Nur Kholifatul Fithriyah","non-dropping-particle":"","parse-names":false,"suffix":""}],"container-title":"Industria: Jurnal Teknologi dan Manajemen Agroindustri","id":"ITEM-1","issue":"2","issued":{"date-parts":[["2018"]]},"page":"116-123","title":"Pengaruh Organizational Citizenship Behavior (OCB) terhadap kepuasan kerja dan kinerja karyawan","type":"article-journal","volume":"7"},"uris":["http://www.mendeley.com/documents/?uuid=0dd12ff9-8c8a-4e10-927c-b2c5665afb27"]}],"mendeley":{"formattedCitation":"(Lestari &amp; Ghaby, 2018)","plainTextFormattedCitation":"(Lestari &amp; Ghaby, 2018)","previouslyFormattedCitation":"(Lestari &amp; Ghaby, 2018)"},"properties":{"noteIndex":0},"schema":"https://github.com/citation-style-language/schema/raw/master/csl-citation.json"}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(Lestari &amp; Ghaby, 2018)</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OCB adalah kebiasaan atau perilaku sukarela yang tidak terkait dengan pekerjaan formal dan secara tidak langsung diakui oleh sistem penghargaan. Akibatnya, OCB terkenal untuk meningkatkan efektivitas, efisiensi, dan kinerja organisasi. Organ dan </w:t>
      </w:r>
      <w:proofErr w:type="spellStart"/>
      <w:r w:rsidR="00201CBD" w:rsidRPr="00201CBD">
        <w:rPr>
          <w:rFonts w:ascii="Times New Roman" w:hAnsi="Times New Roman" w:cs="Times New Roman"/>
        </w:rPr>
        <w:t>Linglin</w:t>
      </w:r>
      <w:proofErr w:type="spellEnd"/>
      <w:r w:rsidR="00201CBD" w:rsidRPr="00201CBD">
        <w:rPr>
          <w:rFonts w:ascii="Times New Roman" w:hAnsi="Times New Roman" w:cs="Times New Roman"/>
        </w:rPr>
        <w:t xml:space="preserve"> </w:t>
      </w:r>
      <w:r w:rsidR="00201CBD" w:rsidRPr="00201CBD">
        <w:rPr>
          <w:rFonts w:ascii="Times New Roman" w:hAnsi="Times New Roman" w:cs="Times New Roman"/>
          <w:lang w:val="en-ID"/>
        </w:rPr>
        <w:fldChar w:fldCharType="begin" w:fldLock="1"/>
      </w:r>
      <w:r w:rsidR="00201CBD" w:rsidRPr="00201CBD">
        <w:rPr>
          <w:rFonts w:ascii="Times New Roman" w:hAnsi="Times New Roman" w:cs="Times New Roman"/>
        </w:rPr>
        <w:instrText>ADDIN CSL_CITATION {"citationItems":[{"id":"ITEM-1","itemData":{"ISSN":"2549-3892","author":[{"dropping-particle":"","family":"Lestari","given":"Endah Rahayu","non-dropping-particle":"","parse-names":false,"suffix":""},{"dropping-particle":"","family":"Ghaby","given":"Nur Kholifatul Fithriyah","non-dropping-particle":"","parse-names":false,"suffix":""}],"container-title":"Industria: Jurnal Teknologi dan Manajemen Agroindustri","id":"ITEM-1","issue":"2","issued":{"date-parts":[["2018"]]},"page":"116-123","title":"Pengaruh Organizational Citizenship Behavior (OCB) terhadap kepuasan kerja dan kinerja karyawan","type":"article-journal","volume":"7"},"uris":["http://www.mendeley.com/documents/?uuid=0dd12ff9-8c8a-4e10-927c-b2c5665afb27"]}],"mendeley":{"formattedCitation":"(Lestari &amp; Ghaby, 2018)","plainTextFormattedCitation":"(Lestari &amp; Ghaby, 2018)","previouslyFormattedCitation":"(Lestari &amp; Ghaby, 2018)"},"properties":{"noteIndex":0},"schema":"https://github.com/citation-style-language/schema/raw/master/csl-citation.json"}</w:instrText>
      </w:r>
      <w:r w:rsidR="00201CBD" w:rsidRPr="00201CBD">
        <w:rPr>
          <w:rFonts w:ascii="Times New Roman" w:hAnsi="Times New Roman" w:cs="Times New Roman"/>
          <w:lang w:val="en-ID"/>
        </w:rPr>
        <w:fldChar w:fldCharType="separate"/>
      </w:r>
      <w:r w:rsidR="00201CBD" w:rsidRPr="00201CBD">
        <w:rPr>
          <w:rFonts w:ascii="Times New Roman" w:hAnsi="Times New Roman" w:cs="Times New Roman"/>
        </w:rPr>
        <w:t>(Lestari &amp; Ghaby, 2018)</w:t>
      </w:r>
      <w:r w:rsidR="00201CBD" w:rsidRPr="00201CBD">
        <w:rPr>
          <w:rFonts w:ascii="Times New Roman" w:hAnsi="Times New Roman" w:cs="Times New Roman"/>
        </w:rPr>
        <w:fldChar w:fldCharType="end"/>
      </w:r>
      <w:r w:rsidR="00201CBD" w:rsidRPr="00201CBD">
        <w:rPr>
          <w:rFonts w:ascii="Times New Roman" w:hAnsi="Times New Roman" w:cs="Times New Roman"/>
        </w:rPr>
        <w:t xml:space="preserve"> </w:t>
      </w:r>
      <w:proofErr w:type="spellStart"/>
      <w:r w:rsidR="00201CBD" w:rsidRPr="00201CBD">
        <w:rPr>
          <w:rFonts w:ascii="Times New Roman" w:hAnsi="Times New Roman" w:cs="Times New Roman"/>
        </w:rPr>
        <w:t>mengkategorikan</w:t>
      </w:r>
      <w:proofErr w:type="spellEnd"/>
      <w:r w:rsidR="00201CBD" w:rsidRPr="00201CBD">
        <w:rPr>
          <w:rFonts w:ascii="Times New Roman" w:hAnsi="Times New Roman" w:cs="Times New Roman"/>
        </w:rPr>
        <w:t xml:space="preserve"> OCB menjadi lima dimensi: altruisme, kesadaran, sportivitas, kesopanan, dan kebajikan sipil – atau </w:t>
      </w:r>
      <w:proofErr w:type="spellStart"/>
      <w:r w:rsidR="00201CBD" w:rsidRPr="00201CBD">
        <w:rPr>
          <w:rFonts w:ascii="Times New Roman" w:hAnsi="Times New Roman" w:cs="Times New Roman"/>
          <w:i/>
        </w:rPr>
        <w:t>altruism</w:t>
      </w:r>
      <w:proofErr w:type="spellEnd"/>
      <w:r w:rsidR="00201CBD" w:rsidRPr="00201CBD">
        <w:rPr>
          <w:rFonts w:ascii="Times New Roman" w:hAnsi="Times New Roman" w:cs="Times New Roman"/>
          <w:i/>
        </w:rPr>
        <w:t xml:space="preserve">, </w:t>
      </w:r>
      <w:proofErr w:type="spellStart"/>
      <w:r w:rsidR="00201CBD" w:rsidRPr="00201CBD">
        <w:rPr>
          <w:rFonts w:ascii="Times New Roman" w:hAnsi="Times New Roman" w:cs="Times New Roman"/>
          <w:i/>
        </w:rPr>
        <w:t>conscientiousness</w:t>
      </w:r>
      <w:proofErr w:type="spellEnd"/>
      <w:r w:rsidR="00201CBD" w:rsidRPr="00201CBD">
        <w:rPr>
          <w:rFonts w:ascii="Times New Roman" w:hAnsi="Times New Roman" w:cs="Times New Roman"/>
          <w:i/>
        </w:rPr>
        <w:t xml:space="preserve">, </w:t>
      </w:r>
      <w:proofErr w:type="spellStart"/>
      <w:r w:rsidR="00201CBD" w:rsidRPr="00201CBD">
        <w:rPr>
          <w:rFonts w:ascii="Times New Roman" w:hAnsi="Times New Roman" w:cs="Times New Roman"/>
          <w:i/>
        </w:rPr>
        <w:t>sportmanship</w:t>
      </w:r>
      <w:proofErr w:type="spellEnd"/>
      <w:r w:rsidR="00201CBD" w:rsidRPr="00201CBD">
        <w:rPr>
          <w:rFonts w:ascii="Times New Roman" w:hAnsi="Times New Roman" w:cs="Times New Roman"/>
          <w:i/>
        </w:rPr>
        <w:t xml:space="preserve">, </w:t>
      </w:r>
      <w:proofErr w:type="spellStart"/>
      <w:r w:rsidR="00201CBD" w:rsidRPr="00201CBD">
        <w:rPr>
          <w:rFonts w:ascii="Times New Roman" w:hAnsi="Times New Roman" w:cs="Times New Roman"/>
          <w:i/>
        </w:rPr>
        <w:t>courtesy</w:t>
      </w:r>
      <w:proofErr w:type="spellEnd"/>
      <w:r w:rsidR="00201CBD" w:rsidRPr="00201CBD">
        <w:rPr>
          <w:rFonts w:ascii="Times New Roman" w:hAnsi="Times New Roman" w:cs="Times New Roman"/>
          <w:i/>
        </w:rPr>
        <w:t xml:space="preserve">, </w:t>
      </w:r>
      <w:proofErr w:type="spellStart"/>
      <w:r w:rsidR="00201CBD" w:rsidRPr="00201CBD">
        <w:rPr>
          <w:rFonts w:ascii="Times New Roman" w:hAnsi="Times New Roman" w:cs="Times New Roman"/>
          <w:i/>
        </w:rPr>
        <w:t>civic</w:t>
      </w:r>
      <w:proofErr w:type="spellEnd"/>
      <w:r w:rsidR="00201CBD" w:rsidRPr="00201CBD">
        <w:rPr>
          <w:rFonts w:ascii="Times New Roman" w:hAnsi="Times New Roman" w:cs="Times New Roman"/>
          <w:i/>
        </w:rPr>
        <w:t xml:space="preserve"> </w:t>
      </w:r>
      <w:proofErr w:type="spellStart"/>
      <w:r w:rsidR="00201CBD" w:rsidRPr="00201CBD">
        <w:rPr>
          <w:rFonts w:ascii="Times New Roman" w:hAnsi="Times New Roman" w:cs="Times New Roman"/>
          <w:i/>
        </w:rPr>
        <w:t>virtue</w:t>
      </w:r>
      <w:proofErr w:type="spellEnd"/>
      <w:r w:rsidR="00201CBD" w:rsidRPr="00201CBD">
        <w:rPr>
          <w:rFonts w:ascii="Times New Roman" w:hAnsi="Times New Roman" w:cs="Times New Roman"/>
        </w:rPr>
        <w:t>.</w:t>
      </w:r>
    </w:p>
    <w:p w14:paraId="39B3982B" w14:textId="77777777" w:rsidR="00201CBD" w:rsidRDefault="00201CBD" w:rsidP="00201CBD">
      <w:pPr>
        <w:tabs>
          <w:tab w:val="left" w:pos="284"/>
        </w:tabs>
        <w:spacing w:line="276" w:lineRule="auto"/>
        <w:jc w:val="both"/>
        <w:rPr>
          <w:rFonts w:ascii="Times New Roman" w:hAnsi="Times New Roman" w:cs="Times New Roman"/>
          <w:lang w:val="sv-SE"/>
        </w:rPr>
      </w:pPr>
      <w:r>
        <w:rPr>
          <w:rFonts w:ascii="Times New Roman" w:hAnsi="Times New Roman" w:cs="Times New Roman"/>
        </w:rPr>
        <w:tab/>
      </w:r>
      <w:r w:rsidRPr="00201CBD">
        <w:rPr>
          <w:rFonts w:ascii="Times New Roman" w:hAnsi="Times New Roman" w:cs="Times New Roman"/>
        </w:rPr>
        <w:t xml:space="preserve">Penelitian </w:t>
      </w:r>
      <w:r w:rsidRPr="00201CBD">
        <w:rPr>
          <w:rFonts w:ascii="Times New Roman" w:hAnsi="Times New Roman" w:cs="Times New Roman"/>
          <w:lang w:val="sv-SE"/>
        </w:rPr>
        <w:fldChar w:fldCharType="begin" w:fldLock="1"/>
      </w:r>
      <w:r w:rsidRPr="00201CBD">
        <w:rPr>
          <w:rFonts w:ascii="Times New Roman" w:hAnsi="Times New Roman" w:cs="Times New Roman"/>
        </w:rPr>
        <w:instrText>ADDIN CSL_CITATION {"citationItems":[{"id":"ITEM-1","itemData":{"ISSN":"2579-4094","author":[{"dropping-particle":"","family":"Triyanto","given":"Agus","non-dropping-particle":"","parse-names":false,"suffix":""}],"container-title":"Jurnal Manajemen Maranatha","id":"ITEM-1","issue":"2","issued":{"date-parts":[["2009"]]},"page":"52-65","title":"Organizational citizenship behavior (OCB) dan pengaruhnya terhadap keinginan keluar dan kepuasan kerja karyawan","type":"article-journal","volume":"8"},"uris":["http://www.mendeley.com/documents/?uuid=b859e548-3b5e-4a22-be42-03fc092bae28"]}],"mendeley":{"formattedCitation":"(Triyanto, 2009)","plainTextFormattedCitation":"(Triyanto, 2009)","previouslyFormattedCitation":"(Triyanto, 2009)"},"properties":{"noteIndex":0},"schema":"https://github.com/citation-style-language/schema/raw/master/csl-citation.json"}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rPr>
        <w:t>(Triyanto, 2009)</w:t>
      </w:r>
      <w:r w:rsidRPr="00201CBD">
        <w:rPr>
          <w:rFonts w:ascii="Times New Roman" w:hAnsi="Times New Roman" w:cs="Times New Roman"/>
        </w:rPr>
        <w:fldChar w:fldCharType="end"/>
      </w:r>
      <w:r w:rsidRPr="00201CBD">
        <w:rPr>
          <w:rFonts w:ascii="Times New Roman" w:hAnsi="Times New Roman" w:cs="Times New Roman"/>
        </w:rPr>
        <w:t xml:space="preserve"> tentang </w:t>
      </w:r>
      <w:proofErr w:type="spellStart"/>
      <w:r w:rsidRPr="00201CBD">
        <w:rPr>
          <w:rFonts w:ascii="Times New Roman" w:hAnsi="Times New Roman" w:cs="Times New Roman"/>
          <w:i/>
        </w:rPr>
        <w:t>Organizational</w:t>
      </w:r>
      <w:proofErr w:type="spellEnd"/>
      <w:r w:rsidRPr="00201CBD">
        <w:rPr>
          <w:rFonts w:ascii="Times New Roman" w:hAnsi="Times New Roman" w:cs="Times New Roman"/>
          <w:i/>
        </w:rPr>
        <w:t xml:space="preserve"> </w:t>
      </w:r>
      <w:proofErr w:type="spellStart"/>
      <w:r w:rsidRPr="00201CBD">
        <w:rPr>
          <w:rFonts w:ascii="Times New Roman" w:hAnsi="Times New Roman" w:cs="Times New Roman"/>
          <w:i/>
        </w:rPr>
        <w:t>Citizenship</w:t>
      </w:r>
      <w:proofErr w:type="spellEnd"/>
      <w:r w:rsidRPr="00201CBD">
        <w:rPr>
          <w:rFonts w:ascii="Times New Roman" w:hAnsi="Times New Roman" w:cs="Times New Roman"/>
          <w:i/>
        </w:rPr>
        <w:t xml:space="preserve"> </w:t>
      </w:r>
      <w:proofErr w:type="spellStart"/>
      <w:r w:rsidRPr="00201CBD">
        <w:rPr>
          <w:rFonts w:ascii="Times New Roman" w:hAnsi="Times New Roman" w:cs="Times New Roman"/>
          <w:i/>
        </w:rPr>
        <w:t>Behavior</w:t>
      </w:r>
      <w:proofErr w:type="spellEnd"/>
      <w:r w:rsidRPr="00201CBD">
        <w:rPr>
          <w:rFonts w:ascii="Times New Roman" w:hAnsi="Times New Roman" w:cs="Times New Roman"/>
          <w:i/>
        </w:rPr>
        <w:t xml:space="preserve"> </w:t>
      </w:r>
      <w:r w:rsidRPr="00201CBD">
        <w:rPr>
          <w:rFonts w:ascii="Times New Roman" w:hAnsi="Times New Roman" w:cs="Times New Roman"/>
        </w:rPr>
        <w:t xml:space="preserve">(OCB) dan keinginan untuk meninggalkan pekerjaan mengungkapkan bahwa OCB memiliki hubungan positif dan berpengaruh terhadap keinginan untuk keluar. Hal ini menunjukkan bahwa semakin puas seorang karyawan dengan OCB, semakin besar kemungkinan mereka untuk meninggalkan organisasi. Namun penelitian </w:t>
      </w:r>
      <w:r w:rsidRPr="00201CBD">
        <w:rPr>
          <w:rFonts w:ascii="Times New Roman" w:hAnsi="Times New Roman" w:cs="Times New Roman"/>
          <w:lang w:val="sv-SE"/>
        </w:rPr>
        <w:fldChar w:fldCharType="begin" w:fldLock="1"/>
      </w:r>
      <w:r w:rsidRPr="00201CBD">
        <w:rPr>
          <w:rFonts w:ascii="Times New Roman" w:hAnsi="Times New Roman" w:cs="Times New Roman"/>
        </w:rPr>
        <w:instrText>ADDIN CSL_CITATION {"citationItems":[{"id":"ITEM-1","itemData":{"ISSN":"1411-1950","author":[{"dropping-particle":"","family":"Fauziridwan","given":"Meydy","non-dropping-particle":"","parse-names":false,"suffix":""},{"dropping-particle":"","family":"Adawiyah","given":"Wiwiek Rabiatul","non-dropping-particle":"","parse-names":false,"suffix":""},{"dropping-particle":"","family":"Ahmad","given":"Abdul Azis","non-dropping-particle":"","parse-names":false,"suffix":""}],"container-title":"Jurnal Ekonomi, Bisnis, dan Akuntansi","id":"ITEM-1","issue":"1","issued":{"date-parts":[["2018"]]},"page":"1-23","title":"Pengaruh Employee Engagement dan Kepuasan Kerja Terhadap Organizational Citizenship Behavior (OCB) Serta Dampaknya Terhadap Turnover Intention","type":"article-journal","volume":"20"},"uris":["http://www.mendeley.com/documents/?uuid=5f7b2b7b-0289-499b-885a-5b0f8d89aeb0"]}],"mendeley":{"formattedCitation":"(Fauziridwan et al., 2018)","plainTextFormattedCitation":"(Fauziridwan et al., 2018)","previouslyFormattedCitation":"(Fauziridwan et al., 2018)"},"properties":{"noteIndex":0},"schema":"https://github.com/citation-style-language/schema/raw/master/csl-citation.json"}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rPr>
        <w:t>(Fauziridwan et al., 2018)</w:t>
      </w:r>
      <w:r w:rsidRPr="00201CBD">
        <w:rPr>
          <w:rFonts w:ascii="Times New Roman" w:hAnsi="Times New Roman" w:cs="Times New Roman"/>
        </w:rPr>
        <w:fldChar w:fldCharType="end"/>
      </w:r>
      <w:r w:rsidRPr="00201CBD">
        <w:rPr>
          <w:rFonts w:ascii="Times New Roman" w:hAnsi="Times New Roman" w:cs="Times New Roman"/>
        </w:rPr>
        <w:t xml:space="preserve"> tentang pengaruh OCB terhadap </w:t>
      </w:r>
      <w:proofErr w:type="spellStart"/>
      <w:r w:rsidRPr="00201CBD">
        <w:rPr>
          <w:rFonts w:ascii="Times New Roman" w:hAnsi="Times New Roman" w:cs="Times New Roman"/>
          <w:i/>
        </w:rPr>
        <w:t>turnover</w:t>
      </w:r>
      <w:proofErr w:type="spellEnd"/>
      <w:r w:rsidRPr="00201CBD">
        <w:rPr>
          <w:rFonts w:ascii="Times New Roman" w:hAnsi="Times New Roman" w:cs="Times New Roman"/>
          <w:i/>
        </w:rPr>
        <w:t xml:space="preserve"> </w:t>
      </w:r>
      <w:proofErr w:type="spellStart"/>
      <w:r w:rsidRPr="00201CBD">
        <w:rPr>
          <w:rFonts w:ascii="Times New Roman" w:hAnsi="Times New Roman" w:cs="Times New Roman"/>
          <w:i/>
        </w:rPr>
        <w:t>intention</w:t>
      </w:r>
      <w:proofErr w:type="spellEnd"/>
      <w:r w:rsidRPr="00201CBD">
        <w:rPr>
          <w:rFonts w:ascii="Times New Roman" w:hAnsi="Times New Roman" w:cs="Times New Roman"/>
        </w:rPr>
        <w:t xml:space="preserve"> menunjukkan hubungan yang negatif dan tidak signifikan. Hal ini menunjukkan bahwa walaupun berpengaruh negatif, namun tidak berlebihan, menyiratkan bahwa keinginan untuk keluar dari karyawan tidak sepenuhnya karena ada atau tidak adanya OCB. Seperti yang terlihat dari kedua penelitian tersebut, terdapat kesenjangan dalam penelitian berdasarkan hasil yang diungkapkan, sehingga penelitian ini dilakukan untuk mengetahui kembali pengaruh OCB terhadap </w:t>
      </w:r>
      <w:proofErr w:type="spellStart"/>
      <w:r w:rsidRPr="00201CBD">
        <w:rPr>
          <w:rFonts w:ascii="Times New Roman" w:hAnsi="Times New Roman" w:cs="Times New Roman"/>
          <w:i/>
        </w:rPr>
        <w:t>turnover</w:t>
      </w:r>
      <w:proofErr w:type="spellEnd"/>
      <w:r w:rsidRPr="00201CBD">
        <w:rPr>
          <w:rFonts w:ascii="Times New Roman" w:hAnsi="Times New Roman" w:cs="Times New Roman"/>
          <w:i/>
        </w:rPr>
        <w:t xml:space="preserve"> </w:t>
      </w:r>
      <w:proofErr w:type="spellStart"/>
      <w:r w:rsidRPr="00201CBD">
        <w:rPr>
          <w:rFonts w:ascii="Times New Roman" w:hAnsi="Times New Roman" w:cs="Times New Roman"/>
          <w:i/>
        </w:rPr>
        <w:t>intention</w:t>
      </w:r>
      <w:proofErr w:type="spellEnd"/>
      <w:r w:rsidRPr="00201CBD">
        <w:rPr>
          <w:rFonts w:ascii="Times New Roman" w:hAnsi="Times New Roman" w:cs="Times New Roman"/>
        </w:rPr>
        <w:t xml:space="preserve">. </w:t>
      </w:r>
      <w:r w:rsidRPr="00201CBD">
        <w:rPr>
          <w:rFonts w:ascii="Times New Roman" w:hAnsi="Times New Roman" w:cs="Times New Roman"/>
          <w:lang w:val="en-ID"/>
        </w:rPr>
        <w:fldChar w:fldCharType="begin" w:fldLock="1"/>
      </w:r>
      <w:r w:rsidRPr="00201CBD">
        <w:rPr>
          <w:rFonts w:ascii="Times New Roman" w:hAnsi="Times New Roman" w:cs="Times New Roman"/>
        </w:rPr>
        <w:instrText>ADDIN CSL_CITATION {"citationItems":[{"id":"ITEM-1","itemData":{"abstract":"Perilaku organisasi mempelajari tiga penentu perilaku dalam organisasi, yaitu individu, kelompok, dan struktur. Organisasi dapat bekerja dengan lebih efektif melalui pengetahuan yang diperoleh mengenai individu, kelompok, dan efek dari struktur terhadap perilaku. Buku Perilaku Organisasi edisi keenambelas menyajikan pembahasan lengkap mengenai ketiga penentu perilaku organisasi tersebut. Oleh karena perilaku organisasi sangat berpusat secara khusus pada situasi terkait pekerjaan, maka buku ini menekankan perilaku dalam hubungannya dengan pekerjaan, kerja, ketidakhadiran, perputaran pekerja, produktivitas, kinerja, dan manajemen. Buku ini memuat riset mutakhir dan relevan untuk pembaca. Dengan tetap mempertahankan gaya penulisan yang jelas, isi yang mutakhir, dan pedagogi yang melibatkan pembaca, edisi keenambelas telah diperbarui untuk merefleksikan riset terkini dalam bidang perilaku organisasi. Dengan tetap menjaga materi utama, edisi ini merefleksikan riset paling penting serta isu-isu utama yang dihadapi organisasi, manajer, dan pekerja.","author":[{"dropping-particle":"","family":"Robbins","given":"Stephen P.","non-dropping-particle":"","parse-names":false,"suffix":""},{"dropping-particle":"","family":"Judge","given":"Timothy A.","non-dropping-particle":"","parse-names":false,"suffix":""}],"edition":"16","editor":[{"dropping-particle":"","family":"Saraswati","given":"Ratna","non-dropping-particle":"","parse-names":false,"suffix":""},{"dropping-particle":"","family":"Sirait","given":"Febriella","non-dropping-particle":"","parse-names":false,"suffix":""}],"id":"ITEM-1","issued":{"date-parts":[["2015"]]},"publisher":"Salemba Empat","publisher-place":"Jakarta","title":"Perilaku Organisasi Organizational Behavior -16/E","type":"book"},"uris":["http://www.mendeley.com/documents/?uuid=a31325a1-5ac5-4a9f-a848-d6ff40ffe4a6"]}],"mendeley":{"formattedCitation":"(Robbins &amp; Judge, 2015)","plainTextFormattedCitation":"(Robbins &amp; Judge, 2015)","previouslyFormattedCitation":"(Robbins &amp; Judge, 2015)"},"properties":{"noteIndex":0},"schema":"https://github.com/citation-style-language/schema/raw/master/csl-citation.json"}</w:instrText>
      </w:r>
      <w:r w:rsidRPr="00201CBD">
        <w:rPr>
          <w:rFonts w:ascii="Times New Roman" w:hAnsi="Times New Roman" w:cs="Times New Roman"/>
          <w:lang w:val="en-ID"/>
        </w:rPr>
        <w:fldChar w:fldCharType="separate"/>
      </w:r>
      <w:r w:rsidRPr="00201CBD">
        <w:rPr>
          <w:rFonts w:ascii="Times New Roman" w:hAnsi="Times New Roman" w:cs="Times New Roman"/>
        </w:rPr>
        <w:t xml:space="preserve">(Robbins &amp; </w:t>
      </w:r>
      <w:proofErr w:type="spellStart"/>
      <w:r w:rsidRPr="00201CBD">
        <w:rPr>
          <w:rFonts w:ascii="Times New Roman" w:hAnsi="Times New Roman" w:cs="Times New Roman"/>
        </w:rPr>
        <w:t>Judge</w:t>
      </w:r>
      <w:proofErr w:type="spellEnd"/>
      <w:r w:rsidRPr="00201CBD">
        <w:rPr>
          <w:rFonts w:ascii="Times New Roman" w:hAnsi="Times New Roman" w:cs="Times New Roman"/>
        </w:rPr>
        <w:t>, 2015)</w:t>
      </w:r>
      <w:r w:rsidRPr="00201CBD">
        <w:rPr>
          <w:rFonts w:ascii="Times New Roman" w:hAnsi="Times New Roman" w:cs="Times New Roman"/>
        </w:rPr>
        <w:fldChar w:fldCharType="end"/>
      </w:r>
      <w:r w:rsidRPr="00201CBD">
        <w:rPr>
          <w:rFonts w:ascii="Times New Roman" w:hAnsi="Times New Roman" w:cs="Times New Roman"/>
        </w:rPr>
        <w:t xml:space="preserve"> memberikan </w:t>
      </w:r>
      <w:proofErr w:type="spellStart"/>
      <w:r w:rsidRPr="00201CBD">
        <w:rPr>
          <w:rFonts w:ascii="Times New Roman" w:hAnsi="Times New Roman" w:cs="Times New Roman"/>
        </w:rPr>
        <w:t>defenisi</w:t>
      </w:r>
      <w:proofErr w:type="spellEnd"/>
      <w:r w:rsidRPr="00201CBD">
        <w:rPr>
          <w:rFonts w:ascii="Times New Roman" w:hAnsi="Times New Roman" w:cs="Times New Roman"/>
        </w:rPr>
        <w:t xml:space="preserve"> Kepuasan kerja sebagai perasaan positif tentang pekerjaan sebagai hasil evaluasi dari karakteristiknya.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memerlukan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interaksi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sekerja</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atasan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mengikuti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aturan</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kebijakan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organisasional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memenuhi</w:t>
      </w:r>
      <w:proofErr w:type="spellEnd"/>
      <w:r w:rsidRPr="00201CBD">
        <w:rPr>
          <w:rFonts w:ascii="Times New Roman" w:hAnsi="Times New Roman" w:cs="Times New Roman"/>
          <w:lang w:val="sv-SE"/>
        </w:rPr>
        <w:t xml:space="preserve"> standar </w:t>
      </w:r>
      <w:proofErr w:type="spellStart"/>
      <w:r w:rsidRPr="00201CBD">
        <w:rPr>
          <w:rFonts w:ascii="Times New Roman" w:hAnsi="Times New Roman" w:cs="Times New Roman"/>
          <w:lang w:val="sv-SE"/>
        </w:rPr>
        <w:t>kinerja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hidup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kondisi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kurang</w:t>
      </w:r>
      <w:proofErr w:type="spellEnd"/>
      <w:r w:rsidRPr="00201CBD">
        <w:rPr>
          <w:rFonts w:ascii="Times New Roman" w:hAnsi="Times New Roman" w:cs="Times New Roman"/>
          <w:lang w:val="sv-SE"/>
        </w:rPr>
        <w:t xml:space="preserve"> ideal, dan </w:t>
      </w:r>
      <w:proofErr w:type="spellStart"/>
      <w:r w:rsidRPr="00201CBD">
        <w:rPr>
          <w:rFonts w:ascii="Times New Roman" w:hAnsi="Times New Roman" w:cs="Times New Roman"/>
          <w:lang w:val="sv-SE"/>
        </w:rPr>
        <w:t>semacamnya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Sedangkan</w:t>
      </w:r>
      <w:proofErr w:type="spellEnd"/>
      <w:r w:rsidRPr="00201CBD">
        <w:rPr>
          <w:rFonts w:ascii="Times New Roman" w:hAnsi="Times New Roman" w:cs="Times New Roman"/>
          <w:lang w:val="sv-SE"/>
        </w:rPr>
        <w:t xml:space="preserve"> </w:t>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{"citationItems":[{"id":"ITEM-1","itemData":{"ISBN":"1259562794","author":[{"dropping-particle":"","family":"McShane","given":"Steven","non-dropping-particle":"","parse-names":false,"suffix":""},{"dropping-particle":"Von","family":"Glinow","given":"Mary Ann","non-dropping-particle":"","parse-names":false,"suffix":""}],"id":"ITEM-1","issued":{"date-parts":[["2017"]]},"publisher":"McGraw-Hill Education","title":"Organizational behavior","type":"book"},"uris":["http://www.mendeley.com/documents/?uuid=48ec2334-74eb-4347-ada9-f5e014e27079"]}],"mendeley":{"formattedCitation":"(McShane &amp; Glinow, 2017)","plainTextFormattedCitation":"(McShane &amp; Glinow, 2017)","previouslyFormattedCitation":"(McShane &amp; Glinow, 2017)"},"properties":{"noteIndex":0},"schema":"https://github.com/citation-style-language/schema/raw/master/csl-citation.json"}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w:t>
      </w:r>
      <w:proofErr w:type="spellStart"/>
      <w:r w:rsidRPr="00201CBD">
        <w:rPr>
          <w:rFonts w:ascii="Times New Roman" w:hAnsi="Times New Roman" w:cs="Times New Roman"/>
          <w:lang w:val="sv-SE"/>
        </w:rPr>
        <w:t>McShane</w:t>
      </w:r>
      <w:proofErr w:type="spellEnd"/>
      <w:r w:rsidRPr="00201CBD">
        <w:rPr>
          <w:rFonts w:ascii="Times New Roman" w:hAnsi="Times New Roman" w:cs="Times New Roman"/>
          <w:lang w:val="sv-SE"/>
        </w:rPr>
        <w:t xml:space="preserve"> &amp; </w:t>
      </w:r>
      <w:proofErr w:type="spellStart"/>
      <w:r w:rsidRPr="00201CBD">
        <w:rPr>
          <w:rFonts w:ascii="Times New Roman" w:hAnsi="Times New Roman" w:cs="Times New Roman"/>
          <w:lang w:val="sv-SE"/>
        </w:rPr>
        <w:t>Glinow</w:t>
      </w:r>
      <w:proofErr w:type="spellEnd"/>
      <w:r w:rsidRPr="00201CBD">
        <w:rPr>
          <w:rFonts w:ascii="Times New Roman" w:hAnsi="Times New Roman" w:cs="Times New Roman"/>
          <w:lang w:val="sv-SE"/>
        </w:rPr>
        <w:t>, 2017)</w:t>
      </w:r>
      <w:r w:rsidRPr="00201CBD">
        <w:rPr>
          <w:rFonts w:ascii="Times New Roman" w:hAnsi="Times New Roman" w:cs="Times New Roman"/>
        </w:rPr>
        <w:fldChar w:fldCharType="end"/>
      </w:r>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memandang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sebagai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evaluasi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seseorang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pekerjaannya</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konteks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Merupakan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penilaian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terhadap</w:t>
      </w:r>
      <w:proofErr w:type="spellEnd"/>
      <w:r w:rsidRPr="00201CBD">
        <w:rPr>
          <w:rFonts w:ascii="Times New Roman" w:hAnsi="Times New Roman" w:cs="Times New Roman"/>
          <w:lang w:val="sv-SE"/>
        </w:rPr>
        <w:t xml:space="preserve"> karakteristik </w:t>
      </w:r>
      <w:proofErr w:type="spellStart"/>
      <w:r w:rsidRPr="00201CBD">
        <w:rPr>
          <w:rFonts w:ascii="Times New Roman" w:hAnsi="Times New Roman" w:cs="Times New Roman"/>
          <w:lang w:val="sv-SE"/>
        </w:rPr>
        <w:t>pekerjan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lingkungan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dan pengalaman </w:t>
      </w:r>
      <w:proofErr w:type="spellStart"/>
      <w:r w:rsidRPr="00201CBD">
        <w:rPr>
          <w:rFonts w:ascii="Times New Roman" w:hAnsi="Times New Roman" w:cs="Times New Roman"/>
          <w:lang w:val="sv-SE"/>
        </w:rPr>
        <w:t>emosional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dipekerjaan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dirasakan</w:t>
      </w:r>
      <w:proofErr w:type="spellEnd"/>
      <w:r w:rsidRPr="00201CBD">
        <w:rPr>
          <w:rFonts w:ascii="Times New Roman" w:hAnsi="Times New Roman" w:cs="Times New Roman"/>
          <w:lang w:val="sv-SE"/>
        </w:rPr>
        <w:t xml:space="preserve">. </w:t>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{"citationItems":[{"id":"ITEM-1","itemData":{"ISSN":"2502-1451","author":[{"dropping-particle":"","family":"Sartika","given":"Dwi","non-dropping-particle":"","parse-names":false,"suffix":""}],"container-title":"Management Analysis Journal","id":"ITEM-1","issue":"2","issued":{"date-parts":[["2014"]]},"title":"Pengaruh kepuasan kerja dan gaya kepemimpinan transformasional terhadap keinginan keluar karyawan dengan komitmen organisasi sebagai variabel mediasi (studi kasus di cv. Putra tama jaya)","type":"article-journal","volume":"3"},"uris":["http://www.mendeley.com/documents/?uuid=cb9deaa5-9a41-4ceb-9670-120d214177cf"]}],"mendeley":{"formattedCitation":"(Sartika, 2014)","plainTextFormattedCitation":"(Sartika, 2014)","previouslyFormattedCitation":"(Sartika, 2014)"},"properties":{"noteIndex":0},"schema":"https://github.com/citation-style-language/schema/raw/master/csl-citation.json"}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w:t>
      </w:r>
      <w:proofErr w:type="spellStart"/>
      <w:r w:rsidRPr="00201CBD">
        <w:rPr>
          <w:rFonts w:ascii="Times New Roman" w:hAnsi="Times New Roman" w:cs="Times New Roman"/>
          <w:lang w:val="sv-SE"/>
        </w:rPr>
        <w:t>Sartika</w:t>
      </w:r>
      <w:proofErr w:type="spellEnd"/>
      <w:r w:rsidRPr="00201CBD">
        <w:rPr>
          <w:rFonts w:ascii="Times New Roman" w:hAnsi="Times New Roman" w:cs="Times New Roman"/>
          <w:lang w:val="sv-SE"/>
        </w:rPr>
        <w:t>, 2014)</w:t>
      </w:r>
      <w:r w:rsidRPr="00201CBD">
        <w:rPr>
          <w:rFonts w:ascii="Times New Roman" w:hAnsi="Times New Roman" w:cs="Times New Roman"/>
        </w:rPr>
        <w:fldChar w:fldCharType="end"/>
      </w:r>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Secara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langsung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memiliki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hubungan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langsung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terhadap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dimana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akan </w:t>
      </w:r>
      <w:proofErr w:type="spellStart"/>
      <w:r w:rsidRPr="00201CBD">
        <w:rPr>
          <w:rFonts w:ascii="Times New Roman" w:hAnsi="Times New Roman" w:cs="Times New Roman"/>
          <w:lang w:val="sv-SE"/>
        </w:rPr>
        <w:t>tetap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ketika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mendapatkan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pekerjaannya</w:t>
      </w:r>
      <w:proofErr w:type="spellEnd"/>
      <w:r w:rsidRPr="00201CBD">
        <w:rPr>
          <w:rFonts w:ascii="Times New Roman" w:hAnsi="Times New Roman" w:cs="Times New Roman"/>
          <w:lang w:val="sv-SE"/>
        </w:rPr>
        <w:t xml:space="preserve">, hal ini </w:t>
      </w:r>
      <w:proofErr w:type="spellStart"/>
      <w:r w:rsidRPr="00201CBD">
        <w:rPr>
          <w:rFonts w:ascii="Times New Roman" w:hAnsi="Times New Roman" w:cs="Times New Roman"/>
          <w:lang w:val="sv-SE"/>
        </w:rPr>
        <w:t>menunjukkan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bahwa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terdapat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korelasi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negatif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antara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i/>
          <w:iCs/>
          <w:lang w:val="sv-SE"/>
        </w:rPr>
        <w:t>turnover</w:t>
      </w:r>
      <w:proofErr w:type="spellEnd"/>
      <w:r w:rsidRPr="00201CBD">
        <w:rPr>
          <w:rFonts w:ascii="Times New Roman" w:hAnsi="Times New Roman" w:cs="Times New Roman"/>
          <w:i/>
          <w:iCs/>
          <w:lang w:val="sv-SE"/>
        </w:rPr>
        <w:t xml:space="preserve"> intention</w:t>
      </w:r>
      <w:r w:rsidRPr="00201CBD">
        <w:rPr>
          <w:rFonts w:ascii="Times New Roman" w:hAnsi="Times New Roman" w:cs="Times New Roman"/>
          <w:lang w:val="sv-SE"/>
        </w:rPr>
        <w:t>.</w:t>
      </w:r>
    </w:p>
    <w:p w14:paraId="43A36154" w14:textId="77777777" w:rsidR="00201CBD" w:rsidRDefault="00201CBD" w:rsidP="00201CBD">
      <w:pPr>
        <w:tabs>
          <w:tab w:val="left" w:pos="284"/>
        </w:tabs>
        <w:spacing w:line="276" w:lineRule="auto"/>
        <w:jc w:val="both"/>
        <w:rPr>
          <w:rFonts w:ascii="Times New Roman" w:hAnsi="Times New Roman" w:cs="Times New Roman"/>
          <w:lang w:val="sv-SE"/>
        </w:rPr>
      </w:pPr>
      <w:r>
        <w:rPr>
          <w:rFonts w:ascii="Times New Roman" w:hAnsi="Times New Roman" w:cs="Times New Roman"/>
          <w:lang w:val="sv-SE"/>
        </w:rPr>
        <w:tab/>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{"citationItems":[{"id":"ITEM-1","itemData":{"author":[{"dropping-particle":"","family":"Yuda","given":"IBDP","non-dropping-particle":"","parse-names":false,"suffix":""},{"dropping-particle":"","family":"Ardana","given":"I Komang","non-dropping-particle":"","parse-names":false,"suffix":""}],"container-title":"E-Jurnal Manajemen Unud","id":"ITEM-1","issue":"10","issued":{"date-parts":[["2017"]]},"page":"5319-5347","title":"Pengaruh kepuasan kerja dan stres kerja terhadap turnover intention pada karyawan Hotel Holiday Inn Express","type":"article-journal","volume":"6"},"uris":["http://www.mendeley.com/documents/?uuid=752f1f2a-069a-4210-b10c-ae2ffebea91f"]}],"mendeley":{"formattedCitation":"(Yuda &amp; Ardana, 2017)","plainTextFormattedCitation":"(Yuda &amp; Ardana, 2017)","previouslyFormattedCitation":"(Yuda &amp; Ardana, 2017)"},"properties":{"noteIndex":0},"schema":"https://github.com/citation-style-language/schema/raw/master/csl-citation.json"}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 xml:space="preserve">(Yuda &amp; </w:t>
      </w:r>
      <w:proofErr w:type="spellStart"/>
      <w:r w:rsidRPr="00201CBD">
        <w:rPr>
          <w:rFonts w:ascii="Times New Roman" w:hAnsi="Times New Roman" w:cs="Times New Roman"/>
          <w:lang w:val="sv-SE"/>
        </w:rPr>
        <w:t>Ardana</w:t>
      </w:r>
      <w:proofErr w:type="spellEnd"/>
      <w:r w:rsidRPr="00201CBD">
        <w:rPr>
          <w:rFonts w:ascii="Times New Roman" w:hAnsi="Times New Roman" w:cs="Times New Roman"/>
          <w:lang w:val="sv-SE"/>
        </w:rPr>
        <w:t>, 2017)</w:t>
      </w:r>
      <w:r w:rsidRPr="00201CBD">
        <w:rPr>
          <w:rFonts w:ascii="Times New Roman" w:hAnsi="Times New Roman" w:cs="Times New Roman"/>
          <w:lang w:val="sv-SE"/>
        </w:rPr>
        <w:fldChar w:fldCharType="end"/>
      </w:r>
      <w:r w:rsidRPr="00201CBD">
        <w:rPr>
          <w:rFonts w:ascii="Times New Roman" w:hAnsi="Times New Roman" w:cs="Times New Roman"/>
          <w:lang w:val="sv-SE"/>
        </w:rPr>
        <w:t xml:space="preserve"> </w:t>
      </w:r>
      <w:proofErr w:type="spellStart"/>
      <w:r w:rsidRPr="00201CBD">
        <w:rPr>
          <w:rFonts w:ascii="Times New Roman" w:hAnsi="Times New Roman" w:cs="Times New Roman"/>
          <w:i/>
          <w:lang w:val="sv-SE"/>
        </w:rPr>
        <w:t>Turnover</w:t>
      </w:r>
      <w:proofErr w:type="spellEnd"/>
      <w:r w:rsidRPr="00201CBD">
        <w:rPr>
          <w:rFonts w:ascii="Times New Roman" w:hAnsi="Times New Roman" w:cs="Times New Roman"/>
          <w:i/>
          <w:lang w:val="sv-SE"/>
        </w:rPr>
        <w:t xml:space="preserve"> intention </w:t>
      </w:r>
      <w:proofErr w:type="spellStart"/>
      <w:r w:rsidRPr="00201CBD">
        <w:rPr>
          <w:rFonts w:ascii="Times New Roman" w:hAnsi="Times New Roman" w:cs="Times New Roman"/>
          <w:lang w:val="sv-SE"/>
        </w:rPr>
        <w:t>adalah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kecederungan</w:t>
      </w:r>
      <w:proofErr w:type="spellEnd"/>
      <w:r w:rsidRPr="00201CBD">
        <w:rPr>
          <w:rFonts w:ascii="Times New Roman" w:hAnsi="Times New Roman" w:cs="Times New Roman"/>
          <w:lang w:val="sv-SE"/>
        </w:rPr>
        <w:t xml:space="preserve"> niat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berhenti</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pekerjaannya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secara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sukarela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menurut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pilihannya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sendiri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Keputusan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meninggalkan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lastRenderedPageBreak/>
        <w:t>inilah</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menjadi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masalah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besar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bagi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dapat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secara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sukarela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maupun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karena</w:t>
      </w:r>
      <w:proofErr w:type="spellEnd"/>
      <w:r w:rsidRPr="00201CBD">
        <w:rPr>
          <w:rFonts w:ascii="Times New Roman" w:hAnsi="Times New Roman" w:cs="Times New Roman"/>
          <w:lang w:val="sv-SE"/>
        </w:rPr>
        <w:t xml:space="preserve"> hal </w:t>
      </w:r>
      <w:proofErr w:type="spellStart"/>
      <w:r w:rsidRPr="00201CBD">
        <w:rPr>
          <w:rFonts w:ascii="Times New Roman" w:hAnsi="Times New Roman" w:cs="Times New Roman"/>
          <w:lang w:val="sv-SE"/>
        </w:rPr>
        <w:t>lain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seperti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lingkungan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nyaman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tersebut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cocok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tujuan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karirnya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atau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adanya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gaji</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lebih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tinggi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lain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merupakan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inisiatif</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dimana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sama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harapan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diinginkan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oleh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{"citationItems":[{"id":"ITEM-1","itemData":{"ISSN":"2579-4094","author":[{"dropping-particle":"","family":"Triyanto","given":"Agus","non-dropping-particle":"","parse-names":false,"suffix":""}],"container-title":"Jurnal Manajemen Maranatha","id":"ITEM-1","issue":"2","issued":{"date-parts":[["2009"]]},"page":"52-65","title":"Organizational citizenship behavior (OCB) dan pengaruhnya terhadap keinginan keluar dan kepuasan kerja karyawan","type":"article-journal","volume":"8"},"uris":["http://www.mendeley.com/documents/?uuid=b859e548-3b5e-4a22-be42-03fc092bae28"]}],"mendeley":{"formattedCitation":"(Triyanto, 2009)","plainTextFormattedCitation":"(Triyanto, 2009)","previouslyFormattedCitation":"(Triyanto, 2009)"},"properties":{"noteIndex":0},"schema":"https://github.com/citation-style-language/schema/raw/master/csl-citation.json"}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w:t>
      </w:r>
      <w:proofErr w:type="spellStart"/>
      <w:r w:rsidRPr="00201CBD">
        <w:rPr>
          <w:rFonts w:ascii="Times New Roman" w:hAnsi="Times New Roman" w:cs="Times New Roman"/>
          <w:lang w:val="sv-SE"/>
        </w:rPr>
        <w:t>Triyanto</w:t>
      </w:r>
      <w:proofErr w:type="spellEnd"/>
      <w:r w:rsidRPr="00201CBD">
        <w:rPr>
          <w:rFonts w:ascii="Times New Roman" w:hAnsi="Times New Roman" w:cs="Times New Roman"/>
          <w:lang w:val="sv-SE"/>
        </w:rPr>
        <w:t>, 2009)</w:t>
      </w:r>
      <w:r w:rsidRPr="00201CBD">
        <w:rPr>
          <w:rFonts w:ascii="Times New Roman" w:hAnsi="Times New Roman" w:cs="Times New Roman"/>
          <w:lang w:val="sv-SE"/>
        </w:rPr>
        <w:fldChar w:fldCharType="end"/>
      </w:r>
      <w:r w:rsidRPr="00201CBD">
        <w:rPr>
          <w:rFonts w:ascii="Times New Roman" w:hAnsi="Times New Roman" w:cs="Times New Roman"/>
          <w:lang w:val="sv-SE"/>
        </w:rPr>
        <w:t xml:space="preserve">. </w:t>
      </w:r>
      <w:proofErr w:type="spellStart"/>
      <w:r w:rsidRPr="00201CBD">
        <w:rPr>
          <w:rFonts w:ascii="Times New Roman" w:hAnsi="Times New Roman" w:cs="Times New Roman"/>
          <w:i/>
          <w:lang w:val="sv-SE"/>
        </w:rPr>
        <w:t>Turnover</w:t>
      </w:r>
      <w:proofErr w:type="spellEnd"/>
      <w:r w:rsidRPr="00201CBD">
        <w:rPr>
          <w:rFonts w:ascii="Times New Roman" w:hAnsi="Times New Roman" w:cs="Times New Roman"/>
          <w:i/>
          <w:lang w:val="sv-SE"/>
        </w:rPr>
        <w:t xml:space="preserve"> intention </w:t>
      </w:r>
      <w:r w:rsidRPr="00201CBD">
        <w:rPr>
          <w:rFonts w:ascii="Times New Roman" w:hAnsi="Times New Roman" w:cs="Times New Roman"/>
          <w:lang w:val="sv-SE"/>
        </w:rPr>
        <w:t xml:space="preserve">akan </w:t>
      </w:r>
      <w:proofErr w:type="spellStart"/>
      <w:r w:rsidRPr="00201CBD">
        <w:rPr>
          <w:rFonts w:ascii="Times New Roman" w:hAnsi="Times New Roman" w:cs="Times New Roman"/>
          <w:lang w:val="sv-SE"/>
        </w:rPr>
        <w:t>berdampak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negatif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bagi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karena</w:t>
      </w:r>
      <w:proofErr w:type="spellEnd"/>
      <w:r w:rsidRPr="00201CBD">
        <w:rPr>
          <w:rFonts w:ascii="Times New Roman" w:hAnsi="Times New Roman" w:cs="Times New Roman"/>
          <w:lang w:val="sv-SE"/>
        </w:rPr>
        <w:t xml:space="preserve"> akan </w:t>
      </w:r>
      <w:proofErr w:type="spellStart"/>
      <w:r w:rsidRPr="00201CBD">
        <w:rPr>
          <w:rFonts w:ascii="Times New Roman" w:hAnsi="Times New Roman" w:cs="Times New Roman"/>
          <w:lang w:val="sv-SE"/>
        </w:rPr>
        <w:t>menciptakan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kondisi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ketidakstabilan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tenaga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menurunnya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produktifitas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juga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berdampak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meningkatnya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biaya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sumber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daya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manusia</w:t>
      </w:r>
      <w:proofErr w:type="spellEnd"/>
      <w:r w:rsidRPr="00201CBD">
        <w:rPr>
          <w:rFonts w:ascii="Times New Roman" w:hAnsi="Times New Roman" w:cs="Times New Roman"/>
          <w:lang w:val="sv-SE"/>
        </w:rPr>
        <w:t xml:space="preserve">. </w:t>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{"citationItems":[{"id":"ITEM-1","itemData":{"author":[{"dropping-particle":"","family":"Syahronica","given":"Gabriela","non-dropping-particle":"","parse-names":false,"suffix":""}],"container-title":"Jurnal administrasi bisnis","id":"ITEM-1","issue":"1","issued":{"date-parts":[["2015"]]},"title":"Pengaruh kepuasan kerja dan stres kerja terhadap turnover intention (Studi pada karyawan departemen dunia fantasi PT Pembangunan Jaya Ancol, Tbk)","type":"article-journal","volume":"20"},"uris":["http://www.mendeley.com/documents/?uuid=2785bc4b-0867-4887-9214-82edd63d4d65"]}],"mendeley":{"formattedCitation":"(Syahronica, 2015)","plainTextFormattedCitation":"(Syahronica, 2015)","previouslyFormattedCitation":"(Syahronica, 2015)"},"properties":{"noteIndex":0},"schema":"https://github.com/citation-style-language/schema/raw/master/csl-citation.json"}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(Syahronica, 2015)</w:t>
      </w:r>
      <w:r w:rsidRPr="00201CBD">
        <w:rPr>
          <w:rFonts w:ascii="Times New Roman" w:hAnsi="Times New Roman" w:cs="Times New Roman"/>
          <w:lang w:val="sv-SE"/>
        </w:rPr>
        <w:fldChar w:fldCharType="end"/>
      </w:r>
      <w:r w:rsidRPr="00201CBD">
        <w:rPr>
          <w:rFonts w:ascii="Times New Roman" w:hAnsi="Times New Roman" w:cs="Times New Roman"/>
          <w:lang w:val="sv-SE"/>
        </w:rPr>
        <w:t>.</w:t>
      </w:r>
      <w:r>
        <w:rPr>
          <w:rFonts w:ascii="Times New Roman" w:hAnsi="Times New Roman" w:cs="Times New Roman"/>
          <w:lang w:val="sv-SE"/>
        </w:rPr>
        <w:t xml:space="preserve"> </w:t>
      </w:r>
    </w:p>
    <w:p w14:paraId="0DFFAF0B" w14:textId="77777777" w:rsidR="00201CBD" w:rsidRDefault="00201CBD" w:rsidP="00201CBD">
      <w:pPr>
        <w:tabs>
          <w:tab w:val="left" w:pos="284"/>
        </w:tabs>
        <w:spacing w:line="276" w:lineRule="auto"/>
        <w:jc w:val="both"/>
        <w:rPr>
          <w:rFonts w:ascii="Times New Roman" w:hAnsi="Times New Roman" w:cs="Times New Roman"/>
          <w:lang w:val="sv-SE"/>
        </w:rPr>
      </w:pPr>
      <w:r>
        <w:rPr>
          <w:rFonts w:ascii="Times New Roman" w:hAnsi="Times New Roman" w:cs="Times New Roman"/>
          <w:lang w:val="sv-SE"/>
        </w:rPr>
        <w:tab/>
      </w:r>
      <w:r w:rsidRPr="00201CBD">
        <w:rPr>
          <w:rFonts w:ascii="Times New Roman" w:hAnsi="Times New Roman" w:cs="Times New Roman"/>
          <w:lang w:val="sv-SE"/>
        </w:rPr>
        <w:t xml:space="preserve">Dari </w:t>
      </w:r>
      <w:proofErr w:type="spellStart"/>
      <w:r w:rsidRPr="00201CBD">
        <w:rPr>
          <w:rFonts w:ascii="Times New Roman" w:hAnsi="Times New Roman" w:cs="Times New Roman"/>
          <w:lang w:val="sv-SE"/>
        </w:rPr>
        <w:t>uraian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diatas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menunjukan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peranan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penting</w:t>
      </w:r>
      <w:proofErr w:type="spellEnd"/>
      <w:r w:rsidRPr="00201CBD">
        <w:rPr>
          <w:rFonts w:ascii="Times New Roman" w:hAnsi="Times New Roman" w:cs="Times New Roman"/>
          <w:lang w:val="sv-SE"/>
        </w:rPr>
        <w:t xml:space="preserve"> OCB yang </w:t>
      </w:r>
      <w:proofErr w:type="spellStart"/>
      <w:r w:rsidRPr="00201CBD">
        <w:rPr>
          <w:rFonts w:ascii="Times New Roman" w:hAnsi="Times New Roman" w:cs="Times New Roman"/>
          <w:lang w:val="sv-SE"/>
        </w:rPr>
        <w:t>dimiliki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terhadap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efektifitas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Sebuah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dikatakan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efektif</w:t>
      </w:r>
      <w:proofErr w:type="spellEnd"/>
      <w:r w:rsidRPr="00201CBD">
        <w:rPr>
          <w:rFonts w:ascii="Times New Roman" w:hAnsi="Times New Roman" w:cs="Times New Roman"/>
          <w:lang w:val="sv-SE"/>
        </w:rPr>
        <w:t xml:space="preserve"> bila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rendah</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tinggi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Jika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memiliki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tingkat</w:t>
      </w:r>
      <w:proofErr w:type="spellEnd"/>
      <w:r w:rsidRPr="00201CBD">
        <w:rPr>
          <w:rFonts w:ascii="Times New Roman" w:hAnsi="Times New Roman" w:cs="Times New Roman"/>
          <w:lang w:val="sv-SE"/>
        </w:rPr>
        <w:t xml:space="preserve"> OCB yang </w:t>
      </w:r>
      <w:proofErr w:type="spellStart"/>
      <w:r w:rsidRPr="00201CBD">
        <w:rPr>
          <w:rFonts w:ascii="Times New Roman" w:hAnsi="Times New Roman" w:cs="Times New Roman"/>
          <w:lang w:val="sv-SE"/>
        </w:rPr>
        <w:t>tinggi</w:t>
      </w:r>
      <w:proofErr w:type="spellEnd"/>
      <w:r w:rsidRPr="00201CBD">
        <w:rPr>
          <w:rFonts w:ascii="Times New Roman" w:hAnsi="Times New Roman" w:cs="Times New Roman"/>
          <w:lang w:val="sv-SE"/>
        </w:rPr>
        <w:t xml:space="preserve">  maka akan </w:t>
      </w:r>
      <w:proofErr w:type="spellStart"/>
      <w:r w:rsidRPr="00201CBD">
        <w:rPr>
          <w:rFonts w:ascii="Times New Roman" w:hAnsi="Times New Roman" w:cs="Times New Roman"/>
          <w:lang w:val="sv-SE"/>
        </w:rPr>
        <w:t>menurunkan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Sebaliknya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jika</w:t>
      </w:r>
      <w:proofErr w:type="spellEnd"/>
      <w:r w:rsidRPr="00201CBD">
        <w:rPr>
          <w:rFonts w:ascii="Times New Roman" w:hAnsi="Times New Roman" w:cs="Times New Roman"/>
          <w:lang w:val="sv-SE"/>
        </w:rPr>
        <w:t xml:space="preserve"> OCB </w:t>
      </w:r>
      <w:proofErr w:type="spellStart"/>
      <w:r w:rsidRPr="00201CBD">
        <w:rPr>
          <w:rFonts w:ascii="Times New Roman" w:hAnsi="Times New Roman" w:cs="Times New Roman"/>
          <w:lang w:val="sv-SE"/>
        </w:rPr>
        <w:t>rendah</w:t>
      </w:r>
      <w:proofErr w:type="spellEnd"/>
      <w:r w:rsidRPr="00201CBD">
        <w:rPr>
          <w:rFonts w:ascii="Times New Roman" w:hAnsi="Times New Roman" w:cs="Times New Roman"/>
          <w:lang w:val="sv-SE"/>
        </w:rPr>
        <w:t xml:space="preserve"> maka akan </w:t>
      </w:r>
      <w:proofErr w:type="spellStart"/>
      <w:r w:rsidRPr="00201CBD">
        <w:rPr>
          <w:rFonts w:ascii="Times New Roman" w:hAnsi="Times New Roman" w:cs="Times New Roman"/>
          <w:lang w:val="sv-SE"/>
        </w:rPr>
        <w:t>meningkatkan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keinginan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w:t>
      </w:r>
      <w:r w:rsidRPr="00201CBD">
        <w:rPr>
          <w:rFonts w:ascii="Times New Roman" w:hAnsi="Times New Roman" w:cs="Times New Roman"/>
          <w:lang w:val="sv-SE"/>
        </w:rPr>
        <w:fldChar w:fldCharType="begin" w:fldLock="1"/>
      </w:r>
      <w:r w:rsidRPr="00201CBD">
        <w:rPr>
          <w:rFonts w:ascii="Times New Roman" w:hAnsi="Times New Roman" w:cs="Times New Roman"/>
          <w:lang w:val="sv-SE"/>
        </w:rPr>
        <w:instrText>ADDIN CSL_CITATION {"citationItems":[{"id":"ITEM-1","itemData":{"ISSN":"2579-4094","author":[{"dropping-particle":"","family":"Triyanto","given":"Agus","non-dropping-particle":"","parse-names":false,"suffix":""}],"container-title":"Jurnal Manajemen Maranatha","id":"ITEM-1","issue":"2","issued":{"date-parts":[["2009"]]},"page":"52-65","title":"Organizational citizenship behavior (OCB) dan pengaruhnya terhadap keinginan keluar dan kepuasan kerja karyawan","type":"article-journal","volume":"8"},"uris":["http://www.mendeley.com/documents/?uuid=b859e548-3b5e-4a22-be42-03fc092bae28"]}],"mendeley":{"formattedCitation":"(Triyanto, 2009)","plainTextFormattedCitation":"(Triyanto, 2009)","previouslyFormattedCitation":"(Triyanto, 2009)"},"properties":{"noteIndex":0},"schema":"https://github.com/citation-style-language/schema/raw/master/csl-citation.json"}</w:instrText>
      </w:r>
      <w:r w:rsidRPr="00201CBD">
        <w:rPr>
          <w:rFonts w:ascii="Times New Roman" w:hAnsi="Times New Roman" w:cs="Times New Roman"/>
          <w:lang w:val="sv-SE"/>
        </w:rPr>
        <w:fldChar w:fldCharType="separate"/>
      </w:r>
      <w:r w:rsidRPr="00201CBD">
        <w:rPr>
          <w:rFonts w:ascii="Times New Roman" w:hAnsi="Times New Roman" w:cs="Times New Roman"/>
          <w:lang w:val="sv-SE"/>
        </w:rPr>
        <w:t>(</w:t>
      </w:r>
      <w:proofErr w:type="spellStart"/>
      <w:r w:rsidRPr="00201CBD">
        <w:rPr>
          <w:rFonts w:ascii="Times New Roman" w:hAnsi="Times New Roman" w:cs="Times New Roman"/>
          <w:lang w:val="sv-SE"/>
        </w:rPr>
        <w:t>Triyanto</w:t>
      </w:r>
      <w:proofErr w:type="spellEnd"/>
      <w:r w:rsidRPr="00201CBD">
        <w:rPr>
          <w:rFonts w:ascii="Times New Roman" w:hAnsi="Times New Roman" w:cs="Times New Roman"/>
          <w:lang w:val="sv-SE"/>
        </w:rPr>
        <w:t>, 2009)</w:t>
      </w:r>
      <w:r w:rsidRPr="00201CBD">
        <w:rPr>
          <w:rFonts w:ascii="Times New Roman" w:hAnsi="Times New Roman" w:cs="Times New Roman"/>
          <w:lang w:val="sv-SE"/>
        </w:rPr>
        <w:fldChar w:fldCharType="end"/>
      </w:r>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Kolerasi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ditemukan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antara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i/>
          <w:lang w:val="sv-SE"/>
        </w:rPr>
        <w:t>turnover</w:t>
      </w:r>
      <w:proofErr w:type="spellEnd"/>
      <w:r w:rsidRPr="00201CBD">
        <w:rPr>
          <w:rFonts w:ascii="Times New Roman" w:hAnsi="Times New Roman" w:cs="Times New Roman"/>
          <w:i/>
          <w:lang w:val="sv-SE"/>
        </w:rPr>
        <w:t xml:space="preserve"> intention </w:t>
      </w:r>
      <w:r w:rsidRPr="00201CBD">
        <w:rPr>
          <w:rFonts w:ascii="Times New Roman" w:hAnsi="Times New Roman" w:cs="Times New Roman"/>
          <w:lang w:val="sv-SE"/>
        </w:rPr>
        <w:t>(</w:t>
      </w:r>
      <w:proofErr w:type="spellStart"/>
      <w:r w:rsidRPr="00201CBD">
        <w:rPr>
          <w:rFonts w:ascii="Times New Roman" w:hAnsi="Times New Roman" w:cs="Times New Roman"/>
          <w:lang w:val="sv-SE"/>
        </w:rPr>
        <w:t>Susiani</w:t>
      </w:r>
      <w:proofErr w:type="spellEnd"/>
      <w:r w:rsidRPr="00201CBD">
        <w:rPr>
          <w:rFonts w:ascii="Times New Roman" w:hAnsi="Times New Roman" w:cs="Times New Roman"/>
          <w:lang w:val="sv-SE"/>
        </w:rPr>
        <w:t xml:space="preserve"> Vera, 2017) yang </w:t>
      </w:r>
      <w:proofErr w:type="spellStart"/>
      <w:r w:rsidRPr="00201CBD">
        <w:rPr>
          <w:rFonts w:ascii="Times New Roman" w:hAnsi="Times New Roman" w:cs="Times New Roman"/>
          <w:lang w:val="sv-SE"/>
        </w:rPr>
        <w:t>menyatakan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bahwa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semua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aspek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meliputi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promosi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itu </w:t>
      </w:r>
      <w:proofErr w:type="spellStart"/>
      <w:r w:rsidRPr="00201CBD">
        <w:rPr>
          <w:rFonts w:ascii="Times New Roman" w:hAnsi="Times New Roman" w:cs="Times New Roman"/>
          <w:lang w:val="sv-SE"/>
        </w:rPr>
        <w:t>sendiri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serta</w:t>
      </w:r>
      <w:proofErr w:type="spellEnd"/>
      <w:r w:rsidRPr="00201CBD">
        <w:rPr>
          <w:rFonts w:ascii="Times New Roman" w:hAnsi="Times New Roman" w:cs="Times New Roman"/>
          <w:lang w:val="sv-SE"/>
        </w:rPr>
        <w:t xml:space="preserve"> supervise </w:t>
      </w:r>
      <w:proofErr w:type="spellStart"/>
      <w:r w:rsidRPr="00201CBD">
        <w:rPr>
          <w:rFonts w:ascii="Times New Roman" w:hAnsi="Times New Roman" w:cs="Times New Roman"/>
          <w:lang w:val="sv-SE"/>
        </w:rPr>
        <w:t>kecuali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berpengaruh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negatif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i/>
          <w:lang w:val="sv-SE"/>
        </w:rPr>
        <w:t>turnover</w:t>
      </w:r>
      <w:proofErr w:type="spellEnd"/>
      <w:r w:rsidRPr="00201CBD">
        <w:rPr>
          <w:rFonts w:ascii="Times New Roman" w:hAnsi="Times New Roman" w:cs="Times New Roman"/>
          <w:i/>
          <w:lang w:val="sv-SE"/>
        </w:rPr>
        <w:t xml:space="preserve"> intention. </w:t>
      </w:r>
      <w:proofErr w:type="spellStart"/>
      <w:r w:rsidRPr="00201CBD">
        <w:rPr>
          <w:rFonts w:ascii="Times New Roman" w:hAnsi="Times New Roman" w:cs="Times New Roman"/>
          <w:lang w:val="sv-SE"/>
        </w:rPr>
        <w:t>Pengaruh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negatif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oleh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penelitian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tersebut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berupaya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menjelaskan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bahwa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semakin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tinggi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maka </w:t>
      </w:r>
      <w:proofErr w:type="spellStart"/>
      <w:r w:rsidRPr="00201CBD">
        <w:rPr>
          <w:rFonts w:ascii="Times New Roman" w:hAnsi="Times New Roman" w:cs="Times New Roman"/>
          <w:lang w:val="sv-SE"/>
        </w:rPr>
        <w:t>terdapat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kecenderungan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rendahnya</w:t>
      </w:r>
      <w:proofErr w:type="spellEnd"/>
      <w:r w:rsidRPr="00201CBD">
        <w:rPr>
          <w:rFonts w:ascii="Times New Roman" w:hAnsi="Times New Roman" w:cs="Times New Roman"/>
          <w:lang w:val="sv-SE"/>
        </w:rPr>
        <w:t xml:space="preserve"> niat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proofErr w:type="spellStart"/>
      <w:r w:rsidRPr="00201CBD">
        <w:rPr>
          <w:rFonts w:ascii="Times New Roman" w:hAnsi="Times New Roman" w:cs="Times New Roman"/>
          <w:lang w:val="sv-SE"/>
        </w:rPr>
        <w:t>Berdasarkan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hasil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pengamatan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kantor </w:t>
      </w:r>
      <w:proofErr w:type="spellStart"/>
      <w:r w:rsidRPr="00201CBD">
        <w:rPr>
          <w:rFonts w:ascii="Times New Roman" w:hAnsi="Times New Roman" w:cs="Times New Roman"/>
          <w:lang w:val="sv-SE"/>
        </w:rPr>
        <w:t>cabang</w:t>
      </w:r>
      <w:proofErr w:type="spellEnd"/>
      <w:r w:rsidRPr="00201CBD">
        <w:rPr>
          <w:rFonts w:ascii="Times New Roman" w:hAnsi="Times New Roman" w:cs="Times New Roman"/>
          <w:lang w:val="sv-SE"/>
        </w:rPr>
        <w:t xml:space="preserve"> Makassar 2 Bank </w:t>
      </w:r>
      <w:proofErr w:type="spellStart"/>
      <w:r w:rsidRPr="00201CBD">
        <w:rPr>
          <w:rFonts w:ascii="Times New Roman" w:hAnsi="Times New Roman" w:cs="Times New Roman"/>
          <w:lang w:val="sv-SE"/>
        </w:rPr>
        <w:t>Syariah</w:t>
      </w:r>
      <w:proofErr w:type="spellEnd"/>
      <w:r w:rsidRPr="00201CBD">
        <w:rPr>
          <w:rFonts w:ascii="Times New Roman" w:hAnsi="Times New Roman" w:cs="Times New Roman"/>
          <w:lang w:val="sv-SE"/>
        </w:rPr>
        <w:t xml:space="preserve"> Indonesia, </w:t>
      </w:r>
      <w:proofErr w:type="spellStart"/>
      <w:r w:rsidRPr="00201CBD">
        <w:rPr>
          <w:rFonts w:ascii="Times New Roman" w:hAnsi="Times New Roman" w:cs="Times New Roman"/>
          <w:lang w:val="sv-SE"/>
        </w:rPr>
        <w:t>fenomena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terjadi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bahwa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penulis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melihat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adanya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perubahan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mengakibatkan</w:t>
      </w:r>
      <w:proofErr w:type="spellEnd"/>
      <w:r w:rsidRPr="00201CBD">
        <w:rPr>
          <w:rFonts w:ascii="Times New Roman" w:hAnsi="Times New Roman" w:cs="Times New Roman"/>
          <w:lang w:val="sv-SE"/>
        </w:rPr>
        <w:t xml:space="preserve"> Bank BNI </w:t>
      </w:r>
      <w:proofErr w:type="spellStart"/>
      <w:r w:rsidRPr="00201CBD">
        <w:rPr>
          <w:rFonts w:ascii="Times New Roman" w:hAnsi="Times New Roman" w:cs="Times New Roman"/>
          <w:lang w:val="sv-SE"/>
        </w:rPr>
        <w:t>Syariah</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kemudian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berubah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menjadi</w:t>
      </w:r>
      <w:proofErr w:type="spellEnd"/>
      <w:r w:rsidRPr="00201CBD">
        <w:rPr>
          <w:rFonts w:ascii="Times New Roman" w:hAnsi="Times New Roman" w:cs="Times New Roman"/>
          <w:lang w:val="sv-SE"/>
        </w:rPr>
        <w:t xml:space="preserve"> Bank </w:t>
      </w:r>
      <w:proofErr w:type="spellStart"/>
      <w:r w:rsidRPr="00201CBD">
        <w:rPr>
          <w:rFonts w:ascii="Times New Roman" w:hAnsi="Times New Roman" w:cs="Times New Roman"/>
          <w:lang w:val="sv-SE"/>
        </w:rPr>
        <w:t>Syariah</w:t>
      </w:r>
      <w:proofErr w:type="spellEnd"/>
      <w:r w:rsidRPr="00201CBD">
        <w:rPr>
          <w:rFonts w:ascii="Times New Roman" w:hAnsi="Times New Roman" w:cs="Times New Roman"/>
          <w:lang w:val="sv-SE"/>
        </w:rPr>
        <w:t xml:space="preserve"> Indonesia dan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pergantian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jabatan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dan di </w:t>
      </w:r>
      <w:proofErr w:type="spellStart"/>
      <w:r w:rsidRPr="00201CBD">
        <w:rPr>
          <w:rFonts w:ascii="Times New Roman" w:hAnsi="Times New Roman" w:cs="Times New Roman"/>
          <w:lang w:val="sv-SE"/>
        </w:rPr>
        <w:t>pindahkannya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cabang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lain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membuat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bingung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tugas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pokok</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fungsi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jabatan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barunya</w:t>
      </w:r>
      <w:proofErr w:type="spellEnd"/>
      <w:r w:rsidRPr="00201CBD">
        <w:rPr>
          <w:rFonts w:ascii="Times New Roman" w:hAnsi="Times New Roman" w:cs="Times New Roman"/>
          <w:lang w:val="sv-SE"/>
        </w:rPr>
        <w:t xml:space="preserve">. Dikarenakan </w:t>
      </w:r>
      <w:proofErr w:type="spellStart"/>
      <w:r w:rsidRPr="00201CBD">
        <w:rPr>
          <w:rFonts w:ascii="Times New Roman" w:hAnsi="Times New Roman" w:cs="Times New Roman"/>
          <w:lang w:val="sv-SE"/>
        </w:rPr>
        <w:t>terjadinya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merger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adanya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perubahan</w:t>
      </w:r>
      <w:proofErr w:type="spellEnd"/>
      <w:r w:rsidRPr="00201CBD">
        <w:rPr>
          <w:rFonts w:ascii="Times New Roman" w:hAnsi="Times New Roman" w:cs="Times New Roman"/>
          <w:lang w:val="sv-SE"/>
        </w:rPr>
        <w:t xml:space="preserve"> ini </w:t>
      </w:r>
      <w:proofErr w:type="spellStart"/>
      <w:r w:rsidRPr="00201CBD">
        <w:rPr>
          <w:rFonts w:ascii="Times New Roman" w:hAnsi="Times New Roman" w:cs="Times New Roman"/>
          <w:lang w:val="sv-SE"/>
        </w:rPr>
        <w:t>apakah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membuat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karyawan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sulit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beradaptasi</w:t>
      </w:r>
      <w:proofErr w:type="spellEnd"/>
      <w:r w:rsidRPr="00201CBD">
        <w:rPr>
          <w:rFonts w:ascii="Times New Roman" w:hAnsi="Times New Roman" w:cs="Times New Roman"/>
          <w:lang w:val="sv-SE"/>
        </w:rPr>
        <w:t xml:space="preserve"> akan </w:t>
      </w:r>
      <w:proofErr w:type="spellStart"/>
      <w:r w:rsidRPr="00201CBD">
        <w:rPr>
          <w:rFonts w:ascii="Times New Roman" w:hAnsi="Times New Roman" w:cs="Times New Roman"/>
          <w:lang w:val="sv-SE"/>
        </w:rPr>
        <w:t>berniat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keluar</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w:t>
      </w:r>
    </w:p>
    <w:p w14:paraId="27697D05" w14:textId="4A405CEB" w:rsidR="00201CBD" w:rsidRPr="00201CBD" w:rsidRDefault="00201CBD" w:rsidP="00201CBD">
      <w:pPr>
        <w:tabs>
          <w:tab w:val="left" w:pos="284"/>
        </w:tabs>
        <w:spacing w:line="276" w:lineRule="auto"/>
        <w:jc w:val="both"/>
        <w:rPr>
          <w:rFonts w:ascii="Times New Roman" w:hAnsi="Times New Roman" w:cs="Times New Roman"/>
          <w:lang w:val="sv-SE"/>
        </w:rPr>
      </w:pPr>
      <w:r>
        <w:rPr>
          <w:rFonts w:ascii="Times New Roman" w:hAnsi="Times New Roman" w:cs="Times New Roman"/>
          <w:lang w:val="sv-SE"/>
        </w:rPr>
        <w:tab/>
      </w:r>
      <w:proofErr w:type="spellStart"/>
      <w:r>
        <w:rPr>
          <w:rFonts w:ascii="Times New Roman" w:hAnsi="Times New Roman" w:cs="Times New Roman"/>
          <w:lang w:val="sv-SE"/>
        </w:rPr>
        <w:t>Pada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penelitian</w:t>
      </w:r>
      <w:proofErr w:type="spellEnd"/>
      <w:r>
        <w:rPr>
          <w:rFonts w:ascii="Times New Roman" w:hAnsi="Times New Roman" w:cs="Times New Roman"/>
          <w:lang w:val="sv-SE"/>
        </w:rPr>
        <w:t xml:space="preserve"> ini </w:t>
      </w:r>
      <w:proofErr w:type="spellStart"/>
      <w:r>
        <w:rPr>
          <w:rFonts w:ascii="Times New Roman" w:hAnsi="Times New Roman" w:cs="Times New Roman"/>
          <w:lang w:val="sv-SE"/>
        </w:rPr>
        <w:t>menggunakan</w:t>
      </w:r>
      <w:proofErr w:type="spellEnd"/>
      <w:r>
        <w:rPr>
          <w:rFonts w:ascii="Times New Roman" w:hAnsi="Times New Roman" w:cs="Times New Roman"/>
          <w:lang w:val="sv-SE"/>
        </w:rPr>
        <w:t xml:space="preserve"> </w:t>
      </w:r>
      <w:r w:rsidRPr="00201CBD">
        <w:rPr>
          <w:rFonts w:ascii="Times New Roman" w:hAnsi="Times New Roman" w:cs="Times New Roman"/>
          <w:lang w:val="sv-SE"/>
        </w:rPr>
        <w:t xml:space="preserve">5 indikator OCB </w:t>
      </w:r>
      <w:r w:rsidRPr="00201CBD">
        <w:rPr>
          <w:rFonts w:ascii="Times New Roman" w:hAnsi="Times New Roman" w:cs="Times New Roman"/>
          <w:lang w:val="fr-FR"/>
        </w:rPr>
        <w:fldChar w:fldCharType="begin" w:fldLock="1"/>
      </w:r>
      <w:r w:rsidRPr="00201CBD">
        <w:rPr>
          <w:rFonts w:ascii="Times New Roman" w:hAnsi="Times New Roman" w:cs="Times New Roman"/>
          <w:lang w:val="sv-SE"/>
        </w:rPr>
        <w:instrText>ADDIN CSL_CITATION {"citationItems":[{"id":"ITEM-1","itemData":{"ISSN":"1048-9843","author":[{"dropping-particle":"","family":"Podsakoff","given":"Philip M","non-dropping-particle":"","parse-names":false,"suffix":""},{"dropping-particle":"","family":"MacKenzie","given":"Scott B","non-dropping-particle":"","parse-names":false,"suffix":""},{"dropping-particle":"","family":"Moorman","given":"Robert H","non-dropping-particle":"","parse-names":false,"suffix":""},{"dropping-particle":"","family":"Fetter","given":"Richard","non-dropping-particle":"","parse-names":false,"suffix":""}],"container-title":"The leadership quarterly","id":"ITEM-1","issue":"2","issued":{"date-parts":[["1990"]]},"page":"107-142","publisher":"Elsevier","title":"Transformational leader behaviors and their effects on followers' trust in leader, satisfaction, and organizational citizenship behaviors","type":"article-journal","volume":"1"},"uris":["http://www.mendeley.com/documents/?uuid=3192d6c3-6a97-4f5b-a70f-6a7d19289bf4"]}],"mendeley":{"formattedCitation":"(Podsakoff et al., 1990)","plainTextFormattedCitation":"(Podsakoff et al., 1990)","previouslyFormattedCitation":"(Podsakoff et al., 1990)"},"properties":{"noteIndex":0},"schema":"https://github.com/citation-style-language/schema/raw/master/csl-citation.json"}</w:instrText>
      </w:r>
      <w:r w:rsidRPr="00201CBD">
        <w:rPr>
          <w:rFonts w:ascii="Times New Roman" w:hAnsi="Times New Roman" w:cs="Times New Roman"/>
          <w:lang w:val="fr-FR"/>
        </w:rPr>
        <w:fldChar w:fldCharType="separate"/>
      </w:r>
      <w:r w:rsidRPr="00201CBD">
        <w:rPr>
          <w:rFonts w:ascii="Times New Roman" w:hAnsi="Times New Roman" w:cs="Times New Roman"/>
          <w:lang w:val="sv-SE"/>
        </w:rPr>
        <w:t>(Podsakoff et al., 1990)</w:t>
      </w:r>
      <w:r w:rsidRPr="00201CBD">
        <w:rPr>
          <w:rFonts w:ascii="Times New Roman" w:hAnsi="Times New Roman" w:cs="Times New Roman"/>
          <w:lang w:val="sv-SE"/>
        </w:rPr>
        <w:fldChar w:fldCharType="end"/>
      </w:r>
      <w:r w:rsidRPr="00201CBD">
        <w:rPr>
          <w:rFonts w:ascii="Times New Roman" w:hAnsi="Times New Roman" w:cs="Times New Roman"/>
          <w:lang w:val="sv-SE"/>
        </w:rPr>
        <w:t>; (</w:t>
      </w:r>
      <w:proofErr w:type="spellStart"/>
      <w:r w:rsidRPr="00201CBD">
        <w:rPr>
          <w:rFonts w:ascii="Times New Roman" w:hAnsi="Times New Roman" w:cs="Times New Roman"/>
          <w:lang w:val="sv-SE"/>
        </w:rPr>
        <w:t>Lestari</w:t>
      </w:r>
      <w:proofErr w:type="spellEnd"/>
      <w:r w:rsidRPr="00201CBD">
        <w:rPr>
          <w:rFonts w:ascii="Times New Roman" w:hAnsi="Times New Roman" w:cs="Times New Roman"/>
          <w:lang w:val="sv-SE"/>
        </w:rPr>
        <w:t xml:space="preserve"> &amp; </w:t>
      </w:r>
      <w:proofErr w:type="spellStart"/>
      <w:r w:rsidRPr="00201CBD">
        <w:rPr>
          <w:rFonts w:ascii="Times New Roman" w:hAnsi="Times New Roman" w:cs="Times New Roman"/>
          <w:lang w:val="sv-SE"/>
        </w:rPr>
        <w:t>Ghaby</w:t>
      </w:r>
      <w:proofErr w:type="spellEnd"/>
      <w:r w:rsidRPr="00201CBD">
        <w:rPr>
          <w:rFonts w:ascii="Times New Roman" w:hAnsi="Times New Roman" w:cs="Times New Roman"/>
          <w:lang w:val="sv-SE"/>
        </w:rPr>
        <w:t xml:space="preserve">, 2018) </w:t>
      </w:r>
      <w:proofErr w:type="spellStart"/>
      <w:r w:rsidRPr="00201CBD">
        <w:rPr>
          <w:rFonts w:ascii="Times New Roman" w:hAnsi="Times New Roman" w:cs="Times New Roman"/>
          <w:lang w:val="sv-SE"/>
        </w:rPr>
        <w:t>yaitu</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r w:rsidRPr="00201CBD">
        <w:rPr>
          <w:rFonts w:ascii="Times New Roman" w:hAnsi="Times New Roman" w:cs="Times New Roman"/>
          <w:i/>
          <w:lang w:val="sv-SE"/>
        </w:rPr>
        <w:t>Altruism</w:t>
      </w:r>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altruisme</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perilaku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membantu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menghadapi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kesulitan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berkaitan</w:t>
      </w:r>
      <w:proofErr w:type="spellEnd"/>
      <w:r w:rsidRPr="00201CBD">
        <w:rPr>
          <w:rFonts w:ascii="Times New Roman" w:hAnsi="Times New Roman" w:cs="Times New Roman"/>
          <w:lang w:val="sv-SE"/>
        </w:rPr>
        <w:t xml:space="preserve"> erat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tugas</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operasional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tanpa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paksaan</w:t>
      </w:r>
      <w:proofErr w:type="spellEnd"/>
      <w:r>
        <w:rPr>
          <w:rFonts w:ascii="Times New Roman" w:hAnsi="Times New Roman" w:cs="Times New Roman"/>
          <w:lang w:val="sv-SE"/>
        </w:rPr>
        <w:t xml:space="preserve">; </w:t>
      </w:r>
      <w:proofErr w:type="spellStart"/>
      <w:r w:rsidRPr="00201CBD">
        <w:rPr>
          <w:rFonts w:ascii="Times New Roman" w:hAnsi="Times New Roman" w:cs="Times New Roman"/>
          <w:i/>
          <w:lang w:val="sv-SE"/>
        </w:rPr>
        <w:t>Conscientiousness</w:t>
      </w:r>
      <w:proofErr w:type="spellEnd"/>
      <w:r w:rsidRPr="00201CBD">
        <w:rPr>
          <w:rFonts w:ascii="Times New Roman" w:hAnsi="Times New Roman" w:cs="Times New Roman"/>
          <w:i/>
          <w:lang w:val="sv-SE"/>
        </w:rPr>
        <w:t xml:space="preserve"> </w:t>
      </w:r>
      <w:r w:rsidRPr="00201CBD">
        <w:rPr>
          <w:rFonts w:ascii="Times New Roman" w:hAnsi="Times New Roman" w:cs="Times New Roman"/>
          <w:lang w:val="sv-SE"/>
        </w:rPr>
        <w:t>(</w:t>
      </w:r>
      <w:proofErr w:type="spellStart"/>
      <w:r w:rsidRPr="00201CBD">
        <w:rPr>
          <w:rFonts w:ascii="Times New Roman" w:hAnsi="Times New Roman" w:cs="Times New Roman"/>
          <w:lang w:val="sv-SE"/>
        </w:rPr>
        <w:t>berhati-hati</w:t>
      </w:r>
      <w:proofErr w:type="spellEnd"/>
      <w:r w:rsidRPr="00201CBD">
        <w:rPr>
          <w:rFonts w:ascii="Times New Roman" w:hAnsi="Times New Roman" w:cs="Times New Roman"/>
          <w:lang w:val="sv-SE"/>
        </w:rPr>
        <w:t>),</w:t>
      </w:r>
      <w:r w:rsidRPr="00201CBD">
        <w:rPr>
          <w:rFonts w:ascii="Times New Roman" w:hAnsi="Times New Roman" w:cs="Times New Roman"/>
          <w:i/>
          <w:lang w:val="sv-SE"/>
        </w:rPr>
        <w:t xml:space="preserve"> </w:t>
      </w:r>
      <w:proofErr w:type="spellStart"/>
      <w:r w:rsidRPr="00201CBD">
        <w:rPr>
          <w:rFonts w:ascii="Times New Roman" w:hAnsi="Times New Roman" w:cs="Times New Roman"/>
          <w:lang w:val="sv-SE"/>
        </w:rPr>
        <w:t>Perilaku</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ditunjukkan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melebihi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syarat</w:t>
      </w:r>
      <w:proofErr w:type="spellEnd"/>
      <w:r w:rsidRPr="00201CBD">
        <w:rPr>
          <w:rFonts w:ascii="Times New Roman" w:hAnsi="Times New Roman" w:cs="Times New Roman"/>
          <w:lang w:val="sv-SE"/>
        </w:rPr>
        <w:t xml:space="preserve"> minimal yang </w:t>
      </w:r>
      <w:proofErr w:type="spellStart"/>
      <w:r w:rsidRPr="00201CBD">
        <w:rPr>
          <w:rFonts w:ascii="Times New Roman" w:hAnsi="Times New Roman" w:cs="Times New Roman"/>
          <w:lang w:val="sv-SE"/>
        </w:rPr>
        <w:t>dikehendaki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perusahaan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seperti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hadir</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lebih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awal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memanfaatkan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waktu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maksimal</w:t>
      </w:r>
      <w:proofErr w:type="spellEnd"/>
      <w:r>
        <w:rPr>
          <w:rFonts w:ascii="Times New Roman" w:hAnsi="Times New Roman" w:cs="Times New Roman"/>
          <w:lang w:val="sv-SE"/>
        </w:rPr>
        <w:t xml:space="preserve">; </w:t>
      </w:r>
      <w:r w:rsidRPr="00201CBD">
        <w:rPr>
          <w:rFonts w:ascii="Times New Roman" w:hAnsi="Times New Roman" w:cs="Times New Roman"/>
          <w:i/>
          <w:lang w:val="sv-SE"/>
        </w:rPr>
        <w:t xml:space="preserve">Sportmanship </w:t>
      </w:r>
      <w:r w:rsidRPr="00201CBD">
        <w:rPr>
          <w:rFonts w:ascii="Times New Roman" w:hAnsi="Times New Roman" w:cs="Times New Roman"/>
          <w:lang w:val="sv-SE"/>
        </w:rPr>
        <w:t>(</w:t>
      </w:r>
      <w:proofErr w:type="spellStart"/>
      <w:r w:rsidRPr="00201CBD">
        <w:rPr>
          <w:rFonts w:ascii="Times New Roman" w:hAnsi="Times New Roman" w:cs="Times New Roman"/>
          <w:lang w:val="sv-SE"/>
        </w:rPr>
        <w:t>sportif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perilaku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positif</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terhadap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memberikan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toleransi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atau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mengeluh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ataupun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menuntut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terhadap</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kondisi</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ideal </w:t>
      </w:r>
      <w:proofErr w:type="spellStart"/>
      <w:r w:rsidRPr="00201CBD">
        <w:rPr>
          <w:rFonts w:ascii="Times New Roman" w:hAnsi="Times New Roman" w:cs="Times New Roman"/>
          <w:lang w:val="sv-SE"/>
        </w:rPr>
        <w:t>dalam</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Pr>
          <w:rFonts w:ascii="Times New Roman" w:hAnsi="Times New Roman" w:cs="Times New Roman"/>
          <w:lang w:val="sv-SE"/>
        </w:rPr>
        <w:t xml:space="preserve">; </w:t>
      </w:r>
      <w:proofErr w:type="spellStart"/>
      <w:r w:rsidRPr="00201CBD">
        <w:rPr>
          <w:rFonts w:ascii="Times New Roman" w:hAnsi="Times New Roman" w:cs="Times New Roman"/>
          <w:i/>
          <w:lang w:val="sv-SE"/>
        </w:rPr>
        <w:t>Courtesy</w:t>
      </w:r>
      <w:proofErr w:type="spellEnd"/>
      <w:r w:rsidRPr="00201CBD">
        <w:rPr>
          <w:rFonts w:ascii="Times New Roman" w:hAnsi="Times New Roman" w:cs="Times New Roman"/>
          <w:i/>
          <w:lang w:val="sv-SE"/>
        </w:rPr>
        <w:t xml:space="preserve"> </w:t>
      </w:r>
      <w:r w:rsidRPr="00201CBD">
        <w:rPr>
          <w:rFonts w:ascii="Times New Roman" w:hAnsi="Times New Roman" w:cs="Times New Roman"/>
          <w:lang w:val="sv-SE"/>
        </w:rPr>
        <w:t>(</w:t>
      </w:r>
      <w:proofErr w:type="spellStart"/>
      <w:r w:rsidRPr="00201CBD">
        <w:rPr>
          <w:rFonts w:ascii="Times New Roman" w:hAnsi="Times New Roman" w:cs="Times New Roman"/>
          <w:lang w:val="sv-SE"/>
        </w:rPr>
        <w:t>kesopanan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perilaku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menjaga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hubungan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baik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sesama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 </w:t>
      </w:r>
      <w:proofErr w:type="spellStart"/>
      <w:r w:rsidRPr="00201CBD">
        <w:rPr>
          <w:rFonts w:ascii="Times New Roman" w:hAnsi="Times New Roman" w:cs="Times New Roman"/>
          <w:lang w:val="sv-SE"/>
        </w:rPr>
        <w:t>mencegah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konflik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sehingga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terhindar</w:t>
      </w:r>
      <w:proofErr w:type="spellEnd"/>
      <w:r w:rsidRPr="00201CBD">
        <w:rPr>
          <w:rFonts w:ascii="Times New Roman" w:hAnsi="Times New Roman" w:cs="Times New Roman"/>
          <w:lang w:val="sv-SE"/>
        </w:rPr>
        <w:t xml:space="preserve"> dari </w:t>
      </w:r>
      <w:proofErr w:type="spellStart"/>
      <w:r w:rsidRPr="00201CBD">
        <w:rPr>
          <w:rFonts w:ascii="Times New Roman" w:hAnsi="Times New Roman" w:cs="Times New Roman"/>
          <w:lang w:val="sv-SE"/>
        </w:rPr>
        <w:t>masalah</w:t>
      </w:r>
      <w:proofErr w:type="spellEnd"/>
      <w:r w:rsidRPr="00201CBD">
        <w:rPr>
          <w:rFonts w:ascii="Times New Roman" w:hAnsi="Times New Roman" w:cs="Times New Roman"/>
          <w:lang w:val="sv-SE"/>
        </w:rPr>
        <w:t xml:space="preserve"> interpersonal</w:t>
      </w:r>
      <w:r>
        <w:rPr>
          <w:rFonts w:ascii="Times New Roman" w:hAnsi="Times New Roman" w:cs="Times New Roman"/>
          <w:lang w:val="sv-SE"/>
        </w:rPr>
        <w:t xml:space="preserve">; </w:t>
      </w:r>
      <w:r w:rsidRPr="00201CBD">
        <w:rPr>
          <w:rFonts w:ascii="Times New Roman" w:hAnsi="Times New Roman" w:cs="Times New Roman"/>
          <w:i/>
          <w:lang w:val="sv-SE"/>
        </w:rPr>
        <w:t xml:space="preserve">Civic </w:t>
      </w:r>
      <w:proofErr w:type="spellStart"/>
      <w:r w:rsidRPr="00201CBD">
        <w:rPr>
          <w:rFonts w:ascii="Times New Roman" w:hAnsi="Times New Roman" w:cs="Times New Roman"/>
          <w:i/>
          <w:lang w:val="sv-SE"/>
        </w:rPr>
        <w:t>Virtue</w:t>
      </w:r>
      <w:proofErr w:type="spellEnd"/>
      <w:r w:rsidRPr="00201CBD">
        <w:rPr>
          <w:rFonts w:ascii="Times New Roman" w:hAnsi="Times New Roman" w:cs="Times New Roman"/>
          <w:i/>
          <w:lang w:val="sv-SE"/>
        </w:rPr>
        <w:t xml:space="preserve"> </w:t>
      </w:r>
      <w:r w:rsidRPr="00201CBD">
        <w:rPr>
          <w:rFonts w:ascii="Times New Roman" w:hAnsi="Times New Roman" w:cs="Times New Roman"/>
          <w:lang w:val="sv-SE"/>
        </w:rPr>
        <w:t>(</w:t>
      </w:r>
      <w:proofErr w:type="spellStart"/>
      <w:r w:rsidRPr="00201CBD">
        <w:rPr>
          <w:rFonts w:ascii="Times New Roman" w:hAnsi="Times New Roman" w:cs="Times New Roman"/>
          <w:lang w:val="sv-SE"/>
        </w:rPr>
        <w:t>kebijakan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perilaku</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mencerminkan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turut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serta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bertanggung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jawab</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berpartisipasi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pada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keberlangsungan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proofErr w:type="spellStart"/>
      <w:r>
        <w:rPr>
          <w:rFonts w:ascii="Times New Roman" w:hAnsi="Times New Roman" w:cs="Times New Roman"/>
          <w:lang w:val="sv-SE"/>
        </w:rPr>
        <w:t>Sedangkan</w:t>
      </w:r>
      <w:proofErr w:type="spellEnd"/>
      <w:r>
        <w:rPr>
          <w:rFonts w:ascii="Times New Roman" w:hAnsi="Times New Roman" w:cs="Times New Roman"/>
          <w:lang w:val="sv-SE"/>
        </w:rPr>
        <w:t xml:space="preserve">, </w:t>
      </w:r>
      <w:r w:rsidRPr="00201CBD">
        <w:rPr>
          <w:rFonts w:ascii="Times New Roman" w:hAnsi="Times New Roman" w:cs="Times New Roman"/>
          <w:lang w:val="en-ID"/>
        </w:rPr>
        <w:fldChar w:fldCharType="begin" w:fldLock="1"/>
      </w:r>
      <w:r w:rsidRPr="00201CBD">
        <w:rPr>
          <w:rFonts w:ascii="Times New Roman" w:hAnsi="Times New Roman" w:cs="Times New Roman"/>
          <w:lang w:val="sv-SE"/>
        </w:rPr>
        <w:instrText>ADDIN CSL_CITATION {"citationItems":[{"id":"ITEM-1","itemData":{"author":[{"dropping-particle":"","family":"Luthans","given":"Fred","non-dropping-particle":"","parse-names":false,"suffix":""}],"id":"ITEM-1","issued":{"date-parts":[["2012"]]},"publisher":"Andi","publisher-place":"Yogyakarta","title":"Perilaku Organisasi","type":"book"},"uris":["http://www.mendeley.com/documents/?uuid=ad0a6b65-bd7e-4556-8e5d-dfe762cc209d"]}],"mendeley":{"formattedCitation":"(Luthans, 2012)","plainTextFormattedCitation":"(Luthans, 2012)","previouslyFormattedCitation":"(Luthans, 2012)"},"properties":{"noteIndex":0},"schema":"https://github.com/citation-style-language/schema/raw/master/csl-citation.json"}</w:instrText>
      </w:r>
      <w:r w:rsidRPr="00201CBD">
        <w:rPr>
          <w:rFonts w:ascii="Times New Roman" w:hAnsi="Times New Roman" w:cs="Times New Roman"/>
          <w:lang w:val="en-ID"/>
        </w:rPr>
        <w:fldChar w:fldCharType="separate"/>
      </w:r>
      <w:r w:rsidRPr="00201CBD">
        <w:rPr>
          <w:rFonts w:ascii="Times New Roman" w:hAnsi="Times New Roman" w:cs="Times New Roman"/>
          <w:lang w:val="sv-SE"/>
        </w:rPr>
        <w:t>(</w:t>
      </w:r>
      <w:proofErr w:type="spellStart"/>
      <w:r w:rsidRPr="00201CBD">
        <w:rPr>
          <w:rFonts w:ascii="Times New Roman" w:hAnsi="Times New Roman" w:cs="Times New Roman"/>
          <w:lang w:val="sv-SE"/>
        </w:rPr>
        <w:t>Luthans</w:t>
      </w:r>
      <w:proofErr w:type="spellEnd"/>
      <w:r w:rsidRPr="00201CBD">
        <w:rPr>
          <w:rFonts w:ascii="Times New Roman" w:hAnsi="Times New Roman" w:cs="Times New Roman"/>
          <w:lang w:val="sv-SE"/>
        </w:rPr>
        <w:t>, 2012)</w:t>
      </w:r>
      <w:r w:rsidRPr="00201CBD">
        <w:rPr>
          <w:rFonts w:ascii="Times New Roman" w:hAnsi="Times New Roman" w:cs="Times New Roman"/>
          <w:lang w:val="sv-SE"/>
        </w:rPr>
        <w:fldChar w:fldCharType="end"/>
      </w:r>
      <w:r w:rsidRPr="00201CBD">
        <w:rPr>
          <w:rFonts w:ascii="Times New Roman" w:hAnsi="Times New Roman" w:cs="Times New Roman"/>
          <w:lang w:val="sv-SE"/>
        </w:rPr>
        <w:t xml:space="preserve"> indikator yang </w:t>
      </w:r>
      <w:proofErr w:type="spellStart"/>
      <w:r w:rsidRPr="00201CBD">
        <w:rPr>
          <w:rFonts w:ascii="Times New Roman" w:hAnsi="Times New Roman" w:cs="Times New Roman"/>
          <w:lang w:val="sv-SE"/>
        </w:rPr>
        <w:t>dapat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digunakan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menilai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yaitu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pembayaran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gaji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itu </w:t>
      </w:r>
      <w:proofErr w:type="spellStart"/>
      <w:r w:rsidRPr="00201CBD">
        <w:rPr>
          <w:rFonts w:ascii="Times New Roman" w:hAnsi="Times New Roman" w:cs="Times New Roman"/>
          <w:lang w:val="sv-SE"/>
        </w:rPr>
        <w:t>sendiri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promosi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penyelia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supervisi</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proofErr w:type="spellStart"/>
      <w:r w:rsidRPr="00201CBD">
        <w:rPr>
          <w:rFonts w:ascii="Times New Roman" w:hAnsi="Times New Roman" w:cs="Times New Roman"/>
          <w:lang w:val="sv-SE"/>
        </w:rPr>
        <w:t>Gaji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atau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Upah</w:t>
      </w:r>
      <w:proofErr w:type="spellEnd"/>
      <w:r>
        <w:rPr>
          <w:rFonts w:ascii="Times New Roman" w:hAnsi="Times New Roman" w:cs="Times New Roman"/>
          <w:lang w:val="sv-SE"/>
        </w:rPr>
        <w:t xml:space="preserve">, </w:t>
      </w:r>
      <w:proofErr w:type="spellStart"/>
      <w:r w:rsidRPr="00201CBD">
        <w:rPr>
          <w:rFonts w:ascii="Times New Roman" w:hAnsi="Times New Roman" w:cs="Times New Roman"/>
          <w:lang w:val="sv-SE"/>
        </w:rPr>
        <w:t>dalam</w:t>
      </w:r>
      <w:proofErr w:type="spellEnd"/>
      <w:r w:rsidRPr="00201CBD">
        <w:rPr>
          <w:rFonts w:ascii="Times New Roman" w:hAnsi="Times New Roman" w:cs="Times New Roman"/>
          <w:lang w:val="sv-SE"/>
        </w:rPr>
        <w:t xml:space="preserve"> hal ini </w:t>
      </w:r>
      <w:proofErr w:type="spellStart"/>
      <w:r w:rsidRPr="00201CBD">
        <w:rPr>
          <w:rFonts w:ascii="Times New Roman" w:hAnsi="Times New Roman" w:cs="Times New Roman"/>
          <w:lang w:val="sv-SE"/>
        </w:rPr>
        <w:t>pegawai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menginginkan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sistem</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upah</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kebijakan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promosi</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adil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tidak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meragukan</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sesuai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harapan</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Itu </w:t>
      </w:r>
      <w:proofErr w:type="spellStart"/>
      <w:r w:rsidRPr="00201CBD">
        <w:rPr>
          <w:rFonts w:ascii="Times New Roman" w:hAnsi="Times New Roman" w:cs="Times New Roman"/>
          <w:lang w:val="sv-SE"/>
        </w:rPr>
        <w:t>Sendiri</w:t>
      </w:r>
      <w:proofErr w:type="spellEnd"/>
      <w:r>
        <w:rPr>
          <w:rFonts w:ascii="Times New Roman" w:hAnsi="Times New Roman" w:cs="Times New Roman"/>
          <w:lang w:val="sv-SE"/>
        </w:rPr>
        <w:t xml:space="preserve">, </w:t>
      </w:r>
      <w:proofErr w:type="spellStart"/>
      <w:r w:rsidRPr="00201CBD">
        <w:rPr>
          <w:rFonts w:ascii="Times New Roman" w:hAnsi="Times New Roman" w:cs="Times New Roman"/>
          <w:lang w:val="sv-SE"/>
        </w:rPr>
        <w:t>pegawai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cenderung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lebih</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menyukai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memberikan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kesempatan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menggunakan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kemampuan</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keterampilan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kebebasan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serta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umpan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balik</w:t>
      </w:r>
      <w:proofErr w:type="spellEnd"/>
      <w:r w:rsidRPr="00201CBD">
        <w:rPr>
          <w:rFonts w:ascii="Times New Roman" w:hAnsi="Times New Roman" w:cs="Times New Roman"/>
          <w:lang w:val="sv-SE"/>
        </w:rPr>
        <w:t>.</w:t>
      </w:r>
      <w:r>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Interaksi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sosial</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rekan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yang </w:t>
      </w:r>
      <w:proofErr w:type="spellStart"/>
      <w:r w:rsidRPr="00201CBD">
        <w:rPr>
          <w:rFonts w:ascii="Times New Roman" w:hAnsi="Times New Roman" w:cs="Times New Roman"/>
          <w:lang w:val="sv-SE"/>
        </w:rPr>
        <w:t>menyenangkan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dapat</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meningkatkan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kepuasan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kerja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Promosi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adanya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promosi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memungkinkan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untuk</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mendayagunakan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kemampuan</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keahlian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pegawai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Penyelia</w:t>
      </w:r>
      <w:proofErr w:type="spellEnd"/>
      <w:r w:rsidRPr="00201CBD">
        <w:rPr>
          <w:rFonts w:ascii="Times New Roman" w:hAnsi="Times New Roman" w:cs="Times New Roman"/>
          <w:lang w:val="sv-SE"/>
        </w:rPr>
        <w:t>/</w:t>
      </w:r>
      <w:proofErr w:type="spellStart"/>
      <w:r w:rsidRPr="00201CBD">
        <w:rPr>
          <w:rFonts w:ascii="Times New Roman" w:hAnsi="Times New Roman" w:cs="Times New Roman"/>
          <w:lang w:val="sv-SE"/>
        </w:rPr>
        <w:t>Supervisi</w:t>
      </w:r>
      <w:proofErr w:type="spellEnd"/>
      <w:r w:rsidRPr="00994529">
        <w:rPr>
          <w:rFonts w:ascii="Times New Roman" w:hAnsi="Times New Roman" w:cs="Times New Roman"/>
          <w:lang w:val="sv-SE"/>
        </w:rPr>
        <w:t xml:space="preserve">, </w:t>
      </w:r>
      <w:proofErr w:type="spellStart"/>
      <w:r w:rsidRPr="00994529">
        <w:rPr>
          <w:rFonts w:ascii="Times New Roman" w:hAnsi="Times New Roman" w:cs="Times New Roman"/>
          <w:lang w:val="sv-SE"/>
        </w:rPr>
        <w:t>m</w:t>
      </w:r>
      <w:r w:rsidRPr="00201CBD">
        <w:rPr>
          <w:rFonts w:ascii="Times New Roman" w:hAnsi="Times New Roman" w:cs="Times New Roman"/>
          <w:lang w:val="sv-SE"/>
        </w:rPr>
        <w:t>empunyai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peran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penting</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dalam</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suatu</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organisasi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karena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berhubungan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dengan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pegawai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secara</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langsung</w:t>
      </w:r>
      <w:proofErr w:type="spellEnd"/>
      <w:r w:rsidRPr="00201CBD">
        <w:rPr>
          <w:rFonts w:ascii="Times New Roman" w:hAnsi="Times New Roman" w:cs="Times New Roman"/>
          <w:lang w:val="sv-SE"/>
        </w:rPr>
        <w:t xml:space="preserve"> dan </w:t>
      </w:r>
      <w:proofErr w:type="spellStart"/>
      <w:r w:rsidRPr="00201CBD">
        <w:rPr>
          <w:rFonts w:ascii="Times New Roman" w:hAnsi="Times New Roman" w:cs="Times New Roman"/>
          <w:lang w:val="sv-SE"/>
        </w:rPr>
        <w:t>mempengaruhi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pegawai</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dalam</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melakukan</w:t>
      </w:r>
      <w:proofErr w:type="spellEnd"/>
      <w:r w:rsidRPr="00201CBD">
        <w:rPr>
          <w:rFonts w:ascii="Times New Roman" w:hAnsi="Times New Roman" w:cs="Times New Roman"/>
          <w:lang w:val="sv-SE"/>
        </w:rPr>
        <w:t xml:space="preserve"> </w:t>
      </w:r>
      <w:proofErr w:type="spellStart"/>
      <w:r w:rsidRPr="00201CBD">
        <w:rPr>
          <w:rFonts w:ascii="Times New Roman" w:hAnsi="Times New Roman" w:cs="Times New Roman"/>
          <w:lang w:val="sv-SE"/>
        </w:rPr>
        <w:t>pekerjaannya</w:t>
      </w:r>
      <w:proofErr w:type="spellEnd"/>
      <w:r w:rsidRPr="00201CBD">
        <w:rPr>
          <w:rFonts w:ascii="Times New Roman" w:hAnsi="Times New Roman" w:cs="Times New Roman"/>
          <w:lang w:val="sv-SE"/>
        </w:rPr>
        <w:t>.</w:t>
      </w:r>
    </w:p>
    <w:p w14:paraId="1E227B26" w14:textId="48B8316E" w:rsidR="00201CBD" w:rsidRDefault="00994529" w:rsidP="00994529">
      <w:pPr>
        <w:tabs>
          <w:tab w:val="left" w:pos="284"/>
        </w:tabs>
        <w:spacing w:line="276" w:lineRule="auto"/>
        <w:jc w:val="both"/>
        <w:rPr>
          <w:rFonts w:ascii="Times New Roman" w:hAnsi="Times New Roman" w:cs="Times New Roman"/>
          <w:iCs/>
          <w:lang w:val="sv-SE"/>
        </w:rPr>
      </w:pPr>
      <w:r>
        <w:rPr>
          <w:rFonts w:ascii="Times New Roman" w:hAnsi="Times New Roman" w:cs="Times New Roman"/>
          <w:i/>
          <w:lang w:val="sv-SE"/>
        </w:rPr>
        <w:tab/>
      </w:r>
      <w:proofErr w:type="spellStart"/>
      <w:r w:rsidRPr="00994529">
        <w:rPr>
          <w:rFonts w:ascii="Times New Roman" w:hAnsi="Times New Roman" w:cs="Times New Roman"/>
          <w:iCs/>
          <w:lang w:val="sv-SE"/>
        </w:rPr>
        <w:t>Adapun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Model</w:t>
      </w:r>
      <w:proofErr w:type="spellEnd"/>
      <w:r w:rsidRPr="00994529">
        <w:rPr>
          <w:rFonts w:ascii="Times New Roman" w:hAnsi="Times New Roman" w:cs="Times New Roman"/>
          <w:iCs/>
          <w:lang w:val="sv-SE"/>
        </w:rPr>
        <w:t xml:space="preserve"> yang </w:t>
      </w:r>
      <w:proofErr w:type="spellStart"/>
      <w:r w:rsidRPr="00994529">
        <w:rPr>
          <w:rFonts w:ascii="Times New Roman" w:hAnsi="Times New Roman" w:cs="Times New Roman"/>
          <w:iCs/>
          <w:lang w:val="sv-SE"/>
        </w:rPr>
        <w:t>dijelaskan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pada</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gambar</w:t>
      </w:r>
      <w:proofErr w:type="spellEnd"/>
      <w:r w:rsidRPr="00994529">
        <w:rPr>
          <w:rFonts w:ascii="Times New Roman" w:hAnsi="Times New Roman" w:cs="Times New Roman"/>
          <w:iCs/>
          <w:lang w:val="sv-SE"/>
        </w:rPr>
        <w:t xml:space="preserve"> di </w:t>
      </w:r>
      <w:proofErr w:type="spellStart"/>
      <w:r w:rsidRPr="00994529">
        <w:rPr>
          <w:rFonts w:ascii="Times New Roman" w:hAnsi="Times New Roman" w:cs="Times New Roman"/>
          <w:iCs/>
          <w:lang w:val="sv-SE"/>
        </w:rPr>
        <w:t>bawah</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bersifat</w:t>
      </w:r>
      <w:proofErr w:type="spellEnd"/>
      <w:r w:rsidRPr="00994529">
        <w:rPr>
          <w:rFonts w:ascii="Times New Roman" w:hAnsi="Times New Roman" w:cs="Times New Roman"/>
          <w:iCs/>
          <w:lang w:val="sv-SE"/>
        </w:rPr>
        <w:t xml:space="preserve"> heuristik </w:t>
      </w:r>
      <w:proofErr w:type="spellStart"/>
      <w:r w:rsidRPr="00994529">
        <w:rPr>
          <w:rFonts w:ascii="Times New Roman" w:hAnsi="Times New Roman" w:cs="Times New Roman"/>
          <w:iCs/>
          <w:lang w:val="sv-SE"/>
        </w:rPr>
        <w:t>daripada</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deskriptif</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model</w:t>
      </w:r>
      <w:proofErr w:type="spellEnd"/>
      <w:r w:rsidRPr="00994529">
        <w:rPr>
          <w:rFonts w:ascii="Times New Roman" w:hAnsi="Times New Roman" w:cs="Times New Roman"/>
          <w:iCs/>
          <w:lang w:val="sv-SE"/>
        </w:rPr>
        <w:t xml:space="preserve"> ini </w:t>
      </w:r>
      <w:proofErr w:type="spellStart"/>
      <w:r w:rsidRPr="00994529">
        <w:rPr>
          <w:rFonts w:ascii="Times New Roman" w:hAnsi="Times New Roman" w:cs="Times New Roman"/>
          <w:iCs/>
          <w:lang w:val="sv-SE"/>
        </w:rPr>
        <w:t>bersumber</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pada</w:t>
      </w:r>
      <w:proofErr w:type="spellEnd"/>
      <w:r w:rsidRPr="00994529">
        <w:rPr>
          <w:rFonts w:ascii="Times New Roman" w:hAnsi="Times New Roman" w:cs="Times New Roman"/>
          <w:iCs/>
          <w:lang w:val="sv-SE"/>
        </w:rPr>
        <w:t xml:space="preserve"> </w:t>
      </w:r>
      <w:r w:rsidRPr="00994529">
        <w:rPr>
          <w:rFonts w:ascii="Times New Roman" w:hAnsi="Times New Roman" w:cs="Times New Roman"/>
          <w:iCs/>
          <w:lang w:val="en-ID"/>
        </w:rPr>
        <w:fldChar w:fldCharType="begin" w:fldLock="1"/>
      </w:r>
      <w:r w:rsidRPr="00994529">
        <w:rPr>
          <w:rFonts w:ascii="Times New Roman" w:hAnsi="Times New Roman" w:cs="Times New Roman"/>
          <w:iCs/>
          <w:lang w:val="sv-SE"/>
        </w:rPr>
        <w:instrText>ADDIN CSL_CITATION {"citationItems":[{"id":"ITEM-1","itemData":{"ISSN":"1939-1854","author":[{"dropping-particle":"","family":"Mobley","given":"William H","non-dropping-particle":"","parse-names":false,"suffix":""}],"container-title":"Journal of applied psychology","id":"ITEM-1","issue":"2","issued":{"date-parts":[["1977"]]},"page":"237-240","publisher":"American Psychological Association","title":"Intermediate linkages in the relationship between job satisfaction and employee turnover.","type":"article-journal","volume":"62"},"uris":["http://www.mendeley.com/documents/?uuid=703103d3-817c-4312-a871-a90cce49fe73"]}],"mendeley":{"formattedCitation":"(Mobley, 1977)","plainTextFormattedCitation":"(Mobley, 1977)","previouslyFormattedCitation":"(Mobley, 1977)"},"properties":{"noteIndex":0},"schema":"https://github.com/citation-style-language/schema/raw/master/csl-citation.json"}</w:instrText>
      </w:r>
      <w:r w:rsidRPr="00994529">
        <w:rPr>
          <w:rFonts w:ascii="Times New Roman" w:hAnsi="Times New Roman" w:cs="Times New Roman"/>
          <w:iCs/>
          <w:lang w:val="en-ID"/>
        </w:rPr>
        <w:fldChar w:fldCharType="separate"/>
      </w:r>
      <w:r w:rsidRPr="00994529">
        <w:rPr>
          <w:rFonts w:ascii="Times New Roman" w:hAnsi="Times New Roman" w:cs="Times New Roman"/>
          <w:iCs/>
          <w:lang w:val="sv-SE"/>
        </w:rPr>
        <w:t>(Mobley, 1977)</w:t>
      </w:r>
      <w:r w:rsidRPr="00994529">
        <w:rPr>
          <w:rFonts w:ascii="Times New Roman" w:hAnsi="Times New Roman" w:cs="Times New Roman"/>
          <w:iCs/>
          <w:lang w:val="sv-SE"/>
        </w:rPr>
        <w:fldChar w:fldCharType="end"/>
      </w:r>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Perbedaan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individu</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dalam</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jumlah</w:t>
      </w:r>
      <w:proofErr w:type="spellEnd"/>
      <w:r w:rsidRPr="00994529">
        <w:rPr>
          <w:rFonts w:ascii="Times New Roman" w:hAnsi="Times New Roman" w:cs="Times New Roman"/>
          <w:iCs/>
          <w:lang w:val="sv-SE"/>
        </w:rPr>
        <w:t xml:space="preserve"> dan </w:t>
      </w:r>
      <w:proofErr w:type="spellStart"/>
      <w:r w:rsidRPr="00994529">
        <w:rPr>
          <w:rFonts w:ascii="Times New Roman" w:hAnsi="Times New Roman" w:cs="Times New Roman"/>
          <w:iCs/>
          <w:lang w:val="sv-SE"/>
        </w:rPr>
        <w:t>urutan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langkah</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pengambilan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keputusan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penarikan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sejauh</w:t>
      </w:r>
      <w:proofErr w:type="spellEnd"/>
      <w:r w:rsidRPr="00994529">
        <w:rPr>
          <w:rFonts w:ascii="Times New Roman" w:hAnsi="Times New Roman" w:cs="Times New Roman"/>
          <w:iCs/>
          <w:lang w:val="sv-SE"/>
        </w:rPr>
        <w:t xml:space="preserve"> mana </w:t>
      </w:r>
      <w:proofErr w:type="spellStart"/>
      <w:r w:rsidRPr="00994529">
        <w:rPr>
          <w:rFonts w:ascii="Times New Roman" w:hAnsi="Times New Roman" w:cs="Times New Roman"/>
          <w:iCs/>
          <w:lang w:val="sv-SE"/>
        </w:rPr>
        <w:t>proses</w:t>
      </w:r>
      <w:proofErr w:type="spellEnd"/>
      <w:r w:rsidRPr="00994529">
        <w:rPr>
          <w:rFonts w:ascii="Times New Roman" w:hAnsi="Times New Roman" w:cs="Times New Roman"/>
          <w:iCs/>
          <w:lang w:val="sv-SE"/>
        </w:rPr>
        <w:t xml:space="preserve"> itu </w:t>
      </w:r>
      <w:proofErr w:type="spellStart"/>
      <w:r w:rsidRPr="00994529">
        <w:rPr>
          <w:rFonts w:ascii="Times New Roman" w:hAnsi="Times New Roman" w:cs="Times New Roman"/>
          <w:iCs/>
          <w:lang w:val="sv-SE"/>
        </w:rPr>
        <w:t>disadari</w:t>
      </w:r>
      <w:proofErr w:type="spellEnd"/>
      <w:r w:rsidRPr="00994529">
        <w:rPr>
          <w:rFonts w:ascii="Times New Roman" w:hAnsi="Times New Roman" w:cs="Times New Roman"/>
          <w:iCs/>
          <w:lang w:val="sv-SE"/>
        </w:rPr>
        <w:t xml:space="preserve">, dan, </w:t>
      </w:r>
      <w:proofErr w:type="spellStart"/>
      <w:r w:rsidRPr="00994529">
        <w:rPr>
          <w:rFonts w:ascii="Times New Roman" w:hAnsi="Times New Roman" w:cs="Times New Roman"/>
          <w:iCs/>
          <w:lang w:val="sv-SE"/>
        </w:rPr>
        <w:t>seperti</w:t>
      </w:r>
      <w:proofErr w:type="spellEnd"/>
      <w:r w:rsidRPr="00994529">
        <w:rPr>
          <w:rFonts w:ascii="Times New Roman" w:hAnsi="Times New Roman" w:cs="Times New Roman"/>
          <w:iCs/>
          <w:lang w:val="sv-SE"/>
        </w:rPr>
        <w:t xml:space="preserve"> yang </w:t>
      </w:r>
      <w:proofErr w:type="spellStart"/>
      <w:r w:rsidRPr="00994529">
        <w:rPr>
          <w:rFonts w:ascii="Times New Roman" w:hAnsi="Times New Roman" w:cs="Times New Roman"/>
          <w:iCs/>
          <w:lang w:val="sv-SE"/>
        </w:rPr>
        <w:t>dinyatakan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sebelumnya</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sejauh</w:t>
      </w:r>
      <w:proofErr w:type="spellEnd"/>
      <w:r w:rsidRPr="00994529">
        <w:rPr>
          <w:rFonts w:ascii="Times New Roman" w:hAnsi="Times New Roman" w:cs="Times New Roman"/>
          <w:iCs/>
          <w:lang w:val="sv-SE"/>
        </w:rPr>
        <w:t xml:space="preserve"> </w:t>
      </w:r>
      <w:r w:rsidRPr="00994529">
        <w:rPr>
          <w:rFonts w:ascii="Times New Roman" w:hAnsi="Times New Roman" w:cs="Times New Roman"/>
          <w:iCs/>
          <w:lang w:val="sv-SE"/>
        </w:rPr>
        <w:lastRenderedPageBreak/>
        <w:t xml:space="preserve">mana </w:t>
      </w:r>
      <w:proofErr w:type="spellStart"/>
      <w:r w:rsidRPr="00994529">
        <w:rPr>
          <w:rFonts w:ascii="Times New Roman" w:hAnsi="Times New Roman" w:cs="Times New Roman"/>
          <w:iCs/>
          <w:lang w:val="sv-SE"/>
        </w:rPr>
        <w:t>tindakan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berhenti</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lebih</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impulsif</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daripada</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hasil</w:t>
      </w:r>
      <w:proofErr w:type="spellEnd"/>
      <w:r w:rsidRPr="00994529">
        <w:rPr>
          <w:rFonts w:ascii="Times New Roman" w:hAnsi="Times New Roman" w:cs="Times New Roman"/>
          <w:iCs/>
          <w:lang w:val="sv-SE"/>
        </w:rPr>
        <w:t xml:space="preserve"> dari </w:t>
      </w:r>
      <w:proofErr w:type="spellStart"/>
      <w:r w:rsidRPr="00994529">
        <w:rPr>
          <w:rFonts w:ascii="Times New Roman" w:hAnsi="Times New Roman" w:cs="Times New Roman"/>
          <w:iCs/>
          <w:lang w:val="sv-SE"/>
        </w:rPr>
        <w:t>pengambilan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keputusan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rasional</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subjektif</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proses</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mungkin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ada</w:t>
      </w:r>
      <w:proofErr w:type="spellEnd"/>
      <w:r w:rsidRPr="00994529">
        <w:rPr>
          <w:rFonts w:ascii="Times New Roman" w:hAnsi="Times New Roman" w:cs="Times New Roman"/>
          <w:iCs/>
          <w:lang w:val="sv-SE"/>
        </w:rPr>
        <w:t xml:space="preserve">. Salah </w:t>
      </w:r>
      <w:proofErr w:type="spellStart"/>
      <w:r w:rsidRPr="00994529">
        <w:rPr>
          <w:rFonts w:ascii="Times New Roman" w:hAnsi="Times New Roman" w:cs="Times New Roman"/>
          <w:iCs/>
          <w:lang w:val="sv-SE"/>
        </w:rPr>
        <w:t>satu</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keuntungan</w:t>
      </w:r>
      <w:proofErr w:type="spellEnd"/>
      <w:r w:rsidRPr="00994529">
        <w:rPr>
          <w:rFonts w:ascii="Times New Roman" w:hAnsi="Times New Roman" w:cs="Times New Roman"/>
          <w:iCs/>
          <w:lang w:val="sv-SE"/>
        </w:rPr>
        <w:t xml:space="preserve"> dari </w:t>
      </w:r>
      <w:proofErr w:type="spellStart"/>
      <w:r w:rsidRPr="00994529">
        <w:rPr>
          <w:rFonts w:ascii="Times New Roman" w:hAnsi="Times New Roman" w:cs="Times New Roman"/>
          <w:iCs/>
          <w:lang w:val="sv-SE"/>
        </w:rPr>
        <w:t>model</w:t>
      </w:r>
      <w:proofErr w:type="spellEnd"/>
      <w:r w:rsidRPr="00994529">
        <w:rPr>
          <w:rFonts w:ascii="Times New Roman" w:hAnsi="Times New Roman" w:cs="Times New Roman"/>
          <w:iCs/>
          <w:lang w:val="sv-SE"/>
        </w:rPr>
        <w:t xml:space="preserve"> heuristik </w:t>
      </w:r>
      <w:proofErr w:type="spellStart"/>
      <w:r w:rsidRPr="00994529">
        <w:rPr>
          <w:rFonts w:ascii="Times New Roman" w:hAnsi="Times New Roman" w:cs="Times New Roman"/>
          <w:iCs/>
          <w:lang w:val="sv-SE"/>
        </w:rPr>
        <w:t>seperti</w:t>
      </w:r>
      <w:proofErr w:type="spellEnd"/>
      <w:r w:rsidRPr="00994529">
        <w:rPr>
          <w:rFonts w:ascii="Times New Roman" w:hAnsi="Times New Roman" w:cs="Times New Roman"/>
          <w:iCs/>
          <w:lang w:val="sv-SE"/>
        </w:rPr>
        <w:t xml:space="preserve"> itu </w:t>
      </w:r>
      <w:proofErr w:type="spellStart"/>
      <w:r w:rsidRPr="00994529">
        <w:rPr>
          <w:rFonts w:ascii="Times New Roman" w:hAnsi="Times New Roman" w:cs="Times New Roman"/>
          <w:iCs/>
          <w:lang w:val="sv-SE"/>
        </w:rPr>
        <w:t>adalah</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bahwa</w:t>
      </w:r>
      <w:proofErr w:type="spellEnd"/>
      <w:r w:rsidRPr="00994529">
        <w:rPr>
          <w:rFonts w:ascii="Times New Roman" w:hAnsi="Times New Roman" w:cs="Times New Roman"/>
          <w:iCs/>
          <w:lang w:val="sv-SE"/>
        </w:rPr>
        <w:t xml:space="preserve"> hal itu </w:t>
      </w:r>
      <w:proofErr w:type="spellStart"/>
      <w:r w:rsidRPr="00994529">
        <w:rPr>
          <w:rFonts w:ascii="Times New Roman" w:hAnsi="Times New Roman" w:cs="Times New Roman"/>
          <w:iCs/>
          <w:lang w:val="sv-SE"/>
        </w:rPr>
        <w:t>dapat</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mengarahkan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pemikiran</w:t>
      </w:r>
      <w:proofErr w:type="spellEnd"/>
      <w:r w:rsidRPr="00994529">
        <w:rPr>
          <w:rFonts w:ascii="Times New Roman" w:hAnsi="Times New Roman" w:cs="Times New Roman"/>
          <w:iCs/>
          <w:lang w:val="sv-SE"/>
        </w:rPr>
        <w:t xml:space="preserve"> dan </w:t>
      </w:r>
      <w:proofErr w:type="spellStart"/>
      <w:r w:rsidRPr="00994529">
        <w:rPr>
          <w:rFonts w:ascii="Times New Roman" w:hAnsi="Times New Roman" w:cs="Times New Roman"/>
          <w:iCs/>
          <w:lang w:val="sv-SE"/>
        </w:rPr>
        <w:t>penelitian</w:t>
      </w:r>
      <w:proofErr w:type="spellEnd"/>
      <w:r w:rsidRPr="00994529">
        <w:rPr>
          <w:rFonts w:ascii="Times New Roman" w:hAnsi="Times New Roman" w:cs="Times New Roman"/>
          <w:iCs/>
          <w:lang w:val="sv-SE"/>
        </w:rPr>
        <w:t xml:space="preserve"> empiris </w:t>
      </w:r>
      <w:proofErr w:type="spellStart"/>
      <w:r w:rsidRPr="00994529">
        <w:rPr>
          <w:rFonts w:ascii="Times New Roman" w:hAnsi="Times New Roman" w:cs="Times New Roman"/>
          <w:iCs/>
          <w:lang w:val="sv-SE"/>
        </w:rPr>
        <w:t>menuju</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model</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deskriptif</w:t>
      </w:r>
      <w:proofErr w:type="spellEnd"/>
      <w:r w:rsidRPr="00994529">
        <w:rPr>
          <w:rFonts w:ascii="Times New Roman" w:hAnsi="Times New Roman" w:cs="Times New Roman"/>
          <w:iCs/>
          <w:lang w:val="sv-SE"/>
        </w:rPr>
        <w:t xml:space="preserve"> yang valid yang </w:t>
      </w:r>
      <w:proofErr w:type="spellStart"/>
      <w:r w:rsidRPr="00994529">
        <w:rPr>
          <w:rFonts w:ascii="Times New Roman" w:hAnsi="Times New Roman" w:cs="Times New Roman"/>
          <w:iCs/>
          <w:lang w:val="sv-SE"/>
        </w:rPr>
        <w:t>mampu</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memperhitungkan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perbedaan</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individu</w:t>
      </w:r>
      <w:proofErr w:type="spellEnd"/>
      <w:r w:rsidRPr="00994529">
        <w:rPr>
          <w:rFonts w:ascii="Times New Roman" w:hAnsi="Times New Roman" w:cs="Times New Roman"/>
          <w:iCs/>
          <w:lang w:val="sv-SE"/>
        </w:rPr>
        <w:t xml:space="preserve"> </w:t>
      </w:r>
      <w:proofErr w:type="spellStart"/>
      <w:r w:rsidRPr="00994529">
        <w:rPr>
          <w:rFonts w:ascii="Times New Roman" w:hAnsi="Times New Roman" w:cs="Times New Roman"/>
          <w:iCs/>
          <w:lang w:val="sv-SE"/>
        </w:rPr>
        <w:t>tersebut</w:t>
      </w:r>
      <w:proofErr w:type="spellEnd"/>
      <w:r w:rsidRPr="00994529">
        <w:rPr>
          <w:rFonts w:ascii="Times New Roman" w:hAnsi="Times New Roman" w:cs="Times New Roman"/>
          <w:iCs/>
          <w:lang w:val="sv-SE"/>
        </w:rPr>
        <w:t xml:space="preserve">. </w:t>
      </w:r>
    </w:p>
    <w:p w14:paraId="5D4D153D" w14:textId="0B3F71C6" w:rsidR="00994529" w:rsidRDefault="00994529" w:rsidP="00994529">
      <w:pPr>
        <w:tabs>
          <w:tab w:val="left" w:pos="284"/>
        </w:tabs>
        <w:spacing w:line="276" w:lineRule="auto"/>
        <w:jc w:val="center"/>
        <w:rPr>
          <w:rFonts w:ascii="Times New Roman" w:hAnsi="Times New Roman" w:cs="Times New Roman"/>
          <w:iCs/>
          <w:lang w:val="sv-SE"/>
        </w:rPr>
      </w:pPr>
      <w:r w:rsidRPr="00994529">
        <w:rPr>
          <w:rFonts w:ascii="Times New Roman" w:hAnsi="Times New Roman" w:cs="Times New Roman"/>
          <w:iCs/>
          <w:noProof/>
          <w:lang w:val="sv-SE"/>
        </w:rPr>
        <mc:AlternateContent>
          <mc:Choice Requires="wps">
            <w:drawing>
              <wp:anchor distT="0" distB="0" distL="114300" distR="114300" simplePos="0" relativeHeight="251680768" behindDoc="0" locked="0" layoutInCell="1" allowOverlap="1" wp14:anchorId="4A46CF1B" wp14:editId="26BEC1B9">
                <wp:simplePos x="0" y="0"/>
                <wp:positionH relativeFrom="column">
                  <wp:posOffset>1736725</wp:posOffset>
                </wp:positionH>
                <wp:positionV relativeFrom="paragraph">
                  <wp:posOffset>732155</wp:posOffset>
                </wp:positionV>
                <wp:extent cx="943610" cy="259715"/>
                <wp:effectExtent l="0" t="0" r="8890" b="6985"/>
                <wp:wrapNone/>
                <wp:docPr id="12" name="Rectangle 12"/>
                <wp:cNvGraphicFramePr/>
                <a:graphic xmlns:a="http://schemas.openxmlformats.org/drawingml/2006/main">
                  <a:graphicData uri="http://schemas.microsoft.com/office/word/2010/wordprocessingShape">
                    <wps:wsp>
                      <wps:cNvSpPr/>
                      <wps:spPr>
                        <a:xfrm>
                          <a:off x="0" y="0"/>
                          <a:ext cx="943610" cy="259715"/>
                        </a:xfrm>
                        <a:prstGeom prst="rect">
                          <a:avLst/>
                        </a:prstGeom>
                        <a:noFill/>
                        <a:ln>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A258F" id="Rectangle 12" o:spid="_x0000_s1026" style="position:absolute;margin-left:136.75pt;margin-top:57.65pt;width:74.3pt;height:20.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" filled="f" strokecolor="yellow" strokeweight="1pt">
                <v:stroke dashstyle="3 1"/>
              </v:rect>
            </w:pict>
          </mc:Fallback>
        </mc:AlternateContent>
      </w:r>
      <w:r w:rsidRPr="00994529">
        <w:rPr>
          <w:rFonts w:ascii="Times New Roman" w:hAnsi="Times New Roman" w:cs="Times New Roman"/>
          <w:iCs/>
          <w:noProof/>
          <w:lang w:val="sv-SE"/>
        </w:rPr>
        <mc:AlternateContent>
          <mc:Choice Requires="wps">
            <w:drawing>
              <wp:anchor distT="0" distB="0" distL="114300" distR="114300" simplePos="0" relativeHeight="251681792" behindDoc="0" locked="0" layoutInCell="1" allowOverlap="1" wp14:anchorId="7B1730F5" wp14:editId="4F0C5251">
                <wp:simplePos x="0" y="0"/>
                <wp:positionH relativeFrom="column">
                  <wp:posOffset>1700530</wp:posOffset>
                </wp:positionH>
                <wp:positionV relativeFrom="paragraph">
                  <wp:posOffset>1482725</wp:posOffset>
                </wp:positionV>
                <wp:extent cx="1516380" cy="259715"/>
                <wp:effectExtent l="0" t="0" r="7620" b="6985"/>
                <wp:wrapNone/>
                <wp:docPr id="13" name="Rectangle 13"/>
                <wp:cNvGraphicFramePr/>
                <a:graphic xmlns:a="http://schemas.openxmlformats.org/drawingml/2006/main">
                  <a:graphicData uri="http://schemas.microsoft.com/office/word/2010/wordprocessingShape">
                    <wps:wsp>
                      <wps:cNvSpPr/>
                      <wps:spPr>
                        <a:xfrm>
                          <a:off x="0" y="0"/>
                          <a:ext cx="1516380" cy="259715"/>
                        </a:xfrm>
                        <a:prstGeom prst="rect">
                          <a:avLst/>
                        </a:prstGeom>
                        <a:noFill/>
                        <a:ln>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E1DD50" id="Rectangle 13" o:spid="_x0000_s1026" style="position:absolute;margin-left:133.9pt;margin-top:116.75pt;width:119.4pt;height:20.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" filled="f" strokecolor="yellow" strokeweight="1pt">
                <v:stroke dashstyle="3 1"/>
              </v:rect>
            </w:pict>
          </mc:Fallback>
        </mc:AlternateContent>
      </w:r>
      <w:r w:rsidRPr="00994529">
        <w:rPr>
          <w:rFonts w:ascii="Times New Roman" w:hAnsi="Times New Roman" w:cs="Times New Roman"/>
          <w:iCs/>
          <w:noProof/>
          <w:lang w:val="sv-SE"/>
        </w:rPr>
        <mc:AlternateContent>
          <mc:Choice Requires="wps">
            <w:drawing>
              <wp:anchor distT="0" distB="0" distL="114300" distR="114300" simplePos="0" relativeHeight="251682816" behindDoc="0" locked="0" layoutInCell="1" allowOverlap="1" wp14:anchorId="6FBC7BF7" wp14:editId="6B4B9E7F">
                <wp:simplePos x="0" y="0"/>
                <wp:positionH relativeFrom="column">
                  <wp:posOffset>1700530</wp:posOffset>
                </wp:positionH>
                <wp:positionV relativeFrom="paragraph">
                  <wp:posOffset>2717165</wp:posOffset>
                </wp:positionV>
                <wp:extent cx="1055370" cy="259715"/>
                <wp:effectExtent l="0" t="0" r="11430" b="6985"/>
                <wp:wrapNone/>
                <wp:docPr id="14" name="Rectangle 14"/>
                <wp:cNvGraphicFramePr/>
                <a:graphic xmlns:a="http://schemas.openxmlformats.org/drawingml/2006/main">
                  <a:graphicData uri="http://schemas.microsoft.com/office/word/2010/wordprocessingShape">
                    <wps:wsp>
                      <wps:cNvSpPr/>
                      <wps:spPr>
                        <a:xfrm>
                          <a:off x="0" y="0"/>
                          <a:ext cx="1055370" cy="259715"/>
                        </a:xfrm>
                        <a:prstGeom prst="rect">
                          <a:avLst/>
                        </a:prstGeom>
                        <a:noFill/>
                        <a:ln>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7EA6B" id="Rectangle 14" o:spid="_x0000_s1026" style="position:absolute;margin-left:133.9pt;margin-top:213.95pt;width:83.1pt;height:20.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" filled="f" strokecolor="yellow" strokeweight="1pt">
                <v:stroke dashstyle="3 1"/>
              </v:rect>
            </w:pict>
          </mc:Fallback>
        </mc:AlternateContent>
      </w:r>
      <w:r w:rsidRPr="00994529">
        <w:rPr>
          <w:rFonts w:ascii="Times New Roman" w:hAnsi="Times New Roman" w:cs="Times New Roman"/>
          <w:iCs/>
          <w:noProof/>
          <w:lang w:val="sv-SE"/>
        </w:rPr>
        <mc:AlternateContent>
          <mc:Choice Requires="wps">
            <w:drawing>
              <wp:anchor distT="0" distB="0" distL="114300" distR="114300" simplePos="0" relativeHeight="251683840" behindDoc="0" locked="0" layoutInCell="1" allowOverlap="1" wp14:anchorId="0E48FBC8" wp14:editId="38F6B35C">
                <wp:simplePos x="0" y="0"/>
                <wp:positionH relativeFrom="column">
                  <wp:posOffset>2554605</wp:posOffset>
                </wp:positionH>
                <wp:positionV relativeFrom="paragraph">
                  <wp:posOffset>487045</wp:posOffset>
                </wp:positionV>
                <wp:extent cx="399415" cy="311785"/>
                <wp:effectExtent l="12700" t="0" r="19685" b="31115"/>
                <wp:wrapNone/>
                <wp:docPr id="7" name="Cloud 7"/>
                <wp:cNvGraphicFramePr/>
                <a:graphic xmlns:a="http://schemas.openxmlformats.org/drawingml/2006/main">
                  <a:graphicData uri="http://schemas.microsoft.com/office/word/2010/wordprocessingShape">
                    <wps:wsp>
                      <wps:cNvSpPr/>
                      <wps:spPr>
                        <a:xfrm>
                          <a:off x="0" y="0"/>
                          <a:ext cx="399415" cy="311785"/>
                        </a:xfrm>
                        <a:prstGeom prst="cloud">
                          <a:avLst/>
                        </a:prstGeom>
                      </wps:spPr>
                      <wps:style>
                        <a:lnRef idx="2">
                          <a:schemeClr val="accent4"/>
                        </a:lnRef>
                        <a:fillRef idx="1">
                          <a:schemeClr val="lt1"/>
                        </a:fillRef>
                        <a:effectRef idx="0">
                          <a:schemeClr val="accent4"/>
                        </a:effectRef>
                        <a:fontRef idx="minor">
                          <a:schemeClr val="dk1"/>
                        </a:fontRef>
                      </wps:style>
                      <wps:txbx>
                        <w:txbxContent>
                          <w:p w14:paraId="78C4E22E" w14:textId="77777777" w:rsidR="00C12E01" w:rsidRPr="00DB6BEF" w:rsidRDefault="00C12E01" w:rsidP="00994529">
                            <w:pPr>
                              <w:jc w:val="center"/>
                              <w:rPr>
                                <w:sz w:val="16"/>
                                <w:szCs w:val="16"/>
                                <w:lang w:val="en-US"/>
                              </w:rPr>
                            </w:pPr>
                            <w:r w:rsidRPr="00DB6BEF">
                              <w:rPr>
                                <w:sz w:val="16"/>
                                <w:szCs w:val="16"/>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8FBC8" id="Cloud 7" o:spid="_x0000_s1026" style="position:absolute;left:0;text-align:left;margin-left:201.15pt;margin-top:38.35pt;width:31.45pt;height:2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fc000 [3207]" strokeweight="1pt">
                <v:stroke joinstyle="miter"/>
                <v:formulas/>
                <v:path arrowok="t" o:connecttype="custom" o:connectlocs="43390,188926;19971,183174;64054,251875;53810,254624;152351,282122;146175,269564;266526,250806;264058,264584;315547,165665;345605,217167;386453,110814;373065,130127;354333,39161;355036,48283;268847,28523;275707,16888;204709,34065;208029,24033;129440,37472;141459,47201;38157,113953;36058,103712" o:connectangles="0,0,0,0,0,0,0,0,0,0,0,0,0,0,0,0,0,0,0,0,0,0" textboxrect="0,0,43200,43200"/>
                <v:textbox>
                  <w:txbxContent>
                    <w:p w14:paraId="78C4E22E" w14:textId="77777777" w:rsidR="00C12E01" w:rsidRPr="00DB6BEF" w:rsidRDefault="00C12E01" w:rsidP="00994529">
                      <w:pPr>
                        <w:jc w:val="center"/>
                        <w:rPr>
                          <w:sz w:val="16"/>
                          <w:szCs w:val="16"/>
                          <w:lang w:val="en-US"/>
                        </w:rPr>
                      </w:pPr>
                      <w:r w:rsidRPr="00DB6BEF">
                        <w:rPr>
                          <w:sz w:val="16"/>
                          <w:szCs w:val="16"/>
                          <w:lang w:val="en-US"/>
                        </w:rPr>
                        <w:t>1</w:t>
                      </w:r>
                    </w:p>
                  </w:txbxContent>
                </v:textbox>
              </v:shape>
            </w:pict>
          </mc:Fallback>
        </mc:AlternateContent>
      </w:r>
      <w:r w:rsidRPr="00994529">
        <w:rPr>
          <w:rFonts w:ascii="Times New Roman" w:hAnsi="Times New Roman" w:cs="Times New Roman"/>
          <w:iCs/>
          <w:noProof/>
          <w:lang w:val="sv-SE"/>
        </w:rPr>
        <mc:AlternateContent>
          <mc:Choice Requires="wps">
            <w:drawing>
              <wp:anchor distT="0" distB="0" distL="114300" distR="114300" simplePos="0" relativeHeight="251684864" behindDoc="0" locked="0" layoutInCell="1" allowOverlap="1" wp14:anchorId="2C409E54" wp14:editId="369CD07A">
                <wp:simplePos x="0" y="0"/>
                <wp:positionH relativeFrom="column">
                  <wp:posOffset>3106420</wp:posOffset>
                </wp:positionH>
                <wp:positionV relativeFrom="paragraph">
                  <wp:posOffset>1259205</wp:posOffset>
                </wp:positionV>
                <wp:extent cx="399415" cy="311785"/>
                <wp:effectExtent l="12700" t="0" r="19685" b="31115"/>
                <wp:wrapNone/>
                <wp:docPr id="15" name="Cloud 15"/>
                <wp:cNvGraphicFramePr/>
                <a:graphic xmlns:a="http://schemas.openxmlformats.org/drawingml/2006/main">
                  <a:graphicData uri="http://schemas.microsoft.com/office/word/2010/wordprocessingShape">
                    <wps:wsp>
                      <wps:cNvSpPr/>
                      <wps:spPr>
                        <a:xfrm>
                          <a:off x="0" y="0"/>
                          <a:ext cx="399415" cy="311785"/>
                        </a:xfrm>
                        <a:prstGeom prst="cloud">
                          <a:avLst/>
                        </a:prstGeom>
                      </wps:spPr>
                      <wps:style>
                        <a:lnRef idx="2">
                          <a:schemeClr val="accent4"/>
                        </a:lnRef>
                        <a:fillRef idx="1">
                          <a:schemeClr val="lt1"/>
                        </a:fillRef>
                        <a:effectRef idx="0">
                          <a:schemeClr val="accent4"/>
                        </a:effectRef>
                        <a:fontRef idx="minor">
                          <a:schemeClr val="dk1"/>
                        </a:fontRef>
                      </wps:style>
                      <wps:txbx>
                        <w:txbxContent>
                          <w:p w14:paraId="30D68700" w14:textId="77777777" w:rsidR="00C12E01" w:rsidRPr="00DB6BEF" w:rsidRDefault="00C12E01" w:rsidP="00994529">
                            <w:pPr>
                              <w:jc w:val="center"/>
                              <w:rPr>
                                <w:sz w:val="16"/>
                                <w:szCs w:val="16"/>
                                <w:lang w:val="en-US"/>
                              </w:rPr>
                            </w:pPr>
                            <w:r>
                              <w:rPr>
                                <w:sz w:val="16"/>
                                <w:szCs w:val="16"/>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09E54" id="Cloud 15" o:spid="_x0000_s1027" style="position:absolute;left:0;text-align:left;margin-left:244.6pt;margin-top:99.15pt;width:31.4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fc000 [3207]" strokeweight="1pt">
                <v:stroke joinstyle="miter"/>
                <v:formulas/>
                <v:path arrowok="t" o:connecttype="custom" o:connectlocs="43390,188926;19971,183174;64054,251875;53810,254624;152351,282122;146175,269564;266526,250806;264058,264584;315547,165665;345605,217167;386453,110814;373065,130127;354333,39161;355036,48283;268847,28523;275707,16888;204709,34065;208029,24033;129440,37472;141459,47201;38157,113953;36058,103712" o:connectangles="0,0,0,0,0,0,0,0,0,0,0,0,0,0,0,0,0,0,0,0,0,0" textboxrect="0,0,43200,43200"/>
                <v:textbox>
                  <w:txbxContent>
                    <w:p w14:paraId="30D68700" w14:textId="77777777" w:rsidR="00C12E01" w:rsidRPr="00DB6BEF" w:rsidRDefault="00C12E01" w:rsidP="00994529">
                      <w:pPr>
                        <w:jc w:val="center"/>
                        <w:rPr>
                          <w:sz w:val="16"/>
                          <w:szCs w:val="16"/>
                          <w:lang w:val="en-US"/>
                        </w:rPr>
                      </w:pPr>
                      <w:r>
                        <w:rPr>
                          <w:sz w:val="16"/>
                          <w:szCs w:val="16"/>
                          <w:lang w:val="en-US"/>
                        </w:rPr>
                        <w:t>2</w:t>
                      </w:r>
                    </w:p>
                  </w:txbxContent>
                </v:textbox>
              </v:shape>
            </w:pict>
          </mc:Fallback>
        </mc:AlternateContent>
      </w:r>
      <w:r w:rsidRPr="00994529">
        <w:rPr>
          <w:rFonts w:ascii="Times New Roman" w:hAnsi="Times New Roman" w:cs="Times New Roman"/>
          <w:iCs/>
          <w:noProof/>
          <w:lang w:val="sv-SE"/>
        </w:rPr>
        <mc:AlternateContent>
          <mc:Choice Requires="wps">
            <w:drawing>
              <wp:anchor distT="0" distB="0" distL="114300" distR="114300" simplePos="0" relativeHeight="251685888" behindDoc="0" locked="0" layoutInCell="1" allowOverlap="1" wp14:anchorId="0BDC3AF4" wp14:editId="726F65AF">
                <wp:simplePos x="0" y="0"/>
                <wp:positionH relativeFrom="column">
                  <wp:posOffset>2641600</wp:posOffset>
                </wp:positionH>
                <wp:positionV relativeFrom="paragraph">
                  <wp:posOffset>2604269</wp:posOffset>
                </wp:positionV>
                <wp:extent cx="399415" cy="311785"/>
                <wp:effectExtent l="12700" t="0" r="19685" b="31115"/>
                <wp:wrapNone/>
                <wp:docPr id="16" name="Cloud 16"/>
                <wp:cNvGraphicFramePr/>
                <a:graphic xmlns:a="http://schemas.openxmlformats.org/drawingml/2006/main">
                  <a:graphicData uri="http://schemas.microsoft.com/office/word/2010/wordprocessingShape">
                    <wps:wsp>
                      <wps:cNvSpPr/>
                      <wps:spPr>
                        <a:xfrm>
                          <a:off x="0" y="0"/>
                          <a:ext cx="399415" cy="311785"/>
                        </a:xfrm>
                        <a:prstGeom prst="cloud">
                          <a:avLst/>
                        </a:prstGeom>
                      </wps:spPr>
                      <wps:style>
                        <a:lnRef idx="2">
                          <a:schemeClr val="accent4"/>
                        </a:lnRef>
                        <a:fillRef idx="1">
                          <a:schemeClr val="lt1"/>
                        </a:fillRef>
                        <a:effectRef idx="0">
                          <a:schemeClr val="accent4"/>
                        </a:effectRef>
                        <a:fontRef idx="minor">
                          <a:schemeClr val="dk1"/>
                        </a:fontRef>
                      </wps:style>
                      <wps:txbx>
                        <w:txbxContent>
                          <w:p w14:paraId="47D018CE" w14:textId="77777777" w:rsidR="00C12E01" w:rsidRPr="00DB6BEF" w:rsidRDefault="00C12E01" w:rsidP="00994529">
                            <w:pPr>
                              <w:jc w:val="center"/>
                              <w:rPr>
                                <w:sz w:val="16"/>
                                <w:szCs w:val="16"/>
                                <w:lang w:val="en-US"/>
                              </w:rPr>
                            </w:pPr>
                            <w:r>
                              <w:rPr>
                                <w:sz w:val="16"/>
                                <w:szCs w:val="16"/>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C3AF4" id="Cloud 16" o:spid="_x0000_s1028" style="position:absolute;left:0;text-align:left;margin-left:208pt;margin-top:205.05pt;width:31.45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fc000 [3207]" strokeweight="1pt">
                <v:stroke joinstyle="miter"/>
                <v:formulas/>
                <v:path arrowok="t" o:connecttype="custom" o:connectlocs="43390,188926;19971,183174;64054,251875;53810,254624;152351,282122;146175,269564;266526,250806;264058,264584;315547,165665;345605,217167;386453,110814;373065,130127;354333,39161;355036,48283;268847,28523;275707,16888;204709,34065;208029,24033;129440,37472;141459,47201;38157,113953;36058,103712" o:connectangles="0,0,0,0,0,0,0,0,0,0,0,0,0,0,0,0,0,0,0,0,0,0" textboxrect="0,0,43200,43200"/>
                <v:textbox>
                  <w:txbxContent>
                    <w:p w14:paraId="47D018CE" w14:textId="77777777" w:rsidR="00C12E01" w:rsidRPr="00DB6BEF" w:rsidRDefault="00C12E01" w:rsidP="00994529">
                      <w:pPr>
                        <w:jc w:val="center"/>
                        <w:rPr>
                          <w:sz w:val="16"/>
                          <w:szCs w:val="16"/>
                          <w:lang w:val="en-US"/>
                        </w:rPr>
                      </w:pPr>
                      <w:r>
                        <w:rPr>
                          <w:sz w:val="16"/>
                          <w:szCs w:val="16"/>
                          <w:lang w:val="en-US"/>
                        </w:rPr>
                        <w:t>3</w:t>
                      </w:r>
                    </w:p>
                  </w:txbxContent>
                </v:textbox>
              </v:shape>
            </w:pict>
          </mc:Fallback>
        </mc:AlternateContent>
      </w:r>
      <w:r w:rsidRPr="00E00CBF">
        <w:rPr>
          <w:noProof/>
          <w:lang w:val="en-US"/>
        </w:rPr>
        <w:drawing>
          <wp:inline distT="0" distB="0" distL="0" distR="0" wp14:anchorId="4E1D45C1" wp14:editId="5409D11B">
            <wp:extent cx="3231326" cy="3298531"/>
            <wp:effectExtent l="0" t="0" r="0"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9264" cy="3306634"/>
                    </a:xfrm>
                    <a:prstGeom prst="rect">
                      <a:avLst/>
                    </a:prstGeom>
                  </pic:spPr>
                </pic:pic>
              </a:graphicData>
            </a:graphic>
          </wp:inline>
        </w:drawing>
      </w:r>
    </w:p>
    <w:p w14:paraId="0F314BDD" w14:textId="77777777" w:rsidR="00994529" w:rsidRPr="002D7210" w:rsidRDefault="00994529" w:rsidP="00994529">
      <w:pPr>
        <w:pStyle w:val="Caption"/>
        <w:jc w:val="center"/>
        <w:rPr>
          <w:sz w:val="24"/>
          <w:szCs w:val="24"/>
        </w:rPr>
      </w:pPr>
      <w:r w:rsidRPr="002D7210">
        <w:rPr>
          <w:i w:val="0"/>
          <w:sz w:val="24"/>
          <w:szCs w:val="24"/>
        </w:rPr>
        <w:t xml:space="preserve">Gambar </w:t>
      </w:r>
      <w:r w:rsidRPr="002D7210">
        <w:rPr>
          <w:i w:val="0"/>
          <w:sz w:val="24"/>
          <w:szCs w:val="24"/>
        </w:rPr>
        <w:fldChar w:fldCharType="begin"/>
      </w:r>
      <w:r w:rsidRPr="002D7210">
        <w:rPr>
          <w:i w:val="0"/>
          <w:sz w:val="24"/>
          <w:szCs w:val="24"/>
        </w:rPr>
        <w:instrText xml:space="preserve"> SEQ Gambar \* ARABIC </w:instrText>
      </w:r>
      <w:r w:rsidRPr="002D7210">
        <w:rPr>
          <w:i w:val="0"/>
          <w:sz w:val="24"/>
          <w:szCs w:val="24"/>
        </w:rPr>
        <w:fldChar w:fldCharType="separate"/>
      </w:r>
      <w:r w:rsidRPr="002D7210">
        <w:rPr>
          <w:i w:val="0"/>
          <w:noProof/>
          <w:sz w:val="24"/>
          <w:szCs w:val="24"/>
        </w:rPr>
        <w:t>1</w:t>
      </w:r>
      <w:r w:rsidRPr="002D7210">
        <w:rPr>
          <w:i w:val="0"/>
          <w:sz w:val="24"/>
          <w:szCs w:val="24"/>
        </w:rPr>
        <w:fldChar w:fldCharType="end"/>
      </w:r>
      <w:r w:rsidRPr="002D7210">
        <w:rPr>
          <w:i w:val="0"/>
          <w:sz w:val="24"/>
          <w:szCs w:val="24"/>
        </w:rPr>
        <w:t>.</w:t>
      </w:r>
      <w:r w:rsidRPr="00E037B8">
        <w:rPr>
          <w:i w:val="0"/>
          <w:sz w:val="24"/>
          <w:szCs w:val="24"/>
          <w:lang w:val="sv-SE"/>
        </w:rPr>
        <w:t xml:space="preserve"> Proses </w:t>
      </w:r>
      <w:r w:rsidRPr="00E037B8">
        <w:rPr>
          <w:sz w:val="24"/>
          <w:szCs w:val="24"/>
          <w:lang w:val="sv-SE"/>
        </w:rPr>
        <w:t>turnover</w:t>
      </w:r>
      <w:r w:rsidRPr="00E037B8">
        <w:rPr>
          <w:i w:val="0"/>
          <w:sz w:val="24"/>
          <w:szCs w:val="24"/>
          <w:lang w:val="sv-SE"/>
        </w:rPr>
        <w:t xml:space="preserve"> pegawai, sumber :</w:t>
      </w:r>
      <w:r w:rsidRPr="00E037B8">
        <w:rPr>
          <w:sz w:val="24"/>
          <w:szCs w:val="24"/>
          <w:lang w:val="sv-SE"/>
        </w:rPr>
        <w:t xml:space="preserve"> </w:t>
      </w:r>
      <w:r w:rsidRPr="002D7210">
        <w:rPr>
          <w:rFonts w:asciiTheme="majorBidi" w:eastAsiaTheme="minorHAnsi" w:hAnsiTheme="majorBidi" w:cstheme="majorBidi"/>
          <w:iCs w:val="0"/>
          <w:sz w:val="24"/>
          <w:szCs w:val="24"/>
        </w:rPr>
        <w:fldChar w:fldCharType="begin" w:fldLock="1"/>
      </w:r>
      <w:r w:rsidRPr="002D7210">
        <w:rPr>
          <w:rFonts w:asciiTheme="majorBidi" w:eastAsiaTheme="minorHAnsi" w:hAnsiTheme="majorBidi" w:cstheme="majorBidi"/>
          <w:iCs w:val="0"/>
          <w:sz w:val="24"/>
          <w:szCs w:val="24"/>
        </w:rPr>
        <w:instrText>ADDIN CSL_CITATION {"citationItems":[{"id":"ITEM-1","itemData":{"ISSN":"1939-1854","author":[{"dropping-particle":"","family":"Mobley","given":"William H","non-dropping-particle":"","parse-names":false,"suffix":""}],"container-title":"Journal of applied psychology","id":"ITEM-1","issue":"2","issued":{"date-parts":[["1977"]]},"page":"237-240","publisher":"American Psychological Association","title":"Intermediate linkages in the relationship between job satisfaction and employee turnover.","type":"article-journal","volume":"62"},"uris":["http://www.mendeley.com/documents/?uuid=703103d3-817c-4312-a871-a90cce49fe73"]}],"mendeley":{"formattedCitation":"(Mobley, 1977)","plainTextFormattedCitation":"(Mobley, 1977)","previouslyFormattedCitation":"(Mobley, 1977)"},"properties":{"noteIndex":0},"schema":"https://github.com/citation-style-language/schema/raw/master/csl-citation.json"}</w:instrText>
      </w:r>
      <w:r w:rsidRPr="002D7210">
        <w:rPr>
          <w:rFonts w:asciiTheme="majorBidi" w:eastAsiaTheme="minorHAnsi" w:hAnsiTheme="majorBidi" w:cstheme="majorBidi"/>
          <w:iCs w:val="0"/>
          <w:sz w:val="24"/>
          <w:szCs w:val="24"/>
        </w:rPr>
        <w:fldChar w:fldCharType="separate"/>
      </w:r>
      <w:r w:rsidRPr="002D7210">
        <w:rPr>
          <w:rFonts w:asciiTheme="majorBidi" w:eastAsiaTheme="minorHAnsi" w:hAnsiTheme="majorBidi" w:cstheme="majorBidi"/>
          <w:iCs w:val="0"/>
          <w:noProof/>
          <w:sz w:val="24"/>
          <w:szCs w:val="24"/>
        </w:rPr>
        <w:t>(Mobley, 1977)</w:t>
      </w:r>
      <w:r w:rsidRPr="002D7210">
        <w:rPr>
          <w:rFonts w:asciiTheme="majorBidi" w:eastAsiaTheme="minorHAnsi" w:hAnsiTheme="majorBidi" w:cstheme="majorBidi"/>
          <w:iCs w:val="0"/>
          <w:sz w:val="24"/>
          <w:szCs w:val="24"/>
        </w:rPr>
        <w:fldChar w:fldCharType="end"/>
      </w:r>
    </w:p>
    <w:p w14:paraId="56E856F9" w14:textId="6BE45099" w:rsidR="00AB2260" w:rsidRPr="00994529" w:rsidRDefault="00994529" w:rsidP="00D62939">
      <w:pPr>
        <w:tabs>
          <w:tab w:val="left" w:pos="284"/>
        </w:tabs>
        <w:spacing w:line="276" w:lineRule="auto"/>
        <w:jc w:val="both"/>
        <w:rPr>
          <w:rFonts w:ascii="Times New Roman" w:hAnsi="Times New Roman" w:cs="Times New Roman"/>
          <w:lang w:val="sv-SE"/>
        </w:rPr>
      </w:pPr>
      <w:r>
        <w:rPr>
          <w:rFonts w:ascii="Times New Roman" w:hAnsi="Times New Roman" w:cs="Times New Roman"/>
          <w:iCs/>
          <w:lang w:val="sv-SE"/>
        </w:rPr>
        <w:tab/>
      </w:r>
      <w:proofErr w:type="spellStart"/>
      <w:r w:rsidR="00AB2260" w:rsidRPr="00994529">
        <w:rPr>
          <w:rFonts w:ascii="Times New Roman" w:hAnsi="Times New Roman" w:cs="Times New Roman"/>
          <w:lang w:val="sv-SE"/>
        </w:rPr>
        <w:t>Berdasarkan</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beberapa</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uraian</w:t>
      </w:r>
      <w:proofErr w:type="spellEnd"/>
      <w:r w:rsidR="00AB2260" w:rsidRPr="00994529">
        <w:rPr>
          <w:rFonts w:ascii="Times New Roman" w:hAnsi="Times New Roman" w:cs="Times New Roman"/>
          <w:lang w:val="sv-SE"/>
        </w:rPr>
        <w:t xml:space="preserve"> di </w:t>
      </w:r>
      <w:proofErr w:type="spellStart"/>
      <w:r w:rsidR="00AB2260" w:rsidRPr="00994529">
        <w:rPr>
          <w:rFonts w:ascii="Times New Roman" w:hAnsi="Times New Roman" w:cs="Times New Roman"/>
          <w:lang w:val="sv-SE"/>
        </w:rPr>
        <w:t>atas</w:t>
      </w:r>
      <w:proofErr w:type="spellEnd"/>
      <w:r w:rsidR="00AB2260" w:rsidRPr="00994529">
        <w:rPr>
          <w:rFonts w:ascii="Times New Roman" w:hAnsi="Times New Roman" w:cs="Times New Roman"/>
          <w:lang w:val="sv-SE"/>
        </w:rPr>
        <w:t xml:space="preserve"> maka  </w:t>
      </w:r>
      <w:proofErr w:type="spellStart"/>
      <w:r w:rsidR="00AB2260" w:rsidRPr="00994529">
        <w:rPr>
          <w:rFonts w:ascii="Times New Roman" w:hAnsi="Times New Roman" w:cs="Times New Roman"/>
          <w:lang w:val="sv-SE"/>
        </w:rPr>
        <w:t>penulis</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ingin</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meneliti</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lebih</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jauh</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mengenai</w:t>
      </w:r>
      <w:proofErr w:type="spellEnd"/>
      <w:r w:rsidR="00AB2260" w:rsidRPr="00994529">
        <w:rPr>
          <w:rFonts w:ascii="Times New Roman" w:hAnsi="Times New Roman" w:cs="Times New Roman"/>
          <w:lang w:val="sv-SE"/>
        </w:rPr>
        <w:t xml:space="preserve"> </w:t>
      </w:r>
      <w:proofErr w:type="spellStart"/>
      <w:r>
        <w:rPr>
          <w:rFonts w:ascii="Times New Roman" w:hAnsi="Times New Roman" w:cs="Times New Roman"/>
          <w:lang w:val="sv-SE"/>
        </w:rPr>
        <w:t>turn</w:t>
      </w:r>
      <w:proofErr w:type="spellEnd"/>
      <w:r>
        <w:rPr>
          <w:rFonts w:ascii="Times New Roman" w:hAnsi="Times New Roman" w:cs="Times New Roman"/>
          <w:lang w:val="sv-SE"/>
        </w:rPr>
        <w:t xml:space="preserve"> over intention </w:t>
      </w:r>
      <w:proofErr w:type="spellStart"/>
      <w:r w:rsidR="00AB2260" w:rsidRPr="00994529">
        <w:rPr>
          <w:rFonts w:ascii="Times New Roman" w:hAnsi="Times New Roman" w:cs="Times New Roman"/>
          <w:lang w:val="sv-SE"/>
        </w:rPr>
        <w:t>pada</w:t>
      </w:r>
      <w:proofErr w:type="spellEnd"/>
      <w:r w:rsidR="00AB2260" w:rsidRPr="00994529">
        <w:rPr>
          <w:rFonts w:ascii="Times New Roman" w:hAnsi="Times New Roman" w:cs="Times New Roman"/>
          <w:lang w:val="sv-SE"/>
        </w:rPr>
        <w:t xml:space="preserve"> PT. </w:t>
      </w:r>
      <w:r>
        <w:rPr>
          <w:rFonts w:ascii="Times New Roman" w:hAnsi="Times New Roman" w:cs="Times New Roman"/>
          <w:lang w:val="sv-SE"/>
        </w:rPr>
        <w:t xml:space="preserve">Bank </w:t>
      </w:r>
      <w:proofErr w:type="spellStart"/>
      <w:r>
        <w:rPr>
          <w:rFonts w:ascii="Times New Roman" w:hAnsi="Times New Roman" w:cs="Times New Roman"/>
          <w:lang w:val="sv-SE"/>
        </w:rPr>
        <w:t>Syariah</w:t>
      </w:r>
      <w:proofErr w:type="spellEnd"/>
      <w:r>
        <w:rPr>
          <w:rFonts w:ascii="Times New Roman" w:hAnsi="Times New Roman" w:cs="Times New Roman"/>
          <w:lang w:val="sv-SE"/>
        </w:rPr>
        <w:t xml:space="preserve"> Indonesia</w:t>
      </w:r>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Tbk</w:t>
      </w:r>
      <w:proofErr w:type="spellEnd"/>
      <w:r w:rsidR="00AB2260" w:rsidRPr="00994529">
        <w:rPr>
          <w:rFonts w:ascii="Times New Roman" w:hAnsi="Times New Roman" w:cs="Times New Roman"/>
          <w:lang w:val="sv-SE"/>
        </w:rPr>
        <w:t xml:space="preserve"> </w:t>
      </w:r>
      <w:r>
        <w:rPr>
          <w:rFonts w:ascii="Times New Roman" w:hAnsi="Times New Roman" w:cs="Times New Roman"/>
          <w:lang w:val="sv-SE"/>
        </w:rPr>
        <w:t xml:space="preserve">KC MAKASSAR 2 </w:t>
      </w:r>
      <w:proofErr w:type="spellStart"/>
      <w:r w:rsidR="00AB2260" w:rsidRPr="00994529">
        <w:rPr>
          <w:rFonts w:ascii="Times New Roman" w:hAnsi="Times New Roman" w:cs="Times New Roman"/>
          <w:lang w:val="sv-SE"/>
        </w:rPr>
        <w:t>dengan</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menggunakan</w:t>
      </w:r>
      <w:proofErr w:type="spellEnd"/>
      <w:r w:rsidR="00AB2260" w:rsidRPr="00994529">
        <w:rPr>
          <w:rFonts w:ascii="Times New Roman" w:hAnsi="Times New Roman" w:cs="Times New Roman"/>
          <w:lang w:val="sv-SE"/>
        </w:rPr>
        <w:t xml:space="preserve"> </w:t>
      </w:r>
      <w:r>
        <w:rPr>
          <w:rFonts w:ascii="Times New Roman" w:hAnsi="Times New Roman" w:cs="Times New Roman"/>
          <w:lang w:val="sv-SE"/>
        </w:rPr>
        <w:t>variabel</w:t>
      </w:r>
      <w:r w:rsidR="00AB2260" w:rsidRPr="00994529">
        <w:rPr>
          <w:rFonts w:ascii="Times New Roman" w:hAnsi="Times New Roman" w:cs="Times New Roman"/>
          <w:lang w:val="sv-SE"/>
        </w:rPr>
        <w:t xml:space="preserve"> </w:t>
      </w:r>
      <w:r>
        <w:rPr>
          <w:rFonts w:ascii="Times New Roman" w:hAnsi="Times New Roman" w:cs="Times New Roman"/>
          <w:lang w:val="sv-SE"/>
        </w:rPr>
        <w:t>OCB</w:t>
      </w:r>
      <w:r w:rsidR="00AB2260" w:rsidRPr="00994529">
        <w:rPr>
          <w:rFonts w:ascii="Times New Roman" w:hAnsi="Times New Roman" w:cs="Times New Roman"/>
          <w:lang w:val="sv-SE"/>
        </w:rPr>
        <w:t xml:space="preserve"> dan </w:t>
      </w:r>
      <w:proofErr w:type="spellStart"/>
      <w:r>
        <w:rPr>
          <w:rFonts w:ascii="Times New Roman" w:hAnsi="Times New Roman" w:cs="Times New Roman"/>
          <w:lang w:val="sv-SE"/>
        </w:rPr>
        <w:t>Kepuasan</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Kerja</w:t>
      </w:r>
      <w:proofErr w:type="spellEnd"/>
      <w:r w:rsidR="00AB2260" w:rsidRPr="00994529">
        <w:rPr>
          <w:rFonts w:ascii="Times New Roman" w:hAnsi="Times New Roman" w:cs="Times New Roman"/>
          <w:lang w:val="sv-SE"/>
        </w:rPr>
        <w:t xml:space="preserve">, maka </w:t>
      </w:r>
      <w:proofErr w:type="spellStart"/>
      <w:r>
        <w:rPr>
          <w:rFonts w:ascii="Times New Roman" w:hAnsi="Times New Roman" w:cs="Times New Roman"/>
          <w:lang w:val="sv-SE"/>
        </w:rPr>
        <w:t>kerangka</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penelitian</w:t>
      </w:r>
      <w:proofErr w:type="spellEnd"/>
      <w:r>
        <w:rPr>
          <w:rFonts w:ascii="Times New Roman" w:hAnsi="Times New Roman" w:cs="Times New Roman"/>
          <w:lang w:val="sv-SE"/>
        </w:rPr>
        <w:t xml:space="preserve"> </w:t>
      </w:r>
      <w:proofErr w:type="spellStart"/>
      <w:r>
        <w:rPr>
          <w:rFonts w:ascii="Times New Roman" w:hAnsi="Times New Roman" w:cs="Times New Roman"/>
          <w:lang w:val="sv-SE"/>
        </w:rPr>
        <w:t>dapat</w:t>
      </w:r>
      <w:proofErr w:type="spellEnd"/>
      <w:r>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digambarkan</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model</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penelitian</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sebagai</w:t>
      </w:r>
      <w:proofErr w:type="spellEnd"/>
      <w:r w:rsidR="00AB2260" w:rsidRPr="00994529">
        <w:rPr>
          <w:rFonts w:ascii="Times New Roman" w:hAnsi="Times New Roman" w:cs="Times New Roman"/>
          <w:lang w:val="sv-SE"/>
        </w:rPr>
        <w:t xml:space="preserve"> </w:t>
      </w:r>
      <w:proofErr w:type="spellStart"/>
      <w:r w:rsidR="00AB2260" w:rsidRPr="00994529">
        <w:rPr>
          <w:rFonts w:ascii="Times New Roman" w:hAnsi="Times New Roman" w:cs="Times New Roman"/>
          <w:lang w:val="sv-SE"/>
        </w:rPr>
        <w:t>berikut</w:t>
      </w:r>
      <w:proofErr w:type="spellEnd"/>
      <w:r w:rsidR="00AB2260" w:rsidRPr="00994529">
        <w:rPr>
          <w:rFonts w:ascii="Times New Roman" w:hAnsi="Times New Roman" w:cs="Times New Roman"/>
          <w:lang w:val="sv-SE"/>
        </w:rPr>
        <w:t xml:space="preserve"> :</w:t>
      </w:r>
    </w:p>
    <w:p w14:paraId="15EB4EB9" w14:textId="1769AEE3" w:rsidR="00AB2260" w:rsidRPr="00994529" w:rsidRDefault="00D62939" w:rsidP="00AB2260">
      <w:pPr>
        <w:tabs>
          <w:tab w:val="left" w:pos="284"/>
        </w:tabs>
        <w:jc w:val="both"/>
        <w:rPr>
          <w:rFonts w:ascii="Times New Roman" w:hAnsi="Times New Roman" w:cs="Times New Roman"/>
          <w:lang w:val="sv-SE"/>
        </w:rPr>
      </w:pPr>
      <w:r w:rsidRPr="00D62939">
        <w:rPr>
          <w:rFonts w:ascii="Times New Roman" w:hAnsi="Times New Roman" w:cs="Times New Roman"/>
          <w:noProof/>
          <w:lang w:val="sv-SE"/>
        </w:rPr>
        <mc:AlternateContent>
          <mc:Choice Requires="wps">
            <w:drawing>
              <wp:anchor distT="0" distB="0" distL="114300" distR="114300" simplePos="0" relativeHeight="251676672" behindDoc="1" locked="0" layoutInCell="1" allowOverlap="1" wp14:anchorId="6D2BCB77" wp14:editId="442A6BFB">
                <wp:simplePos x="0" y="0"/>
                <wp:positionH relativeFrom="column">
                  <wp:posOffset>2995295</wp:posOffset>
                </wp:positionH>
                <wp:positionV relativeFrom="paragraph">
                  <wp:posOffset>270510</wp:posOffset>
                </wp:positionV>
                <wp:extent cx="411480" cy="274320"/>
                <wp:effectExtent l="0" t="0" r="7620" b="17780"/>
                <wp:wrapNone/>
                <wp:docPr id="9" name="Text Box 9"/>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chemeClr val="lt1"/>
                        </a:solidFill>
                        <a:ln w="6350">
                          <a:solidFill>
                            <a:schemeClr val="bg1"/>
                          </a:solidFill>
                        </a:ln>
                      </wps:spPr>
                      <wps:txbx>
                        <w:txbxContent>
                          <w:p w14:paraId="6C89E3F4" w14:textId="77777777" w:rsidR="00C12E01" w:rsidRPr="002B53D6" w:rsidRDefault="00C12E01" w:rsidP="00D62939">
                            <w:pPr>
                              <w:rPr>
                                <w:rFonts w:asciiTheme="majorBidi" w:hAnsiTheme="majorBidi" w:cstheme="majorBidi"/>
                                <w:lang w:val="en-US"/>
                              </w:rPr>
                            </w:pPr>
                            <w:r w:rsidRPr="002B53D6">
                              <w:rPr>
                                <w:rFonts w:asciiTheme="majorBidi" w:hAnsiTheme="majorBidi" w:cstheme="majorBidi"/>
                                <w:sz w:val="18"/>
                                <w:szCs w:val="18"/>
                                <w:lang w:val="en-US"/>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BCB77" id="_x0000_t202" coordsize="21600,21600" o:spt="202" path="m,l,21600r21600,l21600,xe">
                <v:stroke joinstyle="miter"/>
                <v:path gradientshapeok="t" o:connecttype="rect"/>
              </v:shapetype>
              <v:shape id="Text Box 9" o:spid="_x0000_s1029" type="#_x0000_t202" style="position:absolute;left:0;text-align:left;margin-left:235.85pt;margin-top:21.3pt;width:32.4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" fillcolor="white [3201]" strokecolor="white [3212]" strokeweight=".5pt">
                <v:textbox>
                  <w:txbxContent>
                    <w:p w14:paraId="6C89E3F4" w14:textId="77777777" w:rsidR="00C12E01" w:rsidRPr="002B53D6" w:rsidRDefault="00C12E01" w:rsidP="00D62939">
                      <w:pPr>
                        <w:rPr>
                          <w:rFonts w:asciiTheme="majorBidi" w:hAnsiTheme="majorBidi" w:cstheme="majorBidi"/>
                          <w:lang w:val="en-US"/>
                        </w:rPr>
                      </w:pPr>
                      <w:r w:rsidRPr="002B53D6">
                        <w:rPr>
                          <w:rFonts w:asciiTheme="majorBidi" w:hAnsiTheme="majorBidi" w:cstheme="majorBidi"/>
                          <w:sz w:val="18"/>
                          <w:szCs w:val="18"/>
                          <w:lang w:val="en-US"/>
                        </w:rPr>
                        <w:t>H2</w:t>
                      </w:r>
                    </w:p>
                  </w:txbxContent>
                </v:textbox>
              </v:shape>
            </w:pict>
          </mc:Fallback>
        </mc:AlternateContent>
      </w:r>
      <w:r w:rsidRPr="00D62939">
        <w:rPr>
          <w:rFonts w:ascii="Times New Roman" w:hAnsi="Times New Roman" w:cs="Times New Roman"/>
          <w:noProof/>
          <w:lang w:val="sv-SE"/>
        </w:rPr>
        <mc:AlternateContent>
          <mc:Choice Requires="wps">
            <w:drawing>
              <wp:anchor distT="0" distB="0" distL="114300" distR="114300" simplePos="0" relativeHeight="251675648" behindDoc="1" locked="0" layoutInCell="1" allowOverlap="1" wp14:anchorId="6536BF61" wp14:editId="3BA85750">
                <wp:simplePos x="0" y="0"/>
                <wp:positionH relativeFrom="column">
                  <wp:posOffset>2994660</wp:posOffset>
                </wp:positionH>
                <wp:positionV relativeFrom="paragraph">
                  <wp:posOffset>19685</wp:posOffset>
                </wp:positionV>
                <wp:extent cx="411480" cy="274320"/>
                <wp:effectExtent l="0" t="0" r="7620" b="17780"/>
                <wp:wrapNone/>
                <wp:docPr id="8" name="Text Box 8"/>
                <wp:cNvGraphicFramePr/>
                <a:graphic xmlns:a="http://schemas.openxmlformats.org/drawingml/2006/main">
                  <a:graphicData uri="http://schemas.microsoft.com/office/word/2010/wordprocessingShape">
                    <wps:wsp>
                      <wps:cNvSpPr txBox="1"/>
                      <wps:spPr>
                        <a:xfrm>
                          <a:off x="0" y="0"/>
                          <a:ext cx="411480" cy="274320"/>
                        </a:xfrm>
                        <a:prstGeom prst="rect">
                          <a:avLst/>
                        </a:prstGeom>
                        <a:solidFill>
                          <a:schemeClr val="lt1"/>
                        </a:solidFill>
                        <a:ln w="6350">
                          <a:solidFill>
                            <a:schemeClr val="bg1"/>
                          </a:solidFill>
                        </a:ln>
                      </wps:spPr>
                      <wps:txbx>
                        <w:txbxContent>
                          <w:p w14:paraId="389CA59A" w14:textId="77777777" w:rsidR="00C12E01" w:rsidRPr="002B53D6" w:rsidRDefault="00C12E01" w:rsidP="00D62939">
                            <w:pPr>
                              <w:rPr>
                                <w:rFonts w:asciiTheme="majorBidi" w:hAnsiTheme="majorBidi" w:cstheme="majorBidi"/>
                                <w:sz w:val="18"/>
                                <w:szCs w:val="18"/>
                                <w:lang w:val="en-US"/>
                              </w:rPr>
                            </w:pPr>
                            <w:r w:rsidRPr="002B53D6">
                              <w:rPr>
                                <w:rFonts w:asciiTheme="majorBidi" w:hAnsiTheme="majorBidi" w:cstheme="majorBidi"/>
                                <w:sz w:val="18"/>
                                <w:szCs w:val="18"/>
                                <w:lang w:val="en-US"/>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BF61" id="Text Box 8" o:spid="_x0000_s1030" type="#_x0000_t202" style="position:absolute;left:0;text-align:left;margin-left:235.8pt;margin-top:1.55pt;width:32.4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" fillcolor="white [3201]" strokecolor="white [3212]" strokeweight=".5pt">
                <v:textbox>
                  <w:txbxContent>
                    <w:p w14:paraId="389CA59A" w14:textId="77777777" w:rsidR="00C12E01" w:rsidRPr="002B53D6" w:rsidRDefault="00C12E01" w:rsidP="00D62939">
                      <w:pPr>
                        <w:rPr>
                          <w:rFonts w:asciiTheme="majorBidi" w:hAnsiTheme="majorBidi" w:cstheme="majorBidi"/>
                          <w:sz w:val="18"/>
                          <w:szCs w:val="18"/>
                          <w:lang w:val="en-US"/>
                        </w:rPr>
                      </w:pPr>
                      <w:r w:rsidRPr="002B53D6">
                        <w:rPr>
                          <w:rFonts w:asciiTheme="majorBidi" w:hAnsiTheme="majorBidi" w:cstheme="majorBidi"/>
                          <w:sz w:val="18"/>
                          <w:szCs w:val="18"/>
                          <w:lang w:val="en-US"/>
                        </w:rPr>
                        <w:t>H1</w:t>
                      </w:r>
                    </w:p>
                  </w:txbxContent>
                </v:textbox>
              </v:shape>
            </w:pict>
          </mc:Fallback>
        </mc:AlternateContent>
      </w:r>
      <w:r w:rsidRPr="00D62939">
        <w:rPr>
          <w:rFonts w:ascii="Times New Roman" w:hAnsi="Times New Roman" w:cs="Times New Roman"/>
          <w:noProof/>
          <w:lang w:val="sv-SE"/>
        </w:rPr>
        <mc:AlternateContent>
          <mc:Choice Requires="wps">
            <w:drawing>
              <wp:anchor distT="0" distB="0" distL="114300" distR="114300" simplePos="0" relativeHeight="251673600" behindDoc="0" locked="0" layoutInCell="1" allowOverlap="1" wp14:anchorId="554C58CB" wp14:editId="27F617DB">
                <wp:simplePos x="0" y="0"/>
                <wp:positionH relativeFrom="column">
                  <wp:posOffset>2699385</wp:posOffset>
                </wp:positionH>
                <wp:positionV relativeFrom="paragraph">
                  <wp:posOffset>126365</wp:posOffset>
                </wp:positionV>
                <wp:extent cx="876935" cy="165735"/>
                <wp:effectExtent l="12700" t="12700" r="12065" b="50165"/>
                <wp:wrapNone/>
                <wp:docPr id="5" name="Straight Arrow Connector 5"/>
                <wp:cNvGraphicFramePr/>
                <a:graphic xmlns:a="http://schemas.openxmlformats.org/drawingml/2006/main">
                  <a:graphicData uri="http://schemas.microsoft.com/office/word/2010/wordprocessingShape">
                    <wps:wsp>
                      <wps:cNvCnPr/>
                      <wps:spPr>
                        <a:xfrm>
                          <a:off x="0" y="0"/>
                          <a:ext cx="876935" cy="1657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340D5D" id="_x0000_t32" coordsize="21600,21600" o:spt="32" o:oned="t" path="m,l21600,21600e" filled="f">
                <v:path arrowok="t" fillok="f" o:connecttype="none"/>
                <o:lock v:ext="edit" shapetype="t"/>
              </v:shapetype>
              <v:shape id="Straight Arrow Connector 5" o:spid="_x0000_s1026" type="#_x0000_t32" style="position:absolute;margin-left:212.55pt;margin-top:9.95pt;width:69.0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" strokecolor="black [3200]" strokeweight="1.5pt">
                <v:stroke endarrow="block" joinstyle="miter"/>
              </v:shape>
            </w:pict>
          </mc:Fallback>
        </mc:AlternateContent>
      </w:r>
      <w:r w:rsidRPr="00D62939">
        <w:rPr>
          <w:rFonts w:ascii="Times New Roman" w:hAnsi="Times New Roman" w:cs="Times New Roman"/>
          <w:noProof/>
          <w:lang w:val="sv-SE"/>
        </w:rPr>
        <mc:AlternateContent>
          <mc:Choice Requires="wps">
            <w:drawing>
              <wp:anchor distT="0" distB="0" distL="114300" distR="114300" simplePos="0" relativeHeight="251672576" behindDoc="0" locked="0" layoutInCell="1" allowOverlap="1" wp14:anchorId="5008052D" wp14:editId="14668924">
                <wp:simplePos x="0" y="0"/>
                <wp:positionH relativeFrom="column">
                  <wp:posOffset>3594100</wp:posOffset>
                </wp:positionH>
                <wp:positionV relativeFrom="paragraph">
                  <wp:posOffset>161290</wp:posOffset>
                </wp:positionV>
                <wp:extent cx="1885950" cy="314325"/>
                <wp:effectExtent l="12700" t="12700" r="19050" b="15875"/>
                <wp:wrapNone/>
                <wp:docPr id="4" name="Text Box 4"/>
                <wp:cNvGraphicFramePr/>
                <a:graphic xmlns:a="http://schemas.openxmlformats.org/drawingml/2006/main">
                  <a:graphicData uri="http://schemas.microsoft.com/office/word/2010/wordprocessingShape">
                    <wps:wsp>
                      <wps:cNvSpPr txBox="1"/>
                      <wps:spPr>
                        <a:xfrm>
                          <a:off x="0" y="0"/>
                          <a:ext cx="1885950" cy="314325"/>
                        </a:xfrm>
                        <a:prstGeom prst="rect">
                          <a:avLst/>
                        </a:prstGeom>
                        <a:solidFill>
                          <a:schemeClr val="lt1"/>
                        </a:solidFill>
                        <a:ln w="19050">
                          <a:solidFill>
                            <a:prstClr val="black"/>
                          </a:solidFill>
                        </a:ln>
                      </wps:spPr>
                      <wps:txbx>
                        <w:txbxContent>
                          <w:p w14:paraId="3011DECA" w14:textId="0CDEF67C" w:rsidR="00C12E01" w:rsidRPr="000A4F3C" w:rsidRDefault="00C12E01" w:rsidP="00D62939">
                            <w:pPr>
                              <w:jc w:val="center"/>
                              <w:rPr>
                                <w:rFonts w:asciiTheme="majorBidi" w:hAnsiTheme="majorBidi" w:cstheme="majorBidi"/>
                                <w:lang w:val="en-US"/>
                              </w:rPr>
                            </w:pPr>
                            <w:r>
                              <w:rPr>
                                <w:rFonts w:asciiTheme="majorBidi" w:hAnsiTheme="majorBidi" w:cstheme="majorBidi"/>
                                <w:i/>
                                <w:iCs/>
                                <w:lang w:val="en-US"/>
                              </w:rPr>
                              <w:t>TurnOver Intention</w:t>
                            </w:r>
                            <w:r>
                              <w:rPr>
                                <w:rFonts w:asciiTheme="majorBidi" w:hAnsiTheme="majorBidi" w:cstheme="majorBidi"/>
                                <w:lang w:val="en-US"/>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8052D" id="Text Box 4" o:spid="_x0000_s1031" type="#_x0000_t202" style="position:absolute;left:0;text-align:left;margin-left:283pt;margin-top:12.7pt;width:148.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" fillcolor="white [3201]" strokeweight="1.5pt">
                <v:textbox>
                  <w:txbxContent>
                    <w:p w14:paraId="3011DECA" w14:textId="0CDEF67C" w:rsidR="00C12E01" w:rsidRPr="000A4F3C" w:rsidRDefault="00C12E01" w:rsidP="00D62939">
                      <w:pPr>
                        <w:jc w:val="center"/>
                        <w:rPr>
                          <w:rFonts w:asciiTheme="majorBidi" w:hAnsiTheme="majorBidi" w:cstheme="majorBidi"/>
                          <w:lang w:val="en-US"/>
                        </w:rPr>
                      </w:pPr>
                      <w:proofErr w:type="spellStart"/>
                      <w:r>
                        <w:rPr>
                          <w:rFonts w:asciiTheme="majorBidi" w:hAnsiTheme="majorBidi" w:cstheme="majorBidi"/>
                          <w:i/>
                          <w:iCs/>
                          <w:lang w:val="en-US"/>
                        </w:rPr>
                        <w:t>TurnOver</w:t>
                      </w:r>
                      <w:proofErr w:type="spellEnd"/>
                      <w:r>
                        <w:rPr>
                          <w:rFonts w:asciiTheme="majorBidi" w:hAnsiTheme="majorBidi" w:cstheme="majorBidi"/>
                          <w:i/>
                          <w:iCs/>
                          <w:lang w:val="en-US"/>
                        </w:rPr>
                        <w:t xml:space="preserve"> Intention</w:t>
                      </w:r>
                      <w:r>
                        <w:rPr>
                          <w:rFonts w:asciiTheme="majorBidi" w:hAnsiTheme="majorBidi" w:cstheme="majorBidi"/>
                          <w:lang w:val="en-US"/>
                        </w:rPr>
                        <w:t xml:space="preserve"> (Y)</w:t>
                      </w:r>
                    </w:p>
                  </w:txbxContent>
                </v:textbox>
              </v:shape>
            </w:pict>
          </mc:Fallback>
        </mc:AlternateContent>
      </w:r>
      <w:r w:rsidRPr="00D62939">
        <w:rPr>
          <w:rFonts w:ascii="Times New Roman" w:hAnsi="Times New Roman" w:cs="Times New Roman"/>
          <w:noProof/>
          <w:lang w:val="sv-SE"/>
        </w:rPr>
        <mc:AlternateContent>
          <mc:Choice Requires="wps">
            <w:drawing>
              <wp:anchor distT="0" distB="0" distL="114300" distR="114300" simplePos="0" relativeHeight="251671552" behindDoc="0" locked="0" layoutInCell="1" allowOverlap="1" wp14:anchorId="02C6919D" wp14:editId="75DC02DB">
                <wp:simplePos x="0" y="0"/>
                <wp:positionH relativeFrom="column">
                  <wp:posOffset>660400</wp:posOffset>
                </wp:positionH>
                <wp:positionV relativeFrom="paragraph">
                  <wp:posOffset>447040</wp:posOffset>
                </wp:positionV>
                <wp:extent cx="2038350" cy="257175"/>
                <wp:effectExtent l="12700" t="12700" r="19050" b="9525"/>
                <wp:wrapNone/>
                <wp:docPr id="3" name="Text Box 3"/>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19050">
                          <a:solidFill>
                            <a:prstClr val="black"/>
                          </a:solidFill>
                        </a:ln>
                      </wps:spPr>
                      <wps:txbx>
                        <w:txbxContent>
                          <w:p w14:paraId="7434FE6F" w14:textId="35A56D4E" w:rsidR="00C12E01" w:rsidRPr="000A4F3C" w:rsidRDefault="00C12E01" w:rsidP="00D62939">
                            <w:pPr>
                              <w:jc w:val="center"/>
                              <w:rPr>
                                <w:rFonts w:asciiTheme="majorBidi" w:hAnsiTheme="majorBidi" w:cstheme="majorBidi"/>
                                <w:lang w:val="en-US"/>
                              </w:rPr>
                            </w:pPr>
                            <w:r>
                              <w:rPr>
                                <w:rFonts w:asciiTheme="majorBidi" w:hAnsiTheme="majorBidi" w:cstheme="majorBidi"/>
                                <w:i/>
                                <w:iCs/>
                                <w:lang w:val="en-US"/>
                              </w:rPr>
                              <w:t>Kepuasan Kerja</w:t>
                            </w:r>
                            <w:r>
                              <w:rPr>
                                <w:rFonts w:asciiTheme="majorBidi" w:hAnsiTheme="majorBidi" w:cstheme="majorBidi"/>
                                <w:lang w:val="en-US"/>
                              </w:rPr>
                              <w:t xml:space="preserve"> (X2)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C6919D" id="Text Box 3" o:spid="_x0000_s1032" type="#_x0000_t202" style="position:absolute;left:0;text-align:left;margin-left:52pt;margin-top:35.2pt;width:160.5pt;height:2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" fillcolor="white [3201]" strokeweight="1.5pt">
                <v:textbox>
                  <w:txbxContent>
                    <w:p w14:paraId="7434FE6F" w14:textId="35A56D4E" w:rsidR="00C12E01" w:rsidRPr="000A4F3C" w:rsidRDefault="00C12E01" w:rsidP="00D62939">
                      <w:pPr>
                        <w:jc w:val="center"/>
                        <w:rPr>
                          <w:rFonts w:asciiTheme="majorBidi" w:hAnsiTheme="majorBidi" w:cstheme="majorBidi"/>
                          <w:lang w:val="en-US"/>
                        </w:rPr>
                      </w:pPr>
                      <w:proofErr w:type="spellStart"/>
                      <w:r>
                        <w:rPr>
                          <w:rFonts w:asciiTheme="majorBidi" w:hAnsiTheme="majorBidi" w:cstheme="majorBidi"/>
                          <w:i/>
                          <w:iCs/>
                          <w:lang w:val="en-US"/>
                        </w:rPr>
                        <w:t>Kepuasan</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Kerja</w:t>
                      </w:r>
                      <w:proofErr w:type="spellEnd"/>
                      <w:r>
                        <w:rPr>
                          <w:rFonts w:asciiTheme="majorBidi" w:hAnsiTheme="majorBidi" w:cstheme="majorBidi"/>
                          <w:lang w:val="en-US"/>
                        </w:rPr>
                        <w:t xml:space="preserve"> (X2)</w:t>
                      </w:r>
                    </w:p>
                  </w:txbxContent>
                </v:textbox>
              </v:shape>
            </w:pict>
          </mc:Fallback>
        </mc:AlternateContent>
      </w:r>
      <w:r w:rsidRPr="00D62939">
        <w:rPr>
          <w:rFonts w:ascii="Times New Roman" w:hAnsi="Times New Roman" w:cs="Times New Roman"/>
          <w:noProof/>
          <w:lang w:val="sv-SE"/>
        </w:rPr>
        <mc:AlternateContent>
          <mc:Choice Requires="wps">
            <w:drawing>
              <wp:anchor distT="0" distB="0" distL="114300" distR="114300" simplePos="0" relativeHeight="251670528" behindDoc="0" locked="0" layoutInCell="1" allowOverlap="1" wp14:anchorId="35806839" wp14:editId="32C54EEB">
                <wp:simplePos x="0" y="0"/>
                <wp:positionH relativeFrom="column">
                  <wp:posOffset>660750</wp:posOffset>
                </wp:positionH>
                <wp:positionV relativeFrom="paragraph">
                  <wp:posOffset>-635</wp:posOffset>
                </wp:positionV>
                <wp:extent cx="2038350" cy="257175"/>
                <wp:effectExtent l="12700" t="12700" r="19050" b="9525"/>
                <wp:wrapNone/>
                <wp:docPr id="2" name="Text Box 2"/>
                <wp:cNvGraphicFramePr/>
                <a:graphic xmlns:a="http://schemas.openxmlformats.org/drawingml/2006/main">
                  <a:graphicData uri="http://schemas.microsoft.com/office/word/2010/wordprocessingShape">
                    <wps:wsp>
                      <wps:cNvSpPr txBox="1"/>
                      <wps:spPr>
                        <a:xfrm>
                          <a:off x="0" y="0"/>
                          <a:ext cx="2038350" cy="257175"/>
                        </a:xfrm>
                        <a:prstGeom prst="rect">
                          <a:avLst/>
                        </a:prstGeom>
                        <a:solidFill>
                          <a:schemeClr val="lt1"/>
                        </a:solidFill>
                        <a:ln w="19050">
                          <a:solidFill>
                            <a:prstClr val="black"/>
                          </a:solidFill>
                        </a:ln>
                      </wps:spPr>
                      <wps:txbx>
                        <w:txbxContent>
                          <w:p w14:paraId="5E0B57D2" w14:textId="47467ECD" w:rsidR="00C12E01" w:rsidRPr="00AE1984" w:rsidRDefault="00C12E01" w:rsidP="00D62939">
                            <w:pPr>
                              <w:jc w:val="center"/>
                              <w:rPr>
                                <w:rFonts w:asciiTheme="majorBidi" w:hAnsiTheme="majorBidi" w:cstheme="majorBidi"/>
                                <w:lang w:val="en-US"/>
                                <w14:textOutline w14:w="57150" w14:cap="rnd" w14:cmpd="sng" w14:algn="ctr">
                                  <w14:solidFill>
                                    <w14:srgbClr w14:val="000000"/>
                                  </w14:solidFill>
                                  <w14:prstDash w14:val="solid"/>
                                  <w14:bevel/>
                                </w14:textOutline>
                              </w:rPr>
                            </w:pPr>
                            <w:r>
                              <w:rPr>
                                <w:rFonts w:asciiTheme="majorBidi" w:hAnsiTheme="majorBidi" w:cstheme="majorBidi"/>
                                <w:i/>
                                <w:iCs/>
                                <w:lang w:val="en-US"/>
                              </w:rPr>
                              <w:t>O C B</w:t>
                            </w:r>
                            <w:r w:rsidRPr="000A4F3C">
                              <w:rPr>
                                <w:rFonts w:asciiTheme="majorBidi" w:hAnsiTheme="majorBidi" w:cstheme="majorBidi"/>
                                <w:lang w:val="en-US"/>
                              </w:rPr>
                              <w:t xml:space="preserve"> (X1)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806839" id="Text Box 2" o:spid="_x0000_s1033" type="#_x0000_t202" style="position:absolute;left:0;text-align:left;margin-left:52.05pt;margin-top:-.05pt;width:160.5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" fillcolor="white [3201]" strokeweight="1.5pt">
                <v:textbox>
                  <w:txbxContent>
                    <w:p w14:paraId="5E0B57D2" w14:textId="47467ECD" w:rsidR="00C12E01" w:rsidRPr="00AE1984" w:rsidRDefault="00C12E01" w:rsidP="00D62939">
                      <w:pPr>
                        <w:jc w:val="center"/>
                        <w:rPr>
                          <w:rFonts w:asciiTheme="majorBidi" w:hAnsiTheme="majorBidi" w:cstheme="majorBidi"/>
                          <w:lang w:val="en-US"/>
                          <w14:textOutline w14:w="57150" w14:cap="rnd" w14:cmpd="sng" w14:algn="ctr">
                            <w14:solidFill>
                              <w14:srgbClr w14:val="000000"/>
                            </w14:solidFill>
                            <w14:prstDash w14:val="solid"/>
                            <w14:bevel/>
                          </w14:textOutline>
                        </w:rPr>
                      </w:pPr>
                      <w:r>
                        <w:rPr>
                          <w:rFonts w:asciiTheme="majorBidi" w:hAnsiTheme="majorBidi" w:cstheme="majorBidi"/>
                          <w:i/>
                          <w:iCs/>
                          <w:lang w:val="en-US"/>
                        </w:rPr>
                        <w:t>O C B</w:t>
                      </w:r>
                      <w:r w:rsidRPr="000A4F3C">
                        <w:rPr>
                          <w:rFonts w:asciiTheme="majorBidi" w:hAnsiTheme="majorBidi" w:cstheme="majorBidi"/>
                          <w:lang w:val="en-US"/>
                        </w:rPr>
                        <w:t xml:space="preserve"> (X1)</w:t>
                      </w:r>
                    </w:p>
                  </w:txbxContent>
                </v:textbox>
              </v:shape>
            </w:pict>
          </mc:Fallback>
        </mc:AlternateContent>
      </w:r>
    </w:p>
    <w:p w14:paraId="7B356D75" w14:textId="4C6709F7" w:rsidR="00AB2260" w:rsidRPr="00CD7888" w:rsidRDefault="00E42C2A" w:rsidP="00AB2260">
      <w:pPr>
        <w:tabs>
          <w:tab w:val="left" w:pos="284"/>
        </w:tabs>
        <w:jc w:val="both"/>
        <w:rPr>
          <w:rFonts w:ascii="Times New Roman" w:hAnsi="Times New Roman" w:cs="Times New Roman"/>
        </w:rPr>
      </w:pPr>
      <w:r w:rsidRPr="00D62939">
        <w:rPr>
          <w:rFonts w:ascii="Times New Roman" w:hAnsi="Times New Roman" w:cs="Times New Roman"/>
          <w:noProof/>
          <w:lang w:val="sv-SE"/>
        </w:rPr>
        <mc:AlternateContent>
          <mc:Choice Requires="wps">
            <w:drawing>
              <wp:anchor distT="0" distB="0" distL="114300" distR="114300" simplePos="0" relativeHeight="251674624" behindDoc="0" locked="0" layoutInCell="1" allowOverlap="1" wp14:anchorId="631F5F61" wp14:editId="33CD936C">
                <wp:simplePos x="0" y="0"/>
                <wp:positionH relativeFrom="column">
                  <wp:posOffset>2699385</wp:posOffset>
                </wp:positionH>
                <wp:positionV relativeFrom="paragraph">
                  <wp:posOffset>102072</wp:posOffset>
                </wp:positionV>
                <wp:extent cx="876935" cy="232410"/>
                <wp:effectExtent l="12700" t="50800" r="0" b="21590"/>
                <wp:wrapNone/>
                <wp:docPr id="6" name="Straight Arrow Connector 6"/>
                <wp:cNvGraphicFramePr/>
                <a:graphic xmlns:a="http://schemas.openxmlformats.org/drawingml/2006/main">
                  <a:graphicData uri="http://schemas.microsoft.com/office/word/2010/wordprocessingShape">
                    <wps:wsp>
                      <wps:cNvCnPr/>
                      <wps:spPr>
                        <a:xfrm flipV="1">
                          <a:off x="0" y="0"/>
                          <a:ext cx="876935" cy="23241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A399A" id="Straight Arrow Connector 6" o:spid="_x0000_s1026" type="#_x0000_t32" style="position:absolute;margin-left:212.55pt;margin-top:8.05pt;width:69.05pt;height:18.3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" strokecolor="black [3200]" strokeweight="1.5pt">
                <v:stroke endarrow="block" joinstyle="miter"/>
              </v:shape>
            </w:pict>
          </mc:Fallback>
        </mc:AlternateContent>
      </w:r>
    </w:p>
    <w:p w14:paraId="40C9B0E7" w14:textId="2525E6F9" w:rsidR="00AB2260" w:rsidRDefault="00D62939" w:rsidP="002F586F">
      <w:pPr>
        <w:spacing w:after="240" w:line="240" w:lineRule="auto"/>
        <w:jc w:val="center"/>
        <w:rPr>
          <w:rFonts w:ascii="Times New Roman" w:hAnsi="Times New Roman" w:cs="Times New Roman"/>
          <w:b/>
          <w:sz w:val="28"/>
          <w:lang w:val="id"/>
        </w:rPr>
      </w:pPr>
      <w:r>
        <w:rPr>
          <w:noProof/>
        </w:rPr>
        <mc:AlternateContent>
          <mc:Choice Requires="wps">
            <w:drawing>
              <wp:anchor distT="0" distB="0" distL="114300" distR="114300" simplePos="0" relativeHeight="251678720" behindDoc="0" locked="0" layoutInCell="1" allowOverlap="1" wp14:anchorId="7ACD79B8" wp14:editId="0964286C">
                <wp:simplePos x="0" y="0"/>
                <wp:positionH relativeFrom="column">
                  <wp:posOffset>1900621</wp:posOffset>
                </wp:positionH>
                <wp:positionV relativeFrom="paragraph">
                  <wp:posOffset>247256</wp:posOffset>
                </wp:positionV>
                <wp:extent cx="2038350" cy="635"/>
                <wp:effectExtent l="0" t="0" r="6350" b="12065"/>
                <wp:wrapNone/>
                <wp:docPr id="11" name="Text Box 11"/>
                <wp:cNvGraphicFramePr/>
                <a:graphic xmlns:a="http://schemas.openxmlformats.org/drawingml/2006/main">
                  <a:graphicData uri="http://schemas.microsoft.com/office/word/2010/wordprocessingShape">
                    <wps:wsp>
                      <wps:cNvSpPr txBox="1"/>
                      <wps:spPr>
                        <a:xfrm>
                          <a:off x="0" y="0"/>
                          <a:ext cx="2038350" cy="635"/>
                        </a:xfrm>
                        <a:prstGeom prst="rect">
                          <a:avLst/>
                        </a:prstGeom>
                        <a:solidFill>
                          <a:prstClr val="white"/>
                        </a:solidFill>
                        <a:ln>
                          <a:noFill/>
                        </a:ln>
                      </wps:spPr>
                      <wps:txbx>
                        <w:txbxContent>
                          <w:p w14:paraId="2D0D42A9" w14:textId="449C4698" w:rsidR="00C12E01" w:rsidRPr="00D62939" w:rsidRDefault="00C12E01" w:rsidP="00D62939">
                            <w:pPr>
                              <w:pStyle w:val="Caption"/>
                              <w:jc w:val="center"/>
                              <w:rPr>
                                <w:rFonts w:ascii="Times New Roman" w:hAnsi="Times New Roman" w:cs="Times New Roman"/>
                                <w:b/>
                                <w:bCs/>
                                <w:color w:val="000000" w:themeColor="text1"/>
                                <w:sz w:val="28"/>
                                <w:szCs w:val="28"/>
                                <w:lang w:val="sv-SE"/>
                              </w:rPr>
                            </w:pPr>
                            <w:r w:rsidRPr="00D62939">
                              <w:rPr>
                                <w:rFonts w:ascii="Times New Roman" w:hAnsi="Times New Roman" w:cs="Times New Roman"/>
                                <w:b/>
                                <w:bCs/>
                                <w:color w:val="000000" w:themeColor="text1"/>
                                <w:sz w:val="21"/>
                                <w:szCs w:val="21"/>
                              </w:rPr>
                              <w:t xml:space="preserve">Gambar </w:t>
                            </w:r>
                            <w:r w:rsidRPr="00D62939">
                              <w:rPr>
                                <w:rFonts w:ascii="Times New Roman" w:hAnsi="Times New Roman" w:cs="Times New Roman"/>
                                <w:b/>
                                <w:bCs/>
                                <w:color w:val="000000" w:themeColor="text1"/>
                                <w:sz w:val="21"/>
                                <w:szCs w:val="21"/>
                              </w:rPr>
                              <w:fldChar w:fldCharType="begin"/>
                            </w:r>
                            <w:r w:rsidRPr="00D62939">
                              <w:rPr>
                                <w:rFonts w:ascii="Times New Roman" w:hAnsi="Times New Roman" w:cs="Times New Roman"/>
                                <w:b/>
                                <w:bCs/>
                                <w:color w:val="000000" w:themeColor="text1"/>
                                <w:sz w:val="21"/>
                                <w:szCs w:val="21"/>
                              </w:rPr>
                              <w:instrText xml:space="preserve"> SEQ Gambar \* ARABIC </w:instrText>
                            </w:r>
                            <w:r w:rsidRPr="00D62939">
                              <w:rPr>
                                <w:rFonts w:ascii="Times New Roman" w:hAnsi="Times New Roman" w:cs="Times New Roman"/>
                                <w:b/>
                                <w:bCs/>
                                <w:color w:val="000000" w:themeColor="text1"/>
                                <w:sz w:val="21"/>
                                <w:szCs w:val="21"/>
                              </w:rPr>
                              <w:fldChar w:fldCharType="separate"/>
                            </w:r>
                            <w:r w:rsidRPr="00D62939">
                              <w:rPr>
                                <w:rFonts w:ascii="Times New Roman" w:hAnsi="Times New Roman" w:cs="Times New Roman"/>
                                <w:b/>
                                <w:bCs/>
                                <w:noProof/>
                                <w:color w:val="000000" w:themeColor="text1"/>
                                <w:sz w:val="21"/>
                                <w:szCs w:val="21"/>
                              </w:rPr>
                              <w:t>1</w:t>
                            </w:r>
                            <w:r w:rsidRPr="00D62939">
                              <w:rPr>
                                <w:rFonts w:ascii="Times New Roman" w:hAnsi="Times New Roman" w:cs="Times New Roman"/>
                                <w:b/>
                                <w:bCs/>
                                <w:color w:val="000000" w:themeColor="text1"/>
                                <w:sz w:val="21"/>
                                <w:szCs w:val="21"/>
                              </w:rPr>
                              <w:fldChar w:fldCharType="end"/>
                            </w:r>
                            <w:r w:rsidRPr="00D62939">
                              <w:rPr>
                                <w:rFonts w:ascii="Times New Roman" w:hAnsi="Times New Roman" w:cs="Times New Roman"/>
                                <w:b/>
                                <w:bCs/>
                                <w:color w:val="000000" w:themeColor="text1"/>
                                <w:sz w:val="21"/>
                                <w:szCs w:val="21"/>
                                <w:lang w:val="en-US"/>
                              </w:rPr>
                              <w:t xml:space="preserve"> Model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CD79B8" id="Text Box 11" o:spid="_x0000_s1034" type="#_x0000_t202" style="position:absolute;left:0;text-align:left;margin-left:149.65pt;margin-top:19.45pt;width:160.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" stroked="f">
                <v:textbox style="mso-fit-shape-to-text:t" inset="0,0,0,0">
                  <w:txbxContent>
                    <w:p w14:paraId="2D0D42A9" w14:textId="449C4698" w:rsidR="00C12E01" w:rsidRPr="00D62939" w:rsidRDefault="00C12E01" w:rsidP="00D62939">
                      <w:pPr>
                        <w:pStyle w:val="Caption"/>
                        <w:jc w:val="center"/>
                        <w:rPr>
                          <w:rFonts w:ascii="Times New Roman" w:hAnsi="Times New Roman" w:cs="Times New Roman"/>
                          <w:b/>
                          <w:bCs/>
                          <w:color w:val="000000" w:themeColor="text1"/>
                          <w:sz w:val="28"/>
                          <w:szCs w:val="28"/>
                          <w:lang w:val="sv-SE"/>
                        </w:rPr>
                      </w:pPr>
                      <w:r w:rsidRPr="00D62939">
                        <w:rPr>
                          <w:rFonts w:ascii="Times New Roman" w:hAnsi="Times New Roman" w:cs="Times New Roman"/>
                          <w:b/>
                          <w:bCs/>
                          <w:color w:val="000000" w:themeColor="text1"/>
                          <w:sz w:val="21"/>
                          <w:szCs w:val="21"/>
                        </w:rPr>
                        <w:t xml:space="preserve">Gambar </w:t>
                      </w:r>
                      <w:r w:rsidRPr="00D62939">
                        <w:rPr>
                          <w:rFonts w:ascii="Times New Roman" w:hAnsi="Times New Roman" w:cs="Times New Roman"/>
                          <w:b/>
                          <w:bCs/>
                          <w:color w:val="000000" w:themeColor="text1"/>
                          <w:sz w:val="21"/>
                          <w:szCs w:val="21"/>
                        </w:rPr>
                        <w:fldChar w:fldCharType="begin"/>
                      </w:r>
                      <w:r w:rsidRPr="00D62939">
                        <w:rPr>
                          <w:rFonts w:ascii="Times New Roman" w:hAnsi="Times New Roman" w:cs="Times New Roman"/>
                          <w:b/>
                          <w:bCs/>
                          <w:color w:val="000000" w:themeColor="text1"/>
                          <w:sz w:val="21"/>
                          <w:szCs w:val="21"/>
                        </w:rPr>
                        <w:instrText xml:space="preserve"> SEQ Gambar \* ARABIC </w:instrText>
                      </w:r>
                      <w:r w:rsidRPr="00D62939">
                        <w:rPr>
                          <w:rFonts w:ascii="Times New Roman" w:hAnsi="Times New Roman" w:cs="Times New Roman"/>
                          <w:b/>
                          <w:bCs/>
                          <w:color w:val="000000" w:themeColor="text1"/>
                          <w:sz w:val="21"/>
                          <w:szCs w:val="21"/>
                        </w:rPr>
                        <w:fldChar w:fldCharType="separate"/>
                      </w:r>
                      <w:r w:rsidRPr="00D62939">
                        <w:rPr>
                          <w:rFonts w:ascii="Times New Roman" w:hAnsi="Times New Roman" w:cs="Times New Roman"/>
                          <w:b/>
                          <w:bCs/>
                          <w:noProof/>
                          <w:color w:val="000000" w:themeColor="text1"/>
                          <w:sz w:val="21"/>
                          <w:szCs w:val="21"/>
                        </w:rPr>
                        <w:t>1</w:t>
                      </w:r>
                      <w:r w:rsidRPr="00D62939">
                        <w:rPr>
                          <w:rFonts w:ascii="Times New Roman" w:hAnsi="Times New Roman" w:cs="Times New Roman"/>
                          <w:b/>
                          <w:bCs/>
                          <w:color w:val="000000" w:themeColor="text1"/>
                          <w:sz w:val="21"/>
                          <w:szCs w:val="21"/>
                        </w:rPr>
                        <w:fldChar w:fldCharType="end"/>
                      </w:r>
                      <w:r w:rsidRPr="00D62939">
                        <w:rPr>
                          <w:rFonts w:ascii="Times New Roman" w:hAnsi="Times New Roman" w:cs="Times New Roman"/>
                          <w:b/>
                          <w:bCs/>
                          <w:color w:val="000000" w:themeColor="text1"/>
                          <w:sz w:val="21"/>
                          <w:szCs w:val="21"/>
                          <w:lang w:val="en-US"/>
                        </w:rPr>
                        <w:t xml:space="preserve"> Model </w:t>
                      </w:r>
                      <w:proofErr w:type="spellStart"/>
                      <w:r w:rsidRPr="00D62939">
                        <w:rPr>
                          <w:rFonts w:ascii="Times New Roman" w:hAnsi="Times New Roman" w:cs="Times New Roman"/>
                          <w:b/>
                          <w:bCs/>
                          <w:color w:val="000000" w:themeColor="text1"/>
                          <w:sz w:val="21"/>
                          <w:szCs w:val="21"/>
                          <w:lang w:val="en-US"/>
                        </w:rPr>
                        <w:t>Penelitian</w:t>
                      </w:r>
                      <w:proofErr w:type="spellEnd"/>
                    </w:p>
                  </w:txbxContent>
                </v:textbox>
              </v:shape>
            </w:pict>
          </mc:Fallback>
        </mc:AlternateContent>
      </w:r>
    </w:p>
    <w:p w14:paraId="370E5DBA" w14:textId="17F81A6E" w:rsidR="00D62939" w:rsidRDefault="00D62939" w:rsidP="002F586F">
      <w:pPr>
        <w:spacing w:after="240" w:line="240" w:lineRule="auto"/>
        <w:jc w:val="center"/>
        <w:rPr>
          <w:rFonts w:ascii="Times New Roman" w:hAnsi="Times New Roman" w:cs="Times New Roman"/>
          <w:b/>
          <w:sz w:val="28"/>
          <w:lang w:val="id"/>
        </w:rPr>
      </w:pPr>
    </w:p>
    <w:p w14:paraId="32626A9F" w14:textId="77777777" w:rsidR="00994529" w:rsidRPr="00994529" w:rsidRDefault="00994529" w:rsidP="00994529">
      <w:pPr>
        <w:tabs>
          <w:tab w:val="left" w:pos="284"/>
          <w:tab w:val="left" w:pos="426"/>
        </w:tabs>
        <w:jc w:val="both"/>
        <w:rPr>
          <w:rFonts w:ascii="Times New Roman" w:hAnsi="Times New Roman" w:cs="Times New Roman"/>
          <w:lang w:val="id"/>
        </w:rPr>
      </w:pPr>
      <w:r w:rsidRPr="00994529">
        <w:rPr>
          <w:rFonts w:ascii="Times New Roman" w:hAnsi="Times New Roman" w:cs="Times New Roman"/>
          <w:lang w:val="id"/>
        </w:rPr>
        <w:t>H1 :</w:t>
      </w:r>
      <w:r w:rsidRPr="00994529">
        <w:rPr>
          <w:rFonts w:ascii="Times New Roman" w:hAnsi="Times New Roman" w:cs="Times New Roman"/>
          <w:i/>
          <w:lang w:val="id"/>
        </w:rPr>
        <w:t xml:space="preserve"> </w:t>
      </w:r>
      <w:proofErr w:type="spellStart"/>
      <w:r w:rsidRPr="00994529">
        <w:rPr>
          <w:rFonts w:ascii="Times New Roman" w:hAnsi="Times New Roman" w:cs="Times New Roman"/>
          <w:i/>
          <w:lang w:val="id"/>
        </w:rPr>
        <w:t>Organizational</w:t>
      </w:r>
      <w:proofErr w:type="spellEnd"/>
      <w:r w:rsidRPr="00994529">
        <w:rPr>
          <w:rFonts w:ascii="Times New Roman" w:hAnsi="Times New Roman" w:cs="Times New Roman"/>
          <w:i/>
          <w:lang w:val="id"/>
        </w:rPr>
        <w:t xml:space="preserve"> </w:t>
      </w:r>
      <w:proofErr w:type="spellStart"/>
      <w:r w:rsidRPr="00994529">
        <w:rPr>
          <w:rFonts w:ascii="Times New Roman" w:hAnsi="Times New Roman" w:cs="Times New Roman"/>
          <w:i/>
          <w:lang w:val="id"/>
        </w:rPr>
        <w:t>citizenship</w:t>
      </w:r>
      <w:proofErr w:type="spellEnd"/>
      <w:r w:rsidRPr="00994529">
        <w:rPr>
          <w:rFonts w:ascii="Times New Roman" w:hAnsi="Times New Roman" w:cs="Times New Roman"/>
          <w:i/>
          <w:lang w:val="id"/>
        </w:rPr>
        <w:t xml:space="preserve"> </w:t>
      </w:r>
      <w:proofErr w:type="spellStart"/>
      <w:r w:rsidRPr="00994529">
        <w:rPr>
          <w:rFonts w:ascii="Times New Roman" w:hAnsi="Times New Roman" w:cs="Times New Roman"/>
          <w:i/>
          <w:lang w:val="id"/>
        </w:rPr>
        <w:t>behavior</w:t>
      </w:r>
      <w:proofErr w:type="spellEnd"/>
      <w:r w:rsidRPr="00994529">
        <w:rPr>
          <w:rFonts w:ascii="Times New Roman" w:hAnsi="Times New Roman" w:cs="Times New Roman"/>
          <w:lang w:val="id"/>
        </w:rPr>
        <w:t xml:space="preserve"> berpengaruh negatif signifikan terhadap </w:t>
      </w:r>
      <w:proofErr w:type="spellStart"/>
      <w:r w:rsidRPr="00994529">
        <w:rPr>
          <w:rFonts w:ascii="Times New Roman" w:hAnsi="Times New Roman" w:cs="Times New Roman"/>
          <w:i/>
          <w:lang w:val="id"/>
        </w:rPr>
        <w:t>turnover</w:t>
      </w:r>
      <w:proofErr w:type="spellEnd"/>
      <w:r w:rsidRPr="00994529">
        <w:rPr>
          <w:rFonts w:ascii="Times New Roman" w:hAnsi="Times New Roman" w:cs="Times New Roman"/>
          <w:i/>
          <w:lang w:val="id"/>
        </w:rPr>
        <w:t xml:space="preserve"> </w:t>
      </w:r>
      <w:proofErr w:type="spellStart"/>
      <w:r w:rsidRPr="00994529">
        <w:rPr>
          <w:rFonts w:ascii="Times New Roman" w:hAnsi="Times New Roman" w:cs="Times New Roman"/>
          <w:i/>
          <w:lang w:val="id"/>
        </w:rPr>
        <w:t>intention</w:t>
      </w:r>
      <w:proofErr w:type="spellEnd"/>
      <w:r w:rsidRPr="00994529">
        <w:rPr>
          <w:rFonts w:ascii="Times New Roman" w:hAnsi="Times New Roman" w:cs="Times New Roman"/>
          <w:lang w:val="id"/>
        </w:rPr>
        <w:t xml:space="preserve"> Karyawan PT. Bank Syariah Indonesia Tbk KC Makassar 2.</w:t>
      </w:r>
    </w:p>
    <w:p w14:paraId="04A11E25" w14:textId="77777777" w:rsidR="00994529" w:rsidRPr="00E037B8" w:rsidRDefault="00994529" w:rsidP="00994529">
      <w:pPr>
        <w:tabs>
          <w:tab w:val="left" w:pos="284"/>
          <w:tab w:val="left" w:pos="426"/>
        </w:tabs>
        <w:jc w:val="both"/>
        <w:rPr>
          <w:rFonts w:ascii="Times New Roman" w:hAnsi="Times New Roman" w:cs="Times New Roman"/>
          <w:lang w:val="sv-SE"/>
        </w:rPr>
      </w:pPr>
      <w:r w:rsidRPr="00994529">
        <w:rPr>
          <w:rFonts w:ascii="Times New Roman" w:hAnsi="Times New Roman" w:cs="Times New Roman"/>
          <w:lang w:val="id"/>
        </w:rPr>
        <w:t xml:space="preserve">H2 : Kepuasan kerja berpengaruh negatif signifikan terhadap </w:t>
      </w:r>
      <w:proofErr w:type="spellStart"/>
      <w:r w:rsidRPr="00994529">
        <w:rPr>
          <w:rFonts w:ascii="Times New Roman" w:hAnsi="Times New Roman" w:cs="Times New Roman"/>
          <w:i/>
          <w:lang w:val="id"/>
        </w:rPr>
        <w:t>turnover</w:t>
      </w:r>
      <w:proofErr w:type="spellEnd"/>
      <w:r w:rsidRPr="00994529">
        <w:rPr>
          <w:rFonts w:ascii="Times New Roman" w:hAnsi="Times New Roman" w:cs="Times New Roman"/>
          <w:i/>
          <w:lang w:val="id"/>
        </w:rPr>
        <w:t xml:space="preserve"> </w:t>
      </w:r>
      <w:proofErr w:type="spellStart"/>
      <w:r w:rsidRPr="00994529">
        <w:rPr>
          <w:rFonts w:ascii="Times New Roman" w:hAnsi="Times New Roman" w:cs="Times New Roman"/>
          <w:i/>
          <w:lang w:val="id"/>
        </w:rPr>
        <w:t>intention</w:t>
      </w:r>
      <w:proofErr w:type="spellEnd"/>
      <w:r w:rsidRPr="00994529">
        <w:rPr>
          <w:rFonts w:ascii="Times New Roman" w:hAnsi="Times New Roman" w:cs="Times New Roman"/>
          <w:lang w:val="id"/>
        </w:rPr>
        <w:t xml:space="preserve"> Karyawan PT. </w:t>
      </w:r>
      <w:r w:rsidRPr="00E037B8">
        <w:rPr>
          <w:rFonts w:ascii="Times New Roman" w:hAnsi="Times New Roman" w:cs="Times New Roman"/>
          <w:lang w:val="sv-SE"/>
        </w:rPr>
        <w:t>Bank Syariah Indonesia Tbk KC Makassar 2.</w:t>
      </w:r>
    </w:p>
    <w:p w14:paraId="6F5F553A" w14:textId="77777777" w:rsidR="008210E2" w:rsidRDefault="008210E2" w:rsidP="00994529">
      <w:pPr>
        <w:tabs>
          <w:tab w:val="left" w:pos="284"/>
          <w:tab w:val="left" w:pos="426"/>
        </w:tabs>
        <w:jc w:val="both"/>
        <w:rPr>
          <w:rFonts w:ascii="Times New Roman" w:hAnsi="Times New Roman" w:cs="Times New Roman"/>
          <w:lang w:val="id"/>
        </w:rPr>
        <w:sectPr w:rsidR="008210E2" w:rsidSect="005446B2">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843" w:left="1418" w:header="1418" w:footer="1021" w:gutter="0"/>
          <w:pgNumType w:start="180"/>
          <w:cols w:space="720"/>
          <w:titlePg/>
          <w:docGrid w:linePitch="360"/>
        </w:sectPr>
      </w:pPr>
    </w:p>
    <w:p w14:paraId="50E450E0" w14:textId="6B460FE1" w:rsidR="0008700E" w:rsidRPr="006C2221" w:rsidRDefault="00C95254" w:rsidP="002F586F">
      <w:pPr>
        <w:spacing w:after="240" w:line="240" w:lineRule="auto"/>
        <w:jc w:val="center"/>
        <w:rPr>
          <w:rFonts w:ascii="Times New Roman" w:hAnsi="Times New Roman" w:cs="Times New Roman"/>
          <w:b/>
          <w:sz w:val="28"/>
          <w:lang w:val="id"/>
        </w:rPr>
      </w:pPr>
      <w:r w:rsidRPr="006C2221">
        <w:rPr>
          <w:rFonts w:ascii="Times New Roman" w:hAnsi="Times New Roman" w:cs="Times New Roman"/>
          <w:b/>
          <w:sz w:val="28"/>
          <w:lang w:val="id"/>
        </w:rPr>
        <w:lastRenderedPageBreak/>
        <w:t>Metode Penelitian</w:t>
      </w:r>
    </w:p>
    <w:p w14:paraId="1FAA5DB5" w14:textId="77777777" w:rsidR="00750EAC" w:rsidRPr="00E037B8" w:rsidRDefault="00D62939" w:rsidP="00750EAC">
      <w:pPr>
        <w:pStyle w:val="ListParagraph"/>
        <w:tabs>
          <w:tab w:val="left" w:pos="0"/>
          <w:tab w:val="left" w:pos="284"/>
          <w:tab w:val="left" w:pos="709"/>
        </w:tabs>
        <w:spacing w:line="276" w:lineRule="auto"/>
        <w:ind w:left="0"/>
        <w:jc w:val="both"/>
        <w:rPr>
          <w:rFonts w:ascii="Times New Roman" w:hAnsi="Times New Roman" w:cs="Times New Roman"/>
          <w:lang w:val="id"/>
        </w:rPr>
      </w:pPr>
      <w:r>
        <w:rPr>
          <w:rFonts w:ascii="Times New Roman" w:hAnsi="Times New Roman" w:cs="Times New Roman"/>
          <w:lang w:val="id"/>
        </w:rPr>
        <w:tab/>
      </w:r>
      <w:r w:rsidR="008210E2" w:rsidRPr="008210E2">
        <w:rPr>
          <w:rFonts w:ascii="Times New Roman" w:hAnsi="Times New Roman" w:cs="Times New Roman"/>
          <w:lang w:val="id"/>
        </w:rPr>
        <w:t xml:space="preserve">Lokasi penelitian ini akan dilakukan bertempat di PT. Bank Syariah Indonesia Tbk, Kantor Cabang Makassar 2 di Jl. Dr. Sam Ratulangi No. 140 Kel. Mario, Kec. </w:t>
      </w:r>
      <w:proofErr w:type="spellStart"/>
      <w:r w:rsidR="008210E2" w:rsidRPr="008210E2">
        <w:rPr>
          <w:rFonts w:ascii="Times New Roman" w:hAnsi="Times New Roman" w:cs="Times New Roman"/>
          <w:lang w:val="id"/>
        </w:rPr>
        <w:t>Mariso</w:t>
      </w:r>
      <w:proofErr w:type="spellEnd"/>
      <w:r w:rsidR="008210E2" w:rsidRPr="008210E2">
        <w:rPr>
          <w:rFonts w:ascii="Times New Roman" w:hAnsi="Times New Roman" w:cs="Times New Roman"/>
          <w:lang w:val="id"/>
        </w:rPr>
        <w:t xml:space="preserve"> Makassar Sulawesi Selatan, 90125. Sedangkan waktu yang akan dilakukan untuk penelitian ini yaitu selama tiga bulan, pada bulan Maret - Juni. </w:t>
      </w:r>
      <w:r w:rsidR="00750EAC" w:rsidRPr="00750EAC">
        <w:rPr>
          <w:rFonts w:ascii="Times New Roman" w:hAnsi="Times New Roman" w:cs="Times New Roman"/>
          <w:lang w:val="id"/>
        </w:rPr>
        <w:t xml:space="preserve">(Sugiyono, 2014) mengemukakan bahwa populasi adalah wilayah generalisasi yang terdiri atas objek/subjek, yang mempunyai kualitas dan karakteristik tertentu yang ditetapkan oleh peneliti untuk dipelajari dan ditarik kesimpulannya. Populasi Pada penelitian ini yaitu seluruh karyawan PT. Bank Syariah Indonesia Tbk KC Makassar 2. Berjumlah 52 orang. Menurut </w:t>
      </w:r>
      <w:r w:rsidR="00750EAC" w:rsidRPr="00750EAC">
        <w:rPr>
          <w:rFonts w:ascii="Times New Roman" w:hAnsi="Times New Roman" w:cs="Times New Roman"/>
          <w:lang w:val="en-ID"/>
        </w:rPr>
        <w:fldChar w:fldCharType="begin" w:fldLock="1"/>
      </w:r>
      <w:r w:rsidR="00750EAC" w:rsidRPr="00750EAC">
        <w:rPr>
          <w:rFonts w:ascii="Times New Roman" w:hAnsi="Times New Roman" w:cs="Times New Roman"/>
          <w:lang w:val="id"/>
        </w:rPr>
        <w:instrText>ADDIN CSL_CITATION {"citationItems":[{"id":"ITEM-1","itemData":{"author":[{"dropping-particle":"","family":"Sugiyono","given":"","non-dropping-particle":"","parse-names":false,"suffix":""}],"id":"ITEM-1","issued":{"date-parts":[["2014"]]},"publisher":"CV Alfabeta","publisher-place":"Bandung","title":"Metode Penelitian Kombinasi","type":"book"},"uris":["http://www.mendeley.com/documents/?uuid=67bf0b12-0a92-4ba7-aa6a-71818fe37723"]}],"mendeley":{"formattedCitation":"(Sugiyono, 2014)","plainTextFormattedCitation":"(Sugiyono, 2014)","previouslyFormattedCitation":"(Sugiyono, 2014)"},"properties":{"noteIndex":0},"schema":"https://github.com/citation-style-language/schema/raw/master/csl-citation.json"}</w:instrText>
      </w:r>
      <w:r w:rsidR="00750EAC" w:rsidRPr="00750EAC">
        <w:rPr>
          <w:rFonts w:ascii="Times New Roman" w:hAnsi="Times New Roman" w:cs="Times New Roman"/>
          <w:lang w:val="en-ID"/>
        </w:rPr>
        <w:fldChar w:fldCharType="separate"/>
      </w:r>
      <w:r w:rsidR="00750EAC" w:rsidRPr="00750EAC">
        <w:rPr>
          <w:rFonts w:ascii="Times New Roman" w:hAnsi="Times New Roman" w:cs="Times New Roman"/>
          <w:lang w:val="id"/>
        </w:rPr>
        <w:t>(Sugiyono, 2014)</w:t>
      </w:r>
      <w:r w:rsidR="00750EAC" w:rsidRPr="00750EAC">
        <w:rPr>
          <w:rFonts w:ascii="Times New Roman" w:hAnsi="Times New Roman" w:cs="Times New Roman"/>
          <w:lang w:val="en-ID"/>
        </w:rPr>
        <w:fldChar w:fldCharType="end"/>
      </w:r>
      <w:r w:rsidR="00750EAC" w:rsidRPr="00750EAC">
        <w:rPr>
          <w:rFonts w:ascii="Times New Roman" w:hAnsi="Times New Roman" w:cs="Times New Roman"/>
          <w:lang w:val="id"/>
        </w:rPr>
        <w:t xml:space="preserve"> Sampel merupakan bagian dari populasi yang menjadi sumber data dalam penelitian, yang mana adalah merupakan bagian dari jumlah karakteristik yang dimiliki oleh populasi. Metode penentuan sampel yang akan digunakan dalam penelitian ini adalah metode sampling jenuh yaitu penentuan sampel di mana semua anggota populasi di gunakan menjadi sampel. Pada penelitian ini yang menjadi kriteria sampel adalah seluruh karyawan PT. </w:t>
      </w:r>
      <w:r w:rsidR="00750EAC" w:rsidRPr="00E037B8">
        <w:rPr>
          <w:rFonts w:ascii="Times New Roman" w:hAnsi="Times New Roman" w:cs="Times New Roman"/>
          <w:lang w:val="id"/>
        </w:rPr>
        <w:t>Bank Syariah Indonesia Tbk KC Makassar 2 yang berjumlah 52 orang.</w:t>
      </w:r>
    </w:p>
    <w:p w14:paraId="5B8167C9" w14:textId="684B014F" w:rsidR="00390BB2" w:rsidRPr="00E037B8" w:rsidRDefault="00750EAC" w:rsidP="00390BB2">
      <w:pPr>
        <w:pStyle w:val="ListParagraph"/>
        <w:tabs>
          <w:tab w:val="left" w:pos="0"/>
          <w:tab w:val="left" w:pos="284"/>
          <w:tab w:val="left" w:pos="709"/>
        </w:tabs>
        <w:spacing w:line="276" w:lineRule="auto"/>
        <w:ind w:left="0"/>
        <w:jc w:val="both"/>
        <w:rPr>
          <w:rFonts w:ascii="Times New Roman" w:hAnsi="Times New Roman" w:cs="Times New Roman"/>
          <w:lang w:val="id"/>
        </w:rPr>
      </w:pPr>
      <w:r w:rsidRPr="00E037B8">
        <w:rPr>
          <w:rFonts w:ascii="Times New Roman" w:hAnsi="Times New Roman" w:cs="Times New Roman"/>
          <w:lang w:val="id"/>
        </w:rPr>
        <w:tab/>
        <w:t xml:space="preserve">Analisa deskriptif digunakan dalam menganalisis data dengan cara mendiskripsikan data yang telah terkumpul. Menurut </w:t>
      </w:r>
      <w:r w:rsidRPr="00750EAC">
        <w:rPr>
          <w:rFonts w:ascii="Times New Roman" w:hAnsi="Times New Roman" w:cs="Times New Roman"/>
          <w:lang w:val="en-ID"/>
        </w:rPr>
        <w:fldChar w:fldCharType="begin" w:fldLock="1"/>
      </w:r>
      <w:r w:rsidRPr="00E037B8">
        <w:rPr>
          <w:rFonts w:ascii="Times New Roman" w:hAnsi="Times New Roman" w:cs="Times New Roman"/>
          <w:lang w:val="id"/>
        </w:rPr>
        <w:instrText>ADDIN CSL_CITATION {"citationItems":[{"id":"ITEM-1","itemData":{"author":[{"dropping-particle":"","family":"Ghozali","given":"Imam","non-dropping-particle":"","parse-names":false,"suffix":""}],"id":"ITEM-1","issued":{"date-parts":[["2011"]]},"publisher":"Universitas Diponegoro","publisher-place":"Semarang","title":"Aplikasi Analisis Multivariate Dengan Program SPSS","type":"book"},"uris":["http://www.mendeley.com/documents/?uuid=a8d6cb08-8a69-4b7a-973e-a2330aef5070"]}],"mendeley":{"formattedCitation":"(Ghozali, 2011)","plainTextFormattedCitation":"(Ghozali, 2011)","previouslyFormattedCitation":"(Ghozali, 2011)"},"properties":{"noteIndex":0},"schema":"https://github.com/citation-style-language/schema/raw/master/csl-citation.json"}</w:instrText>
      </w:r>
      <w:r w:rsidRPr="00750EAC">
        <w:rPr>
          <w:rFonts w:ascii="Times New Roman" w:hAnsi="Times New Roman" w:cs="Times New Roman"/>
          <w:lang w:val="en-ID"/>
        </w:rPr>
        <w:fldChar w:fldCharType="separate"/>
      </w:r>
      <w:r w:rsidRPr="00E037B8">
        <w:rPr>
          <w:rFonts w:ascii="Times New Roman" w:hAnsi="Times New Roman" w:cs="Times New Roman"/>
          <w:lang w:val="id"/>
        </w:rPr>
        <w:t>(Ghozali, 2011)</w:t>
      </w:r>
      <w:r w:rsidRPr="00750EAC">
        <w:rPr>
          <w:rFonts w:ascii="Times New Roman" w:hAnsi="Times New Roman" w:cs="Times New Roman"/>
          <w:lang w:val="en-ID"/>
        </w:rPr>
        <w:fldChar w:fldCharType="end"/>
      </w:r>
      <w:r w:rsidRPr="00E037B8">
        <w:rPr>
          <w:rFonts w:ascii="Times New Roman" w:hAnsi="Times New Roman" w:cs="Times New Roman"/>
          <w:lang w:val="id"/>
        </w:rPr>
        <w:t xml:space="preserve"> analisis ini bertujuan untuk memberikan gambaran atau mendeskripsikan data dalam variabel yang dilihat dari nilai rata-rata /</w:t>
      </w:r>
      <w:r w:rsidRPr="00E037B8">
        <w:rPr>
          <w:rFonts w:ascii="Times New Roman" w:hAnsi="Times New Roman" w:cs="Times New Roman"/>
          <w:i/>
          <w:iCs/>
          <w:lang w:val="id"/>
        </w:rPr>
        <w:t>mean</w:t>
      </w:r>
      <w:r w:rsidRPr="00E037B8">
        <w:rPr>
          <w:rFonts w:ascii="Times New Roman" w:hAnsi="Times New Roman" w:cs="Times New Roman"/>
          <w:lang w:val="id"/>
        </w:rPr>
        <w:t xml:space="preserve">, minimum, maksimum, dan standar deviasi. Analisa deskriptif pada penelitian ini digunakan untuk menjelaskan secara umum hasil penelitian serta untuk mengkategorisasikan tingkatan pada variabel X1, X2 dan Y. </w:t>
      </w:r>
      <w:r w:rsidR="00390BB2" w:rsidRPr="00E037B8">
        <w:rPr>
          <w:rFonts w:ascii="Times New Roman" w:hAnsi="Times New Roman" w:cs="Times New Roman"/>
          <w:lang w:val="id"/>
        </w:rPr>
        <w:t xml:space="preserve">Uji validitas berfungsi untuk mengukur valid atau tidaknya suatu instrument. Instrumen yang dikatakan valid jika pernyataan atau item pada instrument mampu mengungkapkan sesuatu yang akan diukur oleh instrument tersebut </w:t>
      </w:r>
      <w:r w:rsidR="00390BB2" w:rsidRPr="00390BB2">
        <w:rPr>
          <w:rFonts w:ascii="Times New Roman" w:hAnsi="Times New Roman" w:cs="Times New Roman"/>
          <w:lang w:val="en-ID"/>
        </w:rPr>
        <w:fldChar w:fldCharType="begin" w:fldLock="1"/>
      </w:r>
      <w:r w:rsidR="00390BB2" w:rsidRPr="00E037B8">
        <w:rPr>
          <w:rFonts w:ascii="Times New Roman" w:hAnsi="Times New Roman" w:cs="Times New Roman"/>
          <w:lang w:val="id"/>
        </w:rPr>
        <w:instrText>ADDIN CSL_CITATION {"citationItems":[{"id":"ITEM-1","itemData":{"author":[{"dropping-particle":"","family":"Ghozali","given":"Imam","non-dropping-particle":"","parse-names":false,"suffix":""}],"container-title":"Semarang: Penerbit Undip","id":"ITEM-1","issued":{"date-parts":[["2018"]]},"title":"Aplikasi Analisis Multivariate Dengan Program IBM SPSS 25, Edisi Kesembilan","type":"chapter"},"uris":["http://www.mendeley.com/documents/?uuid=0e094474-7d35-4af3-b82f-7797a15ea101"]}],"mendeley":{"formattedCitation":"(Ghozali, 2018)","plainTextFormattedCitation":"(Ghozali, 2018)","previouslyFormattedCitation":"(Ghozali, 2018)"},"properties":{"noteIndex":0},"schema":"https://github.com/citation-style-language/schema/raw/master/csl-citation.json"}</w:instrText>
      </w:r>
      <w:r w:rsidR="00390BB2" w:rsidRPr="00390BB2">
        <w:rPr>
          <w:rFonts w:ascii="Times New Roman" w:hAnsi="Times New Roman" w:cs="Times New Roman"/>
          <w:lang w:val="en-ID"/>
        </w:rPr>
        <w:fldChar w:fldCharType="separate"/>
      </w:r>
      <w:r w:rsidR="00390BB2" w:rsidRPr="00E037B8">
        <w:rPr>
          <w:rFonts w:ascii="Times New Roman" w:hAnsi="Times New Roman" w:cs="Times New Roman"/>
          <w:lang w:val="id"/>
        </w:rPr>
        <w:t>(Ghozali, 2018)</w:t>
      </w:r>
      <w:r w:rsidR="00390BB2" w:rsidRPr="00390BB2">
        <w:rPr>
          <w:rFonts w:ascii="Times New Roman" w:hAnsi="Times New Roman" w:cs="Times New Roman"/>
          <w:lang w:val="sv-SE"/>
        </w:rPr>
        <w:fldChar w:fldCharType="end"/>
      </w:r>
      <w:r w:rsidR="00390BB2" w:rsidRPr="00E037B8">
        <w:rPr>
          <w:rFonts w:ascii="Times New Roman" w:hAnsi="Times New Roman" w:cs="Times New Roman"/>
          <w:lang w:val="id"/>
        </w:rPr>
        <w:t xml:space="preserve">. Uji reliabilitas dilakukan untuk mengukur suatu instrument yang merupakan indikator dari variabel atau konstruk. Suatu instrumen dikatakan reliabel apabila jawaban subjek terhadap pernyataan adalah konsisten atau stabil dari waktu ke waktu. Uji reliabilitas dalam penelitian ini menggunakan </w:t>
      </w:r>
      <w:r w:rsidR="00390BB2" w:rsidRPr="00E037B8">
        <w:rPr>
          <w:rFonts w:ascii="Times New Roman" w:hAnsi="Times New Roman" w:cs="Times New Roman"/>
          <w:i/>
          <w:lang w:val="id"/>
        </w:rPr>
        <w:t xml:space="preserve">SPSS </w:t>
      </w:r>
      <w:r w:rsidR="00390BB2" w:rsidRPr="00E037B8">
        <w:rPr>
          <w:rFonts w:ascii="Times New Roman" w:hAnsi="Times New Roman" w:cs="Times New Roman"/>
          <w:lang w:val="id"/>
        </w:rPr>
        <w:t xml:space="preserve">dengan uji statistik </w:t>
      </w:r>
      <w:r w:rsidR="00390BB2" w:rsidRPr="00E037B8">
        <w:rPr>
          <w:rFonts w:ascii="Times New Roman" w:hAnsi="Times New Roman" w:cs="Times New Roman"/>
          <w:i/>
          <w:lang w:val="id"/>
        </w:rPr>
        <w:t>Cronbach’s Alpha</w:t>
      </w:r>
      <w:r w:rsidR="00390BB2" w:rsidRPr="00E037B8">
        <w:rPr>
          <w:rFonts w:ascii="Times New Roman" w:hAnsi="Times New Roman" w:cs="Times New Roman"/>
          <w:lang w:val="id"/>
        </w:rPr>
        <w:t xml:space="preserve"> &gt; 0.70 (Ghozali, 2018).</w:t>
      </w:r>
    </w:p>
    <w:p w14:paraId="201BF07F" w14:textId="77777777" w:rsidR="00390BB2" w:rsidRPr="00E037B8" w:rsidRDefault="00390BB2" w:rsidP="00390BB2">
      <w:pPr>
        <w:pStyle w:val="ListParagraph"/>
        <w:tabs>
          <w:tab w:val="left" w:pos="0"/>
          <w:tab w:val="left" w:pos="284"/>
          <w:tab w:val="left" w:pos="709"/>
        </w:tabs>
        <w:spacing w:line="276" w:lineRule="auto"/>
        <w:ind w:left="0"/>
        <w:jc w:val="both"/>
        <w:rPr>
          <w:rFonts w:ascii="Times New Roman" w:hAnsi="Times New Roman" w:cs="Times New Roman"/>
          <w:lang w:val="id"/>
        </w:rPr>
      </w:pPr>
      <w:r w:rsidRPr="00E037B8">
        <w:rPr>
          <w:rFonts w:ascii="Times New Roman" w:hAnsi="Times New Roman" w:cs="Times New Roman"/>
          <w:lang w:val="id"/>
        </w:rPr>
        <w:tab/>
        <w:t xml:space="preserve">Uji normalitas digunakan untuk mengetahui apakah data yang diambil berdistribusi normal atau tidak, untuk mempermudah peneliti menggunakan </w:t>
      </w:r>
      <w:r w:rsidRPr="00E037B8">
        <w:rPr>
          <w:rFonts w:ascii="Times New Roman" w:hAnsi="Times New Roman" w:cs="Times New Roman"/>
          <w:i/>
          <w:lang w:val="id"/>
        </w:rPr>
        <w:t xml:space="preserve">SPSS for Windows </w:t>
      </w:r>
      <w:r w:rsidRPr="00E037B8">
        <w:rPr>
          <w:rFonts w:ascii="Times New Roman" w:hAnsi="Times New Roman" w:cs="Times New Roman"/>
          <w:lang w:val="id"/>
        </w:rPr>
        <w:t xml:space="preserve">Untuk menguji normalitas data menggunakan teknik uji normalitas </w:t>
      </w:r>
      <w:r w:rsidRPr="00E037B8">
        <w:rPr>
          <w:rFonts w:ascii="Times New Roman" w:hAnsi="Times New Roman" w:cs="Times New Roman"/>
          <w:i/>
          <w:lang w:val="id"/>
        </w:rPr>
        <w:t xml:space="preserve">Kolmogorov-Smirnov </w:t>
      </w:r>
      <w:r w:rsidRPr="00E037B8">
        <w:rPr>
          <w:rFonts w:ascii="Times New Roman" w:hAnsi="Times New Roman" w:cs="Times New Roman"/>
          <w:lang w:val="id"/>
        </w:rPr>
        <w:t xml:space="preserve">dengan </w:t>
      </w:r>
      <w:r w:rsidRPr="00390BB2">
        <w:rPr>
          <w:rFonts w:ascii="Times New Roman" w:hAnsi="Times New Roman" w:cs="Times New Roman"/>
          <w:lang w:val="en-ID"/>
        </w:rPr>
        <w:t>α</w:t>
      </w:r>
      <w:r w:rsidRPr="00E037B8">
        <w:rPr>
          <w:rFonts w:ascii="Times New Roman" w:hAnsi="Times New Roman" w:cs="Times New Roman"/>
          <w:lang w:val="id"/>
        </w:rPr>
        <w:t xml:space="preserve"> ≥ 0.05 (Ghozali, 2018). Uji linearitas bertujuan untuk mengetahui apakah variabel dependen dan variabel independen mempunyai hubungan linear secara signifikan atau tidak. Dalam uji ini kedua variabel dikatakan memiliki hubungan linear apabila signifikan </w:t>
      </w:r>
      <w:r w:rsidRPr="00390BB2">
        <w:rPr>
          <w:rFonts w:ascii="Times New Roman" w:hAnsi="Times New Roman" w:cs="Times New Roman"/>
          <w:lang w:val="en-ID"/>
        </w:rPr>
        <w:t>α</w:t>
      </w:r>
      <w:r w:rsidRPr="00E037B8">
        <w:rPr>
          <w:rFonts w:ascii="Times New Roman" w:hAnsi="Times New Roman" w:cs="Times New Roman"/>
          <w:lang w:val="id"/>
        </w:rPr>
        <w:t xml:space="preserve"> ≥ 0.05 (Ghozali, 2018). Uji multikolinearitas digunakan untuk mengetahui ada tidaknya penyimpangan asumsi klasik multikolinearitas, yaitu dengan adanya hubungan yang linear antara variabel independen dalam model regresi. Model regresi yang baik seharusnya tidak terjadi kolerasi antara variabel independen. Jika variabel independen saling berkorelasi maka variabel tidak ortogonal. Variabel ortogonal adalah variabel independen sama dengan nol. Nilai </w:t>
      </w:r>
      <w:r w:rsidRPr="00E037B8">
        <w:rPr>
          <w:rFonts w:ascii="Times New Roman" w:hAnsi="Times New Roman" w:cs="Times New Roman"/>
          <w:i/>
          <w:lang w:val="id"/>
        </w:rPr>
        <w:t xml:space="preserve">cutoff </w:t>
      </w:r>
      <w:r w:rsidRPr="00E037B8">
        <w:rPr>
          <w:rFonts w:ascii="Times New Roman" w:hAnsi="Times New Roman" w:cs="Times New Roman"/>
          <w:lang w:val="id"/>
        </w:rPr>
        <w:t xml:space="preserve">yang umum dipakai dalam uji multikolinearitas adalah nilai </w:t>
      </w:r>
      <w:r w:rsidRPr="00E037B8">
        <w:rPr>
          <w:rFonts w:ascii="Times New Roman" w:hAnsi="Times New Roman" w:cs="Times New Roman"/>
          <w:i/>
          <w:lang w:val="id"/>
        </w:rPr>
        <w:t>Tolerance</w:t>
      </w:r>
      <w:r w:rsidRPr="00E037B8">
        <w:rPr>
          <w:rFonts w:ascii="Times New Roman" w:hAnsi="Times New Roman" w:cs="Times New Roman"/>
          <w:lang w:val="id"/>
        </w:rPr>
        <w:t xml:space="preserve"> ≥ 0.10 atau sama dengan nilai VIF ( Variance inflation factor) ≤ 10 (Ghozali, 2018).</w:t>
      </w:r>
    </w:p>
    <w:p w14:paraId="3837FFF0" w14:textId="77777777" w:rsidR="00390BB2" w:rsidRPr="00E037B8" w:rsidRDefault="00390BB2" w:rsidP="00390BB2">
      <w:pPr>
        <w:pStyle w:val="ListParagraph"/>
        <w:tabs>
          <w:tab w:val="left" w:pos="0"/>
          <w:tab w:val="left" w:pos="284"/>
          <w:tab w:val="left" w:pos="709"/>
        </w:tabs>
        <w:spacing w:line="276" w:lineRule="auto"/>
        <w:ind w:left="0"/>
        <w:jc w:val="both"/>
        <w:rPr>
          <w:rFonts w:ascii="Times New Roman" w:hAnsi="Times New Roman" w:cs="Times New Roman"/>
          <w:lang w:val="id"/>
        </w:rPr>
      </w:pPr>
      <w:r w:rsidRPr="00E037B8">
        <w:rPr>
          <w:rFonts w:ascii="Times New Roman" w:hAnsi="Times New Roman" w:cs="Times New Roman"/>
          <w:lang w:val="id"/>
        </w:rPr>
        <w:tab/>
        <w:t>Dalam penelitian ini menggunakan analisis regresi linear berganda untuk mengetahui seberapa besar pengaruh variabel bebas atau independen, yaitu X1 dan X2 terhadap variabel dependen, yaitu Y. Rumus umum regresi berganda dalam penelitian ini yaitu (Ghozali, 2018):</w:t>
      </w:r>
    </w:p>
    <w:p w14:paraId="576266D7" w14:textId="77777777" w:rsidR="00390BB2" w:rsidRPr="00E037B8" w:rsidRDefault="00390BB2" w:rsidP="00390BB2">
      <w:pPr>
        <w:pStyle w:val="ListParagraph"/>
        <w:tabs>
          <w:tab w:val="left" w:pos="0"/>
          <w:tab w:val="left" w:pos="284"/>
          <w:tab w:val="left" w:pos="709"/>
        </w:tabs>
        <w:spacing w:line="276" w:lineRule="auto"/>
        <w:ind w:left="0"/>
        <w:jc w:val="center"/>
        <w:rPr>
          <w:rFonts w:ascii="Times New Roman" w:hAnsi="Times New Roman" w:cs="Times New Roman"/>
          <w:lang w:val="id"/>
        </w:rPr>
      </w:pPr>
      <w:r w:rsidRPr="00E037B8">
        <w:rPr>
          <w:rFonts w:ascii="Times New Roman" w:hAnsi="Times New Roman" w:cs="Times New Roman"/>
          <w:lang w:val="id"/>
        </w:rPr>
        <w:t>Y= a + b1X1 + b2X2 + R</w:t>
      </w:r>
    </w:p>
    <w:p w14:paraId="751018F9" w14:textId="77777777" w:rsidR="00390BB2" w:rsidRPr="00E037B8" w:rsidRDefault="00390BB2" w:rsidP="00230522">
      <w:pPr>
        <w:pStyle w:val="ListParagraph"/>
        <w:tabs>
          <w:tab w:val="left" w:pos="0"/>
          <w:tab w:val="left" w:pos="284"/>
          <w:tab w:val="left" w:pos="709"/>
        </w:tabs>
        <w:spacing w:line="276" w:lineRule="auto"/>
        <w:ind w:left="0"/>
        <w:rPr>
          <w:rFonts w:ascii="Times New Roman" w:hAnsi="Times New Roman" w:cs="Times New Roman"/>
          <w:lang w:val="id"/>
        </w:rPr>
      </w:pPr>
      <w:r w:rsidRPr="00E037B8">
        <w:rPr>
          <w:rFonts w:ascii="Times New Roman" w:hAnsi="Times New Roman" w:cs="Times New Roman"/>
          <w:lang w:val="id"/>
        </w:rPr>
        <w:t>Keterangan:</w:t>
      </w:r>
    </w:p>
    <w:p w14:paraId="059B049E" w14:textId="77777777" w:rsidR="00390BB2" w:rsidRPr="00E037B8" w:rsidRDefault="00390BB2" w:rsidP="00230522">
      <w:pPr>
        <w:pStyle w:val="ListParagraph"/>
        <w:tabs>
          <w:tab w:val="left" w:pos="0"/>
          <w:tab w:val="left" w:pos="284"/>
          <w:tab w:val="left" w:pos="709"/>
        </w:tabs>
        <w:spacing w:line="276" w:lineRule="auto"/>
        <w:ind w:left="284"/>
        <w:rPr>
          <w:rFonts w:ascii="Times New Roman" w:hAnsi="Times New Roman" w:cs="Times New Roman"/>
          <w:lang w:val="id"/>
        </w:rPr>
      </w:pPr>
      <w:r w:rsidRPr="00E037B8">
        <w:rPr>
          <w:rFonts w:ascii="Times New Roman" w:hAnsi="Times New Roman" w:cs="Times New Roman"/>
          <w:lang w:val="id"/>
        </w:rPr>
        <w:t>Y</w:t>
      </w:r>
      <w:r w:rsidRPr="00E037B8">
        <w:rPr>
          <w:rFonts w:ascii="Times New Roman" w:hAnsi="Times New Roman" w:cs="Times New Roman"/>
          <w:lang w:val="id"/>
        </w:rPr>
        <w:tab/>
        <w:t xml:space="preserve">= </w:t>
      </w:r>
      <w:r w:rsidRPr="00E037B8">
        <w:rPr>
          <w:rFonts w:ascii="Times New Roman" w:hAnsi="Times New Roman" w:cs="Times New Roman"/>
          <w:i/>
          <w:iCs/>
          <w:lang w:val="id"/>
        </w:rPr>
        <w:t>Turnover Intention</w:t>
      </w:r>
    </w:p>
    <w:p w14:paraId="270CD420" w14:textId="77777777" w:rsidR="00390BB2" w:rsidRPr="00E037B8" w:rsidRDefault="00390BB2" w:rsidP="00230522">
      <w:pPr>
        <w:pStyle w:val="ListParagraph"/>
        <w:tabs>
          <w:tab w:val="left" w:pos="0"/>
          <w:tab w:val="left" w:pos="284"/>
          <w:tab w:val="left" w:pos="709"/>
        </w:tabs>
        <w:spacing w:line="276" w:lineRule="auto"/>
        <w:ind w:left="284"/>
        <w:rPr>
          <w:rFonts w:ascii="Times New Roman" w:hAnsi="Times New Roman" w:cs="Times New Roman"/>
          <w:lang w:val="id"/>
        </w:rPr>
      </w:pPr>
      <w:r w:rsidRPr="00E037B8">
        <w:rPr>
          <w:rFonts w:ascii="Times New Roman" w:hAnsi="Times New Roman" w:cs="Times New Roman"/>
          <w:lang w:val="id"/>
        </w:rPr>
        <w:t>a</w:t>
      </w:r>
      <w:r w:rsidRPr="00E037B8">
        <w:rPr>
          <w:rFonts w:ascii="Times New Roman" w:hAnsi="Times New Roman" w:cs="Times New Roman"/>
          <w:lang w:val="id"/>
        </w:rPr>
        <w:tab/>
        <w:t>= Konstanta</w:t>
      </w:r>
    </w:p>
    <w:p w14:paraId="3232A857" w14:textId="52E2E49F" w:rsidR="00390BB2" w:rsidRPr="00E037B8" w:rsidRDefault="00390BB2" w:rsidP="00230522">
      <w:pPr>
        <w:pStyle w:val="ListParagraph"/>
        <w:tabs>
          <w:tab w:val="left" w:pos="0"/>
          <w:tab w:val="left" w:pos="284"/>
          <w:tab w:val="left" w:pos="709"/>
        </w:tabs>
        <w:spacing w:line="276" w:lineRule="auto"/>
        <w:ind w:left="284"/>
        <w:rPr>
          <w:rFonts w:ascii="Times New Roman" w:hAnsi="Times New Roman" w:cs="Times New Roman"/>
          <w:lang w:val="id"/>
        </w:rPr>
      </w:pPr>
      <w:r w:rsidRPr="00E037B8">
        <w:rPr>
          <w:rFonts w:ascii="Times New Roman" w:hAnsi="Times New Roman" w:cs="Times New Roman"/>
          <w:lang w:val="id"/>
        </w:rPr>
        <w:lastRenderedPageBreak/>
        <w:t>b1, b2</w:t>
      </w:r>
      <w:r w:rsidR="00EB2057" w:rsidRPr="00E037B8">
        <w:rPr>
          <w:rFonts w:ascii="Times New Roman" w:hAnsi="Times New Roman" w:cs="Times New Roman"/>
          <w:lang w:val="id"/>
        </w:rPr>
        <w:t xml:space="preserve"> </w:t>
      </w:r>
      <w:r w:rsidRPr="00E037B8">
        <w:rPr>
          <w:rFonts w:ascii="Times New Roman" w:hAnsi="Times New Roman" w:cs="Times New Roman"/>
          <w:lang w:val="id"/>
        </w:rPr>
        <w:t>= Konstanta regresi</w:t>
      </w:r>
    </w:p>
    <w:p w14:paraId="5C70EDD7" w14:textId="77777777" w:rsidR="00390BB2" w:rsidRPr="00E037B8" w:rsidRDefault="00390BB2" w:rsidP="00230522">
      <w:pPr>
        <w:pStyle w:val="ListParagraph"/>
        <w:tabs>
          <w:tab w:val="left" w:pos="0"/>
          <w:tab w:val="left" w:pos="284"/>
          <w:tab w:val="left" w:pos="709"/>
        </w:tabs>
        <w:spacing w:line="276" w:lineRule="auto"/>
        <w:ind w:left="284"/>
        <w:rPr>
          <w:rFonts w:ascii="Times New Roman" w:hAnsi="Times New Roman" w:cs="Times New Roman"/>
          <w:lang w:val="id"/>
        </w:rPr>
      </w:pPr>
      <w:r w:rsidRPr="00E037B8">
        <w:rPr>
          <w:rFonts w:ascii="Times New Roman" w:hAnsi="Times New Roman" w:cs="Times New Roman"/>
          <w:lang w:val="id"/>
        </w:rPr>
        <w:t>X1</w:t>
      </w:r>
      <w:r w:rsidRPr="00E037B8">
        <w:rPr>
          <w:rFonts w:ascii="Times New Roman" w:hAnsi="Times New Roman" w:cs="Times New Roman"/>
          <w:lang w:val="id"/>
        </w:rPr>
        <w:tab/>
        <w:t xml:space="preserve">=  </w:t>
      </w:r>
      <w:r w:rsidRPr="00E037B8">
        <w:rPr>
          <w:rFonts w:ascii="Times New Roman" w:hAnsi="Times New Roman" w:cs="Times New Roman"/>
          <w:i/>
          <w:iCs/>
          <w:lang w:val="id"/>
        </w:rPr>
        <w:t>Organizational Citizenship Behavior</w:t>
      </w:r>
    </w:p>
    <w:p w14:paraId="736141F2" w14:textId="77777777" w:rsidR="00390BB2" w:rsidRPr="00390BB2" w:rsidRDefault="00390BB2" w:rsidP="00230522">
      <w:pPr>
        <w:pStyle w:val="ListParagraph"/>
        <w:tabs>
          <w:tab w:val="left" w:pos="0"/>
          <w:tab w:val="left" w:pos="284"/>
          <w:tab w:val="left" w:pos="709"/>
        </w:tabs>
        <w:spacing w:line="276" w:lineRule="auto"/>
        <w:ind w:left="284"/>
        <w:rPr>
          <w:rFonts w:ascii="Times New Roman" w:hAnsi="Times New Roman" w:cs="Times New Roman"/>
          <w:lang w:val="pt-BR"/>
        </w:rPr>
      </w:pPr>
      <w:r w:rsidRPr="00390BB2">
        <w:rPr>
          <w:rFonts w:ascii="Times New Roman" w:hAnsi="Times New Roman" w:cs="Times New Roman"/>
          <w:lang w:val="pt-BR"/>
        </w:rPr>
        <w:t>X2</w:t>
      </w:r>
      <w:r w:rsidRPr="00390BB2">
        <w:rPr>
          <w:rFonts w:ascii="Times New Roman" w:hAnsi="Times New Roman" w:cs="Times New Roman"/>
          <w:lang w:val="pt-BR"/>
        </w:rPr>
        <w:tab/>
        <w:t xml:space="preserve">= </w:t>
      </w:r>
      <w:proofErr w:type="spellStart"/>
      <w:r w:rsidRPr="00390BB2">
        <w:rPr>
          <w:rFonts w:ascii="Times New Roman" w:hAnsi="Times New Roman" w:cs="Times New Roman"/>
          <w:lang w:val="pt-BR"/>
        </w:rPr>
        <w:t>Kepuasan</w:t>
      </w:r>
      <w:proofErr w:type="spellEnd"/>
      <w:r w:rsidRPr="00390BB2">
        <w:rPr>
          <w:rFonts w:ascii="Times New Roman" w:hAnsi="Times New Roman" w:cs="Times New Roman"/>
          <w:lang w:val="pt-BR"/>
        </w:rPr>
        <w:t xml:space="preserve"> </w:t>
      </w:r>
      <w:proofErr w:type="spellStart"/>
      <w:r w:rsidRPr="00390BB2">
        <w:rPr>
          <w:rFonts w:ascii="Times New Roman" w:hAnsi="Times New Roman" w:cs="Times New Roman"/>
          <w:lang w:val="pt-BR"/>
        </w:rPr>
        <w:t>kerja</w:t>
      </w:r>
      <w:proofErr w:type="spellEnd"/>
    </w:p>
    <w:p w14:paraId="31A8B390" w14:textId="752BCFE1" w:rsidR="00390BB2" w:rsidRPr="00390BB2" w:rsidRDefault="00390BB2" w:rsidP="00230522">
      <w:pPr>
        <w:pStyle w:val="ListParagraph"/>
        <w:tabs>
          <w:tab w:val="left" w:pos="0"/>
          <w:tab w:val="left" w:pos="284"/>
          <w:tab w:val="left" w:pos="709"/>
        </w:tabs>
        <w:spacing w:line="276" w:lineRule="auto"/>
        <w:ind w:left="284"/>
        <w:rPr>
          <w:rFonts w:ascii="Times New Roman" w:hAnsi="Times New Roman" w:cs="Times New Roman"/>
          <w:lang w:val="pt-BR"/>
        </w:rPr>
      </w:pPr>
      <w:r w:rsidRPr="00390BB2">
        <w:rPr>
          <w:rFonts w:ascii="Times New Roman" w:hAnsi="Times New Roman" w:cs="Times New Roman"/>
          <w:lang w:val="pt-BR"/>
        </w:rPr>
        <w:t>R</w:t>
      </w:r>
      <w:r w:rsidRPr="00390BB2">
        <w:rPr>
          <w:rFonts w:ascii="Times New Roman" w:hAnsi="Times New Roman" w:cs="Times New Roman"/>
          <w:lang w:val="pt-BR"/>
        </w:rPr>
        <w:tab/>
        <w:t>= Residual (</w:t>
      </w:r>
      <w:proofErr w:type="spellStart"/>
      <w:r w:rsidRPr="00390BB2">
        <w:rPr>
          <w:rFonts w:ascii="Times New Roman" w:hAnsi="Times New Roman" w:cs="Times New Roman"/>
          <w:lang w:val="pt-BR"/>
        </w:rPr>
        <w:t>eror</w:t>
      </w:r>
      <w:proofErr w:type="spellEnd"/>
      <w:r w:rsidRPr="00390BB2">
        <w:rPr>
          <w:rFonts w:ascii="Times New Roman" w:hAnsi="Times New Roman" w:cs="Times New Roman"/>
          <w:lang w:val="pt-BR"/>
        </w:rPr>
        <w:t>)</w:t>
      </w:r>
    </w:p>
    <w:p w14:paraId="6EEF3FE2" w14:textId="2FFD736E" w:rsidR="00750EAC" w:rsidRPr="00390BB2" w:rsidRDefault="00750EAC" w:rsidP="00750EAC">
      <w:pPr>
        <w:pStyle w:val="ListParagraph"/>
        <w:tabs>
          <w:tab w:val="left" w:pos="0"/>
          <w:tab w:val="left" w:pos="284"/>
          <w:tab w:val="left" w:pos="709"/>
        </w:tabs>
        <w:spacing w:line="276" w:lineRule="auto"/>
        <w:ind w:left="0"/>
        <w:jc w:val="both"/>
        <w:rPr>
          <w:rFonts w:ascii="Times New Roman" w:hAnsi="Times New Roman" w:cs="Times New Roman"/>
          <w:lang w:val="pt-BR"/>
        </w:rPr>
      </w:pPr>
    </w:p>
    <w:p w14:paraId="18F3C70A" w14:textId="2B53B024" w:rsidR="008210E2" w:rsidRPr="008210E2" w:rsidRDefault="00390BB2" w:rsidP="00390BB2">
      <w:pPr>
        <w:pStyle w:val="ListParagraph"/>
        <w:tabs>
          <w:tab w:val="left" w:pos="0"/>
          <w:tab w:val="left" w:pos="284"/>
          <w:tab w:val="left" w:pos="709"/>
        </w:tabs>
        <w:spacing w:line="276" w:lineRule="auto"/>
        <w:ind w:left="0"/>
        <w:jc w:val="both"/>
        <w:rPr>
          <w:rFonts w:ascii="Times New Roman" w:hAnsi="Times New Roman" w:cs="Times New Roman"/>
          <w:lang w:val="id"/>
        </w:rPr>
      </w:pPr>
      <w:r>
        <w:rPr>
          <w:rFonts w:ascii="Times New Roman" w:hAnsi="Times New Roman" w:cs="Times New Roman"/>
          <w:lang w:val="id"/>
        </w:rPr>
        <w:tab/>
      </w:r>
      <w:r w:rsidRPr="00390BB2">
        <w:rPr>
          <w:rFonts w:ascii="Times New Roman" w:hAnsi="Times New Roman" w:cs="Times New Roman"/>
          <w:lang w:val="id"/>
        </w:rPr>
        <w:t xml:space="preserve">Uji Hipotesis, Jika Ho Lebih besar dari 0,05 maka terima Ho tolak Ha, artinya tidak ada pengaruh variabel X ke Y. Jika Ho Lebih kecil/sama dengan 0,05 maka tolak Ho terima Ha, artinya terdapat pengaruh variabel X terhadap variabel Y. Uji Determinasi (R²), Pada model linear berganda ini, akan dilihat kontribusi untuk variabel besar secara bersama-sama terhadap variabel terikatnya dengan melihat besarnya koefisien determinasi totalnya (R²). Jika (R²) yang diperoleh mendekati 1 (satu) maka dapat dikatakan semakin kuat model tersebut menerangkan hubungan variabel bebas terhadap variabel terikat. Sebaliknya jika (R²) makin mendekati 0 (nol) maka semakin lemah berpengaruh variabel-variabel bebas terhadap variabel terikat. Uji Simultan (Uji F), Menurut (Imam Ghozali, 2016) Uji </w:t>
      </w:r>
      <w:proofErr w:type="spellStart"/>
      <w:r w:rsidRPr="00390BB2">
        <w:rPr>
          <w:rFonts w:ascii="Times New Roman" w:hAnsi="Times New Roman" w:cs="Times New Roman"/>
          <w:lang w:val="id"/>
        </w:rPr>
        <w:t>statik</w:t>
      </w:r>
      <w:proofErr w:type="spellEnd"/>
      <w:r w:rsidRPr="00390BB2">
        <w:rPr>
          <w:rFonts w:ascii="Times New Roman" w:hAnsi="Times New Roman" w:cs="Times New Roman"/>
          <w:lang w:val="id"/>
        </w:rPr>
        <w:t xml:space="preserve"> F pada dasarnya menunjukkan apakah variabel independen atau bebas yang dimasukkan dalam model mempunyai pengaruh secara bersama-sama terhadap dependen atau terikat. Uji F atau ANOVA dilakukan dengan membandingkan tingkat signifikan yang ditetapkan untuk penelitian dengan </w:t>
      </w:r>
      <w:proofErr w:type="spellStart"/>
      <w:r w:rsidRPr="00390BB2">
        <w:rPr>
          <w:rFonts w:ascii="Times New Roman" w:hAnsi="Times New Roman" w:cs="Times New Roman"/>
          <w:i/>
          <w:lang w:val="id"/>
        </w:rPr>
        <w:t>probability</w:t>
      </w:r>
      <w:proofErr w:type="spellEnd"/>
      <w:r w:rsidRPr="00390BB2">
        <w:rPr>
          <w:rFonts w:ascii="Times New Roman" w:hAnsi="Times New Roman" w:cs="Times New Roman"/>
          <w:lang w:val="id"/>
        </w:rPr>
        <w:t xml:space="preserve"> </w:t>
      </w:r>
      <w:proofErr w:type="spellStart"/>
      <w:r w:rsidRPr="00390BB2">
        <w:rPr>
          <w:rFonts w:ascii="Times New Roman" w:hAnsi="Times New Roman" w:cs="Times New Roman"/>
          <w:i/>
          <w:lang w:val="id"/>
        </w:rPr>
        <w:t>value</w:t>
      </w:r>
      <w:proofErr w:type="spellEnd"/>
      <w:r w:rsidRPr="00390BB2">
        <w:rPr>
          <w:rFonts w:ascii="Times New Roman" w:hAnsi="Times New Roman" w:cs="Times New Roman"/>
          <w:lang w:val="id"/>
        </w:rPr>
        <w:t xml:space="preserve"> dari hasil penelitian. Uji Parsial (Uji T), Menurut (</w:t>
      </w:r>
      <w:proofErr w:type="spellStart"/>
      <w:r w:rsidRPr="00390BB2">
        <w:rPr>
          <w:rFonts w:ascii="Times New Roman" w:hAnsi="Times New Roman" w:cs="Times New Roman"/>
          <w:lang w:val="id"/>
        </w:rPr>
        <w:t>Al-Ghifari</w:t>
      </w:r>
      <w:proofErr w:type="spellEnd"/>
      <w:r w:rsidRPr="00390BB2">
        <w:rPr>
          <w:rFonts w:ascii="Times New Roman" w:hAnsi="Times New Roman" w:cs="Times New Roman"/>
          <w:lang w:val="id"/>
        </w:rPr>
        <w:t>, 2016) adalah untuk membuat kesimpulan (</w:t>
      </w:r>
      <w:proofErr w:type="spellStart"/>
      <w:r w:rsidRPr="00390BB2">
        <w:rPr>
          <w:rFonts w:ascii="Times New Roman" w:hAnsi="Times New Roman" w:cs="Times New Roman"/>
          <w:lang w:val="id"/>
        </w:rPr>
        <w:t>Inference</w:t>
      </w:r>
      <w:proofErr w:type="spellEnd"/>
      <w:r w:rsidRPr="00390BB2">
        <w:rPr>
          <w:rFonts w:ascii="Times New Roman" w:hAnsi="Times New Roman" w:cs="Times New Roman"/>
          <w:lang w:val="id"/>
        </w:rPr>
        <w:t>) mengenai pengaruh masing-masing variabel independen (X) terhadap variabel dependen (Y). Uji parsial dilakukan dengan membandingkan nilai t hitung dengan t tabel. Jika t dihitung lebih kecil dari t tabel, artinya variabel independen (X) tidak berpengaruh terhadap nilai variabel dependen (Y), begitu pula jika terjadi sebaliknya.</w:t>
      </w:r>
    </w:p>
    <w:p w14:paraId="64C5E770" w14:textId="37CD83C9" w:rsidR="0008700E" w:rsidRDefault="00154E56" w:rsidP="00370C49">
      <w:pPr>
        <w:pStyle w:val="ListParagraph"/>
        <w:spacing w:after="240" w:line="240" w:lineRule="auto"/>
        <w:ind w:left="0"/>
        <w:contextualSpacing w:val="0"/>
        <w:jc w:val="center"/>
        <w:rPr>
          <w:rFonts w:ascii="Times New Roman" w:hAnsi="Times New Roman" w:cs="Times New Roman"/>
          <w:b/>
          <w:sz w:val="28"/>
        </w:rPr>
      </w:pPr>
      <w:r w:rsidRPr="00BF7850">
        <w:rPr>
          <w:rFonts w:ascii="Times New Roman" w:hAnsi="Times New Roman" w:cs="Times New Roman"/>
          <w:b/>
          <w:sz w:val="28"/>
        </w:rPr>
        <w:t xml:space="preserve">Hasil </w:t>
      </w:r>
      <w:r w:rsidR="00C94078" w:rsidRPr="00BF7850">
        <w:rPr>
          <w:rFonts w:ascii="Times New Roman" w:hAnsi="Times New Roman" w:cs="Times New Roman"/>
          <w:b/>
          <w:sz w:val="28"/>
        </w:rPr>
        <w:t>Penelitian</w:t>
      </w:r>
    </w:p>
    <w:p w14:paraId="05C9B831" w14:textId="28916370" w:rsidR="005341AB" w:rsidRDefault="005341AB" w:rsidP="005341AB">
      <w:pPr>
        <w:tabs>
          <w:tab w:val="left" w:pos="142"/>
        </w:tabs>
        <w:jc w:val="both"/>
        <w:rPr>
          <w:rFonts w:asciiTheme="majorBidi" w:hAnsiTheme="majorBidi" w:cstheme="majorBidi"/>
          <w:lang w:val="en-ID"/>
        </w:rPr>
      </w:pPr>
      <w:r>
        <w:rPr>
          <w:rFonts w:asciiTheme="majorBidi" w:hAnsiTheme="majorBidi" w:cstheme="majorBidi"/>
        </w:rPr>
        <w:tab/>
      </w:r>
      <w:r w:rsidRPr="005341AB">
        <w:rPr>
          <w:rFonts w:asciiTheme="majorBidi" w:hAnsiTheme="majorBidi" w:cstheme="majorBidi"/>
        </w:rPr>
        <w:t xml:space="preserve">Penelitian ini dalam rangka menganalisis pengaruh </w:t>
      </w:r>
      <w:proofErr w:type="spellStart"/>
      <w:r w:rsidRPr="005341AB">
        <w:rPr>
          <w:rFonts w:asciiTheme="majorBidi" w:hAnsiTheme="majorBidi" w:cstheme="majorBidi"/>
          <w:bCs/>
          <w:i/>
          <w:iCs/>
        </w:rPr>
        <w:t>Organizational</w:t>
      </w:r>
      <w:proofErr w:type="spellEnd"/>
      <w:r w:rsidRPr="005341AB">
        <w:rPr>
          <w:rFonts w:asciiTheme="majorBidi" w:hAnsiTheme="majorBidi" w:cstheme="majorBidi"/>
          <w:bCs/>
          <w:i/>
          <w:iCs/>
        </w:rPr>
        <w:t xml:space="preserve"> </w:t>
      </w:r>
      <w:proofErr w:type="spellStart"/>
      <w:r w:rsidRPr="005341AB">
        <w:rPr>
          <w:rFonts w:asciiTheme="majorBidi" w:hAnsiTheme="majorBidi" w:cstheme="majorBidi"/>
          <w:bCs/>
          <w:i/>
          <w:iCs/>
        </w:rPr>
        <w:t>Citizenship</w:t>
      </w:r>
      <w:proofErr w:type="spellEnd"/>
      <w:r w:rsidRPr="005341AB">
        <w:rPr>
          <w:rFonts w:asciiTheme="majorBidi" w:hAnsiTheme="majorBidi" w:cstheme="majorBidi"/>
          <w:bCs/>
          <w:i/>
          <w:iCs/>
        </w:rPr>
        <w:t xml:space="preserve"> </w:t>
      </w:r>
      <w:proofErr w:type="spellStart"/>
      <w:r w:rsidRPr="005341AB">
        <w:rPr>
          <w:rFonts w:asciiTheme="majorBidi" w:hAnsiTheme="majorBidi" w:cstheme="majorBidi"/>
          <w:bCs/>
          <w:i/>
          <w:iCs/>
        </w:rPr>
        <w:t>Behavior</w:t>
      </w:r>
      <w:proofErr w:type="spellEnd"/>
      <w:r w:rsidRPr="005341AB">
        <w:rPr>
          <w:rFonts w:asciiTheme="majorBidi" w:hAnsiTheme="majorBidi" w:cstheme="majorBidi"/>
          <w:bCs/>
        </w:rPr>
        <w:t xml:space="preserve"> (OCB) Dan kepuasan kerja </w:t>
      </w:r>
      <w:r w:rsidRPr="005341AB">
        <w:rPr>
          <w:rFonts w:asciiTheme="majorBidi" w:hAnsiTheme="majorBidi" w:cstheme="majorBidi"/>
        </w:rPr>
        <w:t xml:space="preserve">terhadap </w:t>
      </w:r>
      <w:proofErr w:type="spellStart"/>
      <w:r w:rsidRPr="005341AB">
        <w:rPr>
          <w:rFonts w:asciiTheme="majorBidi" w:hAnsiTheme="majorBidi" w:cstheme="majorBidi"/>
          <w:bCs/>
          <w:i/>
          <w:iCs/>
        </w:rPr>
        <w:t>turnover</w:t>
      </w:r>
      <w:proofErr w:type="spellEnd"/>
      <w:r w:rsidRPr="005341AB">
        <w:rPr>
          <w:rFonts w:asciiTheme="majorBidi" w:hAnsiTheme="majorBidi" w:cstheme="majorBidi"/>
          <w:bCs/>
          <w:i/>
          <w:iCs/>
        </w:rPr>
        <w:t xml:space="preserve"> </w:t>
      </w:r>
      <w:proofErr w:type="spellStart"/>
      <w:r w:rsidRPr="005341AB">
        <w:rPr>
          <w:rFonts w:asciiTheme="majorBidi" w:hAnsiTheme="majorBidi" w:cstheme="majorBidi"/>
          <w:bCs/>
          <w:i/>
          <w:iCs/>
        </w:rPr>
        <w:t>intention</w:t>
      </w:r>
      <w:proofErr w:type="spellEnd"/>
      <w:r w:rsidRPr="005341AB">
        <w:rPr>
          <w:rFonts w:asciiTheme="majorBidi" w:hAnsiTheme="majorBidi" w:cstheme="majorBidi"/>
          <w:b/>
        </w:rPr>
        <w:t xml:space="preserve"> </w:t>
      </w:r>
      <w:r w:rsidRPr="005341AB">
        <w:rPr>
          <w:rFonts w:asciiTheme="majorBidi" w:hAnsiTheme="majorBidi" w:cstheme="majorBidi"/>
        </w:rPr>
        <w:t xml:space="preserve">dengan jumlah responden sebanyak 52 karyawan </w:t>
      </w:r>
      <w:r w:rsidRPr="005341AB">
        <w:rPr>
          <w:rFonts w:asciiTheme="majorBidi" w:hAnsiTheme="majorBidi" w:cstheme="majorBidi"/>
          <w:bCs/>
        </w:rPr>
        <w:t>PT. Bank Syariah Indonesia Tbk KC Makassar 2</w:t>
      </w:r>
      <w:r w:rsidRPr="005341AB">
        <w:rPr>
          <w:rFonts w:asciiTheme="majorBidi" w:hAnsiTheme="majorBidi" w:cstheme="majorBidi"/>
        </w:rPr>
        <w:t xml:space="preserve">. Responden dalam penelitian ini adalah karyawan yang bekerja di PT. Bank Syariah Indonesia Tbk KC Makassar 2. Berikut ini adalah gambaran mengenai identitas responden yang terdiri dari jenis kelamin, usia responden, status pegawai responden, pendidikan responden, dan lama bekerja. </w:t>
      </w:r>
      <w:r w:rsidRPr="005341AB">
        <w:rPr>
          <w:rFonts w:asciiTheme="majorBidi" w:hAnsiTheme="majorBidi" w:cstheme="majorBidi"/>
          <w:lang w:val="en-ID"/>
        </w:rPr>
        <w:t xml:space="preserve">Hasil </w:t>
      </w:r>
      <w:proofErr w:type="spellStart"/>
      <w:r w:rsidRPr="005341AB">
        <w:rPr>
          <w:rFonts w:asciiTheme="majorBidi" w:hAnsiTheme="majorBidi" w:cstheme="majorBidi"/>
          <w:lang w:val="en-ID"/>
        </w:rPr>
        <w:t>analisis</w:t>
      </w:r>
      <w:proofErr w:type="spellEnd"/>
      <w:r w:rsidRPr="005341AB">
        <w:rPr>
          <w:rFonts w:asciiTheme="majorBidi" w:hAnsiTheme="majorBidi" w:cstheme="majorBidi"/>
          <w:lang w:val="en-ID"/>
        </w:rPr>
        <w:t xml:space="preserve"> </w:t>
      </w:r>
      <w:proofErr w:type="spellStart"/>
      <w:r w:rsidRPr="005341AB">
        <w:rPr>
          <w:rFonts w:asciiTheme="majorBidi" w:hAnsiTheme="majorBidi" w:cstheme="majorBidi"/>
          <w:lang w:val="en-ID"/>
        </w:rPr>
        <w:t>deskriptif</w:t>
      </w:r>
      <w:proofErr w:type="spellEnd"/>
      <w:r w:rsidRPr="005341AB">
        <w:rPr>
          <w:rFonts w:asciiTheme="majorBidi" w:hAnsiTheme="majorBidi" w:cstheme="majorBidi"/>
          <w:lang w:val="en-ID"/>
        </w:rPr>
        <w:t xml:space="preserve"> </w:t>
      </w:r>
      <w:proofErr w:type="spellStart"/>
      <w:r w:rsidRPr="005341AB">
        <w:rPr>
          <w:rFonts w:asciiTheme="majorBidi" w:hAnsiTheme="majorBidi" w:cstheme="majorBidi"/>
          <w:lang w:val="en-ID"/>
        </w:rPr>
        <w:t>mengenai</w:t>
      </w:r>
      <w:proofErr w:type="spellEnd"/>
      <w:r w:rsidRPr="005341AB">
        <w:rPr>
          <w:rFonts w:asciiTheme="majorBidi" w:hAnsiTheme="majorBidi" w:cstheme="majorBidi"/>
          <w:lang w:val="en-ID"/>
        </w:rPr>
        <w:t xml:space="preserve"> </w:t>
      </w:r>
      <w:proofErr w:type="spellStart"/>
      <w:r w:rsidRPr="005341AB">
        <w:rPr>
          <w:rFonts w:asciiTheme="majorBidi" w:hAnsiTheme="majorBidi" w:cstheme="majorBidi"/>
          <w:lang w:val="en-ID"/>
        </w:rPr>
        <w:t>identitas</w:t>
      </w:r>
      <w:proofErr w:type="spellEnd"/>
      <w:r w:rsidRPr="005341AB">
        <w:rPr>
          <w:rFonts w:asciiTheme="majorBidi" w:hAnsiTheme="majorBidi" w:cstheme="majorBidi"/>
          <w:lang w:val="en-ID"/>
        </w:rPr>
        <w:t xml:space="preserve"> </w:t>
      </w:r>
      <w:proofErr w:type="spellStart"/>
      <w:r w:rsidRPr="005341AB">
        <w:rPr>
          <w:rFonts w:asciiTheme="majorBidi" w:hAnsiTheme="majorBidi" w:cstheme="majorBidi"/>
          <w:lang w:val="en-ID"/>
        </w:rPr>
        <w:t>responden</w:t>
      </w:r>
      <w:proofErr w:type="spellEnd"/>
      <w:r>
        <w:rPr>
          <w:rFonts w:asciiTheme="majorBidi" w:hAnsiTheme="majorBidi" w:cstheme="majorBidi"/>
          <w:lang w:val="en-ID"/>
        </w:rPr>
        <w:t xml:space="preserve"> </w:t>
      </w:r>
      <w:proofErr w:type="spellStart"/>
      <w:r>
        <w:rPr>
          <w:rFonts w:asciiTheme="majorBidi" w:hAnsiTheme="majorBidi" w:cstheme="majorBidi"/>
          <w:lang w:val="en-ID"/>
        </w:rPr>
        <w:t>yakni</w:t>
      </w:r>
      <w:proofErr w:type="spellEnd"/>
      <w:r>
        <w:rPr>
          <w:rFonts w:asciiTheme="majorBidi" w:hAnsiTheme="majorBidi" w:cstheme="majorBidi"/>
          <w:lang w:val="en-ID"/>
        </w:rPr>
        <w:t xml:space="preserve"> :</w:t>
      </w:r>
    </w:p>
    <w:p w14:paraId="192D9C0A" w14:textId="1BC88EFD" w:rsidR="00C05DF3" w:rsidRPr="00C05DF3" w:rsidRDefault="00C05DF3" w:rsidP="00C05DF3">
      <w:pPr>
        <w:pStyle w:val="Caption"/>
        <w:keepNext/>
        <w:jc w:val="center"/>
        <w:rPr>
          <w:rFonts w:ascii="Times New Roman" w:hAnsi="Times New Roman" w:cs="Times New Roman"/>
          <w:b/>
          <w:bCs/>
          <w:color w:val="auto"/>
        </w:rPr>
      </w:pPr>
      <w:r w:rsidRPr="00C05DF3">
        <w:rPr>
          <w:rFonts w:ascii="Times New Roman" w:hAnsi="Times New Roman" w:cs="Times New Roman"/>
          <w:b/>
          <w:bCs/>
          <w:color w:val="auto"/>
        </w:rPr>
        <w:t xml:space="preserve">Tabel </w:t>
      </w:r>
      <w:r w:rsidRPr="00C05DF3">
        <w:rPr>
          <w:rFonts w:ascii="Times New Roman" w:hAnsi="Times New Roman" w:cs="Times New Roman"/>
          <w:b/>
          <w:bCs/>
          <w:color w:val="auto"/>
        </w:rPr>
        <w:fldChar w:fldCharType="begin"/>
      </w:r>
      <w:r w:rsidRPr="00C05DF3">
        <w:rPr>
          <w:rFonts w:ascii="Times New Roman" w:hAnsi="Times New Roman" w:cs="Times New Roman"/>
          <w:b/>
          <w:bCs/>
          <w:color w:val="auto"/>
        </w:rPr>
        <w:instrText xml:space="preserve"> SEQ Tabel \* ARABIC </w:instrText>
      </w:r>
      <w:r w:rsidRPr="00C05DF3">
        <w:rPr>
          <w:rFonts w:ascii="Times New Roman" w:hAnsi="Times New Roman" w:cs="Times New Roman"/>
          <w:b/>
          <w:bCs/>
          <w:color w:val="auto"/>
        </w:rPr>
        <w:fldChar w:fldCharType="separate"/>
      </w:r>
      <w:r w:rsidR="00044289">
        <w:rPr>
          <w:rFonts w:ascii="Times New Roman" w:hAnsi="Times New Roman" w:cs="Times New Roman"/>
          <w:b/>
          <w:bCs/>
          <w:noProof/>
          <w:color w:val="auto"/>
        </w:rPr>
        <w:t>1</w:t>
      </w:r>
      <w:r w:rsidRPr="00C05DF3">
        <w:rPr>
          <w:rFonts w:ascii="Times New Roman" w:hAnsi="Times New Roman" w:cs="Times New Roman"/>
          <w:b/>
          <w:bCs/>
          <w:color w:val="auto"/>
        </w:rPr>
        <w:fldChar w:fldCharType="end"/>
      </w:r>
      <w:r w:rsidRPr="00C05DF3">
        <w:rPr>
          <w:rFonts w:ascii="Times New Roman" w:hAnsi="Times New Roman" w:cs="Times New Roman"/>
          <w:b/>
          <w:bCs/>
          <w:color w:val="auto"/>
          <w:lang w:val="en-US"/>
        </w:rPr>
        <w:t xml:space="preserve"> </w:t>
      </w:r>
      <w:proofErr w:type="spellStart"/>
      <w:r w:rsidRPr="00C05DF3">
        <w:rPr>
          <w:rFonts w:ascii="Times New Roman" w:hAnsi="Times New Roman" w:cs="Times New Roman"/>
          <w:b/>
          <w:bCs/>
          <w:color w:val="auto"/>
          <w:lang w:val="en-US"/>
        </w:rPr>
        <w:t>Deskripsi</w:t>
      </w:r>
      <w:proofErr w:type="spellEnd"/>
      <w:r w:rsidRPr="00C05DF3">
        <w:rPr>
          <w:rFonts w:ascii="Times New Roman" w:hAnsi="Times New Roman" w:cs="Times New Roman"/>
          <w:b/>
          <w:bCs/>
          <w:color w:val="auto"/>
          <w:lang w:val="en-US"/>
        </w:rPr>
        <w:t xml:space="preserve"> </w:t>
      </w:r>
      <w:proofErr w:type="spellStart"/>
      <w:r w:rsidRPr="00C05DF3">
        <w:rPr>
          <w:rFonts w:ascii="Times New Roman" w:hAnsi="Times New Roman" w:cs="Times New Roman"/>
          <w:b/>
          <w:bCs/>
          <w:color w:val="auto"/>
          <w:lang w:val="en-US"/>
        </w:rPr>
        <w:t>Responden</w:t>
      </w:r>
      <w:proofErr w:type="spellEnd"/>
    </w:p>
    <w:tbl>
      <w:tblPr>
        <w:tblW w:w="7203" w:type="dxa"/>
        <w:jc w:val="center"/>
        <w:tblLook w:val="04A0" w:firstRow="1" w:lastRow="0" w:firstColumn="1" w:lastColumn="0" w:noHBand="0" w:noVBand="1"/>
      </w:tblPr>
      <w:tblGrid>
        <w:gridCol w:w="4112"/>
        <w:gridCol w:w="61"/>
        <w:gridCol w:w="1454"/>
        <w:gridCol w:w="78"/>
        <w:gridCol w:w="1354"/>
        <w:gridCol w:w="144"/>
      </w:tblGrid>
      <w:tr w:rsidR="00C05DF3" w:rsidRPr="00C05DF3" w14:paraId="1523B479" w14:textId="77777777" w:rsidTr="00DF6FB2">
        <w:trPr>
          <w:gridAfter w:val="1"/>
          <w:wAfter w:w="144" w:type="dxa"/>
          <w:trHeight w:val="340"/>
          <w:jc w:val="center"/>
        </w:trPr>
        <w:tc>
          <w:tcPr>
            <w:tcW w:w="7059" w:type="dxa"/>
            <w:gridSpan w:val="5"/>
            <w:tcBorders>
              <w:bottom w:val="single" w:sz="4" w:space="0" w:color="auto"/>
            </w:tcBorders>
            <w:shd w:val="clear" w:color="auto" w:fill="auto"/>
            <w:noWrap/>
            <w:vAlign w:val="center"/>
            <w:hideMark/>
          </w:tcPr>
          <w:p w14:paraId="46DFDCBA"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bookmarkStart w:id="0" w:name="RANGE!A1"/>
            <w:r w:rsidRPr="00C05DF3">
              <w:rPr>
                <w:rFonts w:ascii="Times New Roman" w:eastAsia="Times New Roman" w:hAnsi="Times New Roman" w:cs="Times New Roman"/>
                <w:b/>
                <w:bCs/>
                <w:color w:val="000000"/>
                <w:lang w:eastAsia="zh-CN"/>
              </w:rPr>
              <w:t>Responden Menurut Jenis Kelamin</w:t>
            </w:r>
            <w:bookmarkEnd w:id="0"/>
          </w:p>
        </w:tc>
      </w:tr>
      <w:tr w:rsidR="00C05DF3" w:rsidRPr="00C05DF3" w14:paraId="27E4B197" w14:textId="77777777" w:rsidTr="00DF6FB2">
        <w:trPr>
          <w:gridAfter w:val="1"/>
          <w:wAfter w:w="144" w:type="dxa"/>
          <w:trHeight w:val="340"/>
          <w:jc w:val="center"/>
        </w:trPr>
        <w:tc>
          <w:tcPr>
            <w:tcW w:w="4173" w:type="dxa"/>
            <w:gridSpan w:val="2"/>
            <w:tcBorders>
              <w:top w:val="single" w:sz="4" w:space="0" w:color="auto"/>
              <w:bottom w:val="single" w:sz="4" w:space="0" w:color="auto"/>
            </w:tcBorders>
            <w:shd w:val="clear" w:color="auto" w:fill="auto"/>
            <w:noWrap/>
            <w:vAlign w:val="center"/>
            <w:hideMark/>
          </w:tcPr>
          <w:p w14:paraId="15CF44D3"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Jenis Kelamin</w:t>
            </w:r>
          </w:p>
        </w:tc>
        <w:tc>
          <w:tcPr>
            <w:tcW w:w="1532" w:type="dxa"/>
            <w:gridSpan w:val="2"/>
            <w:tcBorders>
              <w:top w:val="single" w:sz="4" w:space="0" w:color="auto"/>
              <w:bottom w:val="single" w:sz="4" w:space="0" w:color="auto"/>
            </w:tcBorders>
            <w:shd w:val="clear" w:color="auto" w:fill="auto"/>
            <w:noWrap/>
            <w:vAlign w:val="center"/>
            <w:hideMark/>
          </w:tcPr>
          <w:p w14:paraId="4B901557"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Frekuensi</w:t>
            </w:r>
          </w:p>
        </w:tc>
        <w:tc>
          <w:tcPr>
            <w:tcW w:w="1354" w:type="dxa"/>
            <w:tcBorders>
              <w:top w:val="single" w:sz="4" w:space="0" w:color="auto"/>
              <w:bottom w:val="single" w:sz="4" w:space="0" w:color="auto"/>
            </w:tcBorders>
            <w:shd w:val="clear" w:color="auto" w:fill="auto"/>
            <w:noWrap/>
            <w:vAlign w:val="center"/>
            <w:hideMark/>
          </w:tcPr>
          <w:p w14:paraId="718F7767"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proofErr w:type="spellStart"/>
            <w:r w:rsidRPr="00C05DF3">
              <w:rPr>
                <w:rFonts w:ascii="Times New Roman" w:eastAsia="Times New Roman" w:hAnsi="Times New Roman" w:cs="Times New Roman"/>
                <w:b/>
                <w:bCs/>
                <w:color w:val="000000"/>
                <w:lang w:eastAsia="zh-CN"/>
              </w:rPr>
              <w:t>Presentase</w:t>
            </w:r>
            <w:proofErr w:type="spellEnd"/>
          </w:p>
        </w:tc>
      </w:tr>
      <w:tr w:rsidR="00C12E01" w:rsidRPr="00C05DF3" w14:paraId="2677D0E6" w14:textId="77777777" w:rsidTr="00DF6FB2">
        <w:trPr>
          <w:gridAfter w:val="1"/>
          <w:wAfter w:w="144" w:type="dxa"/>
          <w:trHeight w:val="340"/>
          <w:jc w:val="center"/>
        </w:trPr>
        <w:tc>
          <w:tcPr>
            <w:tcW w:w="4173" w:type="dxa"/>
            <w:gridSpan w:val="2"/>
            <w:tcBorders>
              <w:top w:val="single" w:sz="4" w:space="0" w:color="auto"/>
              <w:bottom w:val="single" w:sz="8" w:space="0" w:color="auto"/>
              <w:right w:val="single" w:sz="8" w:space="0" w:color="auto"/>
            </w:tcBorders>
            <w:shd w:val="clear" w:color="auto" w:fill="auto"/>
            <w:noWrap/>
            <w:vAlign w:val="center"/>
            <w:hideMark/>
          </w:tcPr>
          <w:p w14:paraId="0B7DBB69"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Laki-laki</w:t>
            </w:r>
          </w:p>
        </w:tc>
        <w:tc>
          <w:tcPr>
            <w:tcW w:w="1532" w:type="dxa"/>
            <w:gridSpan w:val="2"/>
            <w:tcBorders>
              <w:top w:val="single" w:sz="4" w:space="0" w:color="auto"/>
              <w:left w:val="nil"/>
              <w:bottom w:val="single" w:sz="8" w:space="0" w:color="auto"/>
              <w:right w:val="single" w:sz="8" w:space="0" w:color="auto"/>
            </w:tcBorders>
            <w:shd w:val="clear" w:color="auto" w:fill="auto"/>
            <w:noWrap/>
            <w:vAlign w:val="center"/>
            <w:hideMark/>
          </w:tcPr>
          <w:p w14:paraId="718B5E8B"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11</w:t>
            </w:r>
          </w:p>
        </w:tc>
        <w:tc>
          <w:tcPr>
            <w:tcW w:w="1354" w:type="dxa"/>
            <w:tcBorders>
              <w:top w:val="single" w:sz="4" w:space="0" w:color="auto"/>
              <w:left w:val="nil"/>
              <w:bottom w:val="single" w:sz="8" w:space="0" w:color="auto"/>
            </w:tcBorders>
            <w:shd w:val="clear" w:color="auto" w:fill="auto"/>
            <w:noWrap/>
            <w:vAlign w:val="center"/>
            <w:hideMark/>
          </w:tcPr>
          <w:p w14:paraId="0AB6EB91"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21,20%</w:t>
            </w:r>
          </w:p>
        </w:tc>
      </w:tr>
      <w:tr w:rsidR="00C05DF3" w:rsidRPr="00C05DF3" w14:paraId="67778CFC"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5D95DC5F"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Perempuan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59341A07"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41</w:t>
            </w:r>
          </w:p>
        </w:tc>
        <w:tc>
          <w:tcPr>
            <w:tcW w:w="1354" w:type="dxa"/>
            <w:tcBorders>
              <w:top w:val="nil"/>
              <w:left w:val="nil"/>
              <w:bottom w:val="single" w:sz="8" w:space="0" w:color="auto"/>
            </w:tcBorders>
            <w:shd w:val="clear" w:color="auto" w:fill="auto"/>
            <w:noWrap/>
            <w:vAlign w:val="center"/>
            <w:hideMark/>
          </w:tcPr>
          <w:p w14:paraId="3ED75F80"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78,80%</w:t>
            </w:r>
          </w:p>
        </w:tc>
      </w:tr>
      <w:tr w:rsidR="00C12E01" w:rsidRPr="00C05DF3" w14:paraId="023273CB"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7068976E" w14:textId="77777777" w:rsidR="00C05DF3" w:rsidRPr="00C05DF3" w:rsidRDefault="00C05DF3" w:rsidP="00C05DF3">
            <w:pPr>
              <w:spacing w:after="0" w:line="240" w:lineRule="auto"/>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Total</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778648C6"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52</w:t>
            </w:r>
          </w:p>
        </w:tc>
        <w:tc>
          <w:tcPr>
            <w:tcW w:w="1354" w:type="dxa"/>
            <w:tcBorders>
              <w:top w:val="nil"/>
              <w:left w:val="nil"/>
              <w:bottom w:val="single" w:sz="8" w:space="0" w:color="auto"/>
            </w:tcBorders>
            <w:shd w:val="clear" w:color="auto" w:fill="auto"/>
            <w:noWrap/>
            <w:vAlign w:val="center"/>
            <w:hideMark/>
          </w:tcPr>
          <w:p w14:paraId="75A2D0D5"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100%</w:t>
            </w:r>
          </w:p>
        </w:tc>
      </w:tr>
      <w:tr w:rsidR="00C05DF3" w:rsidRPr="00C05DF3" w14:paraId="28DB96A0" w14:textId="77777777" w:rsidTr="00DF6FB2">
        <w:trPr>
          <w:gridAfter w:val="1"/>
          <w:wAfter w:w="144" w:type="dxa"/>
          <w:trHeight w:val="53"/>
          <w:jc w:val="center"/>
        </w:trPr>
        <w:tc>
          <w:tcPr>
            <w:tcW w:w="4173" w:type="dxa"/>
            <w:gridSpan w:val="2"/>
            <w:tcBorders>
              <w:top w:val="single" w:sz="8" w:space="0" w:color="auto"/>
              <w:bottom w:val="single" w:sz="8" w:space="0" w:color="auto"/>
            </w:tcBorders>
            <w:shd w:val="clear" w:color="auto" w:fill="auto"/>
            <w:noWrap/>
            <w:vAlign w:val="center"/>
          </w:tcPr>
          <w:p w14:paraId="3E351DBC" w14:textId="77777777" w:rsidR="00C05DF3" w:rsidRPr="00C05DF3" w:rsidRDefault="00C05DF3" w:rsidP="00C05DF3">
            <w:pPr>
              <w:spacing w:after="0" w:line="240" w:lineRule="auto"/>
              <w:rPr>
                <w:rFonts w:ascii="Times New Roman" w:eastAsia="Times New Roman" w:hAnsi="Times New Roman" w:cs="Times New Roman"/>
                <w:b/>
                <w:bCs/>
                <w:color w:val="000000"/>
                <w:lang w:eastAsia="zh-CN"/>
              </w:rPr>
            </w:pPr>
          </w:p>
        </w:tc>
        <w:tc>
          <w:tcPr>
            <w:tcW w:w="1532" w:type="dxa"/>
            <w:gridSpan w:val="2"/>
            <w:tcBorders>
              <w:top w:val="single" w:sz="8" w:space="0" w:color="auto"/>
              <w:bottom w:val="single" w:sz="8" w:space="0" w:color="auto"/>
            </w:tcBorders>
            <w:shd w:val="clear" w:color="auto" w:fill="auto"/>
            <w:noWrap/>
            <w:vAlign w:val="center"/>
          </w:tcPr>
          <w:p w14:paraId="16C295CF" w14:textId="77777777" w:rsidR="00C05DF3" w:rsidRPr="00C05DF3" w:rsidRDefault="00C05DF3" w:rsidP="00C05DF3">
            <w:pPr>
              <w:spacing w:after="0" w:line="240" w:lineRule="auto"/>
              <w:jc w:val="center"/>
              <w:rPr>
                <w:rFonts w:ascii="Times New Roman" w:eastAsia="Times New Roman" w:hAnsi="Times New Roman" w:cs="Times New Roman"/>
                <w:color w:val="000000"/>
                <w:lang w:eastAsia="zh-CN"/>
              </w:rPr>
            </w:pPr>
          </w:p>
        </w:tc>
        <w:tc>
          <w:tcPr>
            <w:tcW w:w="1354" w:type="dxa"/>
            <w:tcBorders>
              <w:top w:val="single" w:sz="8" w:space="0" w:color="auto"/>
              <w:bottom w:val="single" w:sz="8" w:space="0" w:color="auto"/>
            </w:tcBorders>
            <w:shd w:val="clear" w:color="auto" w:fill="auto"/>
            <w:noWrap/>
            <w:vAlign w:val="center"/>
          </w:tcPr>
          <w:p w14:paraId="41F9D7E0" w14:textId="77777777" w:rsidR="00C05DF3" w:rsidRPr="00C05DF3" w:rsidRDefault="00C05DF3" w:rsidP="00C05DF3">
            <w:pPr>
              <w:spacing w:after="0" w:line="240" w:lineRule="auto"/>
              <w:jc w:val="center"/>
              <w:rPr>
                <w:rFonts w:ascii="Times New Roman" w:eastAsia="Times New Roman" w:hAnsi="Times New Roman" w:cs="Times New Roman"/>
                <w:color w:val="000000"/>
                <w:lang w:eastAsia="zh-CN"/>
              </w:rPr>
            </w:pPr>
          </w:p>
        </w:tc>
      </w:tr>
      <w:tr w:rsidR="00C05DF3" w:rsidRPr="00C05DF3" w14:paraId="2547711C" w14:textId="77777777" w:rsidTr="00DF6FB2">
        <w:trPr>
          <w:gridAfter w:val="1"/>
          <w:wAfter w:w="144" w:type="dxa"/>
          <w:trHeight w:val="340"/>
          <w:jc w:val="center"/>
        </w:trPr>
        <w:tc>
          <w:tcPr>
            <w:tcW w:w="7059" w:type="dxa"/>
            <w:gridSpan w:val="5"/>
            <w:tcBorders>
              <w:top w:val="single" w:sz="8" w:space="0" w:color="auto"/>
              <w:bottom w:val="single" w:sz="4" w:space="0" w:color="auto"/>
            </w:tcBorders>
            <w:shd w:val="clear" w:color="auto" w:fill="auto"/>
            <w:noWrap/>
            <w:vAlign w:val="center"/>
            <w:hideMark/>
          </w:tcPr>
          <w:p w14:paraId="6490E253" w14:textId="07A2E0C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bookmarkStart w:id="1" w:name="RANGE!A6"/>
            <w:r w:rsidRPr="00C05DF3">
              <w:rPr>
                <w:rFonts w:ascii="Times New Roman" w:eastAsia="Times New Roman" w:hAnsi="Times New Roman" w:cs="Times New Roman"/>
                <w:b/>
                <w:bCs/>
                <w:color w:val="000000"/>
                <w:lang w:eastAsia="zh-CN"/>
              </w:rPr>
              <w:t>Responden Menurut Usia</w:t>
            </w:r>
            <w:bookmarkEnd w:id="1"/>
          </w:p>
        </w:tc>
      </w:tr>
      <w:tr w:rsidR="00C05DF3" w:rsidRPr="00C05DF3" w14:paraId="140F8AE4" w14:textId="77777777" w:rsidTr="00DF6FB2">
        <w:trPr>
          <w:gridAfter w:val="1"/>
          <w:wAfter w:w="144" w:type="dxa"/>
          <w:trHeight w:val="340"/>
          <w:jc w:val="center"/>
        </w:trPr>
        <w:tc>
          <w:tcPr>
            <w:tcW w:w="4173" w:type="dxa"/>
            <w:gridSpan w:val="2"/>
            <w:tcBorders>
              <w:top w:val="single" w:sz="4" w:space="0" w:color="auto"/>
              <w:bottom w:val="single" w:sz="8" w:space="0" w:color="auto"/>
            </w:tcBorders>
            <w:shd w:val="clear" w:color="auto" w:fill="auto"/>
            <w:noWrap/>
            <w:vAlign w:val="center"/>
            <w:hideMark/>
          </w:tcPr>
          <w:p w14:paraId="40CAF951"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Usia</w:t>
            </w:r>
          </w:p>
        </w:tc>
        <w:tc>
          <w:tcPr>
            <w:tcW w:w="1532" w:type="dxa"/>
            <w:gridSpan w:val="2"/>
            <w:tcBorders>
              <w:top w:val="single" w:sz="4" w:space="0" w:color="auto"/>
              <w:bottom w:val="single" w:sz="8" w:space="0" w:color="auto"/>
            </w:tcBorders>
            <w:shd w:val="clear" w:color="auto" w:fill="auto"/>
            <w:noWrap/>
            <w:vAlign w:val="center"/>
            <w:hideMark/>
          </w:tcPr>
          <w:p w14:paraId="45CB7077"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Frekuensi</w:t>
            </w:r>
          </w:p>
        </w:tc>
        <w:tc>
          <w:tcPr>
            <w:tcW w:w="1354" w:type="dxa"/>
            <w:tcBorders>
              <w:top w:val="single" w:sz="4" w:space="0" w:color="auto"/>
              <w:bottom w:val="single" w:sz="8" w:space="0" w:color="auto"/>
            </w:tcBorders>
            <w:shd w:val="clear" w:color="auto" w:fill="auto"/>
            <w:noWrap/>
            <w:vAlign w:val="center"/>
            <w:hideMark/>
          </w:tcPr>
          <w:p w14:paraId="28A66F7B"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proofErr w:type="spellStart"/>
            <w:r w:rsidRPr="00C05DF3">
              <w:rPr>
                <w:rFonts w:ascii="Times New Roman" w:eastAsia="Times New Roman" w:hAnsi="Times New Roman" w:cs="Times New Roman"/>
                <w:b/>
                <w:bCs/>
                <w:color w:val="000000"/>
                <w:lang w:eastAsia="zh-CN"/>
              </w:rPr>
              <w:t>Presentase</w:t>
            </w:r>
            <w:proofErr w:type="spellEnd"/>
          </w:p>
        </w:tc>
      </w:tr>
      <w:tr w:rsidR="00C05DF3" w:rsidRPr="00C05DF3" w14:paraId="4CEA6D2E"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33501210"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20 - 25 Tahun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21D1C35C"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25</w:t>
            </w:r>
          </w:p>
        </w:tc>
        <w:tc>
          <w:tcPr>
            <w:tcW w:w="1354" w:type="dxa"/>
            <w:tcBorders>
              <w:top w:val="nil"/>
              <w:left w:val="nil"/>
              <w:bottom w:val="single" w:sz="8" w:space="0" w:color="auto"/>
            </w:tcBorders>
            <w:shd w:val="clear" w:color="auto" w:fill="auto"/>
            <w:noWrap/>
            <w:vAlign w:val="center"/>
            <w:hideMark/>
          </w:tcPr>
          <w:p w14:paraId="07406835"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48,10%</w:t>
            </w:r>
          </w:p>
        </w:tc>
      </w:tr>
      <w:tr w:rsidR="00C05DF3" w:rsidRPr="00C05DF3" w14:paraId="621B5C94"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586B52D4"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26 - 30 Tahun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2855760B"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13</w:t>
            </w:r>
          </w:p>
        </w:tc>
        <w:tc>
          <w:tcPr>
            <w:tcW w:w="1354" w:type="dxa"/>
            <w:tcBorders>
              <w:top w:val="nil"/>
              <w:left w:val="nil"/>
              <w:bottom w:val="single" w:sz="8" w:space="0" w:color="auto"/>
            </w:tcBorders>
            <w:shd w:val="clear" w:color="auto" w:fill="auto"/>
            <w:noWrap/>
            <w:vAlign w:val="center"/>
            <w:hideMark/>
          </w:tcPr>
          <w:p w14:paraId="719E5477"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25,00%</w:t>
            </w:r>
          </w:p>
        </w:tc>
      </w:tr>
      <w:tr w:rsidR="00C05DF3" w:rsidRPr="00C05DF3" w14:paraId="20B3A106"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4EBB83A4"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31 - 35 Tahun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0AB5F74F"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7</w:t>
            </w:r>
          </w:p>
        </w:tc>
        <w:tc>
          <w:tcPr>
            <w:tcW w:w="1354" w:type="dxa"/>
            <w:tcBorders>
              <w:top w:val="nil"/>
              <w:left w:val="nil"/>
              <w:bottom w:val="single" w:sz="8" w:space="0" w:color="auto"/>
            </w:tcBorders>
            <w:shd w:val="clear" w:color="auto" w:fill="auto"/>
            <w:noWrap/>
            <w:vAlign w:val="center"/>
            <w:hideMark/>
          </w:tcPr>
          <w:p w14:paraId="01DD452E"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13,50%</w:t>
            </w:r>
          </w:p>
        </w:tc>
      </w:tr>
      <w:tr w:rsidR="00C05DF3" w:rsidRPr="00C05DF3" w14:paraId="46090819"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26351636"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lastRenderedPageBreak/>
              <w:t>36 - 40 Tahun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5DA1D47B"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3</w:t>
            </w:r>
          </w:p>
        </w:tc>
        <w:tc>
          <w:tcPr>
            <w:tcW w:w="1354" w:type="dxa"/>
            <w:tcBorders>
              <w:top w:val="nil"/>
              <w:left w:val="nil"/>
              <w:bottom w:val="single" w:sz="8" w:space="0" w:color="auto"/>
            </w:tcBorders>
            <w:shd w:val="clear" w:color="auto" w:fill="auto"/>
            <w:noWrap/>
            <w:vAlign w:val="center"/>
            <w:hideMark/>
          </w:tcPr>
          <w:p w14:paraId="24615BBC"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5,80%</w:t>
            </w:r>
          </w:p>
        </w:tc>
      </w:tr>
      <w:tr w:rsidR="00C05DF3" w:rsidRPr="00C05DF3" w14:paraId="71CD4310"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638887E3"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&gt; 40 Tahun</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07D20362"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w:t>
            </w:r>
          </w:p>
        </w:tc>
        <w:tc>
          <w:tcPr>
            <w:tcW w:w="1354" w:type="dxa"/>
            <w:tcBorders>
              <w:top w:val="nil"/>
              <w:left w:val="nil"/>
              <w:bottom w:val="single" w:sz="8" w:space="0" w:color="auto"/>
            </w:tcBorders>
            <w:shd w:val="clear" w:color="auto" w:fill="auto"/>
            <w:noWrap/>
            <w:vAlign w:val="center"/>
            <w:hideMark/>
          </w:tcPr>
          <w:p w14:paraId="1ED87A01"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7,70%</w:t>
            </w:r>
          </w:p>
        </w:tc>
      </w:tr>
      <w:tr w:rsidR="00C12E01" w:rsidRPr="00C05DF3" w14:paraId="2A9D669E"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6A92C0AF" w14:textId="77777777" w:rsidR="00C05DF3" w:rsidRPr="00C05DF3" w:rsidRDefault="00C05DF3" w:rsidP="00C05DF3">
            <w:pPr>
              <w:spacing w:after="0" w:line="240" w:lineRule="auto"/>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Total</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1AF6EDCA"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52</w:t>
            </w:r>
          </w:p>
        </w:tc>
        <w:tc>
          <w:tcPr>
            <w:tcW w:w="1354" w:type="dxa"/>
            <w:tcBorders>
              <w:top w:val="nil"/>
              <w:left w:val="nil"/>
              <w:bottom w:val="single" w:sz="8" w:space="0" w:color="auto"/>
            </w:tcBorders>
            <w:shd w:val="clear" w:color="auto" w:fill="auto"/>
            <w:noWrap/>
            <w:vAlign w:val="center"/>
            <w:hideMark/>
          </w:tcPr>
          <w:p w14:paraId="0E0D2DA9"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100%</w:t>
            </w:r>
          </w:p>
        </w:tc>
      </w:tr>
      <w:tr w:rsidR="00C05DF3" w:rsidRPr="00C05DF3" w14:paraId="0FC2DADD" w14:textId="77777777" w:rsidTr="00DF6FB2">
        <w:trPr>
          <w:gridAfter w:val="1"/>
          <w:wAfter w:w="144" w:type="dxa"/>
          <w:trHeight w:val="91"/>
          <w:jc w:val="center"/>
        </w:trPr>
        <w:tc>
          <w:tcPr>
            <w:tcW w:w="4173" w:type="dxa"/>
            <w:gridSpan w:val="2"/>
            <w:tcBorders>
              <w:top w:val="single" w:sz="8" w:space="0" w:color="auto"/>
              <w:bottom w:val="single" w:sz="8" w:space="0" w:color="auto"/>
            </w:tcBorders>
            <w:shd w:val="clear" w:color="auto" w:fill="auto"/>
            <w:noWrap/>
            <w:vAlign w:val="center"/>
          </w:tcPr>
          <w:p w14:paraId="115AEFC3" w14:textId="77777777" w:rsidR="00C05DF3" w:rsidRPr="00C05DF3" w:rsidRDefault="00C05DF3" w:rsidP="00C05DF3">
            <w:pPr>
              <w:spacing w:after="0" w:line="240" w:lineRule="auto"/>
              <w:rPr>
                <w:rFonts w:ascii="Times New Roman" w:eastAsia="Times New Roman" w:hAnsi="Times New Roman" w:cs="Times New Roman"/>
                <w:color w:val="000000"/>
                <w:lang w:eastAsia="zh-CN"/>
              </w:rPr>
            </w:pPr>
          </w:p>
        </w:tc>
        <w:tc>
          <w:tcPr>
            <w:tcW w:w="1532" w:type="dxa"/>
            <w:gridSpan w:val="2"/>
            <w:tcBorders>
              <w:top w:val="single" w:sz="8" w:space="0" w:color="auto"/>
              <w:bottom w:val="single" w:sz="8" w:space="0" w:color="auto"/>
            </w:tcBorders>
            <w:shd w:val="clear" w:color="auto" w:fill="auto"/>
            <w:noWrap/>
            <w:vAlign w:val="center"/>
          </w:tcPr>
          <w:p w14:paraId="68ACD917" w14:textId="77777777" w:rsidR="00C05DF3" w:rsidRPr="00C05DF3" w:rsidRDefault="00C05DF3" w:rsidP="00C05DF3">
            <w:pPr>
              <w:spacing w:after="0" w:line="240" w:lineRule="auto"/>
              <w:jc w:val="center"/>
              <w:rPr>
                <w:rFonts w:ascii="Times New Roman" w:eastAsia="Times New Roman" w:hAnsi="Times New Roman" w:cs="Times New Roman"/>
                <w:color w:val="000000"/>
                <w:lang w:eastAsia="zh-CN"/>
              </w:rPr>
            </w:pPr>
          </w:p>
        </w:tc>
        <w:tc>
          <w:tcPr>
            <w:tcW w:w="1354" w:type="dxa"/>
            <w:tcBorders>
              <w:top w:val="single" w:sz="8" w:space="0" w:color="auto"/>
              <w:bottom w:val="single" w:sz="8" w:space="0" w:color="auto"/>
            </w:tcBorders>
            <w:shd w:val="clear" w:color="auto" w:fill="auto"/>
            <w:noWrap/>
            <w:vAlign w:val="center"/>
          </w:tcPr>
          <w:p w14:paraId="4A112B9C" w14:textId="77777777" w:rsidR="00C05DF3" w:rsidRPr="00C05DF3" w:rsidRDefault="00C05DF3" w:rsidP="00C05DF3">
            <w:pPr>
              <w:spacing w:after="0" w:line="240" w:lineRule="auto"/>
              <w:jc w:val="center"/>
              <w:rPr>
                <w:rFonts w:ascii="Times New Roman" w:eastAsia="Times New Roman" w:hAnsi="Times New Roman" w:cs="Times New Roman"/>
                <w:color w:val="000000"/>
                <w:lang w:eastAsia="zh-CN"/>
              </w:rPr>
            </w:pPr>
          </w:p>
        </w:tc>
      </w:tr>
      <w:tr w:rsidR="00C05DF3" w:rsidRPr="00C05DF3" w14:paraId="224EB020" w14:textId="77777777" w:rsidTr="00DF6FB2">
        <w:trPr>
          <w:gridAfter w:val="1"/>
          <w:wAfter w:w="144" w:type="dxa"/>
          <w:trHeight w:val="340"/>
          <w:jc w:val="center"/>
        </w:trPr>
        <w:tc>
          <w:tcPr>
            <w:tcW w:w="7059" w:type="dxa"/>
            <w:gridSpan w:val="5"/>
            <w:tcBorders>
              <w:top w:val="single" w:sz="8" w:space="0" w:color="auto"/>
              <w:bottom w:val="single" w:sz="8" w:space="0" w:color="auto"/>
            </w:tcBorders>
            <w:shd w:val="clear" w:color="auto" w:fill="auto"/>
            <w:noWrap/>
            <w:vAlign w:val="center"/>
            <w:hideMark/>
          </w:tcPr>
          <w:p w14:paraId="7376740B"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Responden Menurut Status Pegawai</w:t>
            </w:r>
          </w:p>
        </w:tc>
      </w:tr>
      <w:tr w:rsidR="00C05DF3" w:rsidRPr="00C05DF3" w14:paraId="7E897320"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3FC78548"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Status Pegawai</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6450E3D6"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Frekuensi</w:t>
            </w:r>
          </w:p>
        </w:tc>
        <w:tc>
          <w:tcPr>
            <w:tcW w:w="1354" w:type="dxa"/>
            <w:tcBorders>
              <w:top w:val="nil"/>
              <w:left w:val="nil"/>
              <w:bottom w:val="single" w:sz="8" w:space="0" w:color="auto"/>
            </w:tcBorders>
            <w:shd w:val="clear" w:color="auto" w:fill="auto"/>
            <w:noWrap/>
            <w:vAlign w:val="center"/>
            <w:hideMark/>
          </w:tcPr>
          <w:p w14:paraId="0E4169ED" w14:textId="77777777" w:rsidR="00C05DF3" w:rsidRPr="00C05DF3" w:rsidRDefault="00C05DF3" w:rsidP="00C05DF3">
            <w:pPr>
              <w:spacing w:after="0" w:line="240" w:lineRule="auto"/>
              <w:jc w:val="center"/>
              <w:rPr>
                <w:rFonts w:ascii="Times New Roman" w:eastAsia="Times New Roman" w:hAnsi="Times New Roman" w:cs="Times New Roman"/>
                <w:b/>
                <w:bCs/>
                <w:color w:val="000000"/>
                <w:lang w:val="en-ID" w:eastAsia="zh-CN"/>
              </w:rPr>
            </w:pPr>
            <w:proofErr w:type="spellStart"/>
            <w:r w:rsidRPr="00C05DF3">
              <w:rPr>
                <w:rFonts w:ascii="Times New Roman" w:eastAsia="Times New Roman" w:hAnsi="Times New Roman" w:cs="Times New Roman"/>
                <w:b/>
                <w:bCs/>
                <w:color w:val="000000"/>
                <w:lang w:eastAsia="zh-CN"/>
              </w:rPr>
              <w:t>Presentase</w:t>
            </w:r>
            <w:proofErr w:type="spellEnd"/>
          </w:p>
        </w:tc>
      </w:tr>
      <w:tr w:rsidR="00C05DF3" w:rsidRPr="00C05DF3" w14:paraId="0FFE8B8B"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7A127E25"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Pegawai Tetap</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327E4475"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23</w:t>
            </w:r>
          </w:p>
        </w:tc>
        <w:tc>
          <w:tcPr>
            <w:tcW w:w="1354" w:type="dxa"/>
            <w:tcBorders>
              <w:top w:val="nil"/>
              <w:left w:val="nil"/>
              <w:bottom w:val="single" w:sz="8" w:space="0" w:color="auto"/>
            </w:tcBorders>
            <w:shd w:val="clear" w:color="auto" w:fill="auto"/>
            <w:noWrap/>
            <w:vAlign w:val="center"/>
            <w:hideMark/>
          </w:tcPr>
          <w:p w14:paraId="31150F73"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44,20%</w:t>
            </w:r>
          </w:p>
        </w:tc>
      </w:tr>
      <w:tr w:rsidR="00C05DF3" w:rsidRPr="00C05DF3" w14:paraId="4D5A3915"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333C0207"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Pegawai Dasar (PGD)</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202698AB"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22</w:t>
            </w:r>
          </w:p>
        </w:tc>
        <w:tc>
          <w:tcPr>
            <w:tcW w:w="1354" w:type="dxa"/>
            <w:tcBorders>
              <w:top w:val="nil"/>
              <w:left w:val="nil"/>
              <w:bottom w:val="single" w:sz="8" w:space="0" w:color="auto"/>
            </w:tcBorders>
            <w:shd w:val="clear" w:color="auto" w:fill="auto"/>
            <w:noWrap/>
            <w:vAlign w:val="center"/>
            <w:hideMark/>
          </w:tcPr>
          <w:p w14:paraId="03BB8E99"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42,30%</w:t>
            </w:r>
          </w:p>
        </w:tc>
      </w:tr>
      <w:tr w:rsidR="00C05DF3" w:rsidRPr="00C05DF3" w14:paraId="177901E9"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194CA8A2" w14:textId="77777777" w:rsidR="00C05DF3" w:rsidRPr="00C05DF3" w:rsidRDefault="00C05DF3" w:rsidP="00C05DF3">
            <w:pPr>
              <w:spacing w:after="0" w:line="240" w:lineRule="auto"/>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Tenaga Ahli Daya (TAD)</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2CEE05B3"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3</w:t>
            </w:r>
          </w:p>
        </w:tc>
        <w:tc>
          <w:tcPr>
            <w:tcW w:w="1354" w:type="dxa"/>
            <w:tcBorders>
              <w:top w:val="nil"/>
              <w:left w:val="nil"/>
              <w:bottom w:val="single" w:sz="8" w:space="0" w:color="auto"/>
            </w:tcBorders>
            <w:shd w:val="clear" w:color="auto" w:fill="auto"/>
            <w:noWrap/>
            <w:vAlign w:val="center"/>
            <w:hideMark/>
          </w:tcPr>
          <w:p w14:paraId="425D7C5E"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5,80%</w:t>
            </w:r>
          </w:p>
        </w:tc>
      </w:tr>
      <w:tr w:rsidR="00C12E01" w:rsidRPr="00C05DF3" w14:paraId="393F4966" w14:textId="77777777" w:rsidTr="00DF6FB2">
        <w:trPr>
          <w:gridAfter w:val="1"/>
          <w:wAfter w:w="144" w:type="dxa"/>
          <w:trHeight w:val="340"/>
          <w:jc w:val="center"/>
        </w:trPr>
        <w:tc>
          <w:tcPr>
            <w:tcW w:w="4173" w:type="dxa"/>
            <w:gridSpan w:val="2"/>
            <w:tcBorders>
              <w:top w:val="nil"/>
              <w:bottom w:val="single" w:sz="8" w:space="0" w:color="auto"/>
              <w:right w:val="single" w:sz="8" w:space="0" w:color="auto"/>
            </w:tcBorders>
            <w:shd w:val="clear" w:color="auto" w:fill="auto"/>
            <w:noWrap/>
            <w:vAlign w:val="center"/>
            <w:hideMark/>
          </w:tcPr>
          <w:p w14:paraId="184B005E" w14:textId="77777777" w:rsidR="00C05DF3" w:rsidRPr="00C05DF3" w:rsidRDefault="00C05DF3" w:rsidP="00C05DF3">
            <w:pPr>
              <w:spacing w:after="0" w:line="240" w:lineRule="auto"/>
              <w:rPr>
                <w:rFonts w:ascii="Times New Roman" w:eastAsia="Times New Roman" w:hAnsi="Times New Roman" w:cs="Times New Roman"/>
                <w:color w:val="000000"/>
                <w:lang w:val="fi-FI" w:eastAsia="zh-CN"/>
              </w:rPr>
            </w:pPr>
            <w:r w:rsidRPr="00C05DF3">
              <w:rPr>
                <w:rFonts w:ascii="Times New Roman" w:eastAsia="Times New Roman" w:hAnsi="Times New Roman" w:cs="Times New Roman"/>
                <w:color w:val="000000"/>
                <w:lang w:eastAsia="zh-CN"/>
              </w:rPr>
              <w:t>Perjanjian Kerja Waktu Tertentu (PKWT)</w:t>
            </w:r>
          </w:p>
        </w:tc>
        <w:tc>
          <w:tcPr>
            <w:tcW w:w="1532" w:type="dxa"/>
            <w:gridSpan w:val="2"/>
            <w:tcBorders>
              <w:top w:val="nil"/>
              <w:left w:val="nil"/>
              <w:bottom w:val="single" w:sz="8" w:space="0" w:color="auto"/>
              <w:right w:val="single" w:sz="8" w:space="0" w:color="auto"/>
            </w:tcBorders>
            <w:shd w:val="clear" w:color="auto" w:fill="auto"/>
            <w:noWrap/>
            <w:vAlign w:val="center"/>
            <w:hideMark/>
          </w:tcPr>
          <w:p w14:paraId="1059DCE2"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4</w:t>
            </w:r>
          </w:p>
        </w:tc>
        <w:tc>
          <w:tcPr>
            <w:tcW w:w="1354" w:type="dxa"/>
            <w:tcBorders>
              <w:top w:val="nil"/>
              <w:left w:val="nil"/>
              <w:bottom w:val="single" w:sz="8" w:space="0" w:color="auto"/>
            </w:tcBorders>
            <w:shd w:val="clear" w:color="auto" w:fill="auto"/>
            <w:noWrap/>
            <w:vAlign w:val="center"/>
            <w:hideMark/>
          </w:tcPr>
          <w:p w14:paraId="627B8F8F"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7,70%</w:t>
            </w:r>
          </w:p>
        </w:tc>
      </w:tr>
      <w:tr w:rsidR="00C12E01" w:rsidRPr="00C05DF3" w14:paraId="085EA092" w14:textId="77777777" w:rsidTr="00DF6FB2">
        <w:trPr>
          <w:gridAfter w:val="1"/>
          <w:wAfter w:w="144" w:type="dxa"/>
          <w:trHeight w:val="340"/>
          <w:jc w:val="center"/>
        </w:trPr>
        <w:tc>
          <w:tcPr>
            <w:tcW w:w="4173" w:type="dxa"/>
            <w:gridSpan w:val="2"/>
            <w:tcBorders>
              <w:top w:val="single" w:sz="8" w:space="0" w:color="auto"/>
              <w:bottom w:val="single" w:sz="8" w:space="0" w:color="auto"/>
              <w:right w:val="single" w:sz="8" w:space="0" w:color="auto"/>
            </w:tcBorders>
            <w:shd w:val="clear" w:color="auto" w:fill="auto"/>
            <w:noWrap/>
            <w:vAlign w:val="center"/>
            <w:hideMark/>
          </w:tcPr>
          <w:p w14:paraId="4BEFAFD6" w14:textId="77777777" w:rsidR="00C05DF3" w:rsidRPr="00C05DF3" w:rsidRDefault="00C05DF3" w:rsidP="00C05DF3">
            <w:pPr>
              <w:spacing w:after="0" w:line="240" w:lineRule="auto"/>
              <w:rPr>
                <w:rFonts w:ascii="Times New Roman" w:eastAsia="Times New Roman" w:hAnsi="Times New Roman" w:cs="Times New Roman"/>
                <w:b/>
                <w:bCs/>
                <w:color w:val="000000"/>
                <w:lang w:val="en-ID" w:eastAsia="zh-CN"/>
              </w:rPr>
            </w:pPr>
            <w:r w:rsidRPr="00C05DF3">
              <w:rPr>
                <w:rFonts w:ascii="Times New Roman" w:eastAsia="Times New Roman" w:hAnsi="Times New Roman" w:cs="Times New Roman"/>
                <w:b/>
                <w:bCs/>
                <w:color w:val="000000"/>
                <w:lang w:eastAsia="zh-CN"/>
              </w:rPr>
              <w:t>Total</w:t>
            </w:r>
          </w:p>
        </w:tc>
        <w:tc>
          <w:tcPr>
            <w:tcW w:w="1532" w:type="dxa"/>
            <w:gridSpan w:val="2"/>
            <w:tcBorders>
              <w:top w:val="single" w:sz="8" w:space="0" w:color="auto"/>
              <w:left w:val="nil"/>
              <w:bottom w:val="single" w:sz="8" w:space="0" w:color="auto"/>
              <w:right w:val="single" w:sz="8" w:space="0" w:color="auto"/>
            </w:tcBorders>
            <w:shd w:val="clear" w:color="auto" w:fill="auto"/>
            <w:noWrap/>
            <w:vAlign w:val="center"/>
            <w:hideMark/>
          </w:tcPr>
          <w:p w14:paraId="45398028"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52</w:t>
            </w:r>
          </w:p>
        </w:tc>
        <w:tc>
          <w:tcPr>
            <w:tcW w:w="1354" w:type="dxa"/>
            <w:tcBorders>
              <w:top w:val="single" w:sz="8" w:space="0" w:color="auto"/>
              <w:left w:val="nil"/>
              <w:bottom w:val="single" w:sz="8" w:space="0" w:color="auto"/>
            </w:tcBorders>
            <w:shd w:val="clear" w:color="auto" w:fill="auto"/>
            <w:noWrap/>
            <w:vAlign w:val="center"/>
            <w:hideMark/>
          </w:tcPr>
          <w:p w14:paraId="49F64916" w14:textId="77777777" w:rsidR="00C05DF3" w:rsidRPr="00C05DF3" w:rsidRDefault="00C05DF3" w:rsidP="00C05DF3">
            <w:pPr>
              <w:spacing w:after="0" w:line="240" w:lineRule="auto"/>
              <w:jc w:val="center"/>
              <w:rPr>
                <w:rFonts w:ascii="Times New Roman" w:eastAsia="Times New Roman" w:hAnsi="Times New Roman" w:cs="Times New Roman"/>
                <w:color w:val="000000"/>
                <w:lang w:val="en-ID" w:eastAsia="zh-CN"/>
              </w:rPr>
            </w:pPr>
            <w:r w:rsidRPr="00C05DF3">
              <w:rPr>
                <w:rFonts w:ascii="Times New Roman" w:eastAsia="Times New Roman" w:hAnsi="Times New Roman" w:cs="Times New Roman"/>
                <w:color w:val="000000"/>
                <w:lang w:eastAsia="zh-CN"/>
              </w:rPr>
              <w:t>100%</w:t>
            </w:r>
          </w:p>
        </w:tc>
      </w:tr>
      <w:tr w:rsidR="00C12E01" w:rsidRPr="00C05DF3" w14:paraId="4B175049" w14:textId="77777777" w:rsidTr="00DF6FB2">
        <w:trPr>
          <w:gridAfter w:val="1"/>
          <w:wAfter w:w="144" w:type="dxa"/>
          <w:trHeight w:val="53"/>
          <w:jc w:val="center"/>
        </w:trPr>
        <w:tc>
          <w:tcPr>
            <w:tcW w:w="4173" w:type="dxa"/>
            <w:gridSpan w:val="2"/>
            <w:tcBorders>
              <w:top w:val="single" w:sz="8" w:space="0" w:color="auto"/>
              <w:bottom w:val="single" w:sz="4" w:space="0" w:color="auto"/>
            </w:tcBorders>
            <w:shd w:val="clear" w:color="auto" w:fill="auto"/>
            <w:noWrap/>
            <w:vAlign w:val="center"/>
          </w:tcPr>
          <w:p w14:paraId="3F093372" w14:textId="77777777" w:rsidR="00C12E01" w:rsidRPr="00C05DF3" w:rsidRDefault="00C12E01" w:rsidP="00C05DF3">
            <w:pPr>
              <w:spacing w:after="0" w:line="240" w:lineRule="auto"/>
              <w:rPr>
                <w:rFonts w:ascii="Times New Roman" w:eastAsia="Times New Roman" w:hAnsi="Times New Roman" w:cs="Times New Roman"/>
                <w:b/>
                <w:bCs/>
                <w:color w:val="000000"/>
                <w:lang w:eastAsia="zh-CN"/>
              </w:rPr>
            </w:pPr>
          </w:p>
        </w:tc>
        <w:tc>
          <w:tcPr>
            <w:tcW w:w="1532" w:type="dxa"/>
            <w:gridSpan w:val="2"/>
            <w:tcBorders>
              <w:top w:val="single" w:sz="8" w:space="0" w:color="auto"/>
              <w:bottom w:val="single" w:sz="4" w:space="0" w:color="auto"/>
            </w:tcBorders>
            <w:shd w:val="clear" w:color="auto" w:fill="auto"/>
            <w:noWrap/>
            <w:vAlign w:val="center"/>
          </w:tcPr>
          <w:p w14:paraId="5F07780D" w14:textId="77777777" w:rsidR="00C12E01" w:rsidRPr="00C05DF3" w:rsidRDefault="00C12E01" w:rsidP="00C05DF3">
            <w:pPr>
              <w:spacing w:after="0" w:line="240" w:lineRule="auto"/>
              <w:jc w:val="center"/>
              <w:rPr>
                <w:rFonts w:ascii="Times New Roman" w:eastAsia="Times New Roman" w:hAnsi="Times New Roman" w:cs="Times New Roman"/>
                <w:color w:val="000000"/>
                <w:lang w:eastAsia="zh-CN"/>
              </w:rPr>
            </w:pPr>
          </w:p>
        </w:tc>
        <w:tc>
          <w:tcPr>
            <w:tcW w:w="1354" w:type="dxa"/>
            <w:tcBorders>
              <w:top w:val="single" w:sz="8" w:space="0" w:color="auto"/>
              <w:bottom w:val="single" w:sz="4" w:space="0" w:color="auto"/>
            </w:tcBorders>
            <w:shd w:val="clear" w:color="auto" w:fill="auto"/>
            <w:noWrap/>
            <w:vAlign w:val="center"/>
          </w:tcPr>
          <w:p w14:paraId="3C956A2F" w14:textId="77777777" w:rsidR="00C12E01" w:rsidRPr="00C05DF3" w:rsidRDefault="00C12E01" w:rsidP="00C05DF3">
            <w:pPr>
              <w:spacing w:after="0" w:line="240" w:lineRule="auto"/>
              <w:jc w:val="center"/>
              <w:rPr>
                <w:rFonts w:ascii="Times New Roman" w:eastAsia="Times New Roman" w:hAnsi="Times New Roman" w:cs="Times New Roman"/>
                <w:color w:val="000000"/>
                <w:lang w:eastAsia="zh-CN"/>
              </w:rPr>
            </w:pPr>
          </w:p>
        </w:tc>
      </w:tr>
      <w:tr w:rsidR="00C12E01" w:rsidRPr="00DA746C" w14:paraId="0A619DE5" w14:textId="77777777" w:rsidTr="00DF6FB2">
        <w:trPr>
          <w:trHeight w:val="312"/>
          <w:jc w:val="center"/>
        </w:trPr>
        <w:tc>
          <w:tcPr>
            <w:tcW w:w="7203" w:type="dxa"/>
            <w:gridSpan w:val="6"/>
            <w:tcBorders>
              <w:bottom w:val="single" w:sz="4" w:space="0" w:color="auto"/>
            </w:tcBorders>
            <w:shd w:val="clear" w:color="auto" w:fill="auto"/>
            <w:noWrap/>
            <w:vAlign w:val="center"/>
            <w:hideMark/>
          </w:tcPr>
          <w:p w14:paraId="619ACAC4" w14:textId="77777777" w:rsidR="00C12E01" w:rsidRPr="00C12E01" w:rsidRDefault="00C12E01" w:rsidP="00C12E01">
            <w:pPr>
              <w:spacing w:after="0"/>
              <w:ind w:left="357"/>
              <w:jc w:val="center"/>
              <w:rPr>
                <w:rFonts w:ascii="Times New Roman" w:hAnsi="Times New Roman" w:cs="Times New Roman"/>
                <w:b/>
                <w:bCs/>
                <w:color w:val="000000"/>
              </w:rPr>
            </w:pPr>
            <w:r w:rsidRPr="00C12E01">
              <w:rPr>
                <w:rFonts w:ascii="Times New Roman" w:hAnsi="Times New Roman" w:cs="Times New Roman"/>
                <w:b/>
                <w:bCs/>
                <w:color w:val="000000"/>
              </w:rPr>
              <w:t>Responden Menurut Lama Bekerja</w:t>
            </w:r>
          </w:p>
        </w:tc>
      </w:tr>
      <w:tr w:rsidR="00C12E01" w:rsidRPr="00DA746C" w14:paraId="4A2547B3" w14:textId="77777777" w:rsidTr="00DF6FB2">
        <w:trPr>
          <w:trHeight w:val="312"/>
          <w:jc w:val="center"/>
        </w:trPr>
        <w:tc>
          <w:tcPr>
            <w:tcW w:w="4112" w:type="dxa"/>
            <w:tcBorders>
              <w:top w:val="nil"/>
              <w:bottom w:val="single" w:sz="4" w:space="0" w:color="auto"/>
              <w:right w:val="single" w:sz="4" w:space="0" w:color="auto"/>
            </w:tcBorders>
            <w:shd w:val="clear" w:color="auto" w:fill="auto"/>
            <w:noWrap/>
            <w:vAlign w:val="center"/>
            <w:hideMark/>
          </w:tcPr>
          <w:p w14:paraId="5DF301C1" w14:textId="77777777" w:rsidR="00C12E01" w:rsidRPr="00DF6FB2" w:rsidRDefault="00C12E01" w:rsidP="00DF6FB2">
            <w:pPr>
              <w:spacing w:after="0"/>
              <w:ind w:left="357"/>
              <w:rPr>
                <w:rFonts w:ascii="Times New Roman" w:hAnsi="Times New Roman" w:cs="Times New Roman"/>
                <w:b/>
                <w:bCs/>
                <w:color w:val="000000"/>
              </w:rPr>
            </w:pPr>
            <w:r w:rsidRPr="00DF6FB2">
              <w:rPr>
                <w:rFonts w:ascii="Times New Roman" w:hAnsi="Times New Roman" w:cs="Times New Roman"/>
                <w:b/>
                <w:bCs/>
                <w:color w:val="000000"/>
              </w:rPr>
              <w:t>Lama Bekerja</w:t>
            </w:r>
          </w:p>
        </w:tc>
        <w:tc>
          <w:tcPr>
            <w:tcW w:w="1515" w:type="dxa"/>
            <w:gridSpan w:val="2"/>
            <w:tcBorders>
              <w:top w:val="nil"/>
              <w:left w:val="nil"/>
              <w:bottom w:val="single" w:sz="4" w:space="0" w:color="auto"/>
              <w:right w:val="single" w:sz="4" w:space="0" w:color="auto"/>
            </w:tcBorders>
            <w:shd w:val="clear" w:color="auto" w:fill="auto"/>
            <w:noWrap/>
            <w:vAlign w:val="center"/>
            <w:hideMark/>
          </w:tcPr>
          <w:p w14:paraId="4E971F5B" w14:textId="77777777" w:rsidR="00C12E01" w:rsidRPr="00DF6FB2" w:rsidRDefault="00C12E01" w:rsidP="00DF6FB2">
            <w:pPr>
              <w:spacing w:after="0"/>
              <w:ind w:left="357"/>
              <w:jc w:val="center"/>
              <w:rPr>
                <w:rFonts w:ascii="Times New Roman" w:hAnsi="Times New Roman" w:cs="Times New Roman"/>
                <w:b/>
                <w:bCs/>
                <w:color w:val="000000"/>
              </w:rPr>
            </w:pPr>
            <w:r w:rsidRPr="00DF6FB2">
              <w:rPr>
                <w:rFonts w:ascii="Times New Roman" w:hAnsi="Times New Roman" w:cs="Times New Roman"/>
                <w:b/>
                <w:bCs/>
                <w:color w:val="000000"/>
              </w:rPr>
              <w:t>Frekuensi</w:t>
            </w:r>
          </w:p>
        </w:tc>
        <w:tc>
          <w:tcPr>
            <w:tcW w:w="1576" w:type="dxa"/>
            <w:gridSpan w:val="3"/>
            <w:tcBorders>
              <w:top w:val="nil"/>
              <w:left w:val="nil"/>
              <w:bottom w:val="single" w:sz="4" w:space="0" w:color="auto"/>
            </w:tcBorders>
            <w:shd w:val="clear" w:color="auto" w:fill="auto"/>
            <w:noWrap/>
            <w:vAlign w:val="center"/>
            <w:hideMark/>
          </w:tcPr>
          <w:p w14:paraId="169AC286" w14:textId="77777777" w:rsidR="00C12E01" w:rsidRPr="00DF6FB2" w:rsidRDefault="00C12E01" w:rsidP="00DF6FB2">
            <w:pPr>
              <w:spacing w:after="0"/>
              <w:ind w:left="357"/>
              <w:jc w:val="center"/>
              <w:rPr>
                <w:rFonts w:ascii="Times New Roman" w:hAnsi="Times New Roman" w:cs="Times New Roman"/>
                <w:b/>
                <w:bCs/>
                <w:color w:val="000000"/>
              </w:rPr>
            </w:pPr>
            <w:proofErr w:type="spellStart"/>
            <w:r w:rsidRPr="00DF6FB2">
              <w:rPr>
                <w:rFonts w:ascii="Times New Roman" w:hAnsi="Times New Roman" w:cs="Times New Roman"/>
                <w:b/>
                <w:bCs/>
                <w:color w:val="000000"/>
              </w:rPr>
              <w:t>Presentase</w:t>
            </w:r>
            <w:proofErr w:type="spellEnd"/>
          </w:p>
        </w:tc>
      </w:tr>
      <w:tr w:rsidR="00C12E01" w:rsidRPr="00DA746C" w14:paraId="29DBAAA9" w14:textId="77777777" w:rsidTr="00DF6FB2">
        <w:trPr>
          <w:trHeight w:val="312"/>
          <w:jc w:val="center"/>
        </w:trPr>
        <w:tc>
          <w:tcPr>
            <w:tcW w:w="4112" w:type="dxa"/>
            <w:tcBorders>
              <w:top w:val="nil"/>
              <w:bottom w:val="single" w:sz="4" w:space="0" w:color="auto"/>
              <w:right w:val="single" w:sz="4" w:space="0" w:color="auto"/>
            </w:tcBorders>
            <w:shd w:val="clear" w:color="auto" w:fill="auto"/>
            <w:noWrap/>
            <w:hideMark/>
          </w:tcPr>
          <w:p w14:paraId="133C80A3" w14:textId="77777777" w:rsidR="00C12E01" w:rsidRPr="00C12E01" w:rsidRDefault="00C12E01" w:rsidP="00DF6FB2">
            <w:pPr>
              <w:spacing w:after="0"/>
              <w:ind w:left="357"/>
              <w:rPr>
                <w:rFonts w:ascii="Times New Roman" w:hAnsi="Times New Roman" w:cs="Times New Roman"/>
                <w:color w:val="000000"/>
              </w:rPr>
            </w:pPr>
            <w:r w:rsidRPr="00C12E01">
              <w:rPr>
                <w:rFonts w:ascii="Times New Roman" w:hAnsi="Times New Roman" w:cs="Times New Roman"/>
                <w:color w:val="000000"/>
              </w:rPr>
              <w:t>1 - 3 TAHUN</w:t>
            </w:r>
          </w:p>
        </w:tc>
        <w:tc>
          <w:tcPr>
            <w:tcW w:w="1515" w:type="dxa"/>
            <w:gridSpan w:val="2"/>
            <w:tcBorders>
              <w:top w:val="nil"/>
              <w:left w:val="nil"/>
              <w:bottom w:val="single" w:sz="4" w:space="0" w:color="auto"/>
              <w:right w:val="single" w:sz="4" w:space="0" w:color="auto"/>
            </w:tcBorders>
            <w:shd w:val="clear" w:color="auto" w:fill="auto"/>
            <w:noWrap/>
            <w:vAlign w:val="center"/>
          </w:tcPr>
          <w:p w14:paraId="131FA231"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31</w:t>
            </w:r>
          </w:p>
        </w:tc>
        <w:tc>
          <w:tcPr>
            <w:tcW w:w="1576" w:type="dxa"/>
            <w:gridSpan w:val="3"/>
            <w:tcBorders>
              <w:top w:val="nil"/>
              <w:left w:val="nil"/>
              <w:bottom w:val="single" w:sz="4" w:space="0" w:color="auto"/>
            </w:tcBorders>
            <w:shd w:val="clear" w:color="auto" w:fill="auto"/>
            <w:noWrap/>
            <w:vAlign w:val="center"/>
            <w:hideMark/>
          </w:tcPr>
          <w:p w14:paraId="3F9DF563"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59,6%</w:t>
            </w:r>
          </w:p>
        </w:tc>
      </w:tr>
      <w:tr w:rsidR="00C12E01" w:rsidRPr="00DA746C" w14:paraId="62106C7E" w14:textId="77777777" w:rsidTr="00DF6FB2">
        <w:trPr>
          <w:trHeight w:val="312"/>
          <w:jc w:val="center"/>
        </w:trPr>
        <w:tc>
          <w:tcPr>
            <w:tcW w:w="4112" w:type="dxa"/>
            <w:tcBorders>
              <w:top w:val="nil"/>
              <w:bottom w:val="single" w:sz="4" w:space="0" w:color="auto"/>
              <w:right w:val="single" w:sz="4" w:space="0" w:color="auto"/>
            </w:tcBorders>
            <w:shd w:val="clear" w:color="auto" w:fill="auto"/>
            <w:noWrap/>
            <w:hideMark/>
          </w:tcPr>
          <w:p w14:paraId="6B2EEB1C" w14:textId="77777777" w:rsidR="00C12E01" w:rsidRPr="00C12E01" w:rsidRDefault="00C12E01" w:rsidP="00DF6FB2">
            <w:pPr>
              <w:spacing w:after="0"/>
              <w:ind w:left="357"/>
              <w:rPr>
                <w:rFonts w:ascii="Times New Roman" w:hAnsi="Times New Roman" w:cs="Times New Roman"/>
                <w:color w:val="000000"/>
              </w:rPr>
            </w:pPr>
            <w:r w:rsidRPr="00C12E01">
              <w:rPr>
                <w:rFonts w:ascii="Times New Roman" w:hAnsi="Times New Roman" w:cs="Times New Roman"/>
                <w:color w:val="000000"/>
              </w:rPr>
              <w:t>4 - 6 TAHUN</w:t>
            </w:r>
          </w:p>
        </w:tc>
        <w:tc>
          <w:tcPr>
            <w:tcW w:w="1515" w:type="dxa"/>
            <w:gridSpan w:val="2"/>
            <w:tcBorders>
              <w:top w:val="nil"/>
              <w:left w:val="nil"/>
              <w:bottom w:val="single" w:sz="4" w:space="0" w:color="auto"/>
              <w:right w:val="single" w:sz="4" w:space="0" w:color="auto"/>
            </w:tcBorders>
            <w:shd w:val="clear" w:color="auto" w:fill="auto"/>
            <w:noWrap/>
            <w:vAlign w:val="center"/>
          </w:tcPr>
          <w:p w14:paraId="01FE8996"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22</w:t>
            </w:r>
          </w:p>
        </w:tc>
        <w:tc>
          <w:tcPr>
            <w:tcW w:w="1576" w:type="dxa"/>
            <w:gridSpan w:val="3"/>
            <w:tcBorders>
              <w:top w:val="nil"/>
              <w:left w:val="nil"/>
              <w:bottom w:val="single" w:sz="4" w:space="0" w:color="auto"/>
            </w:tcBorders>
            <w:shd w:val="clear" w:color="auto" w:fill="auto"/>
            <w:noWrap/>
            <w:vAlign w:val="center"/>
            <w:hideMark/>
          </w:tcPr>
          <w:p w14:paraId="1CF0EF13"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17,3%</w:t>
            </w:r>
          </w:p>
        </w:tc>
      </w:tr>
      <w:tr w:rsidR="00C12E01" w:rsidRPr="00DA746C" w14:paraId="77299BB6" w14:textId="77777777" w:rsidTr="00DF6FB2">
        <w:trPr>
          <w:trHeight w:val="312"/>
          <w:jc w:val="center"/>
        </w:trPr>
        <w:tc>
          <w:tcPr>
            <w:tcW w:w="4112" w:type="dxa"/>
            <w:tcBorders>
              <w:top w:val="nil"/>
              <w:bottom w:val="single" w:sz="4" w:space="0" w:color="auto"/>
              <w:right w:val="single" w:sz="4" w:space="0" w:color="auto"/>
            </w:tcBorders>
            <w:shd w:val="clear" w:color="auto" w:fill="auto"/>
            <w:noWrap/>
            <w:hideMark/>
          </w:tcPr>
          <w:p w14:paraId="2B1EFE48" w14:textId="77777777" w:rsidR="00C12E01" w:rsidRPr="00C12E01" w:rsidRDefault="00C12E01" w:rsidP="00DF6FB2">
            <w:pPr>
              <w:spacing w:after="0"/>
              <w:ind w:left="357"/>
              <w:rPr>
                <w:rFonts w:ascii="Times New Roman" w:hAnsi="Times New Roman" w:cs="Times New Roman"/>
                <w:color w:val="000000"/>
              </w:rPr>
            </w:pPr>
            <w:r w:rsidRPr="00C12E01">
              <w:rPr>
                <w:rFonts w:ascii="Times New Roman" w:hAnsi="Times New Roman" w:cs="Times New Roman"/>
                <w:color w:val="000000"/>
              </w:rPr>
              <w:t>7 - 9 TAHUN</w:t>
            </w:r>
          </w:p>
        </w:tc>
        <w:tc>
          <w:tcPr>
            <w:tcW w:w="1515" w:type="dxa"/>
            <w:gridSpan w:val="2"/>
            <w:tcBorders>
              <w:top w:val="nil"/>
              <w:left w:val="nil"/>
              <w:bottom w:val="single" w:sz="4" w:space="0" w:color="auto"/>
              <w:right w:val="single" w:sz="4" w:space="0" w:color="auto"/>
            </w:tcBorders>
            <w:shd w:val="clear" w:color="auto" w:fill="auto"/>
            <w:noWrap/>
            <w:vAlign w:val="center"/>
          </w:tcPr>
          <w:p w14:paraId="5F0DE832"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3</w:t>
            </w:r>
          </w:p>
        </w:tc>
        <w:tc>
          <w:tcPr>
            <w:tcW w:w="1576" w:type="dxa"/>
            <w:gridSpan w:val="3"/>
            <w:tcBorders>
              <w:top w:val="nil"/>
              <w:left w:val="nil"/>
              <w:bottom w:val="single" w:sz="4" w:space="0" w:color="auto"/>
            </w:tcBorders>
            <w:shd w:val="clear" w:color="auto" w:fill="auto"/>
            <w:noWrap/>
            <w:vAlign w:val="center"/>
            <w:hideMark/>
          </w:tcPr>
          <w:p w14:paraId="3391B06A"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13,5%</w:t>
            </w:r>
          </w:p>
        </w:tc>
      </w:tr>
      <w:tr w:rsidR="00C12E01" w:rsidRPr="00DA746C" w14:paraId="7DD70E70" w14:textId="77777777" w:rsidTr="00DF6FB2">
        <w:trPr>
          <w:trHeight w:val="312"/>
          <w:jc w:val="center"/>
        </w:trPr>
        <w:tc>
          <w:tcPr>
            <w:tcW w:w="4112" w:type="dxa"/>
            <w:tcBorders>
              <w:top w:val="nil"/>
              <w:bottom w:val="single" w:sz="4" w:space="0" w:color="auto"/>
              <w:right w:val="single" w:sz="4" w:space="0" w:color="auto"/>
            </w:tcBorders>
            <w:shd w:val="clear" w:color="auto" w:fill="auto"/>
            <w:noWrap/>
            <w:hideMark/>
          </w:tcPr>
          <w:p w14:paraId="124780B8" w14:textId="77777777" w:rsidR="00C12E01" w:rsidRPr="00C12E01" w:rsidRDefault="00C12E01" w:rsidP="00DF6FB2">
            <w:pPr>
              <w:spacing w:after="0"/>
              <w:ind w:left="357"/>
              <w:rPr>
                <w:rFonts w:ascii="Times New Roman" w:hAnsi="Times New Roman" w:cs="Times New Roman"/>
                <w:color w:val="000000"/>
              </w:rPr>
            </w:pPr>
            <w:r w:rsidRPr="00C12E01">
              <w:rPr>
                <w:rFonts w:ascii="Times New Roman" w:hAnsi="Times New Roman" w:cs="Times New Roman"/>
                <w:color w:val="000000"/>
              </w:rPr>
              <w:t>&gt; 9 TAHUN</w:t>
            </w:r>
          </w:p>
        </w:tc>
        <w:tc>
          <w:tcPr>
            <w:tcW w:w="1515" w:type="dxa"/>
            <w:gridSpan w:val="2"/>
            <w:tcBorders>
              <w:top w:val="nil"/>
              <w:left w:val="nil"/>
              <w:bottom w:val="single" w:sz="4" w:space="0" w:color="auto"/>
              <w:right w:val="single" w:sz="4" w:space="0" w:color="auto"/>
            </w:tcBorders>
            <w:shd w:val="clear" w:color="auto" w:fill="auto"/>
            <w:noWrap/>
            <w:vAlign w:val="center"/>
          </w:tcPr>
          <w:p w14:paraId="5C21C006"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4</w:t>
            </w:r>
          </w:p>
        </w:tc>
        <w:tc>
          <w:tcPr>
            <w:tcW w:w="1576" w:type="dxa"/>
            <w:gridSpan w:val="3"/>
            <w:tcBorders>
              <w:top w:val="nil"/>
              <w:left w:val="nil"/>
              <w:bottom w:val="single" w:sz="4" w:space="0" w:color="auto"/>
            </w:tcBorders>
            <w:shd w:val="clear" w:color="auto" w:fill="auto"/>
            <w:noWrap/>
            <w:vAlign w:val="center"/>
            <w:hideMark/>
          </w:tcPr>
          <w:p w14:paraId="15D09454"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9,6%</w:t>
            </w:r>
          </w:p>
        </w:tc>
      </w:tr>
      <w:tr w:rsidR="00C12E01" w:rsidRPr="00DA746C" w14:paraId="1A0CF948" w14:textId="77777777" w:rsidTr="00DF6FB2">
        <w:trPr>
          <w:trHeight w:val="312"/>
          <w:jc w:val="center"/>
        </w:trPr>
        <w:tc>
          <w:tcPr>
            <w:tcW w:w="4112" w:type="dxa"/>
            <w:tcBorders>
              <w:top w:val="nil"/>
              <w:right w:val="single" w:sz="4" w:space="0" w:color="auto"/>
            </w:tcBorders>
            <w:shd w:val="clear" w:color="auto" w:fill="auto"/>
            <w:noWrap/>
            <w:vAlign w:val="center"/>
            <w:hideMark/>
          </w:tcPr>
          <w:p w14:paraId="3E51DA2B" w14:textId="77777777" w:rsidR="00C12E01" w:rsidRPr="00C12E01" w:rsidRDefault="00C12E01" w:rsidP="00DF6FB2">
            <w:pPr>
              <w:spacing w:after="0"/>
              <w:ind w:left="357"/>
              <w:rPr>
                <w:rFonts w:ascii="Times New Roman" w:hAnsi="Times New Roman" w:cs="Times New Roman"/>
                <w:color w:val="000000"/>
              </w:rPr>
            </w:pPr>
            <w:r w:rsidRPr="00C12E01">
              <w:rPr>
                <w:rFonts w:ascii="Times New Roman" w:hAnsi="Times New Roman" w:cs="Times New Roman"/>
                <w:color w:val="000000"/>
              </w:rPr>
              <w:t>Total</w:t>
            </w:r>
          </w:p>
        </w:tc>
        <w:tc>
          <w:tcPr>
            <w:tcW w:w="1515" w:type="dxa"/>
            <w:gridSpan w:val="2"/>
            <w:tcBorders>
              <w:top w:val="nil"/>
              <w:left w:val="nil"/>
              <w:right w:val="single" w:sz="4" w:space="0" w:color="auto"/>
            </w:tcBorders>
            <w:shd w:val="clear" w:color="auto" w:fill="auto"/>
            <w:noWrap/>
            <w:vAlign w:val="center"/>
          </w:tcPr>
          <w:p w14:paraId="652B8AA5"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52</w:t>
            </w:r>
          </w:p>
        </w:tc>
        <w:tc>
          <w:tcPr>
            <w:tcW w:w="1576" w:type="dxa"/>
            <w:gridSpan w:val="3"/>
            <w:tcBorders>
              <w:top w:val="nil"/>
              <w:left w:val="nil"/>
            </w:tcBorders>
            <w:shd w:val="clear" w:color="auto" w:fill="auto"/>
            <w:noWrap/>
            <w:vAlign w:val="center"/>
            <w:hideMark/>
          </w:tcPr>
          <w:p w14:paraId="5272D2C7" w14:textId="77777777" w:rsidR="00C12E01" w:rsidRPr="00C12E01" w:rsidRDefault="00C12E01" w:rsidP="00DF6FB2">
            <w:pPr>
              <w:spacing w:after="0"/>
              <w:ind w:left="357"/>
              <w:jc w:val="center"/>
              <w:rPr>
                <w:rFonts w:ascii="Times New Roman" w:hAnsi="Times New Roman" w:cs="Times New Roman"/>
                <w:color w:val="000000"/>
              </w:rPr>
            </w:pPr>
            <w:r w:rsidRPr="00C12E01">
              <w:rPr>
                <w:rFonts w:ascii="Times New Roman" w:hAnsi="Times New Roman" w:cs="Times New Roman"/>
                <w:color w:val="000000"/>
              </w:rPr>
              <w:t>100%</w:t>
            </w:r>
          </w:p>
        </w:tc>
      </w:tr>
    </w:tbl>
    <w:p w14:paraId="7EF73A83" w14:textId="3610136D" w:rsidR="00DF6FB2" w:rsidRPr="00E037B8" w:rsidRDefault="00DF6FB2" w:rsidP="00DF6FB2">
      <w:pPr>
        <w:tabs>
          <w:tab w:val="left" w:pos="142"/>
        </w:tabs>
        <w:jc w:val="both"/>
        <w:rPr>
          <w:rFonts w:asciiTheme="majorBidi" w:hAnsiTheme="majorBidi" w:cstheme="majorBidi"/>
        </w:rPr>
      </w:pPr>
      <w:r w:rsidRPr="00E037B8">
        <w:rPr>
          <w:rFonts w:asciiTheme="majorBidi" w:hAnsiTheme="majorBidi" w:cstheme="majorBidi"/>
        </w:rPr>
        <w:tab/>
        <w:t>Tabel di atas menunjukkan bahwa yang menjadi responden pada penelitian ini didominasi karyawan baru bekerja selama 1 – 3 tahun sebanyak 31 orang dan sisanya karyawan yang telah bekerja selama 4 – 6 tahun sebanyak 9 orang dan 7 – 9 tahun sebanyak 7 orang. Sedangkan karyawan yang telah bekerja lebih dari 9 tahun sebanyak 5 orang merupakan pegawai yang berstatus pegawai tetap dan TAD. Tabel di atas juga menunjukkan bahwa yang menjadi responden pada penelitian ini di dominasi karyawan yang telah Strata-1 sebanyak 29 orang berkisar 55,8% dari total karyawan yang ada dan sisanya karyawan SMA sebanyak 23 orang.</w:t>
      </w:r>
    </w:p>
    <w:p w14:paraId="0917DD01" w14:textId="77777777" w:rsidR="00044289" w:rsidRPr="00E037B8" w:rsidRDefault="00044289" w:rsidP="00044289">
      <w:pPr>
        <w:tabs>
          <w:tab w:val="left" w:pos="142"/>
        </w:tabs>
        <w:jc w:val="both"/>
        <w:rPr>
          <w:rFonts w:asciiTheme="majorBidi" w:hAnsiTheme="majorBidi" w:cstheme="majorBidi"/>
        </w:rPr>
      </w:pPr>
      <w:r w:rsidRPr="00E037B8">
        <w:rPr>
          <w:rFonts w:asciiTheme="majorBidi" w:hAnsiTheme="majorBidi" w:cstheme="majorBidi"/>
        </w:rPr>
        <w:tab/>
      </w:r>
      <w:r w:rsidRPr="00E037B8">
        <w:rPr>
          <w:rFonts w:asciiTheme="majorBidi" w:hAnsiTheme="majorBidi" w:cstheme="majorBidi"/>
          <w:bCs/>
        </w:rPr>
        <w:t xml:space="preserve">Uji validitas (uji kesahihan) adalah suatu alat yang digunakan untuk mengukur sah/valid tidaknya kuesioner. Uji validitas dilakukan dengan cara menguji kolerasi antara skor item dengan skor total masing-masing variabel, </w:t>
      </w:r>
      <w:r w:rsidRPr="00E037B8">
        <w:rPr>
          <w:rFonts w:asciiTheme="majorBidi" w:hAnsiTheme="majorBidi" w:cstheme="majorBidi"/>
        </w:rPr>
        <w:t xml:space="preserve">menggunakan </w:t>
      </w:r>
      <w:r w:rsidRPr="00E037B8">
        <w:rPr>
          <w:rFonts w:asciiTheme="majorBidi" w:hAnsiTheme="majorBidi" w:cstheme="majorBidi"/>
          <w:i/>
        </w:rPr>
        <w:t>pearson corelation</w:t>
      </w:r>
      <w:r w:rsidRPr="00E037B8">
        <w:rPr>
          <w:rFonts w:asciiTheme="majorBidi" w:hAnsiTheme="majorBidi" w:cstheme="majorBidi"/>
        </w:rPr>
        <w:t>. Butir pertanyaan dikatakan valid apabila tingkat signifikannya dibawah 0,05.</w:t>
      </w:r>
    </w:p>
    <w:p w14:paraId="21C619A9" w14:textId="741203D2" w:rsidR="00044289" w:rsidRPr="00E037B8" w:rsidRDefault="00044289" w:rsidP="00044289">
      <w:pPr>
        <w:tabs>
          <w:tab w:val="left" w:pos="142"/>
        </w:tabs>
        <w:jc w:val="both"/>
        <w:rPr>
          <w:rFonts w:asciiTheme="majorBidi" w:hAnsiTheme="majorBidi" w:cstheme="majorBidi"/>
        </w:rPr>
      </w:pPr>
      <w:r w:rsidRPr="00E037B8">
        <w:rPr>
          <w:rFonts w:asciiTheme="majorBidi" w:hAnsiTheme="majorBidi" w:cstheme="majorBidi"/>
          <w:bCs/>
        </w:rPr>
        <w:t>Tabel</w:t>
      </w:r>
      <w:r w:rsidRPr="00E037B8">
        <w:rPr>
          <w:rFonts w:asciiTheme="majorBidi" w:hAnsiTheme="majorBidi" w:cstheme="majorBidi"/>
        </w:rPr>
        <w:t xml:space="preserve"> di bawah ini menunjukkan hasil uji validitas pada variabel-variabel yang terdiri dari </w:t>
      </w:r>
      <w:r w:rsidRPr="00E037B8">
        <w:rPr>
          <w:rFonts w:asciiTheme="majorBidi" w:hAnsiTheme="majorBidi" w:cstheme="majorBidi"/>
          <w:bCs/>
          <w:i/>
          <w:iCs/>
        </w:rPr>
        <w:t>Organizational Citizenship Behavior</w:t>
      </w:r>
      <w:r w:rsidRPr="00E037B8">
        <w:rPr>
          <w:rFonts w:asciiTheme="majorBidi" w:hAnsiTheme="majorBidi" w:cstheme="majorBidi"/>
          <w:bCs/>
        </w:rPr>
        <w:t xml:space="preserve"> (OCB), Kepuasan Kerja</w:t>
      </w:r>
      <w:r w:rsidRPr="00E037B8">
        <w:rPr>
          <w:rFonts w:asciiTheme="majorBidi" w:hAnsiTheme="majorBidi" w:cstheme="majorBidi"/>
        </w:rPr>
        <w:t xml:space="preserve">, dan </w:t>
      </w:r>
      <w:r w:rsidRPr="00E037B8">
        <w:rPr>
          <w:rFonts w:asciiTheme="majorBidi" w:hAnsiTheme="majorBidi" w:cstheme="majorBidi"/>
          <w:bCs/>
          <w:i/>
          <w:iCs/>
        </w:rPr>
        <w:t>Turnover Intention</w:t>
      </w:r>
      <w:r w:rsidRPr="00E037B8">
        <w:rPr>
          <w:rFonts w:asciiTheme="majorBidi" w:hAnsiTheme="majorBidi" w:cstheme="majorBidi"/>
        </w:rPr>
        <w:t>.</w:t>
      </w:r>
    </w:p>
    <w:p w14:paraId="1B8B3A34" w14:textId="6EB01491" w:rsidR="00044289" w:rsidRPr="00044289" w:rsidRDefault="00044289" w:rsidP="00044289">
      <w:pPr>
        <w:pStyle w:val="Caption"/>
        <w:keepNext/>
        <w:jc w:val="center"/>
        <w:rPr>
          <w:rFonts w:ascii="Times New Roman" w:hAnsi="Times New Roman" w:cs="Times New Roman"/>
          <w:b/>
          <w:bCs/>
          <w:color w:val="auto"/>
        </w:rPr>
      </w:pPr>
      <w:r w:rsidRPr="00044289">
        <w:rPr>
          <w:rFonts w:ascii="Times New Roman" w:hAnsi="Times New Roman" w:cs="Times New Roman"/>
          <w:b/>
          <w:bCs/>
          <w:color w:val="auto"/>
        </w:rPr>
        <w:t xml:space="preserve">Tabel </w:t>
      </w:r>
      <w:r w:rsidRPr="00044289">
        <w:rPr>
          <w:rFonts w:ascii="Times New Roman" w:hAnsi="Times New Roman" w:cs="Times New Roman"/>
          <w:b/>
          <w:bCs/>
          <w:color w:val="auto"/>
        </w:rPr>
        <w:fldChar w:fldCharType="begin"/>
      </w:r>
      <w:r w:rsidRPr="00044289">
        <w:rPr>
          <w:rFonts w:ascii="Times New Roman" w:hAnsi="Times New Roman" w:cs="Times New Roman"/>
          <w:b/>
          <w:bCs/>
          <w:color w:val="auto"/>
        </w:rPr>
        <w:instrText xml:space="preserve"> SEQ Tabel \* ARABIC </w:instrText>
      </w:r>
      <w:r w:rsidRPr="00044289">
        <w:rPr>
          <w:rFonts w:ascii="Times New Roman" w:hAnsi="Times New Roman" w:cs="Times New Roman"/>
          <w:b/>
          <w:bCs/>
          <w:color w:val="auto"/>
        </w:rPr>
        <w:fldChar w:fldCharType="separate"/>
      </w:r>
      <w:r w:rsidRPr="00044289">
        <w:rPr>
          <w:rFonts w:ascii="Times New Roman" w:hAnsi="Times New Roman" w:cs="Times New Roman"/>
          <w:b/>
          <w:bCs/>
          <w:noProof/>
          <w:color w:val="auto"/>
        </w:rPr>
        <w:t>2</w:t>
      </w:r>
      <w:r w:rsidRPr="00044289">
        <w:rPr>
          <w:rFonts w:ascii="Times New Roman" w:hAnsi="Times New Roman" w:cs="Times New Roman"/>
          <w:b/>
          <w:bCs/>
          <w:color w:val="auto"/>
        </w:rPr>
        <w:fldChar w:fldCharType="end"/>
      </w:r>
      <w:r w:rsidRPr="00044289">
        <w:rPr>
          <w:rFonts w:ascii="Times New Roman" w:hAnsi="Times New Roman" w:cs="Times New Roman"/>
          <w:b/>
          <w:bCs/>
          <w:color w:val="auto"/>
          <w:lang w:val="en-US"/>
        </w:rPr>
        <w:t xml:space="preserve"> </w:t>
      </w:r>
      <w:proofErr w:type="spellStart"/>
      <w:r w:rsidRPr="00044289">
        <w:rPr>
          <w:rFonts w:ascii="Times New Roman" w:hAnsi="Times New Roman" w:cs="Times New Roman"/>
          <w:b/>
          <w:bCs/>
          <w:color w:val="auto"/>
          <w:lang w:val="en-US"/>
        </w:rPr>
        <w:t>Validitas</w:t>
      </w:r>
      <w:proofErr w:type="spellEnd"/>
      <w:r w:rsidRPr="00044289">
        <w:rPr>
          <w:rFonts w:ascii="Times New Roman" w:hAnsi="Times New Roman" w:cs="Times New Roman"/>
          <w:b/>
          <w:bCs/>
          <w:color w:val="auto"/>
          <w:lang w:val="en-US"/>
        </w:rPr>
        <w:t xml:space="preserve"> dan </w:t>
      </w:r>
      <w:proofErr w:type="spellStart"/>
      <w:r w:rsidRPr="00044289">
        <w:rPr>
          <w:rFonts w:ascii="Times New Roman" w:hAnsi="Times New Roman" w:cs="Times New Roman"/>
          <w:b/>
          <w:bCs/>
          <w:color w:val="auto"/>
          <w:lang w:val="en-US"/>
        </w:rPr>
        <w:t>Realibilitas</w:t>
      </w:r>
      <w:proofErr w:type="spellEnd"/>
    </w:p>
    <w:tbl>
      <w:tblPr>
        <w:tblW w:w="8409" w:type="dxa"/>
        <w:jc w:val="center"/>
        <w:tblLook w:val="04A0" w:firstRow="1" w:lastRow="0" w:firstColumn="1" w:lastColumn="0" w:noHBand="0" w:noVBand="1"/>
      </w:tblPr>
      <w:tblGrid>
        <w:gridCol w:w="1300"/>
        <w:gridCol w:w="1780"/>
        <w:gridCol w:w="1920"/>
        <w:gridCol w:w="2080"/>
        <w:gridCol w:w="1329"/>
      </w:tblGrid>
      <w:tr w:rsidR="00044289" w:rsidRPr="00044289" w14:paraId="327B1064" w14:textId="77777777" w:rsidTr="00044289">
        <w:trPr>
          <w:trHeight w:val="700"/>
          <w:jc w:val="center"/>
        </w:trPr>
        <w:tc>
          <w:tcPr>
            <w:tcW w:w="3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92091"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proofErr w:type="spellStart"/>
            <w:r w:rsidRPr="00044289">
              <w:rPr>
                <w:rFonts w:ascii="Times New Roman" w:eastAsia="Times New Roman" w:hAnsi="Times New Roman" w:cs="Times New Roman"/>
                <w:b/>
                <w:bCs/>
                <w:color w:val="000000"/>
                <w:lang w:val="en-ID" w:eastAsia="zh-CN"/>
              </w:rPr>
              <w:t>Butir</w:t>
            </w:r>
            <w:proofErr w:type="spellEnd"/>
            <w:r w:rsidRPr="00044289">
              <w:rPr>
                <w:rFonts w:ascii="Times New Roman" w:eastAsia="Times New Roman" w:hAnsi="Times New Roman" w:cs="Times New Roman"/>
                <w:b/>
                <w:bCs/>
                <w:color w:val="000000"/>
                <w:lang w:val="en-ID" w:eastAsia="zh-CN"/>
              </w:rPr>
              <w:t xml:space="preserve"> </w:t>
            </w:r>
            <w:proofErr w:type="spellStart"/>
            <w:r w:rsidRPr="00044289">
              <w:rPr>
                <w:rFonts w:ascii="Times New Roman" w:eastAsia="Times New Roman" w:hAnsi="Times New Roman" w:cs="Times New Roman"/>
                <w:b/>
                <w:bCs/>
                <w:color w:val="000000"/>
                <w:lang w:val="en-ID" w:eastAsia="zh-CN"/>
              </w:rPr>
              <w:t>Pertanyaan</w:t>
            </w:r>
            <w:proofErr w:type="spellEnd"/>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B033FAE"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r w:rsidRPr="00044289">
              <w:rPr>
                <w:rFonts w:ascii="Times New Roman" w:eastAsia="Times New Roman" w:hAnsi="Times New Roman" w:cs="Times New Roman"/>
                <w:b/>
                <w:bCs/>
                <w:color w:val="000000"/>
                <w:lang w:val="en-ID" w:eastAsia="zh-CN"/>
              </w:rPr>
              <w:t>Pearson Correlation</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6AECA5B"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proofErr w:type="spellStart"/>
            <w:r w:rsidRPr="00044289">
              <w:rPr>
                <w:rFonts w:ascii="Times New Roman" w:eastAsia="Times New Roman" w:hAnsi="Times New Roman" w:cs="Times New Roman"/>
                <w:b/>
                <w:bCs/>
                <w:color w:val="000000"/>
                <w:lang w:val="en-ID" w:eastAsia="zh-CN"/>
              </w:rPr>
              <w:t>Tabel</w:t>
            </w:r>
            <w:proofErr w:type="spellEnd"/>
            <w:r w:rsidRPr="00044289">
              <w:rPr>
                <w:rFonts w:ascii="Times New Roman" w:eastAsia="Times New Roman" w:hAnsi="Times New Roman" w:cs="Times New Roman"/>
                <w:b/>
                <w:bCs/>
                <w:color w:val="000000"/>
                <w:lang w:val="en-ID" w:eastAsia="zh-CN"/>
              </w:rPr>
              <w:t xml:space="preserve"> r (0,05;df=50)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0A95DE3A"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proofErr w:type="spellStart"/>
            <w:r w:rsidRPr="00044289">
              <w:rPr>
                <w:rFonts w:ascii="Times New Roman" w:eastAsia="Times New Roman" w:hAnsi="Times New Roman" w:cs="Times New Roman"/>
                <w:b/>
                <w:bCs/>
                <w:color w:val="000000"/>
                <w:lang w:val="en-ID" w:eastAsia="zh-CN"/>
              </w:rPr>
              <w:t>Keterangan</w:t>
            </w:r>
            <w:proofErr w:type="spellEnd"/>
          </w:p>
        </w:tc>
      </w:tr>
      <w:tr w:rsidR="00044289" w:rsidRPr="00044289" w14:paraId="20E9D444" w14:textId="77777777" w:rsidTr="00044289">
        <w:trPr>
          <w:trHeight w:val="360"/>
          <w:jc w:val="center"/>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30A472"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w:t>
            </w:r>
          </w:p>
        </w:tc>
        <w:tc>
          <w:tcPr>
            <w:tcW w:w="1780" w:type="dxa"/>
            <w:tcBorders>
              <w:top w:val="nil"/>
              <w:left w:val="nil"/>
              <w:bottom w:val="single" w:sz="4" w:space="0" w:color="auto"/>
              <w:right w:val="single" w:sz="4" w:space="0" w:color="auto"/>
            </w:tcBorders>
            <w:shd w:val="clear" w:color="auto" w:fill="auto"/>
            <w:noWrap/>
            <w:vAlign w:val="center"/>
            <w:hideMark/>
          </w:tcPr>
          <w:p w14:paraId="03217445"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x1.1</w:t>
            </w:r>
          </w:p>
        </w:tc>
        <w:tc>
          <w:tcPr>
            <w:tcW w:w="1920" w:type="dxa"/>
            <w:tcBorders>
              <w:top w:val="nil"/>
              <w:left w:val="nil"/>
              <w:bottom w:val="single" w:sz="4" w:space="0" w:color="auto"/>
              <w:right w:val="single" w:sz="4" w:space="0" w:color="auto"/>
            </w:tcBorders>
            <w:shd w:val="clear" w:color="auto" w:fill="auto"/>
            <w:noWrap/>
            <w:vAlign w:val="center"/>
            <w:hideMark/>
          </w:tcPr>
          <w:p w14:paraId="35764027"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.275</w:t>
            </w:r>
          </w:p>
        </w:tc>
        <w:tc>
          <w:tcPr>
            <w:tcW w:w="2080" w:type="dxa"/>
            <w:tcBorders>
              <w:top w:val="nil"/>
              <w:left w:val="nil"/>
              <w:bottom w:val="single" w:sz="4" w:space="0" w:color="auto"/>
              <w:right w:val="single" w:sz="4" w:space="0" w:color="auto"/>
            </w:tcBorders>
            <w:shd w:val="clear" w:color="auto" w:fill="auto"/>
            <w:noWrap/>
            <w:vAlign w:val="center"/>
            <w:hideMark/>
          </w:tcPr>
          <w:p w14:paraId="1487DDC8"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3B540252"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2C8613B4"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4580EB53"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7DD0B8F3"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x1.2</w:t>
            </w:r>
          </w:p>
        </w:tc>
        <w:tc>
          <w:tcPr>
            <w:tcW w:w="1920" w:type="dxa"/>
            <w:tcBorders>
              <w:top w:val="nil"/>
              <w:left w:val="nil"/>
              <w:bottom w:val="single" w:sz="4" w:space="0" w:color="auto"/>
              <w:right w:val="single" w:sz="4" w:space="0" w:color="auto"/>
            </w:tcBorders>
            <w:shd w:val="clear" w:color="auto" w:fill="auto"/>
            <w:noWrap/>
            <w:vAlign w:val="center"/>
            <w:hideMark/>
          </w:tcPr>
          <w:p w14:paraId="4B542E66"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.479</w:t>
            </w:r>
          </w:p>
        </w:tc>
        <w:tc>
          <w:tcPr>
            <w:tcW w:w="2080" w:type="dxa"/>
            <w:tcBorders>
              <w:top w:val="nil"/>
              <w:left w:val="nil"/>
              <w:bottom w:val="single" w:sz="4" w:space="0" w:color="auto"/>
              <w:right w:val="single" w:sz="4" w:space="0" w:color="auto"/>
            </w:tcBorders>
            <w:shd w:val="clear" w:color="auto" w:fill="auto"/>
            <w:noWrap/>
            <w:vAlign w:val="center"/>
            <w:hideMark/>
          </w:tcPr>
          <w:p w14:paraId="7784DD16"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3F22939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1CB137D2"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2EAEAB2C"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7DE97519"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x1.3</w:t>
            </w:r>
          </w:p>
        </w:tc>
        <w:tc>
          <w:tcPr>
            <w:tcW w:w="1920" w:type="dxa"/>
            <w:tcBorders>
              <w:top w:val="nil"/>
              <w:left w:val="nil"/>
              <w:bottom w:val="single" w:sz="4" w:space="0" w:color="auto"/>
              <w:right w:val="single" w:sz="4" w:space="0" w:color="auto"/>
            </w:tcBorders>
            <w:shd w:val="clear" w:color="auto" w:fill="auto"/>
            <w:noWrap/>
            <w:vAlign w:val="center"/>
            <w:hideMark/>
          </w:tcPr>
          <w:p w14:paraId="003E302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.613</w:t>
            </w:r>
          </w:p>
        </w:tc>
        <w:tc>
          <w:tcPr>
            <w:tcW w:w="2080" w:type="dxa"/>
            <w:tcBorders>
              <w:top w:val="nil"/>
              <w:left w:val="nil"/>
              <w:bottom w:val="single" w:sz="4" w:space="0" w:color="auto"/>
              <w:right w:val="single" w:sz="4" w:space="0" w:color="auto"/>
            </w:tcBorders>
            <w:shd w:val="clear" w:color="auto" w:fill="auto"/>
            <w:noWrap/>
            <w:vAlign w:val="center"/>
            <w:hideMark/>
          </w:tcPr>
          <w:p w14:paraId="6CCAFDF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427EFCB3"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0C19276B"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55B73021"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6FBE4EB5"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x1.4</w:t>
            </w:r>
          </w:p>
        </w:tc>
        <w:tc>
          <w:tcPr>
            <w:tcW w:w="1920" w:type="dxa"/>
            <w:tcBorders>
              <w:top w:val="nil"/>
              <w:left w:val="nil"/>
              <w:bottom w:val="single" w:sz="4" w:space="0" w:color="auto"/>
              <w:right w:val="single" w:sz="4" w:space="0" w:color="auto"/>
            </w:tcBorders>
            <w:shd w:val="clear" w:color="auto" w:fill="auto"/>
            <w:noWrap/>
            <w:vAlign w:val="center"/>
            <w:hideMark/>
          </w:tcPr>
          <w:p w14:paraId="72DE6518"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.511</w:t>
            </w:r>
          </w:p>
        </w:tc>
        <w:tc>
          <w:tcPr>
            <w:tcW w:w="2080" w:type="dxa"/>
            <w:tcBorders>
              <w:top w:val="nil"/>
              <w:left w:val="nil"/>
              <w:bottom w:val="single" w:sz="4" w:space="0" w:color="auto"/>
              <w:right w:val="single" w:sz="4" w:space="0" w:color="auto"/>
            </w:tcBorders>
            <w:shd w:val="clear" w:color="auto" w:fill="auto"/>
            <w:noWrap/>
            <w:vAlign w:val="center"/>
            <w:hideMark/>
          </w:tcPr>
          <w:p w14:paraId="58D946EC"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2282B9A8"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68A926DB"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3C09EEFD"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642245D0"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x1.5</w:t>
            </w:r>
          </w:p>
        </w:tc>
        <w:tc>
          <w:tcPr>
            <w:tcW w:w="1920" w:type="dxa"/>
            <w:tcBorders>
              <w:top w:val="nil"/>
              <w:left w:val="nil"/>
              <w:bottom w:val="single" w:sz="4" w:space="0" w:color="auto"/>
              <w:right w:val="single" w:sz="4" w:space="0" w:color="auto"/>
            </w:tcBorders>
            <w:shd w:val="clear" w:color="auto" w:fill="auto"/>
            <w:noWrap/>
            <w:vAlign w:val="center"/>
            <w:hideMark/>
          </w:tcPr>
          <w:p w14:paraId="11DD179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.738</w:t>
            </w:r>
          </w:p>
        </w:tc>
        <w:tc>
          <w:tcPr>
            <w:tcW w:w="2080" w:type="dxa"/>
            <w:tcBorders>
              <w:top w:val="nil"/>
              <w:left w:val="nil"/>
              <w:bottom w:val="single" w:sz="4" w:space="0" w:color="auto"/>
              <w:right w:val="single" w:sz="4" w:space="0" w:color="auto"/>
            </w:tcBorders>
            <w:shd w:val="clear" w:color="auto" w:fill="auto"/>
            <w:noWrap/>
            <w:vAlign w:val="center"/>
            <w:hideMark/>
          </w:tcPr>
          <w:p w14:paraId="69DF3D05"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3434CCF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1CC934A7"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3C447FB1"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2AE384DD"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x1.6</w:t>
            </w:r>
          </w:p>
        </w:tc>
        <w:tc>
          <w:tcPr>
            <w:tcW w:w="1920" w:type="dxa"/>
            <w:tcBorders>
              <w:top w:val="nil"/>
              <w:left w:val="nil"/>
              <w:bottom w:val="single" w:sz="4" w:space="0" w:color="auto"/>
              <w:right w:val="single" w:sz="4" w:space="0" w:color="auto"/>
            </w:tcBorders>
            <w:shd w:val="clear" w:color="auto" w:fill="auto"/>
            <w:noWrap/>
            <w:vAlign w:val="center"/>
            <w:hideMark/>
          </w:tcPr>
          <w:p w14:paraId="756CEAC6"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.690</w:t>
            </w:r>
          </w:p>
        </w:tc>
        <w:tc>
          <w:tcPr>
            <w:tcW w:w="2080" w:type="dxa"/>
            <w:tcBorders>
              <w:top w:val="nil"/>
              <w:left w:val="nil"/>
              <w:bottom w:val="single" w:sz="4" w:space="0" w:color="auto"/>
              <w:right w:val="single" w:sz="4" w:space="0" w:color="auto"/>
            </w:tcBorders>
            <w:shd w:val="clear" w:color="auto" w:fill="auto"/>
            <w:noWrap/>
            <w:vAlign w:val="center"/>
            <w:hideMark/>
          </w:tcPr>
          <w:p w14:paraId="6E779B9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7D9A1FF7"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527FE336" w14:textId="77777777" w:rsidTr="00044289">
        <w:trPr>
          <w:trHeight w:val="36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DF5B020"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w:t>
            </w:r>
          </w:p>
        </w:tc>
        <w:tc>
          <w:tcPr>
            <w:tcW w:w="1780" w:type="dxa"/>
            <w:tcBorders>
              <w:top w:val="nil"/>
              <w:left w:val="nil"/>
              <w:bottom w:val="single" w:sz="4" w:space="0" w:color="auto"/>
              <w:right w:val="single" w:sz="4" w:space="0" w:color="auto"/>
            </w:tcBorders>
            <w:shd w:val="clear" w:color="auto" w:fill="auto"/>
            <w:noWrap/>
            <w:vAlign w:val="center"/>
            <w:hideMark/>
          </w:tcPr>
          <w:p w14:paraId="0572A414"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x2.1</w:t>
            </w:r>
          </w:p>
        </w:tc>
        <w:tc>
          <w:tcPr>
            <w:tcW w:w="1920" w:type="dxa"/>
            <w:tcBorders>
              <w:top w:val="nil"/>
              <w:left w:val="nil"/>
              <w:bottom w:val="single" w:sz="4" w:space="0" w:color="auto"/>
              <w:right w:val="single" w:sz="4" w:space="0" w:color="auto"/>
            </w:tcBorders>
            <w:shd w:val="clear" w:color="auto" w:fill="auto"/>
            <w:noWrap/>
            <w:vAlign w:val="center"/>
            <w:hideMark/>
          </w:tcPr>
          <w:p w14:paraId="1A0D4ED6"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.540</w:t>
            </w:r>
          </w:p>
        </w:tc>
        <w:tc>
          <w:tcPr>
            <w:tcW w:w="2080" w:type="dxa"/>
            <w:tcBorders>
              <w:top w:val="nil"/>
              <w:left w:val="nil"/>
              <w:bottom w:val="single" w:sz="4" w:space="0" w:color="auto"/>
              <w:right w:val="single" w:sz="4" w:space="0" w:color="auto"/>
            </w:tcBorders>
            <w:shd w:val="clear" w:color="auto" w:fill="auto"/>
            <w:noWrap/>
            <w:vAlign w:val="center"/>
            <w:hideMark/>
          </w:tcPr>
          <w:p w14:paraId="0B962AB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1AF20A3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4FFEF2CB"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0F3C5DAB"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19E234CD"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x2.2</w:t>
            </w:r>
          </w:p>
        </w:tc>
        <w:tc>
          <w:tcPr>
            <w:tcW w:w="1920" w:type="dxa"/>
            <w:tcBorders>
              <w:top w:val="nil"/>
              <w:left w:val="nil"/>
              <w:bottom w:val="single" w:sz="4" w:space="0" w:color="auto"/>
              <w:right w:val="single" w:sz="4" w:space="0" w:color="auto"/>
            </w:tcBorders>
            <w:shd w:val="clear" w:color="auto" w:fill="auto"/>
            <w:noWrap/>
            <w:vAlign w:val="center"/>
            <w:hideMark/>
          </w:tcPr>
          <w:p w14:paraId="1610617C"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.576</w:t>
            </w:r>
          </w:p>
        </w:tc>
        <w:tc>
          <w:tcPr>
            <w:tcW w:w="2080" w:type="dxa"/>
            <w:tcBorders>
              <w:top w:val="nil"/>
              <w:left w:val="nil"/>
              <w:bottom w:val="single" w:sz="4" w:space="0" w:color="auto"/>
              <w:right w:val="single" w:sz="4" w:space="0" w:color="auto"/>
            </w:tcBorders>
            <w:shd w:val="clear" w:color="auto" w:fill="auto"/>
            <w:noWrap/>
            <w:vAlign w:val="center"/>
            <w:hideMark/>
          </w:tcPr>
          <w:p w14:paraId="0D7890B1"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65538414"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29988A02"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02B5356F"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7CCF9513"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x2.3</w:t>
            </w:r>
          </w:p>
        </w:tc>
        <w:tc>
          <w:tcPr>
            <w:tcW w:w="1920" w:type="dxa"/>
            <w:tcBorders>
              <w:top w:val="nil"/>
              <w:left w:val="nil"/>
              <w:bottom w:val="single" w:sz="4" w:space="0" w:color="auto"/>
              <w:right w:val="single" w:sz="4" w:space="0" w:color="auto"/>
            </w:tcBorders>
            <w:shd w:val="clear" w:color="auto" w:fill="auto"/>
            <w:noWrap/>
            <w:vAlign w:val="center"/>
            <w:hideMark/>
          </w:tcPr>
          <w:p w14:paraId="4296EB1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.603</w:t>
            </w:r>
          </w:p>
        </w:tc>
        <w:tc>
          <w:tcPr>
            <w:tcW w:w="2080" w:type="dxa"/>
            <w:tcBorders>
              <w:top w:val="nil"/>
              <w:left w:val="nil"/>
              <w:bottom w:val="single" w:sz="4" w:space="0" w:color="auto"/>
              <w:right w:val="single" w:sz="4" w:space="0" w:color="auto"/>
            </w:tcBorders>
            <w:shd w:val="clear" w:color="auto" w:fill="auto"/>
            <w:noWrap/>
            <w:vAlign w:val="center"/>
            <w:hideMark/>
          </w:tcPr>
          <w:p w14:paraId="32C6E05A"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1299993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60723094"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5BF34831"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1F2554F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x2.4</w:t>
            </w:r>
          </w:p>
        </w:tc>
        <w:tc>
          <w:tcPr>
            <w:tcW w:w="1920" w:type="dxa"/>
            <w:tcBorders>
              <w:top w:val="nil"/>
              <w:left w:val="nil"/>
              <w:bottom w:val="single" w:sz="4" w:space="0" w:color="auto"/>
              <w:right w:val="single" w:sz="4" w:space="0" w:color="auto"/>
            </w:tcBorders>
            <w:shd w:val="clear" w:color="auto" w:fill="auto"/>
            <w:noWrap/>
            <w:vAlign w:val="center"/>
            <w:hideMark/>
          </w:tcPr>
          <w:p w14:paraId="763A8244"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.572</w:t>
            </w:r>
          </w:p>
        </w:tc>
        <w:tc>
          <w:tcPr>
            <w:tcW w:w="2080" w:type="dxa"/>
            <w:tcBorders>
              <w:top w:val="nil"/>
              <w:left w:val="nil"/>
              <w:bottom w:val="single" w:sz="4" w:space="0" w:color="auto"/>
              <w:right w:val="single" w:sz="4" w:space="0" w:color="auto"/>
            </w:tcBorders>
            <w:shd w:val="clear" w:color="auto" w:fill="auto"/>
            <w:noWrap/>
            <w:vAlign w:val="center"/>
            <w:hideMark/>
          </w:tcPr>
          <w:p w14:paraId="3DA45D6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65A0AF4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590BD9B8"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17BE9787"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05C7CFE4"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x2.5</w:t>
            </w:r>
          </w:p>
        </w:tc>
        <w:tc>
          <w:tcPr>
            <w:tcW w:w="1920" w:type="dxa"/>
            <w:tcBorders>
              <w:top w:val="nil"/>
              <w:left w:val="nil"/>
              <w:bottom w:val="single" w:sz="4" w:space="0" w:color="auto"/>
              <w:right w:val="single" w:sz="4" w:space="0" w:color="auto"/>
            </w:tcBorders>
            <w:shd w:val="clear" w:color="auto" w:fill="auto"/>
            <w:noWrap/>
            <w:vAlign w:val="center"/>
            <w:hideMark/>
          </w:tcPr>
          <w:p w14:paraId="5D7F19F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.711</w:t>
            </w:r>
          </w:p>
        </w:tc>
        <w:tc>
          <w:tcPr>
            <w:tcW w:w="2080" w:type="dxa"/>
            <w:tcBorders>
              <w:top w:val="nil"/>
              <w:left w:val="nil"/>
              <w:bottom w:val="single" w:sz="4" w:space="0" w:color="auto"/>
              <w:right w:val="single" w:sz="4" w:space="0" w:color="auto"/>
            </w:tcBorders>
            <w:shd w:val="clear" w:color="auto" w:fill="auto"/>
            <w:noWrap/>
            <w:vAlign w:val="center"/>
            <w:hideMark/>
          </w:tcPr>
          <w:p w14:paraId="70152001"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7579B46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615DC20B"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36AC4821"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0A57DD21"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x2.6</w:t>
            </w:r>
          </w:p>
        </w:tc>
        <w:tc>
          <w:tcPr>
            <w:tcW w:w="1920" w:type="dxa"/>
            <w:tcBorders>
              <w:top w:val="nil"/>
              <w:left w:val="nil"/>
              <w:bottom w:val="single" w:sz="4" w:space="0" w:color="auto"/>
              <w:right w:val="single" w:sz="4" w:space="0" w:color="auto"/>
            </w:tcBorders>
            <w:shd w:val="clear" w:color="auto" w:fill="auto"/>
            <w:noWrap/>
            <w:vAlign w:val="center"/>
            <w:hideMark/>
          </w:tcPr>
          <w:p w14:paraId="67CAE4D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.668</w:t>
            </w:r>
          </w:p>
        </w:tc>
        <w:tc>
          <w:tcPr>
            <w:tcW w:w="2080" w:type="dxa"/>
            <w:tcBorders>
              <w:top w:val="nil"/>
              <w:left w:val="nil"/>
              <w:bottom w:val="single" w:sz="4" w:space="0" w:color="auto"/>
              <w:right w:val="single" w:sz="4" w:space="0" w:color="auto"/>
            </w:tcBorders>
            <w:shd w:val="clear" w:color="auto" w:fill="auto"/>
            <w:noWrap/>
            <w:vAlign w:val="center"/>
            <w:hideMark/>
          </w:tcPr>
          <w:p w14:paraId="6DBB2D74"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40CBB14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01C96862" w14:textId="77777777" w:rsidTr="00044289">
        <w:trPr>
          <w:trHeight w:val="36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4EA0F7D"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Y</w:t>
            </w:r>
          </w:p>
        </w:tc>
        <w:tc>
          <w:tcPr>
            <w:tcW w:w="1780" w:type="dxa"/>
            <w:tcBorders>
              <w:top w:val="nil"/>
              <w:left w:val="nil"/>
              <w:bottom w:val="single" w:sz="4" w:space="0" w:color="auto"/>
              <w:right w:val="single" w:sz="4" w:space="0" w:color="auto"/>
            </w:tcBorders>
            <w:shd w:val="clear" w:color="auto" w:fill="auto"/>
            <w:noWrap/>
            <w:vAlign w:val="center"/>
            <w:hideMark/>
          </w:tcPr>
          <w:p w14:paraId="0261130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y1</w:t>
            </w:r>
          </w:p>
        </w:tc>
        <w:tc>
          <w:tcPr>
            <w:tcW w:w="1920" w:type="dxa"/>
            <w:tcBorders>
              <w:top w:val="nil"/>
              <w:left w:val="nil"/>
              <w:bottom w:val="single" w:sz="4" w:space="0" w:color="auto"/>
              <w:right w:val="single" w:sz="4" w:space="0" w:color="auto"/>
            </w:tcBorders>
            <w:shd w:val="clear" w:color="auto" w:fill="auto"/>
            <w:noWrap/>
            <w:vAlign w:val="center"/>
            <w:hideMark/>
          </w:tcPr>
          <w:p w14:paraId="61243E4C"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.425</w:t>
            </w:r>
          </w:p>
        </w:tc>
        <w:tc>
          <w:tcPr>
            <w:tcW w:w="2080" w:type="dxa"/>
            <w:tcBorders>
              <w:top w:val="nil"/>
              <w:left w:val="nil"/>
              <w:bottom w:val="single" w:sz="4" w:space="0" w:color="auto"/>
              <w:right w:val="single" w:sz="4" w:space="0" w:color="auto"/>
            </w:tcBorders>
            <w:shd w:val="clear" w:color="auto" w:fill="auto"/>
            <w:noWrap/>
            <w:vAlign w:val="center"/>
            <w:hideMark/>
          </w:tcPr>
          <w:p w14:paraId="4676D762"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5831990D"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1C770B9E"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26B63738"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37711AFD"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y2</w:t>
            </w:r>
          </w:p>
        </w:tc>
        <w:tc>
          <w:tcPr>
            <w:tcW w:w="1920" w:type="dxa"/>
            <w:tcBorders>
              <w:top w:val="nil"/>
              <w:left w:val="nil"/>
              <w:bottom w:val="single" w:sz="4" w:space="0" w:color="auto"/>
              <w:right w:val="single" w:sz="4" w:space="0" w:color="auto"/>
            </w:tcBorders>
            <w:shd w:val="clear" w:color="auto" w:fill="auto"/>
            <w:noWrap/>
            <w:vAlign w:val="center"/>
            <w:hideMark/>
          </w:tcPr>
          <w:p w14:paraId="09253CD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.630</w:t>
            </w:r>
          </w:p>
        </w:tc>
        <w:tc>
          <w:tcPr>
            <w:tcW w:w="2080" w:type="dxa"/>
            <w:tcBorders>
              <w:top w:val="nil"/>
              <w:left w:val="nil"/>
              <w:bottom w:val="single" w:sz="4" w:space="0" w:color="auto"/>
              <w:right w:val="single" w:sz="4" w:space="0" w:color="auto"/>
            </w:tcBorders>
            <w:shd w:val="clear" w:color="auto" w:fill="auto"/>
            <w:noWrap/>
            <w:vAlign w:val="center"/>
            <w:hideMark/>
          </w:tcPr>
          <w:p w14:paraId="749CEC22"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431BCC3D"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6B047496" w14:textId="77777777" w:rsidTr="00044289">
        <w:trPr>
          <w:trHeight w:val="360"/>
          <w:jc w:val="center"/>
        </w:trPr>
        <w:tc>
          <w:tcPr>
            <w:tcW w:w="1300" w:type="dxa"/>
            <w:vMerge/>
            <w:tcBorders>
              <w:top w:val="nil"/>
              <w:left w:val="single" w:sz="4" w:space="0" w:color="auto"/>
              <w:bottom w:val="single" w:sz="4" w:space="0" w:color="auto"/>
              <w:right w:val="single" w:sz="4" w:space="0" w:color="auto"/>
            </w:tcBorders>
            <w:vAlign w:val="center"/>
            <w:hideMark/>
          </w:tcPr>
          <w:p w14:paraId="1E055C81"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780" w:type="dxa"/>
            <w:tcBorders>
              <w:top w:val="nil"/>
              <w:left w:val="nil"/>
              <w:bottom w:val="single" w:sz="4" w:space="0" w:color="auto"/>
              <w:right w:val="single" w:sz="4" w:space="0" w:color="auto"/>
            </w:tcBorders>
            <w:shd w:val="clear" w:color="auto" w:fill="auto"/>
            <w:noWrap/>
            <w:vAlign w:val="center"/>
            <w:hideMark/>
          </w:tcPr>
          <w:p w14:paraId="4EBA8BDE"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y3</w:t>
            </w:r>
          </w:p>
        </w:tc>
        <w:tc>
          <w:tcPr>
            <w:tcW w:w="1920" w:type="dxa"/>
            <w:tcBorders>
              <w:top w:val="nil"/>
              <w:left w:val="nil"/>
              <w:bottom w:val="single" w:sz="4" w:space="0" w:color="auto"/>
              <w:right w:val="single" w:sz="4" w:space="0" w:color="auto"/>
            </w:tcBorders>
            <w:shd w:val="clear" w:color="auto" w:fill="auto"/>
            <w:noWrap/>
            <w:vAlign w:val="center"/>
            <w:hideMark/>
          </w:tcPr>
          <w:p w14:paraId="659496A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.471</w:t>
            </w:r>
          </w:p>
        </w:tc>
        <w:tc>
          <w:tcPr>
            <w:tcW w:w="2080" w:type="dxa"/>
            <w:tcBorders>
              <w:top w:val="nil"/>
              <w:left w:val="nil"/>
              <w:bottom w:val="single" w:sz="4" w:space="0" w:color="auto"/>
              <w:right w:val="single" w:sz="4" w:space="0" w:color="auto"/>
            </w:tcBorders>
            <w:shd w:val="clear" w:color="auto" w:fill="auto"/>
            <w:noWrap/>
            <w:vAlign w:val="center"/>
            <w:hideMark/>
          </w:tcPr>
          <w:p w14:paraId="106501D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0,189583333</w:t>
            </w:r>
          </w:p>
        </w:tc>
        <w:tc>
          <w:tcPr>
            <w:tcW w:w="1329" w:type="dxa"/>
            <w:tcBorders>
              <w:top w:val="nil"/>
              <w:left w:val="nil"/>
              <w:bottom w:val="single" w:sz="4" w:space="0" w:color="auto"/>
              <w:right w:val="single" w:sz="4" w:space="0" w:color="auto"/>
            </w:tcBorders>
            <w:shd w:val="clear" w:color="auto" w:fill="auto"/>
            <w:vAlign w:val="center"/>
            <w:hideMark/>
          </w:tcPr>
          <w:p w14:paraId="0E04D8F9"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VALID</w:t>
            </w:r>
          </w:p>
        </w:tc>
      </w:tr>
      <w:tr w:rsidR="00044289" w:rsidRPr="00044289" w14:paraId="20A833A9" w14:textId="77777777" w:rsidTr="00044289">
        <w:trPr>
          <w:trHeight w:val="360"/>
          <w:jc w:val="center"/>
        </w:trPr>
        <w:tc>
          <w:tcPr>
            <w:tcW w:w="3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99E2C"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proofErr w:type="spellStart"/>
            <w:r w:rsidRPr="00044289">
              <w:rPr>
                <w:rFonts w:ascii="Times New Roman" w:eastAsia="Times New Roman" w:hAnsi="Times New Roman" w:cs="Times New Roman"/>
                <w:b/>
                <w:bCs/>
                <w:color w:val="000000"/>
                <w:lang w:val="en-ID" w:eastAsia="zh-CN"/>
              </w:rPr>
              <w:t>Variabel</w:t>
            </w:r>
            <w:proofErr w:type="spellEnd"/>
          </w:p>
        </w:tc>
        <w:tc>
          <w:tcPr>
            <w:tcW w:w="1920" w:type="dxa"/>
            <w:tcBorders>
              <w:top w:val="single" w:sz="4" w:space="0" w:color="auto"/>
              <w:left w:val="nil"/>
              <w:right w:val="single" w:sz="4" w:space="0" w:color="auto"/>
            </w:tcBorders>
            <w:shd w:val="clear" w:color="auto" w:fill="auto"/>
            <w:vAlign w:val="center"/>
            <w:hideMark/>
          </w:tcPr>
          <w:p w14:paraId="1735C53E"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r w:rsidRPr="00044289">
              <w:rPr>
                <w:rFonts w:ascii="Times New Roman" w:eastAsia="Times New Roman" w:hAnsi="Times New Roman" w:cs="Times New Roman"/>
                <w:b/>
                <w:bCs/>
                <w:color w:val="000000"/>
                <w:lang w:val="en-ID" w:eastAsia="zh-CN"/>
              </w:rPr>
              <w:t>Cronbach's</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CAB67"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proofErr w:type="spellStart"/>
            <w:r w:rsidRPr="00044289">
              <w:rPr>
                <w:rFonts w:ascii="Times New Roman" w:eastAsia="Times New Roman" w:hAnsi="Times New Roman" w:cs="Times New Roman"/>
                <w:b/>
                <w:bCs/>
                <w:color w:val="000000"/>
                <w:lang w:val="en-ID" w:eastAsia="zh-CN"/>
              </w:rPr>
              <w:t>Keterangan</w:t>
            </w:r>
            <w:proofErr w:type="spellEnd"/>
          </w:p>
        </w:tc>
      </w:tr>
      <w:tr w:rsidR="00044289" w:rsidRPr="00044289" w14:paraId="37F8457E" w14:textId="77777777" w:rsidTr="00044289">
        <w:trPr>
          <w:trHeight w:val="360"/>
          <w:jc w:val="center"/>
        </w:trPr>
        <w:tc>
          <w:tcPr>
            <w:tcW w:w="3080" w:type="dxa"/>
            <w:gridSpan w:val="2"/>
            <w:vMerge/>
            <w:tcBorders>
              <w:top w:val="single" w:sz="4" w:space="0" w:color="auto"/>
              <w:left w:val="single" w:sz="4" w:space="0" w:color="auto"/>
              <w:bottom w:val="single" w:sz="4" w:space="0" w:color="auto"/>
              <w:right w:val="single" w:sz="4" w:space="0" w:color="auto"/>
            </w:tcBorders>
            <w:vAlign w:val="center"/>
            <w:hideMark/>
          </w:tcPr>
          <w:p w14:paraId="6FD2986F"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c>
          <w:tcPr>
            <w:tcW w:w="1920" w:type="dxa"/>
            <w:tcBorders>
              <w:top w:val="nil"/>
              <w:left w:val="nil"/>
              <w:bottom w:val="single" w:sz="4" w:space="0" w:color="auto"/>
              <w:right w:val="single" w:sz="4" w:space="0" w:color="auto"/>
            </w:tcBorders>
            <w:shd w:val="clear" w:color="auto" w:fill="auto"/>
            <w:vAlign w:val="center"/>
            <w:hideMark/>
          </w:tcPr>
          <w:p w14:paraId="7D2EC372" w14:textId="77777777" w:rsidR="00044289" w:rsidRPr="00044289" w:rsidRDefault="00044289" w:rsidP="00044289">
            <w:pPr>
              <w:spacing w:after="0" w:line="240" w:lineRule="auto"/>
              <w:jc w:val="center"/>
              <w:rPr>
                <w:rFonts w:ascii="Times New Roman" w:eastAsia="Times New Roman" w:hAnsi="Times New Roman" w:cs="Times New Roman"/>
                <w:b/>
                <w:bCs/>
                <w:color w:val="000000"/>
                <w:lang w:val="en-ID" w:eastAsia="zh-CN"/>
              </w:rPr>
            </w:pPr>
            <w:r w:rsidRPr="00044289">
              <w:rPr>
                <w:rFonts w:ascii="Times New Roman" w:eastAsia="Times New Roman" w:hAnsi="Times New Roman" w:cs="Times New Roman"/>
                <w:b/>
                <w:bCs/>
                <w:color w:val="000000"/>
                <w:lang w:val="en-ID" w:eastAsia="zh-CN"/>
              </w:rPr>
              <w:t>Alpha</w:t>
            </w:r>
          </w:p>
        </w:tc>
        <w:tc>
          <w:tcPr>
            <w:tcW w:w="3409" w:type="dxa"/>
            <w:gridSpan w:val="2"/>
            <w:vMerge/>
            <w:tcBorders>
              <w:top w:val="nil"/>
              <w:left w:val="nil"/>
              <w:bottom w:val="single" w:sz="4" w:space="0" w:color="auto"/>
              <w:right w:val="single" w:sz="4" w:space="0" w:color="auto"/>
            </w:tcBorders>
            <w:vAlign w:val="center"/>
            <w:hideMark/>
          </w:tcPr>
          <w:p w14:paraId="060CE6A0" w14:textId="77777777" w:rsidR="00044289" w:rsidRPr="00044289" w:rsidRDefault="00044289" w:rsidP="00044289">
            <w:pPr>
              <w:spacing w:after="0" w:line="240" w:lineRule="auto"/>
              <w:rPr>
                <w:rFonts w:ascii="Times New Roman" w:eastAsia="Times New Roman" w:hAnsi="Times New Roman" w:cs="Times New Roman"/>
                <w:color w:val="000000"/>
                <w:lang w:val="en-ID" w:eastAsia="zh-CN"/>
              </w:rPr>
            </w:pPr>
          </w:p>
        </w:tc>
      </w:tr>
      <w:tr w:rsidR="00044289" w:rsidRPr="00044289" w14:paraId="4D26FA22" w14:textId="77777777" w:rsidTr="00044289">
        <w:trPr>
          <w:trHeight w:val="760"/>
          <w:jc w:val="center"/>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EC38C" w14:textId="77777777" w:rsidR="00044289" w:rsidRPr="00044289" w:rsidRDefault="00044289" w:rsidP="00044289">
            <w:pPr>
              <w:spacing w:after="0" w:line="240" w:lineRule="auto"/>
              <w:jc w:val="center"/>
              <w:rPr>
                <w:rFonts w:ascii="Times New Roman" w:eastAsia="Times New Roman" w:hAnsi="Times New Roman" w:cs="Times New Roman"/>
                <w:i/>
                <w:iCs/>
                <w:color w:val="000000"/>
                <w:lang w:val="en-ID" w:eastAsia="zh-CN"/>
              </w:rPr>
            </w:pPr>
            <w:r w:rsidRPr="00044289">
              <w:rPr>
                <w:rFonts w:ascii="Times New Roman" w:eastAsia="Times New Roman" w:hAnsi="Times New Roman" w:cs="Times New Roman"/>
                <w:i/>
                <w:iCs/>
                <w:color w:val="000000"/>
                <w:lang w:val="en-ID" w:eastAsia="zh-CN"/>
              </w:rPr>
              <w:t xml:space="preserve">Organizational Citizenship </w:t>
            </w:r>
            <w:proofErr w:type="spellStart"/>
            <w:r w:rsidRPr="00044289">
              <w:rPr>
                <w:rFonts w:ascii="Times New Roman" w:eastAsia="Times New Roman" w:hAnsi="Times New Roman" w:cs="Times New Roman"/>
                <w:i/>
                <w:iCs/>
                <w:color w:val="000000"/>
                <w:lang w:val="en-ID" w:eastAsia="zh-CN"/>
              </w:rPr>
              <w:t>Behavior</w:t>
            </w:r>
            <w:proofErr w:type="spellEnd"/>
            <w:r w:rsidRPr="00044289">
              <w:rPr>
                <w:rFonts w:ascii="Times New Roman" w:eastAsia="Times New Roman" w:hAnsi="Times New Roman" w:cs="Times New Roman"/>
                <w:i/>
                <w:iCs/>
                <w:color w:val="000000"/>
                <w:lang w:val="en-ID" w:eastAsia="zh-CN"/>
              </w:rPr>
              <w:t xml:space="preserve"> (X1)</w:t>
            </w:r>
          </w:p>
        </w:tc>
        <w:tc>
          <w:tcPr>
            <w:tcW w:w="1920" w:type="dxa"/>
            <w:tcBorders>
              <w:top w:val="nil"/>
              <w:left w:val="nil"/>
              <w:bottom w:val="single" w:sz="4" w:space="0" w:color="auto"/>
              <w:right w:val="single" w:sz="4" w:space="0" w:color="auto"/>
            </w:tcBorders>
            <w:shd w:val="clear" w:color="auto" w:fill="auto"/>
            <w:vAlign w:val="center"/>
            <w:hideMark/>
          </w:tcPr>
          <w:p w14:paraId="61F0A45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0,793</w:t>
            </w:r>
          </w:p>
        </w:tc>
        <w:tc>
          <w:tcPr>
            <w:tcW w:w="3409" w:type="dxa"/>
            <w:gridSpan w:val="2"/>
            <w:tcBorders>
              <w:top w:val="single" w:sz="4" w:space="0" w:color="auto"/>
              <w:left w:val="nil"/>
              <w:bottom w:val="single" w:sz="4" w:space="0" w:color="auto"/>
              <w:right w:val="single" w:sz="4" w:space="0" w:color="auto"/>
            </w:tcBorders>
            <w:shd w:val="clear" w:color="auto" w:fill="auto"/>
            <w:vAlign w:val="center"/>
            <w:hideMark/>
          </w:tcPr>
          <w:p w14:paraId="67DE105F"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proofErr w:type="spellStart"/>
            <w:r w:rsidRPr="00044289">
              <w:rPr>
                <w:rFonts w:ascii="Times New Roman" w:eastAsia="Times New Roman" w:hAnsi="Times New Roman" w:cs="Times New Roman"/>
                <w:color w:val="000000"/>
                <w:lang w:val="en-ID" w:eastAsia="zh-CN"/>
              </w:rPr>
              <w:t>Reliabel</w:t>
            </w:r>
            <w:proofErr w:type="spellEnd"/>
          </w:p>
        </w:tc>
      </w:tr>
      <w:tr w:rsidR="00044289" w:rsidRPr="00044289" w14:paraId="01E58D8A" w14:textId="77777777" w:rsidTr="00044289">
        <w:trPr>
          <w:trHeight w:val="820"/>
          <w:jc w:val="center"/>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6BA39" w14:textId="77777777" w:rsidR="00044289" w:rsidRPr="00044289" w:rsidRDefault="00044289" w:rsidP="00044289">
            <w:pPr>
              <w:spacing w:after="0" w:line="240" w:lineRule="auto"/>
              <w:jc w:val="center"/>
              <w:rPr>
                <w:rFonts w:ascii="Times New Roman" w:eastAsia="Times New Roman" w:hAnsi="Times New Roman" w:cs="Times New Roman"/>
                <w:i/>
                <w:iCs/>
                <w:color w:val="000000"/>
                <w:lang w:val="en-ID" w:eastAsia="zh-CN"/>
              </w:rPr>
            </w:pPr>
            <w:proofErr w:type="spellStart"/>
            <w:r w:rsidRPr="00044289">
              <w:rPr>
                <w:rFonts w:ascii="Times New Roman" w:eastAsia="Times New Roman" w:hAnsi="Times New Roman" w:cs="Times New Roman"/>
                <w:i/>
                <w:iCs/>
                <w:color w:val="000000"/>
                <w:lang w:val="en-ID" w:eastAsia="zh-CN"/>
              </w:rPr>
              <w:t>Kepuasan</w:t>
            </w:r>
            <w:proofErr w:type="spellEnd"/>
            <w:r w:rsidRPr="00044289">
              <w:rPr>
                <w:rFonts w:ascii="Times New Roman" w:eastAsia="Times New Roman" w:hAnsi="Times New Roman" w:cs="Times New Roman"/>
                <w:i/>
                <w:iCs/>
                <w:color w:val="000000"/>
                <w:lang w:val="en-ID" w:eastAsia="zh-CN"/>
              </w:rPr>
              <w:t xml:space="preserve"> </w:t>
            </w:r>
            <w:proofErr w:type="spellStart"/>
            <w:r w:rsidRPr="00044289">
              <w:rPr>
                <w:rFonts w:ascii="Times New Roman" w:eastAsia="Times New Roman" w:hAnsi="Times New Roman" w:cs="Times New Roman"/>
                <w:i/>
                <w:iCs/>
                <w:color w:val="000000"/>
                <w:lang w:val="en-ID" w:eastAsia="zh-CN"/>
              </w:rPr>
              <w:t>Kerja</w:t>
            </w:r>
            <w:proofErr w:type="spellEnd"/>
            <w:r w:rsidRPr="00044289">
              <w:rPr>
                <w:rFonts w:ascii="Times New Roman" w:eastAsia="Times New Roman" w:hAnsi="Times New Roman" w:cs="Times New Roman"/>
                <w:i/>
                <w:iCs/>
                <w:color w:val="000000"/>
                <w:lang w:val="en-ID" w:eastAsia="zh-CN"/>
              </w:rPr>
              <w:t xml:space="preserve"> (X2)</w:t>
            </w:r>
          </w:p>
        </w:tc>
        <w:tc>
          <w:tcPr>
            <w:tcW w:w="1920" w:type="dxa"/>
            <w:tcBorders>
              <w:top w:val="nil"/>
              <w:left w:val="nil"/>
              <w:bottom w:val="single" w:sz="4" w:space="0" w:color="auto"/>
              <w:right w:val="single" w:sz="4" w:space="0" w:color="auto"/>
            </w:tcBorders>
            <w:shd w:val="clear" w:color="auto" w:fill="auto"/>
            <w:vAlign w:val="center"/>
            <w:hideMark/>
          </w:tcPr>
          <w:p w14:paraId="79330EAB"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0,835</w:t>
            </w:r>
          </w:p>
        </w:tc>
        <w:tc>
          <w:tcPr>
            <w:tcW w:w="3409" w:type="dxa"/>
            <w:gridSpan w:val="2"/>
            <w:tcBorders>
              <w:top w:val="single" w:sz="4" w:space="0" w:color="auto"/>
              <w:left w:val="nil"/>
              <w:bottom w:val="single" w:sz="4" w:space="0" w:color="auto"/>
              <w:right w:val="single" w:sz="4" w:space="0" w:color="auto"/>
            </w:tcBorders>
            <w:shd w:val="clear" w:color="auto" w:fill="auto"/>
            <w:vAlign w:val="center"/>
            <w:hideMark/>
          </w:tcPr>
          <w:p w14:paraId="36C6C0F7"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proofErr w:type="spellStart"/>
            <w:r w:rsidRPr="00044289">
              <w:rPr>
                <w:rFonts w:ascii="Times New Roman" w:eastAsia="Times New Roman" w:hAnsi="Times New Roman" w:cs="Times New Roman"/>
                <w:color w:val="000000"/>
                <w:lang w:val="en-ID" w:eastAsia="zh-CN"/>
              </w:rPr>
              <w:t>Reliabel</w:t>
            </w:r>
            <w:proofErr w:type="spellEnd"/>
          </w:p>
        </w:tc>
      </w:tr>
      <w:tr w:rsidR="00044289" w:rsidRPr="00044289" w14:paraId="336E203A" w14:textId="77777777" w:rsidTr="00044289">
        <w:trPr>
          <w:trHeight w:val="740"/>
          <w:jc w:val="center"/>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39763" w14:textId="77777777" w:rsidR="00044289" w:rsidRPr="00044289" w:rsidRDefault="00044289" w:rsidP="00044289">
            <w:pPr>
              <w:spacing w:after="0" w:line="240" w:lineRule="auto"/>
              <w:jc w:val="center"/>
              <w:rPr>
                <w:rFonts w:ascii="Times New Roman" w:eastAsia="Times New Roman" w:hAnsi="Times New Roman" w:cs="Times New Roman"/>
                <w:i/>
                <w:iCs/>
                <w:color w:val="000000"/>
                <w:lang w:val="en-ID" w:eastAsia="zh-CN"/>
              </w:rPr>
            </w:pPr>
            <w:r w:rsidRPr="00044289">
              <w:rPr>
                <w:rFonts w:ascii="Times New Roman" w:eastAsia="Times New Roman" w:hAnsi="Times New Roman" w:cs="Times New Roman"/>
                <w:i/>
                <w:iCs/>
                <w:color w:val="000000"/>
                <w:lang w:val="en-ID" w:eastAsia="zh-CN"/>
              </w:rPr>
              <w:t>Turnover Intention (Y)</w:t>
            </w:r>
          </w:p>
        </w:tc>
        <w:tc>
          <w:tcPr>
            <w:tcW w:w="1920" w:type="dxa"/>
            <w:tcBorders>
              <w:top w:val="nil"/>
              <w:left w:val="nil"/>
              <w:bottom w:val="single" w:sz="4" w:space="0" w:color="auto"/>
              <w:right w:val="single" w:sz="4" w:space="0" w:color="auto"/>
            </w:tcBorders>
            <w:shd w:val="clear" w:color="auto" w:fill="auto"/>
            <w:vAlign w:val="center"/>
            <w:hideMark/>
          </w:tcPr>
          <w:p w14:paraId="138389E9"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r w:rsidRPr="00044289">
              <w:rPr>
                <w:rFonts w:ascii="Times New Roman" w:eastAsia="Times New Roman" w:hAnsi="Times New Roman" w:cs="Times New Roman"/>
                <w:color w:val="000000"/>
                <w:lang w:val="en-ID" w:eastAsia="zh-CN"/>
              </w:rPr>
              <w:t>0,687</w:t>
            </w:r>
          </w:p>
        </w:tc>
        <w:tc>
          <w:tcPr>
            <w:tcW w:w="3409" w:type="dxa"/>
            <w:gridSpan w:val="2"/>
            <w:tcBorders>
              <w:top w:val="single" w:sz="4" w:space="0" w:color="auto"/>
              <w:left w:val="nil"/>
              <w:bottom w:val="single" w:sz="4" w:space="0" w:color="auto"/>
              <w:right w:val="single" w:sz="4" w:space="0" w:color="auto"/>
            </w:tcBorders>
            <w:shd w:val="clear" w:color="auto" w:fill="auto"/>
            <w:vAlign w:val="center"/>
            <w:hideMark/>
          </w:tcPr>
          <w:p w14:paraId="384E6B10" w14:textId="77777777" w:rsidR="00044289" w:rsidRPr="00044289" w:rsidRDefault="00044289" w:rsidP="00044289">
            <w:pPr>
              <w:spacing w:after="0" w:line="240" w:lineRule="auto"/>
              <w:jc w:val="center"/>
              <w:rPr>
                <w:rFonts w:ascii="Times New Roman" w:eastAsia="Times New Roman" w:hAnsi="Times New Roman" w:cs="Times New Roman"/>
                <w:color w:val="000000"/>
                <w:lang w:val="en-ID" w:eastAsia="zh-CN"/>
              </w:rPr>
            </w:pPr>
            <w:proofErr w:type="spellStart"/>
            <w:r w:rsidRPr="00044289">
              <w:rPr>
                <w:rFonts w:ascii="Times New Roman" w:eastAsia="Times New Roman" w:hAnsi="Times New Roman" w:cs="Times New Roman"/>
                <w:color w:val="000000"/>
                <w:lang w:val="en-ID" w:eastAsia="zh-CN"/>
              </w:rPr>
              <w:t>Reliabel</w:t>
            </w:r>
            <w:proofErr w:type="spellEnd"/>
          </w:p>
        </w:tc>
      </w:tr>
    </w:tbl>
    <w:p w14:paraId="0B3CD9CD" w14:textId="6D8CBD02" w:rsidR="00672449" w:rsidRDefault="00672449" w:rsidP="00DF6FB2">
      <w:pPr>
        <w:tabs>
          <w:tab w:val="left" w:pos="142"/>
        </w:tabs>
        <w:jc w:val="both"/>
        <w:rPr>
          <w:rFonts w:asciiTheme="majorBidi" w:hAnsiTheme="majorBidi" w:cstheme="majorBidi"/>
        </w:rPr>
      </w:pPr>
    </w:p>
    <w:p w14:paraId="229682DC" w14:textId="77777777" w:rsidR="00044289" w:rsidRPr="00044289" w:rsidRDefault="00044289" w:rsidP="00044289">
      <w:pPr>
        <w:pStyle w:val="ListParagraph"/>
        <w:spacing w:line="276" w:lineRule="auto"/>
        <w:ind w:left="0" w:firstLine="425"/>
        <w:jc w:val="both"/>
        <w:rPr>
          <w:rFonts w:ascii="Times New Roman" w:hAnsi="Times New Roman" w:cs="Times New Roman"/>
        </w:rPr>
      </w:pPr>
      <w:r w:rsidRPr="00044289">
        <w:rPr>
          <w:rFonts w:ascii="Times New Roman" w:hAnsi="Times New Roman" w:cs="Times New Roman"/>
        </w:rPr>
        <w:t>Setelah hasil uji asumsi klasik dilakukan dan hasilnya secara keseluruhan menunjukkan model regresi memenuhi asumsi klasik, maka tahap berikut adalah melakukan evaluasi dan interpretasi model regresi sederhana.</w:t>
      </w:r>
    </w:p>
    <w:p w14:paraId="0326E853" w14:textId="0F96B1E5" w:rsidR="00044289" w:rsidRPr="000F1E43" w:rsidRDefault="00044289" w:rsidP="00044289">
      <w:pPr>
        <w:pStyle w:val="ListParagraph"/>
        <w:spacing w:line="276" w:lineRule="auto"/>
        <w:ind w:left="1276" w:firstLine="425"/>
        <w:jc w:val="both"/>
        <w:rPr>
          <w:b/>
        </w:rPr>
      </w:pPr>
    </w:p>
    <w:tbl>
      <w:tblPr>
        <w:tblW w:w="4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
        <w:gridCol w:w="2553"/>
        <w:gridCol w:w="1215"/>
        <w:gridCol w:w="1217"/>
        <w:gridCol w:w="1770"/>
      </w:tblGrid>
      <w:tr w:rsidR="00044289" w:rsidRPr="00044289" w14:paraId="4F148CCC" w14:textId="77777777" w:rsidTr="00EB2057">
        <w:trPr>
          <w:cantSplit/>
          <w:jc w:val="center"/>
        </w:trPr>
        <w:tc>
          <w:tcPr>
            <w:tcW w:w="2150" w:type="pct"/>
            <w:gridSpan w:val="2"/>
            <w:vMerge w:val="restart"/>
            <w:shd w:val="clear" w:color="auto" w:fill="FFFFFF"/>
            <w:vAlign w:val="bottom"/>
          </w:tcPr>
          <w:p w14:paraId="06AB66B0"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Model</w:t>
            </w:r>
          </w:p>
        </w:tc>
        <w:tc>
          <w:tcPr>
            <w:tcW w:w="1649" w:type="pct"/>
            <w:gridSpan w:val="2"/>
            <w:shd w:val="clear" w:color="auto" w:fill="FFFFFF"/>
            <w:vAlign w:val="bottom"/>
          </w:tcPr>
          <w:p w14:paraId="788F19B2"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proofErr w:type="spellStart"/>
            <w:r w:rsidRPr="00044289">
              <w:rPr>
                <w:rFonts w:ascii="Times New Roman" w:hAnsi="Times New Roman" w:cs="Times New Roman"/>
                <w:color w:val="000000"/>
                <w:sz w:val="20"/>
                <w:szCs w:val="20"/>
              </w:rPr>
              <w:t>Unstandardized</w:t>
            </w:r>
            <w:proofErr w:type="spellEnd"/>
            <w:r w:rsidRPr="00044289">
              <w:rPr>
                <w:rFonts w:ascii="Times New Roman" w:hAnsi="Times New Roman" w:cs="Times New Roman"/>
                <w:color w:val="000000"/>
                <w:sz w:val="20"/>
                <w:szCs w:val="20"/>
              </w:rPr>
              <w:t xml:space="preserve"> </w:t>
            </w:r>
            <w:proofErr w:type="spellStart"/>
            <w:r w:rsidRPr="00044289">
              <w:rPr>
                <w:rFonts w:ascii="Times New Roman" w:hAnsi="Times New Roman" w:cs="Times New Roman"/>
                <w:color w:val="000000"/>
                <w:sz w:val="20"/>
                <w:szCs w:val="20"/>
              </w:rPr>
              <w:t>Coefficients</w:t>
            </w:r>
            <w:proofErr w:type="spellEnd"/>
          </w:p>
        </w:tc>
        <w:tc>
          <w:tcPr>
            <w:tcW w:w="1200" w:type="pct"/>
            <w:shd w:val="clear" w:color="auto" w:fill="FFFFFF"/>
            <w:vAlign w:val="bottom"/>
          </w:tcPr>
          <w:p w14:paraId="24D9B57F"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proofErr w:type="spellStart"/>
            <w:r w:rsidRPr="00044289">
              <w:rPr>
                <w:rFonts w:ascii="Times New Roman" w:hAnsi="Times New Roman" w:cs="Times New Roman"/>
                <w:color w:val="000000"/>
                <w:sz w:val="20"/>
                <w:szCs w:val="20"/>
              </w:rPr>
              <w:t>Standardized</w:t>
            </w:r>
            <w:proofErr w:type="spellEnd"/>
            <w:r w:rsidRPr="00044289">
              <w:rPr>
                <w:rFonts w:ascii="Times New Roman" w:hAnsi="Times New Roman" w:cs="Times New Roman"/>
                <w:color w:val="000000"/>
                <w:sz w:val="20"/>
                <w:szCs w:val="20"/>
              </w:rPr>
              <w:t xml:space="preserve"> </w:t>
            </w:r>
            <w:proofErr w:type="spellStart"/>
            <w:r w:rsidRPr="00044289">
              <w:rPr>
                <w:rFonts w:ascii="Times New Roman" w:hAnsi="Times New Roman" w:cs="Times New Roman"/>
                <w:color w:val="000000"/>
                <w:sz w:val="20"/>
                <w:szCs w:val="20"/>
              </w:rPr>
              <w:t>Coefficients</w:t>
            </w:r>
            <w:proofErr w:type="spellEnd"/>
          </w:p>
        </w:tc>
      </w:tr>
      <w:tr w:rsidR="00044289" w:rsidRPr="00044289" w14:paraId="44D51225" w14:textId="77777777" w:rsidTr="00EB2057">
        <w:trPr>
          <w:cantSplit/>
          <w:jc w:val="center"/>
        </w:trPr>
        <w:tc>
          <w:tcPr>
            <w:tcW w:w="2150" w:type="pct"/>
            <w:gridSpan w:val="2"/>
            <w:vMerge/>
            <w:shd w:val="clear" w:color="auto" w:fill="FFFFFF"/>
            <w:vAlign w:val="bottom"/>
          </w:tcPr>
          <w:p w14:paraId="626A48C5" w14:textId="77777777" w:rsidR="00044289" w:rsidRPr="00044289" w:rsidRDefault="00044289" w:rsidP="00044289">
            <w:pPr>
              <w:autoSpaceDE w:val="0"/>
              <w:autoSpaceDN w:val="0"/>
              <w:adjustRightInd w:val="0"/>
              <w:spacing w:after="0" w:line="276" w:lineRule="auto"/>
              <w:jc w:val="both"/>
              <w:rPr>
                <w:rFonts w:ascii="Times New Roman" w:hAnsi="Times New Roman" w:cs="Times New Roman"/>
                <w:color w:val="000000"/>
                <w:sz w:val="20"/>
                <w:szCs w:val="20"/>
              </w:rPr>
            </w:pPr>
          </w:p>
        </w:tc>
        <w:tc>
          <w:tcPr>
            <w:tcW w:w="824" w:type="pct"/>
            <w:shd w:val="clear" w:color="auto" w:fill="FFFFFF"/>
            <w:vAlign w:val="bottom"/>
          </w:tcPr>
          <w:p w14:paraId="2276A587"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B</w:t>
            </w:r>
          </w:p>
        </w:tc>
        <w:tc>
          <w:tcPr>
            <w:tcW w:w="825" w:type="pct"/>
            <w:shd w:val="clear" w:color="auto" w:fill="FFFFFF"/>
            <w:vAlign w:val="bottom"/>
          </w:tcPr>
          <w:p w14:paraId="3CB8FE77"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proofErr w:type="spellStart"/>
            <w:r w:rsidRPr="00044289">
              <w:rPr>
                <w:rFonts w:ascii="Times New Roman" w:hAnsi="Times New Roman" w:cs="Times New Roman"/>
                <w:color w:val="000000"/>
                <w:sz w:val="20"/>
                <w:szCs w:val="20"/>
              </w:rPr>
              <w:t>Std</w:t>
            </w:r>
            <w:proofErr w:type="spellEnd"/>
            <w:r w:rsidRPr="00044289">
              <w:rPr>
                <w:rFonts w:ascii="Times New Roman" w:hAnsi="Times New Roman" w:cs="Times New Roman"/>
                <w:color w:val="000000"/>
                <w:sz w:val="20"/>
                <w:szCs w:val="20"/>
              </w:rPr>
              <w:t xml:space="preserve">. </w:t>
            </w:r>
            <w:proofErr w:type="spellStart"/>
            <w:r w:rsidRPr="00044289">
              <w:rPr>
                <w:rFonts w:ascii="Times New Roman" w:hAnsi="Times New Roman" w:cs="Times New Roman"/>
                <w:color w:val="000000"/>
                <w:sz w:val="20"/>
                <w:szCs w:val="20"/>
              </w:rPr>
              <w:t>Error</w:t>
            </w:r>
            <w:proofErr w:type="spellEnd"/>
          </w:p>
        </w:tc>
        <w:tc>
          <w:tcPr>
            <w:tcW w:w="1200" w:type="pct"/>
            <w:shd w:val="clear" w:color="auto" w:fill="FFFFFF"/>
            <w:vAlign w:val="bottom"/>
          </w:tcPr>
          <w:p w14:paraId="2006ED94"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Beta</w:t>
            </w:r>
          </w:p>
        </w:tc>
      </w:tr>
      <w:tr w:rsidR="00044289" w:rsidRPr="00044289" w14:paraId="2749B39D" w14:textId="77777777" w:rsidTr="00EB2057">
        <w:trPr>
          <w:cantSplit/>
          <w:jc w:val="center"/>
        </w:trPr>
        <w:tc>
          <w:tcPr>
            <w:tcW w:w="420" w:type="pct"/>
            <w:vMerge w:val="restart"/>
            <w:shd w:val="clear" w:color="auto" w:fill="FFFFFF"/>
          </w:tcPr>
          <w:p w14:paraId="3D25E4F1"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1</w:t>
            </w:r>
          </w:p>
        </w:tc>
        <w:tc>
          <w:tcPr>
            <w:tcW w:w="1731" w:type="pct"/>
            <w:shd w:val="clear" w:color="auto" w:fill="FFFFFF"/>
          </w:tcPr>
          <w:p w14:paraId="71CCC0AC"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w:t>
            </w:r>
            <w:proofErr w:type="spellStart"/>
            <w:r w:rsidRPr="00044289">
              <w:rPr>
                <w:rFonts w:ascii="Times New Roman" w:hAnsi="Times New Roman" w:cs="Times New Roman"/>
                <w:color w:val="000000"/>
                <w:sz w:val="20"/>
                <w:szCs w:val="20"/>
              </w:rPr>
              <w:t>Constant</w:t>
            </w:r>
            <w:proofErr w:type="spellEnd"/>
            <w:r w:rsidRPr="00044289">
              <w:rPr>
                <w:rFonts w:ascii="Times New Roman" w:hAnsi="Times New Roman" w:cs="Times New Roman"/>
                <w:color w:val="000000"/>
                <w:sz w:val="20"/>
                <w:szCs w:val="20"/>
              </w:rPr>
              <w:t>)</w:t>
            </w:r>
          </w:p>
        </w:tc>
        <w:tc>
          <w:tcPr>
            <w:tcW w:w="824" w:type="pct"/>
            <w:shd w:val="clear" w:color="auto" w:fill="FFFFFF"/>
            <w:vAlign w:val="center"/>
          </w:tcPr>
          <w:p w14:paraId="57087F7E"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3.1</w:t>
            </w:r>
            <w:r w:rsidRPr="00044289">
              <w:rPr>
                <w:rFonts w:ascii="Times New Roman" w:hAnsi="Times New Roman" w:cs="Times New Roman"/>
                <w:sz w:val="20"/>
                <w:szCs w:val="20"/>
              </w:rPr>
              <w:t>32</w:t>
            </w:r>
          </w:p>
        </w:tc>
        <w:tc>
          <w:tcPr>
            <w:tcW w:w="825" w:type="pct"/>
            <w:shd w:val="clear" w:color="auto" w:fill="FFFFFF"/>
            <w:vAlign w:val="center"/>
          </w:tcPr>
          <w:p w14:paraId="7C0FEC19"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.236</w:t>
            </w:r>
          </w:p>
        </w:tc>
        <w:tc>
          <w:tcPr>
            <w:tcW w:w="1200" w:type="pct"/>
            <w:shd w:val="clear" w:color="auto" w:fill="FFFFFF"/>
            <w:vAlign w:val="center"/>
          </w:tcPr>
          <w:p w14:paraId="09E1676F" w14:textId="77777777" w:rsidR="00044289" w:rsidRPr="00044289" w:rsidRDefault="00044289" w:rsidP="00044289">
            <w:pPr>
              <w:autoSpaceDE w:val="0"/>
              <w:autoSpaceDN w:val="0"/>
              <w:adjustRightInd w:val="0"/>
              <w:spacing w:after="0" w:line="276" w:lineRule="auto"/>
              <w:jc w:val="both"/>
              <w:rPr>
                <w:rFonts w:ascii="Times New Roman" w:hAnsi="Times New Roman" w:cs="Times New Roman"/>
                <w:sz w:val="20"/>
                <w:szCs w:val="20"/>
              </w:rPr>
            </w:pPr>
          </w:p>
        </w:tc>
      </w:tr>
      <w:tr w:rsidR="00044289" w:rsidRPr="00044289" w14:paraId="56ED30F3" w14:textId="77777777" w:rsidTr="00EB2057">
        <w:trPr>
          <w:cantSplit/>
          <w:jc w:val="center"/>
        </w:trPr>
        <w:tc>
          <w:tcPr>
            <w:tcW w:w="420" w:type="pct"/>
            <w:vMerge/>
            <w:shd w:val="clear" w:color="auto" w:fill="FFFFFF"/>
          </w:tcPr>
          <w:p w14:paraId="517C60E8" w14:textId="77777777" w:rsidR="00044289" w:rsidRPr="00044289" w:rsidRDefault="00044289" w:rsidP="00044289">
            <w:pPr>
              <w:autoSpaceDE w:val="0"/>
              <w:autoSpaceDN w:val="0"/>
              <w:adjustRightInd w:val="0"/>
              <w:spacing w:after="0" w:line="276" w:lineRule="auto"/>
              <w:jc w:val="both"/>
              <w:rPr>
                <w:rFonts w:ascii="Times New Roman" w:hAnsi="Times New Roman" w:cs="Times New Roman"/>
                <w:sz w:val="20"/>
                <w:szCs w:val="20"/>
              </w:rPr>
            </w:pPr>
          </w:p>
        </w:tc>
        <w:tc>
          <w:tcPr>
            <w:tcW w:w="1731" w:type="pct"/>
            <w:shd w:val="clear" w:color="auto" w:fill="FFFFFF"/>
          </w:tcPr>
          <w:p w14:paraId="2B9E7A13"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ORGANIZATIONAL CITIZENSHIP BEHAVIOR</w:t>
            </w:r>
          </w:p>
        </w:tc>
        <w:tc>
          <w:tcPr>
            <w:tcW w:w="824" w:type="pct"/>
            <w:shd w:val="clear" w:color="auto" w:fill="FFFFFF"/>
            <w:vAlign w:val="center"/>
          </w:tcPr>
          <w:p w14:paraId="79BE03EA"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-.954</w:t>
            </w:r>
          </w:p>
        </w:tc>
        <w:tc>
          <w:tcPr>
            <w:tcW w:w="825" w:type="pct"/>
            <w:shd w:val="clear" w:color="auto" w:fill="FFFFFF"/>
            <w:vAlign w:val="center"/>
          </w:tcPr>
          <w:p w14:paraId="09A9201F"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.252</w:t>
            </w:r>
          </w:p>
        </w:tc>
        <w:tc>
          <w:tcPr>
            <w:tcW w:w="1200" w:type="pct"/>
            <w:shd w:val="clear" w:color="auto" w:fill="FFFFFF"/>
            <w:vAlign w:val="center"/>
          </w:tcPr>
          <w:p w14:paraId="3841FF55"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-.684</w:t>
            </w:r>
          </w:p>
        </w:tc>
      </w:tr>
      <w:tr w:rsidR="00044289" w:rsidRPr="00044289" w14:paraId="3245C309" w14:textId="77777777" w:rsidTr="00EB2057">
        <w:trPr>
          <w:cantSplit/>
          <w:jc w:val="center"/>
        </w:trPr>
        <w:tc>
          <w:tcPr>
            <w:tcW w:w="420" w:type="pct"/>
            <w:vMerge/>
            <w:shd w:val="clear" w:color="auto" w:fill="FFFFFF"/>
          </w:tcPr>
          <w:p w14:paraId="647BC8A5" w14:textId="77777777" w:rsidR="00044289" w:rsidRPr="00044289" w:rsidRDefault="00044289" w:rsidP="00044289">
            <w:pPr>
              <w:autoSpaceDE w:val="0"/>
              <w:autoSpaceDN w:val="0"/>
              <w:adjustRightInd w:val="0"/>
              <w:spacing w:after="0" w:line="276" w:lineRule="auto"/>
              <w:jc w:val="both"/>
              <w:rPr>
                <w:rFonts w:ascii="Times New Roman" w:hAnsi="Times New Roman" w:cs="Times New Roman"/>
                <w:color w:val="000000"/>
                <w:sz w:val="20"/>
                <w:szCs w:val="20"/>
              </w:rPr>
            </w:pPr>
          </w:p>
        </w:tc>
        <w:tc>
          <w:tcPr>
            <w:tcW w:w="1731" w:type="pct"/>
            <w:shd w:val="clear" w:color="auto" w:fill="FFFFFF"/>
          </w:tcPr>
          <w:p w14:paraId="7BCD5122"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KEPUASAN KERJA</w:t>
            </w:r>
          </w:p>
        </w:tc>
        <w:tc>
          <w:tcPr>
            <w:tcW w:w="824" w:type="pct"/>
            <w:shd w:val="clear" w:color="auto" w:fill="FFFFFF"/>
            <w:vAlign w:val="center"/>
          </w:tcPr>
          <w:p w14:paraId="0EAE7479"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-.632</w:t>
            </w:r>
          </w:p>
        </w:tc>
        <w:tc>
          <w:tcPr>
            <w:tcW w:w="825" w:type="pct"/>
            <w:shd w:val="clear" w:color="auto" w:fill="FFFFFF"/>
            <w:vAlign w:val="center"/>
          </w:tcPr>
          <w:p w14:paraId="55B707D1"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.310</w:t>
            </w:r>
          </w:p>
        </w:tc>
        <w:tc>
          <w:tcPr>
            <w:tcW w:w="1200" w:type="pct"/>
            <w:shd w:val="clear" w:color="auto" w:fill="FFFFFF"/>
            <w:vAlign w:val="center"/>
          </w:tcPr>
          <w:p w14:paraId="69B3D02A" w14:textId="77777777" w:rsidR="00044289" w:rsidRPr="00044289" w:rsidRDefault="00044289" w:rsidP="00044289">
            <w:pPr>
              <w:autoSpaceDE w:val="0"/>
              <w:autoSpaceDN w:val="0"/>
              <w:adjustRightInd w:val="0"/>
              <w:spacing w:after="0" w:line="276" w:lineRule="auto"/>
              <w:ind w:left="60" w:right="60"/>
              <w:jc w:val="both"/>
              <w:rPr>
                <w:rFonts w:ascii="Times New Roman" w:hAnsi="Times New Roman" w:cs="Times New Roman"/>
                <w:color w:val="000000"/>
                <w:sz w:val="20"/>
                <w:szCs w:val="20"/>
              </w:rPr>
            </w:pPr>
            <w:r w:rsidRPr="00044289">
              <w:rPr>
                <w:rFonts w:ascii="Times New Roman" w:hAnsi="Times New Roman" w:cs="Times New Roman"/>
                <w:color w:val="000000"/>
                <w:sz w:val="20"/>
                <w:szCs w:val="20"/>
              </w:rPr>
              <w:t>-.382</w:t>
            </w:r>
          </w:p>
        </w:tc>
      </w:tr>
    </w:tbl>
    <w:p w14:paraId="7D71788A" w14:textId="77777777" w:rsidR="00044289" w:rsidRDefault="00044289" w:rsidP="00044289">
      <w:pPr>
        <w:pStyle w:val="ListParagraph"/>
        <w:spacing w:line="276" w:lineRule="auto"/>
        <w:ind w:left="1276" w:firstLine="425"/>
        <w:jc w:val="both"/>
      </w:pPr>
    </w:p>
    <w:p w14:paraId="015F6733" w14:textId="77777777" w:rsidR="00044289" w:rsidRPr="00E037B8" w:rsidRDefault="00044289" w:rsidP="00044289">
      <w:pPr>
        <w:spacing w:line="276" w:lineRule="auto"/>
        <w:jc w:val="both"/>
        <w:rPr>
          <w:rFonts w:ascii="Times New Roman" w:hAnsi="Times New Roman" w:cs="Times New Roman"/>
          <w:sz w:val="24"/>
          <w:szCs w:val="24"/>
        </w:rPr>
      </w:pPr>
      <w:r w:rsidRPr="00044289">
        <w:rPr>
          <w:rFonts w:ascii="Times New Roman" w:hAnsi="Times New Roman" w:cs="Times New Roman"/>
          <w:sz w:val="24"/>
          <w:szCs w:val="24"/>
        </w:rPr>
        <w:t xml:space="preserve">Berdasarkan tabel </w:t>
      </w:r>
      <w:proofErr w:type="spellStart"/>
      <w:r w:rsidRPr="00044289">
        <w:rPr>
          <w:rFonts w:ascii="Times New Roman" w:hAnsi="Times New Roman" w:cs="Times New Roman"/>
          <w:sz w:val="24"/>
          <w:szCs w:val="24"/>
        </w:rPr>
        <w:t>diatas</w:t>
      </w:r>
      <w:proofErr w:type="spellEnd"/>
      <w:r w:rsidRPr="00044289">
        <w:rPr>
          <w:rFonts w:ascii="Times New Roman" w:hAnsi="Times New Roman" w:cs="Times New Roman"/>
          <w:sz w:val="24"/>
          <w:szCs w:val="24"/>
        </w:rPr>
        <w:t>, maka persamaan regresi yang terbentuk pada uji regresi ini adalah:</w:t>
      </w:r>
      <w:r w:rsidRPr="00E037B8">
        <w:rPr>
          <w:rFonts w:ascii="Times New Roman" w:hAnsi="Times New Roman" w:cs="Times New Roman"/>
          <w:sz w:val="24"/>
          <w:szCs w:val="24"/>
        </w:rPr>
        <w:t xml:space="preserve"> </w:t>
      </w:r>
    </w:p>
    <w:p w14:paraId="1C1292CE" w14:textId="5BEF75F6" w:rsidR="00044289" w:rsidRDefault="00044289" w:rsidP="00044289">
      <w:pPr>
        <w:spacing w:line="276" w:lineRule="auto"/>
        <w:jc w:val="both"/>
        <w:rPr>
          <w:rFonts w:ascii="Times New Roman" w:hAnsi="Times New Roman" w:cs="Times New Roman"/>
          <w:sz w:val="24"/>
          <w:szCs w:val="24"/>
        </w:rPr>
      </w:pPr>
      <w:r w:rsidRPr="00044289">
        <w:rPr>
          <w:rFonts w:ascii="Times New Roman" w:hAnsi="Times New Roman" w:cs="Times New Roman"/>
          <w:sz w:val="24"/>
          <w:szCs w:val="24"/>
        </w:rPr>
        <w:t>Y = 3,132 - 0,954 X</w:t>
      </w:r>
      <w:r w:rsidRPr="00044289">
        <w:rPr>
          <w:rFonts w:ascii="Times New Roman" w:hAnsi="Times New Roman" w:cs="Times New Roman"/>
          <w:sz w:val="24"/>
          <w:szCs w:val="24"/>
          <w:vertAlign w:val="subscript"/>
        </w:rPr>
        <w:t>1</w:t>
      </w:r>
      <w:r w:rsidRPr="00044289">
        <w:rPr>
          <w:rFonts w:ascii="Times New Roman" w:hAnsi="Times New Roman" w:cs="Times New Roman"/>
          <w:sz w:val="24"/>
          <w:szCs w:val="24"/>
        </w:rPr>
        <w:t xml:space="preserve"> - 0,632 X</w:t>
      </w:r>
      <w:r w:rsidRPr="00044289">
        <w:rPr>
          <w:rFonts w:ascii="Times New Roman" w:hAnsi="Times New Roman" w:cs="Times New Roman"/>
          <w:sz w:val="24"/>
          <w:szCs w:val="24"/>
          <w:vertAlign w:val="subscript"/>
        </w:rPr>
        <w:t xml:space="preserve">2 </w:t>
      </w:r>
      <w:r w:rsidRPr="00044289">
        <w:rPr>
          <w:rFonts w:ascii="Times New Roman" w:hAnsi="Times New Roman" w:cs="Times New Roman"/>
          <w:sz w:val="24"/>
          <w:szCs w:val="24"/>
        </w:rPr>
        <w:t>+ e</w:t>
      </w:r>
    </w:p>
    <w:tbl>
      <w:tblPr>
        <w:tblW w:w="7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044289" w:rsidRPr="00044289" w14:paraId="05724D2D" w14:textId="77777777" w:rsidTr="00EB2057">
        <w:trPr>
          <w:cantSplit/>
          <w:jc w:val="center"/>
        </w:trPr>
        <w:tc>
          <w:tcPr>
            <w:tcW w:w="7312" w:type="dxa"/>
            <w:gridSpan w:val="6"/>
            <w:shd w:val="clear" w:color="auto" w:fill="FFFFFF"/>
            <w:vAlign w:val="center"/>
          </w:tcPr>
          <w:p w14:paraId="201CA1A7"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r w:rsidRPr="00044289">
              <w:rPr>
                <w:rFonts w:ascii="Times New Roman" w:hAnsi="Times New Roman" w:cs="Times New Roman"/>
                <w:color w:val="000000"/>
                <w:sz w:val="18"/>
                <w:szCs w:val="18"/>
              </w:rPr>
              <w:t xml:space="preserve">Model </w:t>
            </w:r>
            <w:proofErr w:type="spellStart"/>
            <w:r w:rsidRPr="00044289">
              <w:rPr>
                <w:rFonts w:ascii="Times New Roman" w:hAnsi="Times New Roman" w:cs="Times New Roman"/>
                <w:color w:val="000000"/>
                <w:sz w:val="18"/>
                <w:szCs w:val="18"/>
              </w:rPr>
              <w:t>Summary</w:t>
            </w:r>
            <w:r w:rsidRPr="00044289">
              <w:rPr>
                <w:rFonts w:ascii="Times New Roman" w:hAnsi="Times New Roman" w:cs="Times New Roman"/>
                <w:color w:val="000000"/>
                <w:sz w:val="18"/>
                <w:szCs w:val="18"/>
                <w:vertAlign w:val="superscript"/>
              </w:rPr>
              <w:t>b</w:t>
            </w:r>
            <w:proofErr w:type="spellEnd"/>
          </w:p>
        </w:tc>
      </w:tr>
      <w:tr w:rsidR="00044289" w:rsidRPr="00044289" w14:paraId="456C563D" w14:textId="77777777" w:rsidTr="00EB2057">
        <w:trPr>
          <w:cantSplit/>
          <w:jc w:val="center"/>
        </w:trPr>
        <w:tc>
          <w:tcPr>
            <w:tcW w:w="795" w:type="dxa"/>
            <w:shd w:val="clear" w:color="auto" w:fill="FFFFFF"/>
            <w:vAlign w:val="bottom"/>
          </w:tcPr>
          <w:p w14:paraId="0D077218" w14:textId="77777777" w:rsidR="00044289" w:rsidRPr="00044289" w:rsidRDefault="00044289" w:rsidP="00044289">
            <w:pPr>
              <w:autoSpaceDE w:val="0"/>
              <w:autoSpaceDN w:val="0"/>
              <w:adjustRightInd w:val="0"/>
              <w:spacing w:after="0" w:line="320" w:lineRule="atLeast"/>
              <w:ind w:left="62" w:right="62"/>
              <w:rPr>
                <w:rFonts w:ascii="Times New Roman" w:hAnsi="Times New Roman" w:cs="Times New Roman"/>
                <w:color w:val="000000"/>
                <w:sz w:val="18"/>
                <w:szCs w:val="18"/>
              </w:rPr>
            </w:pPr>
            <w:r w:rsidRPr="00044289">
              <w:rPr>
                <w:rFonts w:ascii="Times New Roman" w:hAnsi="Times New Roman" w:cs="Times New Roman"/>
                <w:color w:val="000000"/>
                <w:sz w:val="18"/>
                <w:szCs w:val="18"/>
              </w:rPr>
              <w:lastRenderedPageBreak/>
              <w:t>Model</w:t>
            </w:r>
          </w:p>
        </w:tc>
        <w:tc>
          <w:tcPr>
            <w:tcW w:w="1024" w:type="dxa"/>
            <w:shd w:val="clear" w:color="auto" w:fill="FFFFFF"/>
            <w:vAlign w:val="bottom"/>
          </w:tcPr>
          <w:p w14:paraId="71B0C5C7"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r w:rsidRPr="00044289">
              <w:rPr>
                <w:rFonts w:ascii="Times New Roman" w:hAnsi="Times New Roman" w:cs="Times New Roman"/>
                <w:color w:val="000000"/>
                <w:sz w:val="18"/>
                <w:szCs w:val="18"/>
              </w:rPr>
              <w:t>R</w:t>
            </w:r>
          </w:p>
        </w:tc>
        <w:tc>
          <w:tcPr>
            <w:tcW w:w="1086" w:type="dxa"/>
            <w:shd w:val="clear" w:color="auto" w:fill="FFFFFF"/>
            <w:vAlign w:val="bottom"/>
          </w:tcPr>
          <w:p w14:paraId="25A052F0"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r w:rsidRPr="00044289">
              <w:rPr>
                <w:rFonts w:ascii="Times New Roman" w:hAnsi="Times New Roman" w:cs="Times New Roman"/>
                <w:color w:val="000000"/>
                <w:sz w:val="18"/>
                <w:szCs w:val="18"/>
              </w:rPr>
              <w:t xml:space="preserve">R </w:t>
            </w:r>
            <w:proofErr w:type="spellStart"/>
            <w:r w:rsidRPr="00044289">
              <w:rPr>
                <w:rFonts w:ascii="Times New Roman" w:hAnsi="Times New Roman" w:cs="Times New Roman"/>
                <w:color w:val="000000"/>
                <w:sz w:val="18"/>
                <w:szCs w:val="18"/>
              </w:rPr>
              <w:t>Square</w:t>
            </w:r>
            <w:proofErr w:type="spellEnd"/>
          </w:p>
        </w:tc>
        <w:tc>
          <w:tcPr>
            <w:tcW w:w="1469" w:type="dxa"/>
            <w:shd w:val="clear" w:color="auto" w:fill="FFFFFF"/>
            <w:vAlign w:val="bottom"/>
          </w:tcPr>
          <w:p w14:paraId="129A8D8B"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proofErr w:type="spellStart"/>
            <w:r w:rsidRPr="00044289">
              <w:rPr>
                <w:rFonts w:ascii="Times New Roman" w:hAnsi="Times New Roman" w:cs="Times New Roman"/>
                <w:color w:val="000000"/>
                <w:sz w:val="18"/>
                <w:szCs w:val="18"/>
              </w:rPr>
              <w:t>Adjusted</w:t>
            </w:r>
            <w:proofErr w:type="spellEnd"/>
            <w:r w:rsidRPr="00044289">
              <w:rPr>
                <w:rFonts w:ascii="Times New Roman" w:hAnsi="Times New Roman" w:cs="Times New Roman"/>
                <w:color w:val="000000"/>
                <w:sz w:val="18"/>
                <w:szCs w:val="18"/>
              </w:rPr>
              <w:t xml:space="preserve"> R </w:t>
            </w:r>
            <w:proofErr w:type="spellStart"/>
            <w:r w:rsidRPr="00044289">
              <w:rPr>
                <w:rFonts w:ascii="Times New Roman" w:hAnsi="Times New Roman" w:cs="Times New Roman"/>
                <w:color w:val="000000"/>
                <w:sz w:val="18"/>
                <w:szCs w:val="18"/>
              </w:rPr>
              <w:t>Square</w:t>
            </w:r>
            <w:proofErr w:type="spellEnd"/>
          </w:p>
        </w:tc>
        <w:tc>
          <w:tcPr>
            <w:tcW w:w="1469" w:type="dxa"/>
            <w:shd w:val="clear" w:color="auto" w:fill="FFFFFF"/>
            <w:vAlign w:val="bottom"/>
          </w:tcPr>
          <w:p w14:paraId="4E34C47E"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proofErr w:type="spellStart"/>
            <w:r w:rsidRPr="00044289">
              <w:rPr>
                <w:rFonts w:ascii="Times New Roman" w:hAnsi="Times New Roman" w:cs="Times New Roman"/>
                <w:color w:val="000000"/>
                <w:sz w:val="18"/>
                <w:szCs w:val="18"/>
              </w:rPr>
              <w:t>Std</w:t>
            </w:r>
            <w:proofErr w:type="spellEnd"/>
            <w:r w:rsidRPr="00044289">
              <w:rPr>
                <w:rFonts w:ascii="Times New Roman" w:hAnsi="Times New Roman" w:cs="Times New Roman"/>
                <w:color w:val="000000"/>
                <w:sz w:val="18"/>
                <w:szCs w:val="18"/>
              </w:rPr>
              <w:t xml:space="preserve">. </w:t>
            </w:r>
            <w:proofErr w:type="spellStart"/>
            <w:r w:rsidRPr="00044289">
              <w:rPr>
                <w:rFonts w:ascii="Times New Roman" w:hAnsi="Times New Roman" w:cs="Times New Roman"/>
                <w:color w:val="000000"/>
                <w:sz w:val="18"/>
                <w:szCs w:val="18"/>
              </w:rPr>
              <w:t>Error</w:t>
            </w:r>
            <w:proofErr w:type="spellEnd"/>
            <w:r w:rsidRPr="00044289">
              <w:rPr>
                <w:rFonts w:ascii="Times New Roman" w:hAnsi="Times New Roman" w:cs="Times New Roman"/>
                <w:color w:val="000000"/>
                <w:sz w:val="18"/>
                <w:szCs w:val="18"/>
              </w:rPr>
              <w:t xml:space="preserve"> </w:t>
            </w:r>
            <w:proofErr w:type="spellStart"/>
            <w:r w:rsidRPr="00044289">
              <w:rPr>
                <w:rFonts w:ascii="Times New Roman" w:hAnsi="Times New Roman" w:cs="Times New Roman"/>
                <w:color w:val="000000"/>
                <w:sz w:val="18"/>
                <w:szCs w:val="18"/>
              </w:rPr>
              <w:t>of</w:t>
            </w:r>
            <w:proofErr w:type="spellEnd"/>
            <w:r w:rsidRPr="00044289">
              <w:rPr>
                <w:rFonts w:ascii="Times New Roman" w:hAnsi="Times New Roman" w:cs="Times New Roman"/>
                <w:color w:val="000000"/>
                <w:sz w:val="18"/>
                <w:szCs w:val="18"/>
              </w:rPr>
              <w:t xml:space="preserve"> </w:t>
            </w:r>
            <w:proofErr w:type="spellStart"/>
            <w:r w:rsidRPr="00044289">
              <w:rPr>
                <w:rFonts w:ascii="Times New Roman" w:hAnsi="Times New Roman" w:cs="Times New Roman"/>
                <w:color w:val="000000"/>
                <w:sz w:val="18"/>
                <w:szCs w:val="18"/>
              </w:rPr>
              <w:t>the</w:t>
            </w:r>
            <w:proofErr w:type="spellEnd"/>
            <w:r w:rsidRPr="00044289">
              <w:rPr>
                <w:rFonts w:ascii="Times New Roman" w:hAnsi="Times New Roman" w:cs="Times New Roman"/>
                <w:color w:val="000000"/>
                <w:sz w:val="18"/>
                <w:szCs w:val="18"/>
              </w:rPr>
              <w:t xml:space="preserve"> </w:t>
            </w:r>
            <w:proofErr w:type="spellStart"/>
            <w:r w:rsidRPr="00044289">
              <w:rPr>
                <w:rFonts w:ascii="Times New Roman" w:hAnsi="Times New Roman" w:cs="Times New Roman"/>
                <w:color w:val="000000"/>
                <w:sz w:val="18"/>
                <w:szCs w:val="18"/>
              </w:rPr>
              <w:t>Estimate</w:t>
            </w:r>
            <w:proofErr w:type="spellEnd"/>
          </w:p>
        </w:tc>
        <w:tc>
          <w:tcPr>
            <w:tcW w:w="1469" w:type="dxa"/>
            <w:shd w:val="clear" w:color="auto" w:fill="FFFFFF"/>
            <w:vAlign w:val="bottom"/>
          </w:tcPr>
          <w:p w14:paraId="5962FC0D" w14:textId="77777777" w:rsidR="00044289" w:rsidRPr="00044289" w:rsidRDefault="00044289" w:rsidP="00044289">
            <w:pPr>
              <w:autoSpaceDE w:val="0"/>
              <w:autoSpaceDN w:val="0"/>
              <w:adjustRightInd w:val="0"/>
              <w:spacing w:after="0" w:line="320" w:lineRule="atLeast"/>
              <w:ind w:left="62" w:right="62"/>
              <w:jc w:val="center"/>
              <w:rPr>
                <w:rFonts w:ascii="Times New Roman" w:hAnsi="Times New Roman" w:cs="Times New Roman"/>
                <w:color w:val="000000"/>
                <w:sz w:val="18"/>
                <w:szCs w:val="18"/>
              </w:rPr>
            </w:pPr>
            <w:proofErr w:type="spellStart"/>
            <w:r w:rsidRPr="00044289">
              <w:rPr>
                <w:rFonts w:ascii="Times New Roman" w:hAnsi="Times New Roman" w:cs="Times New Roman"/>
                <w:color w:val="000000"/>
                <w:sz w:val="18"/>
                <w:szCs w:val="18"/>
              </w:rPr>
              <w:t>Durbin-Watson</w:t>
            </w:r>
            <w:proofErr w:type="spellEnd"/>
          </w:p>
        </w:tc>
      </w:tr>
      <w:tr w:rsidR="00044289" w:rsidRPr="00044289" w14:paraId="3C44D079" w14:textId="77777777" w:rsidTr="00EB2057">
        <w:trPr>
          <w:cantSplit/>
          <w:jc w:val="center"/>
        </w:trPr>
        <w:tc>
          <w:tcPr>
            <w:tcW w:w="795" w:type="dxa"/>
            <w:shd w:val="clear" w:color="auto" w:fill="FFFFFF"/>
          </w:tcPr>
          <w:p w14:paraId="683541FE" w14:textId="77777777" w:rsidR="00044289" w:rsidRPr="00044289" w:rsidRDefault="00044289" w:rsidP="00044289">
            <w:pPr>
              <w:autoSpaceDE w:val="0"/>
              <w:autoSpaceDN w:val="0"/>
              <w:adjustRightInd w:val="0"/>
              <w:spacing w:after="0" w:line="320" w:lineRule="atLeast"/>
              <w:ind w:left="62" w:right="62"/>
              <w:rPr>
                <w:rFonts w:ascii="Times New Roman" w:hAnsi="Times New Roman" w:cs="Times New Roman"/>
                <w:color w:val="000000"/>
                <w:sz w:val="18"/>
                <w:szCs w:val="18"/>
              </w:rPr>
            </w:pPr>
            <w:r w:rsidRPr="00044289">
              <w:rPr>
                <w:rFonts w:ascii="Times New Roman" w:hAnsi="Times New Roman" w:cs="Times New Roman"/>
                <w:color w:val="000000"/>
                <w:sz w:val="18"/>
                <w:szCs w:val="18"/>
              </w:rPr>
              <w:t>1</w:t>
            </w:r>
          </w:p>
        </w:tc>
        <w:tc>
          <w:tcPr>
            <w:tcW w:w="1024" w:type="dxa"/>
            <w:shd w:val="clear" w:color="auto" w:fill="FFFFFF"/>
            <w:vAlign w:val="center"/>
          </w:tcPr>
          <w:p w14:paraId="5E319353" w14:textId="77777777" w:rsidR="00044289" w:rsidRPr="00044289" w:rsidRDefault="00044289" w:rsidP="00044289">
            <w:pPr>
              <w:autoSpaceDE w:val="0"/>
              <w:autoSpaceDN w:val="0"/>
              <w:adjustRightInd w:val="0"/>
              <w:spacing w:after="0" w:line="320" w:lineRule="atLeast"/>
              <w:ind w:left="62" w:right="62"/>
              <w:jc w:val="right"/>
              <w:rPr>
                <w:rFonts w:ascii="Times New Roman" w:hAnsi="Times New Roman" w:cs="Times New Roman"/>
                <w:color w:val="000000"/>
                <w:sz w:val="18"/>
                <w:szCs w:val="18"/>
              </w:rPr>
            </w:pPr>
            <w:r w:rsidRPr="00044289">
              <w:rPr>
                <w:rFonts w:ascii="Times New Roman" w:hAnsi="Times New Roman" w:cs="Times New Roman"/>
                <w:color w:val="000000"/>
                <w:sz w:val="18"/>
                <w:szCs w:val="18"/>
              </w:rPr>
              <w:t>.612</w:t>
            </w:r>
            <w:r w:rsidRPr="00044289">
              <w:rPr>
                <w:rFonts w:ascii="Times New Roman" w:hAnsi="Times New Roman" w:cs="Times New Roman"/>
                <w:color w:val="000000"/>
                <w:sz w:val="18"/>
                <w:szCs w:val="18"/>
                <w:vertAlign w:val="superscript"/>
              </w:rPr>
              <w:t>a</w:t>
            </w:r>
          </w:p>
        </w:tc>
        <w:tc>
          <w:tcPr>
            <w:tcW w:w="1086" w:type="dxa"/>
            <w:shd w:val="clear" w:color="auto" w:fill="FFFFFF"/>
            <w:vAlign w:val="center"/>
          </w:tcPr>
          <w:p w14:paraId="2EEDC021" w14:textId="77777777" w:rsidR="00044289" w:rsidRPr="00044289" w:rsidRDefault="00044289" w:rsidP="00044289">
            <w:pPr>
              <w:autoSpaceDE w:val="0"/>
              <w:autoSpaceDN w:val="0"/>
              <w:adjustRightInd w:val="0"/>
              <w:spacing w:after="0" w:line="320" w:lineRule="atLeast"/>
              <w:ind w:left="62" w:right="62"/>
              <w:jc w:val="right"/>
              <w:rPr>
                <w:rFonts w:ascii="Times New Roman" w:hAnsi="Times New Roman" w:cs="Times New Roman"/>
                <w:color w:val="000000"/>
                <w:sz w:val="18"/>
                <w:szCs w:val="18"/>
              </w:rPr>
            </w:pPr>
            <w:r w:rsidRPr="00044289">
              <w:rPr>
                <w:rFonts w:ascii="Times New Roman" w:hAnsi="Times New Roman" w:cs="Times New Roman"/>
                <w:color w:val="000000"/>
                <w:sz w:val="18"/>
                <w:szCs w:val="18"/>
              </w:rPr>
              <w:t>.374</w:t>
            </w:r>
          </w:p>
        </w:tc>
        <w:tc>
          <w:tcPr>
            <w:tcW w:w="1469" w:type="dxa"/>
            <w:shd w:val="clear" w:color="auto" w:fill="FFFFFF"/>
            <w:vAlign w:val="center"/>
          </w:tcPr>
          <w:p w14:paraId="71F077D2" w14:textId="77777777" w:rsidR="00044289" w:rsidRPr="00044289" w:rsidRDefault="00044289" w:rsidP="00044289">
            <w:pPr>
              <w:autoSpaceDE w:val="0"/>
              <w:autoSpaceDN w:val="0"/>
              <w:adjustRightInd w:val="0"/>
              <w:spacing w:after="0" w:line="320" w:lineRule="atLeast"/>
              <w:ind w:left="62" w:right="62"/>
              <w:jc w:val="right"/>
              <w:rPr>
                <w:rFonts w:ascii="Times New Roman" w:hAnsi="Times New Roman" w:cs="Times New Roman"/>
                <w:color w:val="000000"/>
                <w:sz w:val="18"/>
                <w:szCs w:val="18"/>
              </w:rPr>
            </w:pPr>
            <w:r w:rsidRPr="00044289">
              <w:rPr>
                <w:rFonts w:ascii="Times New Roman" w:hAnsi="Times New Roman" w:cs="Times New Roman"/>
                <w:color w:val="000000"/>
                <w:sz w:val="18"/>
                <w:szCs w:val="18"/>
              </w:rPr>
              <w:t>.235</w:t>
            </w:r>
          </w:p>
        </w:tc>
        <w:tc>
          <w:tcPr>
            <w:tcW w:w="1469" w:type="dxa"/>
            <w:shd w:val="clear" w:color="auto" w:fill="FFFFFF"/>
            <w:vAlign w:val="center"/>
          </w:tcPr>
          <w:p w14:paraId="31319838" w14:textId="77777777" w:rsidR="00044289" w:rsidRPr="00044289" w:rsidRDefault="00044289" w:rsidP="00044289">
            <w:pPr>
              <w:autoSpaceDE w:val="0"/>
              <w:autoSpaceDN w:val="0"/>
              <w:adjustRightInd w:val="0"/>
              <w:spacing w:after="0" w:line="320" w:lineRule="atLeast"/>
              <w:ind w:left="62" w:right="62"/>
              <w:jc w:val="right"/>
              <w:rPr>
                <w:rFonts w:ascii="Times New Roman" w:hAnsi="Times New Roman" w:cs="Times New Roman"/>
                <w:color w:val="000000"/>
                <w:sz w:val="18"/>
                <w:szCs w:val="18"/>
              </w:rPr>
            </w:pPr>
            <w:r w:rsidRPr="00044289">
              <w:rPr>
                <w:rFonts w:ascii="Times New Roman" w:hAnsi="Times New Roman" w:cs="Times New Roman"/>
                <w:color w:val="000000"/>
                <w:sz w:val="18"/>
                <w:szCs w:val="18"/>
              </w:rPr>
              <w:t>1.817664</w:t>
            </w:r>
          </w:p>
        </w:tc>
        <w:tc>
          <w:tcPr>
            <w:tcW w:w="1469" w:type="dxa"/>
            <w:shd w:val="clear" w:color="auto" w:fill="FFFFFF"/>
            <w:vAlign w:val="center"/>
          </w:tcPr>
          <w:p w14:paraId="56A96998" w14:textId="77777777" w:rsidR="00044289" w:rsidRPr="00044289" w:rsidRDefault="00044289" w:rsidP="00044289">
            <w:pPr>
              <w:autoSpaceDE w:val="0"/>
              <w:autoSpaceDN w:val="0"/>
              <w:adjustRightInd w:val="0"/>
              <w:spacing w:after="0" w:line="320" w:lineRule="atLeast"/>
              <w:ind w:left="62" w:right="62"/>
              <w:jc w:val="right"/>
              <w:rPr>
                <w:rFonts w:ascii="Times New Roman" w:hAnsi="Times New Roman" w:cs="Times New Roman"/>
                <w:color w:val="000000"/>
                <w:sz w:val="18"/>
                <w:szCs w:val="18"/>
              </w:rPr>
            </w:pPr>
            <w:r w:rsidRPr="00044289">
              <w:rPr>
                <w:rFonts w:ascii="Times New Roman" w:hAnsi="Times New Roman" w:cs="Times New Roman"/>
                <w:color w:val="000000"/>
                <w:sz w:val="18"/>
                <w:szCs w:val="18"/>
              </w:rPr>
              <w:t>1.829</w:t>
            </w:r>
          </w:p>
        </w:tc>
      </w:tr>
      <w:tr w:rsidR="00044289" w:rsidRPr="00044289" w14:paraId="5E79A074" w14:textId="77777777" w:rsidTr="00EB2057">
        <w:trPr>
          <w:cantSplit/>
          <w:jc w:val="center"/>
        </w:trPr>
        <w:tc>
          <w:tcPr>
            <w:tcW w:w="7312" w:type="dxa"/>
            <w:gridSpan w:val="6"/>
            <w:shd w:val="clear" w:color="auto" w:fill="FFFFFF"/>
          </w:tcPr>
          <w:p w14:paraId="36FE8D25" w14:textId="77777777" w:rsidR="00044289" w:rsidRPr="00044289" w:rsidRDefault="00044289" w:rsidP="00044289">
            <w:pPr>
              <w:autoSpaceDE w:val="0"/>
              <w:autoSpaceDN w:val="0"/>
              <w:adjustRightInd w:val="0"/>
              <w:spacing w:after="0" w:line="320" w:lineRule="atLeast"/>
              <w:ind w:left="62" w:right="62"/>
              <w:rPr>
                <w:rFonts w:ascii="Times New Roman" w:hAnsi="Times New Roman" w:cs="Times New Roman"/>
                <w:color w:val="000000"/>
                <w:sz w:val="18"/>
                <w:szCs w:val="18"/>
              </w:rPr>
            </w:pPr>
            <w:r w:rsidRPr="00044289">
              <w:rPr>
                <w:rFonts w:ascii="Times New Roman" w:hAnsi="Times New Roman" w:cs="Times New Roman"/>
                <w:color w:val="000000"/>
                <w:sz w:val="18"/>
                <w:szCs w:val="18"/>
              </w:rPr>
              <w:t xml:space="preserve">a. </w:t>
            </w:r>
            <w:proofErr w:type="spellStart"/>
            <w:r w:rsidRPr="00044289">
              <w:rPr>
                <w:rFonts w:ascii="Times New Roman" w:hAnsi="Times New Roman" w:cs="Times New Roman"/>
                <w:color w:val="000000"/>
                <w:sz w:val="18"/>
                <w:szCs w:val="18"/>
              </w:rPr>
              <w:t>Predictors</w:t>
            </w:r>
            <w:proofErr w:type="spellEnd"/>
            <w:r w:rsidRPr="00044289">
              <w:rPr>
                <w:rFonts w:ascii="Times New Roman" w:hAnsi="Times New Roman" w:cs="Times New Roman"/>
                <w:color w:val="000000"/>
                <w:sz w:val="18"/>
                <w:szCs w:val="18"/>
              </w:rPr>
              <w:t>: (</w:t>
            </w:r>
            <w:proofErr w:type="spellStart"/>
            <w:r w:rsidRPr="00044289">
              <w:rPr>
                <w:rFonts w:ascii="Times New Roman" w:hAnsi="Times New Roman" w:cs="Times New Roman"/>
                <w:color w:val="000000"/>
                <w:sz w:val="18"/>
                <w:szCs w:val="18"/>
              </w:rPr>
              <w:t>Constant</w:t>
            </w:r>
            <w:proofErr w:type="spellEnd"/>
            <w:r w:rsidRPr="00044289">
              <w:rPr>
                <w:rFonts w:ascii="Times New Roman" w:hAnsi="Times New Roman" w:cs="Times New Roman"/>
                <w:color w:val="000000"/>
                <w:sz w:val="18"/>
                <w:szCs w:val="18"/>
              </w:rPr>
              <w:t>), KEPUASAN KERJA, ORGANIZATIONAL CITIZENSHIP BEHAVIOR</w:t>
            </w:r>
          </w:p>
        </w:tc>
      </w:tr>
      <w:tr w:rsidR="00044289" w:rsidRPr="00044289" w14:paraId="4ADEFA3C" w14:textId="77777777" w:rsidTr="00EB2057">
        <w:trPr>
          <w:cantSplit/>
          <w:jc w:val="center"/>
        </w:trPr>
        <w:tc>
          <w:tcPr>
            <w:tcW w:w="7312" w:type="dxa"/>
            <w:gridSpan w:val="6"/>
            <w:shd w:val="clear" w:color="auto" w:fill="FFFFFF"/>
          </w:tcPr>
          <w:p w14:paraId="7B0D5E13" w14:textId="77777777" w:rsidR="00044289" w:rsidRPr="00044289" w:rsidRDefault="00044289" w:rsidP="00044289">
            <w:pPr>
              <w:autoSpaceDE w:val="0"/>
              <w:autoSpaceDN w:val="0"/>
              <w:adjustRightInd w:val="0"/>
              <w:spacing w:after="0" w:line="320" w:lineRule="atLeast"/>
              <w:ind w:left="62" w:right="62"/>
              <w:rPr>
                <w:rFonts w:ascii="Times New Roman" w:hAnsi="Times New Roman" w:cs="Times New Roman"/>
                <w:color w:val="000000"/>
                <w:sz w:val="18"/>
                <w:szCs w:val="18"/>
              </w:rPr>
            </w:pPr>
            <w:r w:rsidRPr="00044289">
              <w:rPr>
                <w:rFonts w:ascii="Times New Roman" w:hAnsi="Times New Roman" w:cs="Times New Roman"/>
                <w:color w:val="000000"/>
                <w:sz w:val="18"/>
                <w:szCs w:val="18"/>
              </w:rPr>
              <w:t xml:space="preserve">b. </w:t>
            </w:r>
            <w:proofErr w:type="spellStart"/>
            <w:r w:rsidRPr="00044289">
              <w:rPr>
                <w:rFonts w:ascii="Times New Roman" w:hAnsi="Times New Roman" w:cs="Times New Roman"/>
                <w:color w:val="000000"/>
                <w:sz w:val="18"/>
                <w:szCs w:val="18"/>
              </w:rPr>
              <w:t>Dependent</w:t>
            </w:r>
            <w:proofErr w:type="spellEnd"/>
            <w:r w:rsidRPr="00044289">
              <w:rPr>
                <w:rFonts w:ascii="Times New Roman" w:hAnsi="Times New Roman" w:cs="Times New Roman"/>
                <w:color w:val="000000"/>
                <w:sz w:val="18"/>
                <w:szCs w:val="18"/>
              </w:rPr>
              <w:t xml:space="preserve"> </w:t>
            </w:r>
            <w:proofErr w:type="spellStart"/>
            <w:r w:rsidRPr="00044289">
              <w:rPr>
                <w:rFonts w:ascii="Times New Roman" w:hAnsi="Times New Roman" w:cs="Times New Roman"/>
                <w:color w:val="000000"/>
                <w:sz w:val="18"/>
                <w:szCs w:val="18"/>
              </w:rPr>
              <w:t>Variable</w:t>
            </w:r>
            <w:proofErr w:type="spellEnd"/>
            <w:r w:rsidRPr="00044289">
              <w:rPr>
                <w:rFonts w:ascii="Times New Roman" w:hAnsi="Times New Roman" w:cs="Times New Roman"/>
                <w:color w:val="000000"/>
                <w:sz w:val="18"/>
                <w:szCs w:val="18"/>
              </w:rPr>
              <w:t>: TURNOVER INTENTION</w:t>
            </w:r>
          </w:p>
        </w:tc>
      </w:tr>
    </w:tbl>
    <w:p w14:paraId="0033B660" w14:textId="77777777" w:rsidR="00044289" w:rsidRDefault="00044289" w:rsidP="00044289">
      <w:pPr>
        <w:spacing w:line="276" w:lineRule="auto"/>
        <w:jc w:val="both"/>
        <w:rPr>
          <w:rFonts w:ascii="Times New Roman" w:hAnsi="Times New Roman" w:cs="Times New Roman"/>
        </w:rPr>
      </w:pPr>
    </w:p>
    <w:p w14:paraId="0C8D3450" w14:textId="2EFCA92E" w:rsidR="00044289" w:rsidRPr="00044289" w:rsidRDefault="00030C8B" w:rsidP="00044289">
      <w:pPr>
        <w:spacing w:line="276" w:lineRule="auto"/>
        <w:jc w:val="both"/>
        <w:rPr>
          <w:rFonts w:ascii="Times New Roman" w:hAnsi="Times New Roman" w:cs="Times New Roman"/>
        </w:rPr>
      </w:pPr>
      <w:r w:rsidRPr="00030C8B">
        <w:rPr>
          <w:rFonts w:ascii="Times New Roman" w:hAnsi="Times New Roman" w:cs="Times New Roman"/>
        </w:rPr>
        <w:t>nilai koefisien determ</w:t>
      </w:r>
      <w:r w:rsidRPr="005D3A9B">
        <w:rPr>
          <w:rFonts w:ascii="Times New Roman" w:hAnsi="Times New Roman" w:cs="Times New Roman"/>
        </w:rPr>
        <w:t xml:space="preserve">inasi </w:t>
      </w:r>
      <w:r w:rsidR="00044289" w:rsidRPr="00044289">
        <w:rPr>
          <w:rFonts w:ascii="Times New Roman" w:hAnsi="Times New Roman" w:cs="Times New Roman"/>
        </w:rPr>
        <w:t xml:space="preserve">R sebesar 0,612 yang menunjukkan bahwa hubungan antara </w:t>
      </w:r>
      <w:proofErr w:type="spellStart"/>
      <w:r w:rsidR="00044289" w:rsidRPr="00044289">
        <w:rPr>
          <w:rStyle w:val="FontStyle125"/>
          <w:lang w:eastAsia="id-ID"/>
        </w:rPr>
        <w:t>turnover</w:t>
      </w:r>
      <w:proofErr w:type="spellEnd"/>
      <w:r w:rsidR="00044289" w:rsidRPr="00044289">
        <w:rPr>
          <w:rStyle w:val="FontStyle125"/>
          <w:lang w:eastAsia="id-ID"/>
        </w:rPr>
        <w:t xml:space="preserve"> </w:t>
      </w:r>
      <w:proofErr w:type="spellStart"/>
      <w:r w:rsidR="00044289" w:rsidRPr="00044289">
        <w:rPr>
          <w:rStyle w:val="FontStyle125"/>
          <w:lang w:eastAsia="id-ID"/>
        </w:rPr>
        <w:t>intention</w:t>
      </w:r>
      <w:proofErr w:type="spellEnd"/>
      <w:r w:rsidR="00044289" w:rsidRPr="00044289">
        <w:rPr>
          <w:rStyle w:val="FontStyle125"/>
          <w:lang w:eastAsia="id-ID"/>
        </w:rPr>
        <w:t xml:space="preserve"> </w:t>
      </w:r>
      <w:r w:rsidR="00044289" w:rsidRPr="00044289">
        <w:rPr>
          <w:rFonts w:ascii="Times New Roman" w:hAnsi="Times New Roman" w:cs="Times New Roman"/>
        </w:rPr>
        <w:t xml:space="preserve">dengan variabel </w:t>
      </w:r>
      <w:proofErr w:type="spellStart"/>
      <w:r w:rsidR="00044289" w:rsidRPr="00044289">
        <w:rPr>
          <w:rFonts w:ascii="Times New Roman" w:hAnsi="Times New Roman" w:cs="Times New Roman"/>
        </w:rPr>
        <w:t>Organizational</w:t>
      </w:r>
      <w:proofErr w:type="spellEnd"/>
      <w:r w:rsidR="00044289" w:rsidRPr="00044289">
        <w:rPr>
          <w:rFonts w:ascii="Times New Roman" w:hAnsi="Times New Roman" w:cs="Times New Roman"/>
        </w:rPr>
        <w:t xml:space="preserve"> </w:t>
      </w:r>
      <w:proofErr w:type="spellStart"/>
      <w:r w:rsidR="00044289" w:rsidRPr="00044289">
        <w:rPr>
          <w:rFonts w:ascii="Times New Roman" w:hAnsi="Times New Roman" w:cs="Times New Roman"/>
        </w:rPr>
        <w:t>Citizenship</w:t>
      </w:r>
      <w:proofErr w:type="spellEnd"/>
      <w:r w:rsidR="00044289" w:rsidRPr="00044289">
        <w:rPr>
          <w:rFonts w:ascii="Times New Roman" w:hAnsi="Times New Roman" w:cs="Times New Roman"/>
        </w:rPr>
        <w:t xml:space="preserve"> </w:t>
      </w:r>
      <w:proofErr w:type="spellStart"/>
      <w:r w:rsidR="00044289" w:rsidRPr="00044289">
        <w:rPr>
          <w:rFonts w:ascii="Times New Roman" w:hAnsi="Times New Roman" w:cs="Times New Roman"/>
        </w:rPr>
        <w:t>Behavior</w:t>
      </w:r>
      <w:proofErr w:type="spellEnd"/>
      <w:r w:rsidR="00044289" w:rsidRPr="00044289">
        <w:rPr>
          <w:rFonts w:ascii="Times New Roman" w:hAnsi="Times New Roman" w:cs="Times New Roman"/>
        </w:rPr>
        <w:t xml:space="preserve"> (OCB) dan Kepuasan Kerja, karena berada di </w:t>
      </w:r>
      <w:proofErr w:type="spellStart"/>
      <w:r w:rsidR="00044289" w:rsidRPr="00044289">
        <w:rPr>
          <w:rFonts w:ascii="Times New Roman" w:hAnsi="Times New Roman" w:cs="Times New Roman"/>
        </w:rPr>
        <w:t>defenisi</w:t>
      </w:r>
      <w:proofErr w:type="spellEnd"/>
      <w:r w:rsidR="00044289" w:rsidRPr="00044289">
        <w:rPr>
          <w:rFonts w:ascii="Times New Roman" w:hAnsi="Times New Roman" w:cs="Times New Roman"/>
        </w:rPr>
        <w:t xml:space="preserve"> kuat yang angkanya </w:t>
      </w:r>
      <w:proofErr w:type="spellStart"/>
      <w:r w:rsidR="00044289" w:rsidRPr="00044289">
        <w:rPr>
          <w:rFonts w:ascii="Times New Roman" w:hAnsi="Times New Roman" w:cs="Times New Roman"/>
        </w:rPr>
        <w:t>diatas</w:t>
      </w:r>
      <w:proofErr w:type="spellEnd"/>
      <w:r w:rsidR="00044289" w:rsidRPr="00044289">
        <w:rPr>
          <w:rFonts w:ascii="Times New Roman" w:hAnsi="Times New Roman" w:cs="Times New Roman"/>
        </w:rPr>
        <w:t xml:space="preserve"> 0,6 - 0,8. </w:t>
      </w:r>
      <w:r w:rsidR="00044289" w:rsidRPr="00044289">
        <w:rPr>
          <w:rStyle w:val="FontStyle125"/>
          <w:lang w:eastAsia="id-ID"/>
        </w:rPr>
        <w:t xml:space="preserve">Sedangkan nilai R </w:t>
      </w:r>
      <w:proofErr w:type="spellStart"/>
      <w:r w:rsidR="00044289" w:rsidRPr="00044289">
        <w:rPr>
          <w:rStyle w:val="FontStyle125"/>
          <w:lang w:eastAsia="id-ID"/>
        </w:rPr>
        <w:t>square</w:t>
      </w:r>
      <w:proofErr w:type="spellEnd"/>
      <w:r w:rsidR="00044289" w:rsidRPr="00044289">
        <w:rPr>
          <w:rStyle w:val="FontStyle125"/>
          <w:lang w:eastAsia="id-ID"/>
        </w:rPr>
        <w:t xml:space="preserve"> sebesar 0,374 atau 37,4% ini menunjukkan bahwa variabel </w:t>
      </w:r>
      <w:proofErr w:type="spellStart"/>
      <w:r w:rsidR="00044289" w:rsidRPr="00044289">
        <w:rPr>
          <w:rFonts w:ascii="Times New Roman" w:hAnsi="Times New Roman" w:cs="Times New Roman"/>
        </w:rPr>
        <w:t>turnover</w:t>
      </w:r>
      <w:proofErr w:type="spellEnd"/>
      <w:r w:rsidR="00044289" w:rsidRPr="00044289">
        <w:rPr>
          <w:rFonts w:ascii="Times New Roman" w:hAnsi="Times New Roman" w:cs="Times New Roman"/>
        </w:rPr>
        <w:t xml:space="preserve"> </w:t>
      </w:r>
      <w:proofErr w:type="spellStart"/>
      <w:r w:rsidR="00044289" w:rsidRPr="00044289">
        <w:rPr>
          <w:rFonts w:ascii="Times New Roman" w:hAnsi="Times New Roman" w:cs="Times New Roman"/>
        </w:rPr>
        <w:t>intention</w:t>
      </w:r>
      <w:proofErr w:type="spellEnd"/>
      <w:r w:rsidR="00044289" w:rsidRPr="00044289">
        <w:rPr>
          <w:rFonts w:ascii="Times New Roman" w:hAnsi="Times New Roman" w:cs="Times New Roman"/>
        </w:rPr>
        <w:t xml:space="preserve"> </w:t>
      </w:r>
      <w:r w:rsidR="00044289" w:rsidRPr="00044289">
        <w:rPr>
          <w:rStyle w:val="FontStyle125"/>
          <w:lang w:eastAsia="id-ID"/>
        </w:rPr>
        <w:t xml:space="preserve">dapat dijelaskan oleh variabel </w:t>
      </w:r>
      <w:proofErr w:type="spellStart"/>
      <w:r w:rsidR="00044289" w:rsidRPr="00044289">
        <w:rPr>
          <w:rFonts w:ascii="Times New Roman" w:hAnsi="Times New Roman" w:cs="Times New Roman"/>
        </w:rPr>
        <w:t>Organizational</w:t>
      </w:r>
      <w:proofErr w:type="spellEnd"/>
      <w:r w:rsidR="00044289" w:rsidRPr="00044289">
        <w:rPr>
          <w:rFonts w:ascii="Times New Roman" w:hAnsi="Times New Roman" w:cs="Times New Roman"/>
        </w:rPr>
        <w:t xml:space="preserve"> </w:t>
      </w:r>
      <w:proofErr w:type="spellStart"/>
      <w:r w:rsidR="00044289" w:rsidRPr="00044289">
        <w:rPr>
          <w:rFonts w:ascii="Times New Roman" w:hAnsi="Times New Roman" w:cs="Times New Roman"/>
        </w:rPr>
        <w:t>Citizenship</w:t>
      </w:r>
      <w:proofErr w:type="spellEnd"/>
      <w:r w:rsidR="00044289" w:rsidRPr="00044289">
        <w:rPr>
          <w:rFonts w:ascii="Times New Roman" w:hAnsi="Times New Roman" w:cs="Times New Roman"/>
        </w:rPr>
        <w:t xml:space="preserve"> </w:t>
      </w:r>
      <w:proofErr w:type="spellStart"/>
      <w:r w:rsidR="00044289" w:rsidRPr="00044289">
        <w:rPr>
          <w:rFonts w:ascii="Times New Roman" w:hAnsi="Times New Roman" w:cs="Times New Roman"/>
        </w:rPr>
        <w:t>Behavior</w:t>
      </w:r>
      <w:proofErr w:type="spellEnd"/>
      <w:r w:rsidR="00044289" w:rsidRPr="00044289">
        <w:rPr>
          <w:rFonts w:ascii="Times New Roman" w:hAnsi="Times New Roman" w:cs="Times New Roman"/>
        </w:rPr>
        <w:t xml:space="preserve"> (OCB) dan Kepuasan Kerja</w:t>
      </w:r>
      <w:r w:rsidR="00044289" w:rsidRPr="00044289">
        <w:rPr>
          <w:rStyle w:val="FontStyle125"/>
          <w:lang w:eastAsia="id-ID"/>
        </w:rPr>
        <w:t xml:space="preserve"> sebesar 37,4% sedangkan sisanya 62,6% dapat dijelaskan dengan variabel lain yang tidak terdapat pada penelitian ini.</w:t>
      </w:r>
    </w:p>
    <w:p w14:paraId="07A31215" w14:textId="7CDE0D7A" w:rsidR="004D75B2" w:rsidRDefault="004D75B2" w:rsidP="007C7332">
      <w:pPr>
        <w:tabs>
          <w:tab w:val="left" w:pos="142"/>
        </w:tabs>
        <w:jc w:val="center"/>
        <w:rPr>
          <w:rFonts w:ascii="Times New Roman" w:hAnsi="Times New Roman" w:cs="Times New Roman"/>
          <w:b/>
          <w:sz w:val="28"/>
        </w:rPr>
      </w:pPr>
      <w:r w:rsidRPr="00804BDC">
        <w:rPr>
          <w:rFonts w:ascii="Times New Roman" w:hAnsi="Times New Roman" w:cs="Times New Roman"/>
          <w:b/>
          <w:sz w:val="28"/>
        </w:rPr>
        <w:t>Pembahasan</w:t>
      </w:r>
    </w:p>
    <w:p w14:paraId="1D36CBE7" w14:textId="155FD0BF" w:rsidR="005D3A9B" w:rsidRPr="005D3A9B" w:rsidRDefault="00BF6635" w:rsidP="005D3A9B">
      <w:pPr>
        <w:tabs>
          <w:tab w:val="left" w:pos="284"/>
        </w:tabs>
        <w:jc w:val="both"/>
        <w:rPr>
          <w:rFonts w:ascii="Times New Roman" w:hAnsi="Times New Roman" w:cs="Times New Roman"/>
          <w:lang w:val="en-ID"/>
        </w:rPr>
      </w:pPr>
      <w:r>
        <w:rPr>
          <w:rFonts w:ascii="Times New Roman" w:hAnsi="Times New Roman" w:cs="Times New Roman"/>
        </w:rPr>
        <w:tab/>
      </w:r>
      <w:proofErr w:type="spellStart"/>
      <w:r w:rsidR="005D3A9B" w:rsidRPr="005D3A9B">
        <w:rPr>
          <w:rFonts w:ascii="Times New Roman" w:hAnsi="Times New Roman" w:cs="Times New Roman"/>
          <w:lang w:val="en-ID"/>
        </w:rPr>
        <w:t>Pengujian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hipotesis</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pertama</w:t>
      </w:r>
      <w:proofErr w:type="spellEnd"/>
      <w:r w:rsidR="005D3A9B" w:rsidRPr="005D3A9B">
        <w:rPr>
          <w:rFonts w:ascii="Times New Roman" w:hAnsi="Times New Roman" w:cs="Times New Roman"/>
          <w:lang w:val="en-ID"/>
        </w:rPr>
        <w:t xml:space="preserve"> pada </w:t>
      </w:r>
      <w:proofErr w:type="spellStart"/>
      <w:r w:rsidR="005D3A9B" w:rsidRPr="005D3A9B">
        <w:rPr>
          <w:rFonts w:ascii="Times New Roman" w:hAnsi="Times New Roman" w:cs="Times New Roman"/>
          <w:lang w:val="en-ID"/>
        </w:rPr>
        <w:t>penelitian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ini</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menunjukkan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hasil</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bCs/>
          <w:i/>
          <w:iCs/>
          <w:lang w:val="en-ID"/>
        </w:rPr>
        <w:t xml:space="preserve">Organizational Citizenship </w:t>
      </w:r>
      <w:proofErr w:type="spellStart"/>
      <w:r w:rsidR="005D3A9B" w:rsidRPr="005D3A9B">
        <w:rPr>
          <w:rFonts w:ascii="Times New Roman" w:hAnsi="Times New Roman" w:cs="Times New Roman"/>
          <w:bCs/>
          <w:i/>
          <w:iCs/>
          <w:lang w:val="en-ID"/>
        </w:rPr>
        <w:t>Behavior</w:t>
      </w:r>
      <w:proofErr w:type="spellEnd"/>
      <w:r w:rsidR="005D3A9B" w:rsidRPr="005D3A9B">
        <w:rPr>
          <w:rFonts w:ascii="Times New Roman" w:hAnsi="Times New Roman" w:cs="Times New Roman"/>
          <w:bCs/>
          <w:lang w:val="en-ID"/>
        </w:rPr>
        <w:t xml:space="preserve"> (OCB) </w:t>
      </w:r>
      <w:proofErr w:type="spellStart"/>
      <w:r w:rsidR="005D3A9B" w:rsidRPr="005D3A9B">
        <w:rPr>
          <w:rFonts w:ascii="Times New Roman" w:hAnsi="Times New Roman" w:cs="Times New Roman"/>
          <w:bCs/>
          <w:lang w:val="en-ID"/>
        </w:rPr>
        <w:t>berpengaruh</w:t>
      </w:r>
      <w:proofErr w:type="spellEnd"/>
      <w:r w:rsidR="005D3A9B" w:rsidRPr="005D3A9B">
        <w:rPr>
          <w:rFonts w:ascii="Times New Roman" w:hAnsi="Times New Roman" w:cs="Times New Roman"/>
          <w:bCs/>
          <w:lang w:val="en-ID"/>
        </w:rPr>
        <w:t xml:space="preserve"> </w:t>
      </w:r>
      <w:proofErr w:type="spellStart"/>
      <w:r w:rsidR="005D3A9B" w:rsidRPr="005D3A9B">
        <w:rPr>
          <w:rFonts w:ascii="Times New Roman" w:hAnsi="Times New Roman" w:cs="Times New Roman"/>
          <w:bCs/>
          <w:lang w:val="en-ID"/>
        </w:rPr>
        <w:t>negatif</w:t>
      </w:r>
      <w:proofErr w:type="spellEnd"/>
      <w:r w:rsidR="005D3A9B" w:rsidRPr="005D3A9B">
        <w:rPr>
          <w:rFonts w:ascii="Times New Roman" w:hAnsi="Times New Roman" w:cs="Times New Roman"/>
          <w:bCs/>
          <w:lang w:val="en-ID"/>
        </w:rPr>
        <w:t xml:space="preserve"> dan </w:t>
      </w:r>
      <w:proofErr w:type="spellStart"/>
      <w:r w:rsidR="005D3A9B" w:rsidRPr="005D3A9B">
        <w:rPr>
          <w:rFonts w:ascii="Times New Roman" w:hAnsi="Times New Roman" w:cs="Times New Roman"/>
          <w:bCs/>
          <w:lang w:val="en-ID"/>
        </w:rPr>
        <w:t>signifikan</w:t>
      </w:r>
      <w:proofErr w:type="spellEnd"/>
      <w:r w:rsidR="005D3A9B" w:rsidRPr="005D3A9B">
        <w:rPr>
          <w:rFonts w:ascii="Times New Roman" w:hAnsi="Times New Roman" w:cs="Times New Roman"/>
          <w:bCs/>
          <w:lang w:val="en-ID"/>
        </w:rPr>
        <w:t xml:space="preserve"> </w:t>
      </w:r>
      <w:proofErr w:type="spellStart"/>
      <w:r w:rsidR="005D3A9B" w:rsidRPr="005D3A9B">
        <w:rPr>
          <w:rFonts w:ascii="Times New Roman" w:hAnsi="Times New Roman" w:cs="Times New Roman"/>
          <w:bCs/>
          <w:lang w:val="en-ID"/>
        </w:rPr>
        <w:t>terhadap</w:t>
      </w:r>
      <w:proofErr w:type="spellEnd"/>
      <w:r w:rsidR="005D3A9B" w:rsidRPr="005D3A9B">
        <w:rPr>
          <w:rFonts w:ascii="Times New Roman" w:hAnsi="Times New Roman" w:cs="Times New Roman"/>
          <w:bCs/>
          <w:lang w:val="en-ID"/>
        </w:rPr>
        <w:t xml:space="preserve"> </w:t>
      </w:r>
      <w:r w:rsidR="005D3A9B" w:rsidRPr="005D3A9B">
        <w:rPr>
          <w:rFonts w:ascii="Times New Roman" w:hAnsi="Times New Roman" w:cs="Times New Roman"/>
          <w:i/>
          <w:iCs/>
          <w:lang w:val="en-ID"/>
        </w:rPr>
        <w:t>turnover intention</w:t>
      </w:r>
      <w:r w:rsidR="005D3A9B" w:rsidRPr="005D3A9B">
        <w:rPr>
          <w:rFonts w:ascii="Times New Roman" w:hAnsi="Times New Roman" w:cs="Times New Roman"/>
          <w:bCs/>
          <w:lang w:val="en-ID"/>
        </w:rPr>
        <w:t xml:space="preserve"> di </w:t>
      </w:r>
      <w:r w:rsidR="005D3A9B" w:rsidRPr="005D3A9B">
        <w:rPr>
          <w:rFonts w:ascii="Times New Roman" w:hAnsi="Times New Roman" w:cs="Times New Roman"/>
          <w:lang w:val="en-ID"/>
        </w:rPr>
        <w:t xml:space="preserve">PT. Bank Syariah Indonesia </w:t>
      </w:r>
      <w:proofErr w:type="spellStart"/>
      <w:r w:rsidR="005D3A9B" w:rsidRPr="005D3A9B">
        <w:rPr>
          <w:rFonts w:ascii="Times New Roman" w:hAnsi="Times New Roman" w:cs="Times New Roman"/>
          <w:lang w:val="en-ID"/>
        </w:rPr>
        <w:t>Tbk</w:t>
      </w:r>
      <w:proofErr w:type="spellEnd"/>
      <w:r w:rsidR="005D3A9B" w:rsidRPr="005D3A9B">
        <w:rPr>
          <w:rFonts w:ascii="Times New Roman" w:hAnsi="Times New Roman" w:cs="Times New Roman"/>
          <w:lang w:val="en-ID"/>
        </w:rPr>
        <w:t xml:space="preserve"> KC Makassar 2. </w:t>
      </w:r>
      <w:proofErr w:type="spellStart"/>
      <w:r w:rsidR="005D3A9B" w:rsidRPr="005D3A9B">
        <w:rPr>
          <w:rFonts w:ascii="Times New Roman" w:hAnsi="Times New Roman" w:cs="Times New Roman"/>
          <w:lang w:val="en-ID"/>
        </w:rPr>
        <w:t>Adanya</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perilaku</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sukarela</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untuk</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menolong</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pekerjaan</w:t>
      </w:r>
      <w:proofErr w:type="spellEnd"/>
      <w:r w:rsidR="005D3A9B" w:rsidRPr="005D3A9B">
        <w:rPr>
          <w:rFonts w:ascii="Times New Roman" w:hAnsi="Times New Roman" w:cs="Times New Roman"/>
          <w:lang w:val="en-ID"/>
        </w:rPr>
        <w:t xml:space="preserve"> orang lain, </w:t>
      </w:r>
      <w:proofErr w:type="spellStart"/>
      <w:r w:rsidR="005D3A9B" w:rsidRPr="005D3A9B">
        <w:rPr>
          <w:rFonts w:ascii="Times New Roman" w:hAnsi="Times New Roman" w:cs="Times New Roman"/>
          <w:lang w:val="en-ID"/>
        </w:rPr>
        <w:t>maka</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menurunkan</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 xml:space="preserve">turnover intention </w:t>
      </w:r>
      <w:r w:rsidR="005D3A9B" w:rsidRPr="005D3A9B">
        <w:rPr>
          <w:rFonts w:ascii="Times New Roman" w:hAnsi="Times New Roman" w:cs="Times New Roman"/>
          <w:bCs/>
          <w:lang w:val="en-ID"/>
        </w:rPr>
        <w:t xml:space="preserve">di </w:t>
      </w:r>
      <w:r w:rsidR="005D3A9B" w:rsidRPr="005D3A9B">
        <w:rPr>
          <w:rFonts w:ascii="Times New Roman" w:hAnsi="Times New Roman" w:cs="Times New Roman"/>
          <w:lang w:val="en-ID"/>
        </w:rPr>
        <w:t xml:space="preserve">PT. Bank Syariah Indonesia </w:t>
      </w:r>
      <w:proofErr w:type="spellStart"/>
      <w:r w:rsidR="005D3A9B" w:rsidRPr="005D3A9B">
        <w:rPr>
          <w:rFonts w:ascii="Times New Roman" w:hAnsi="Times New Roman" w:cs="Times New Roman"/>
          <w:lang w:val="en-ID"/>
        </w:rPr>
        <w:t>Tbk</w:t>
      </w:r>
      <w:proofErr w:type="spellEnd"/>
      <w:r w:rsidR="005D3A9B" w:rsidRPr="005D3A9B">
        <w:rPr>
          <w:rFonts w:ascii="Times New Roman" w:hAnsi="Times New Roman" w:cs="Times New Roman"/>
          <w:lang w:val="en-ID"/>
        </w:rPr>
        <w:t xml:space="preserve"> KC Makassar 2.</w:t>
      </w:r>
      <w:r w:rsidR="005D3A9B">
        <w:rPr>
          <w:rFonts w:ascii="Times New Roman" w:hAnsi="Times New Roman" w:cs="Times New Roman"/>
          <w:lang w:val="en-ID"/>
        </w:rPr>
        <w:t xml:space="preserve"> </w:t>
      </w:r>
      <w:r w:rsidR="005D3A9B" w:rsidRPr="005D3A9B">
        <w:rPr>
          <w:rFonts w:ascii="Times New Roman" w:hAnsi="Times New Roman" w:cs="Times New Roman"/>
          <w:lang w:val="en-ID"/>
        </w:rPr>
        <w:t xml:space="preserve">Hasil </w:t>
      </w:r>
      <w:proofErr w:type="spellStart"/>
      <w:r w:rsidR="005D3A9B" w:rsidRPr="005D3A9B">
        <w:rPr>
          <w:rFonts w:ascii="Times New Roman" w:hAnsi="Times New Roman" w:cs="Times New Roman"/>
          <w:lang w:val="en-ID"/>
        </w:rPr>
        <w:t>penelitian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ini</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mendukung</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hasil</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penelitian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lainnya</w:t>
      </w:r>
      <w:proofErr w:type="spellEnd"/>
      <w:r w:rsidR="005D3A9B" w:rsidRPr="005D3A9B">
        <w:rPr>
          <w:rFonts w:ascii="Times New Roman" w:hAnsi="Times New Roman" w:cs="Times New Roman"/>
          <w:lang w:val="en-ID"/>
        </w:rPr>
        <w:t xml:space="preserve"> yang </w:t>
      </w:r>
      <w:proofErr w:type="spellStart"/>
      <w:r w:rsidR="005D3A9B" w:rsidRPr="005D3A9B">
        <w:rPr>
          <w:rFonts w:ascii="Times New Roman" w:hAnsi="Times New Roman" w:cs="Times New Roman"/>
          <w:lang w:val="en-ID"/>
        </w:rPr>
        <w:t>dilakukan</w:t>
      </w:r>
      <w:proofErr w:type="spellEnd"/>
      <w:r w:rsidR="005D3A9B" w:rsidRPr="005D3A9B">
        <w:rPr>
          <w:rFonts w:ascii="Times New Roman" w:hAnsi="Times New Roman" w:cs="Times New Roman"/>
          <w:lang w:val="en-ID"/>
        </w:rPr>
        <w:t xml:space="preserve"> oleh </w:t>
      </w:r>
      <w:r w:rsidR="005D3A9B" w:rsidRPr="005D3A9B">
        <w:rPr>
          <w:rFonts w:ascii="Times New Roman" w:hAnsi="Times New Roman" w:cs="Times New Roman"/>
          <w:lang w:val="en-ID"/>
        </w:rPr>
        <w:fldChar w:fldCharType="begin" w:fldLock="1"/>
      </w:r>
      <w:r w:rsidR="005D3A9B" w:rsidRPr="005D3A9B">
        <w:rPr>
          <w:rFonts w:ascii="Times New Roman" w:hAnsi="Times New Roman" w:cs="Times New Roman"/>
          <w:lang w:val="en-ID"/>
        </w:rPr>
        <w:instrText>ADDIN CSL_CITATION {"citationItems":[{"id":"ITEM-1","itemData":{"DOI":"10.35794/emba.v9i1.32549","ISSN":"2303-1174","author":[{"dropping-particle":"","family":"Muaja","given":"Felia Glory dkk","non-dropping-particle":"","parse-names":false,"suffix":""}],"container-title":"Jurnal EMBA: Jurnal Riset Ekonomi, Manajemen, Bisnis dan Akuntansi","id":"ITEM-1","issued":{"date-parts":[["2021"]]},"page":"715-723","title":"PENGARUH ORGANIZATIONAL CITIZENSHIP BEHAVIOR (OCB), JOB SATISFACTION, DAN AFFECTIVE COMMITMENT TERHADAP TURNOVER INTENTION KARYAWAN PT. SUZUKI FINANCE MANADO","type":"article-journal","volume":"09 No. 1"},"uris":["http://www.mendeley.com/documents/?uuid=9a16d1ff-89a7-43b0-bf7d-c92e6ca16636"]}],"mendeley":{"formattedCitation":"(Muaja, 2021)","plainTextFormattedCitation":"(Muaja, 2021)"},"properties":{"noteIndex":0},"schema":"https://github.com/citation-style-language/schema/raw/master/csl-citation.json"}</w:instrText>
      </w:r>
      <w:r w:rsidR="005D3A9B" w:rsidRPr="005D3A9B">
        <w:rPr>
          <w:rFonts w:ascii="Times New Roman" w:hAnsi="Times New Roman" w:cs="Times New Roman"/>
          <w:lang w:val="en-ID"/>
        </w:rPr>
        <w:fldChar w:fldCharType="separate"/>
      </w:r>
      <w:r w:rsidR="005D3A9B" w:rsidRPr="005D3A9B">
        <w:rPr>
          <w:rFonts w:ascii="Times New Roman" w:hAnsi="Times New Roman" w:cs="Times New Roman"/>
          <w:lang w:val="en-ID"/>
        </w:rPr>
        <w:t>(Muaja, 2021)</w:t>
      </w:r>
      <w:r w:rsidR="005D3A9B" w:rsidRPr="005D3A9B">
        <w:rPr>
          <w:rFonts w:ascii="Times New Roman" w:hAnsi="Times New Roman" w:cs="Times New Roman"/>
        </w:rPr>
        <w:fldChar w:fldCharType="end"/>
      </w:r>
      <w:r w:rsidR="005D3A9B" w:rsidRPr="005D3A9B">
        <w:rPr>
          <w:rFonts w:ascii="Times New Roman" w:hAnsi="Times New Roman" w:cs="Times New Roman"/>
          <w:lang w:val="en-ID"/>
        </w:rPr>
        <w:t xml:space="preserve"> dan </w:t>
      </w:r>
      <w:r w:rsidR="005D3A9B" w:rsidRPr="005D3A9B">
        <w:rPr>
          <w:rFonts w:ascii="Times New Roman" w:hAnsi="Times New Roman" w:cs="Times New Roman"/>
          <w:lang w:val="en-ID"/>
        </w:rPr>
        <w:fldChar w:fldCharType="begin" w:fldLock="1"/>
      </w:r>
      <w:r w:rsidR="005D3A9B" w:rsidRPr="005D3A9B">
        <w:rPr>
          <w:rFonts w:ascii="Times New Roman" w:hAnsi="Times New Roman" w:cs="Times New Roman"/>
          <w:lang w:val="en-ID"/>
        </w:rPr>
        <w:instrText>ADDIN CSL_CITATION {"citationItems":[{"id":"ITEM-1","itemData":{"abstract":"Adanya pengaruh fasilitas dan harga untuk meningkatkan kepuasan konsumen telah dipahami oleh manajemen Anahata Villas and Spa Resort. Anahata Villas and Spa Resort, sebagai salah satu usaha akomodasi penginapan di Tampaksiring, Gianyar. Penelitian awal teridentifikasi beberapa keluhan wisatawan berkaitan dengan fasilitas dan harga dalam usaha meningkatkan kepuasan konsumen. Perumusan masalah dalam penelitian ini adalah : Bagaimanakah pengaruh fasilitas dan harga secara parsial maupun simultan terhadap kepuasan konsumen pada Anahata Villas and Spa Resort di Tampaksiring, Gianyar? Tujuan penelitian adalah untuk mengetahui pengaruh secara parsial maupun simultan antara fasilitas dan harga terhadap kepuasan konsumen pada Anahata Villas and Spa Resort di Tampaksiring, Gianyar. Jumlah sampel ditentukan dengan rumus Slovin sebanyak 96 orang wisatawan domestik. Analisis data menggunakan analisis regresi linier berganda,berganda, analisis determinasi, t-test dan F-test. Hasil penelitian diperoleh persamaan regresi linier berganda adalah : Y = 3,929 + 0,386X1 + 0,255X2, menjelaskan bahwa ada pengaruh yang positif secara simultan antara fasilitas dan harga terhadap kepuasan konsumen. Koefisien determinasi dengan R2 sebesar 0,659 menunjukkan bahwa perubahan fasilitas dan harga secara simultan berkontribusi sebesar 65,90% terhadap perubahan kepuasan konsumen, sedangkan sisanya 34,10% dijelaskan oleh variabel lain yang tidak dibahas dalam penelitian ini. Hasil uji signifikansi parsial (t-test), diperoleh t1-hitung = 5,415 &gt; t-tabel = 1,661 terletak pada daerah penolakan Ho dengan nilai sig. 0,000 &lt; 0,05 berarti fasilitas berpengaruh positif dan signifikan terhadap kepuasan konsumen. t2-hitung = 4,180 &gt; t-tabel = 1,661 terletak pada daerah penolakan Ho dengan nilai sig. 0,000 &lt; 0,05 berarti harga berpengaruh positif dan signifikan terhadap kepuasan konsumen. Hasil uji signifikansi simultan (F-test) diperoleh F-hitung = 90,022 &gt; F-tabel = 3,09 terletak pada daerah penolakan Ho dengan nilai sig. 0,000 &lt; 0,05 berarti fasilitas dan harga berpengaruh positif dan signifikan secara simultan terhadap kepuasan konsumen.","author":[{"dropping-particle":"","family":"Didi","given":"Mikael Musliadi","non-dropping-particle":"","parse-names":false,"suffix":""}],"container-title":"ANALISA PENGARUH ORGANIZATIONAL CITIZENSHIP BEHAVIOR (OCB) DAN KEPUASAN KERJA TERHADAP TURNOVER INTENTION KARYAWAN KOPERASI KREDIT CU LANTANG TIPO","id":"ITEM-1","issued":{"date-parts":[["2019"]]},"title":"ANALISA PENGARUH ORGANIZATIONAL CITIZENSHIP BEHAVIOR (OCB) DAN KEPUASAN KERJA TERHADAP TURNOVER INTENTION KARYAWAN KOPERASI KREDIT CU LANTANG TIPO","type":"article-journal","volume":"07"},"uris":["http://www.mendeley.com/documents/?uuid=d54aada0-cfb6-4533-95f2-e8b09eb54386"]}],"mendeley":{"formattedCitation":"(Didi, 2019)","plainTextFormattedCitation":"(Didi, 2019)","previouslyFormattedCitation":"(Didi, 2019)"},"properties":{"noteIndex":0},"schema":"https://github.com/citation-style-language/schema/raw/master/csl-citation.json"}</w:instrText>
      </w:r>
      <w:r w:rsidR="005D3A9B" w:rsidRPr="005D3A9B">
        <w:rPr>
          <w:rFonts w:ascii="Times New Roman" w:hAnsi="Times New Roman" w:cs="Times New Roman"/>
          <w:lang w:val="en-ID"/>
        </w:rPr>
        <w:fldChar w:fldCharType="separate"/>
      </w:r>
      <w:r w:rsidR="005D3A9B" w:rsidRPr="005D3A9B">
        <w:rPr>
          <w:rFonts w:ascii="Times New Roman" w:hAnsi="Times New Roman" w:cs="Times New Roman"/>
          <w:lang w:val="en-ID"/>
        </w:rPr>
        <w:t>(Didi, 2019)</w:t>
      </w:r>
      <w:r w:rsidR="005D3A9B" w:rsidRPr="005D3A9B">
        <w:rPr>
          <w:rFonts w:ascii="Times New Roman" w:hAnsi="Times New Roman" w:cs="Times New Roman"/>
        </w:rPr>
        <w:fldChar w:fldCharType="end"/>
      </w:r>
      <w:r w:rsidR="005D3A9B" w:rsidRPr="005D3A9B">
        <w:rPr>
          <w:rFonts w:ascii="Times New Roman" w:hAnsi="Times New Roman" w:cs="Times New Roman"/>
          <w:lang w:val="en-ID"/>
        </w:rPr>
        <w:t xml:space="preserve"> yang </w:t>
      </w:r>
      <w:proofErr w:type="spellStart"/>
      <w:r w:rsidR="005D3A9B" w:rsidRPr="005D3A9B">
        <w:rPr>
          <w:rFonts w:ascii="Times New Roman" w:hAnsi="Times New Roman" w:cs="Times New Roman"/>
          <w:lang w:val="en-ID"/>
        </w:rPr>
        <w:t>menjelaskan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bahwa</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 xml:space="preserve">Organizational Citizenship </w:t>
      </w:r>
      <w:proofErr w:type="spellStart"/>
      <w:r w:rsidR="005D3A9B" w:rsidRPr="005D3A9B">
        <w:rPr>
          <w:rFonts w:ascii="Times New Roman" w:hAnsi="Times New Roman" w:cs="Times New Roman"/>
          <w:i/>
          <w:iCs/>
          <w:lang w:val="en-ID"/>
        </w:rPr>
        <w:t>Behavior</w:t>
      </w:r>
      <w:proofErr w:type="spellEnd"/>
      <w:r w:rsidR="005D3A9B" w:rsidRPr="005D3A9B">
        <w:rPr>
          <w:rFonts w:ascii="Times New Roman" w:hAnsi="Times New Roman" w:cs="Times New Roman"/>
          <w:lang w:val="en-ID"/>
        </w:rPr>
        <w:t xml:space="preserve"> (OCB) </w:t>
      </w:r>
      <w:proofErr w:type="spellStart"/>
      <w:r w:rsidR="005D3A9B" w:rsidRPr="005D3A9B">
        <w:rPr>
          <w:rFonts w:ascii="Times New Roman" w:hAnsi="Times New Roman" w:cs="Times New Roman"/>
          <w:lang w:val="en-ID"/>
        </w:rPr>
        <w:t>berpengaruh</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negatif</w:t>
      </w:r>
      <w:proofErr w:type="spellEnd"/>
      <w:r w:rsidR="005D3A9B" w:rsidRPr="005D3A9B">
        <w:rPr>
          <w:rFonts w:ascii="Times New Roman" w:hAnsi="Times New Roman" w:cs="Times New Roman"/>
          <w:lang w:val="en-ID"/>
        </w:rPr>
        <w:t xml:space="preserve"> dan </w:t>
      </w:r>
      <w:proofErr w:type="spellStart"/>
      <w:r w:rsidR="005D3A9B" w:rsidRPr="005D3A9B">
        <w:rPr>
          <w:rFonts w:ascii="Times New Roman" w:hAnsi="Times New Roman" w:cs="Times New Roman"/>
          <w:lang w:val="en-ID"/>
        </w:rPr>
        <w:t>signifikan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terhadap</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turnover intention</w:t>
      </w:r>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sehingga</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hipotesis</w:t>
      </w:r>
      <w:proofErr w:type="spellEnd"/>
      <w:r w:rsidR="005D3A9B" w:rsidRPr="005D3A9B">
        <w:rPr>
          <w:rFonts w:ascii="Times New Roman" w:hAnsi="Times New Roman" w:cs="Times New Roman"/>
          <w:lang w:val="en-ID"/>
        </w:rPr>
        <w:t xml:space="preserve"> yang </w:t>
      </w:r>
      <w:proofErr w:type="spellStart"/>
      <w:r w:rsidR="005D3A9B" w:rsidRPr="005D3A9B">
        <w:rPr>
          <w:rFonts w:ascii="Times New Roman" w:hAnsi="Times New Roman" w:cs="Times New Roman"/>
          <w:lang w:val="en-ID"/>
        </w:rPr>
        <w:t>menyatakan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bahwa</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 xml:space="preserve">Organizational Citizenship </w:t>
      </w:r>
      <w:proofErr w:type="spellStart"/>
      <w:r w:rsidR="005D3A9B" w:rsidRPr="005D3A9B">
        <w:rPr>
          <w:rFonts w:ascii="Times New Roman" w:hAnsi="Times New Roman" w:cs="Times New Roman"/>
          <w:i/>
          <w:iCs/>
          <w:lang w:val="en-ID"/>
        </w:rPr>
        <w:t>Behavior</w:t>
      </w:r>
      <w:proofErr w:type="spellEnd"/>
      <w:r w:rsidR="005D3A9B" w:rsidRPr="005D3A9B">
        <w:rPr>
          <w:rFonts w:ascii="Times New Roman" w:hAnsi="Times New Roman" w:cs="Times New Roman"/>
          <w:lang w:val="en-ID"/>
        </w:rPr>
        <w:t xml:space="preserve"> (OCB) </w:t>
      </w:r>
      <w:proofErr w:type="spellStart"/>
      <w:r w:rsidR="005D3A9B" w:rsidRPr="005D3A9B">
        <w:rPr>
          <w:rFonts w:ascii="Times New Roman" w:hAnsi="Times New Roman" w:cs="Times New Roman"/>
          <w:lang w:val="en-ID"/>
        </w:rPr>
        <w:t>berpengaruh</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negatif</w:t>
      </w:r>
      <w:proofErr w:type="spellEnd"/>
      <w:r w:rsidR="005D3A9B" w:rsidRPr="005D3A9B">
        <w:rPr>
          <w:rFonts w:ascii="Times New Roman" w:hAnsi="Times New Roman" w:cs="Times New Roman"/>
          <w:lang w:val="en-ID"/>
        </w:rPr>
        <w:t xml:space="preserve"> dan </w:t>
      </w:r>
      <w:proofErr w:type="spellStart"/>
      <w:r w:rsidR="005D3A9B" w:rsidRPr="005D3A9B">
        <w:rPr>
          <w:rFonts w:ascii="Times New Roman" w:hAnsi="Times New Roman" w:cs="Times New Roman"/>
          <w:lang w:val="en-ID"/>
        </w:rPr>
        <w:t>signifikan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terhadap</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turnover intention</w:t>
      </w:r>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dapat</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diterima</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Namun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Penelitian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tidak</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sejalan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dengan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penelitian</w:t>
      </w:r>
      <w:proofErr w:type="spellEnd"/>
      <w:r w:rsidR="005D3A9B" w:rsidRPr="005D3A9B">
        <w:rPr>
          <w:rFonts w:ascii="Times New Roman" w:hAnsi="Times New Roman" w:cs="Times New Roman"/>
          <w:lang w:val="en-ID"/>
        </w:rPr>
        <w:t xml:space="preserve"> yang </w:t>
      </w:r>
      <w:proofErr w:type="spellStart"/>
      <w:r w:rsidR="005D3A9B" w:rsidRPr="005D3A9B">
        <w:rPr>
          <w:rFonts w:ascii="Times New Roman" w:hAnsi="Times New Roman" w:cs="Times New Roman"/>
          <w:lang w:val="en-ID"/>
        </w:rPr>
        <w:t>dilakukan</w:t>
      </w:r>
      <w:proofErr w:type="spellEnd"/>
      <w:r w:rsidR="005D3A9B" w:rsidRPr="005D3A9B">
        <w:rPr>
          <w:rFonts w:ascii="Times New Roman" w:hAnsi="Times New Roman" w:cs="Times New Roman"/>
          <w:lang w:val="en-ID"/>
        </w:rPr>
        <w:t xml:space="preserve"> oleh </w:t>
      </w:r>
      <w:r w:rsidR="005D3A9B" w:rsidRPr="005D3A9B">
        <w:rPr>
          <w:rFonts w:ascii="Times New Roman" w:hAnsi="Times New Roman" w:cs="Times New Roman"/>
          <w:lang w:val="en-ID"/>
        </w:rPr>
        <w:fldChar w:fldCharType="begin" w:fldLock="1"/>
      </w:r>
      <w:r w:rsidR="005D3A9B" w:rsidRPr="005D3A9B">
        <w:rPr>
          <w:rFonts w:ascii="Times New Roman" w:hAnsi="Times New Roman" w:cs="Times New Roman"/>
          <w:lang w:val="en-ID"/>
        </w:rPr>
        <w:instrText>ADDIN CSL_CITATION {"citationItems":[{"id":"ITEM-1","itemData":{"DOI":"10.31294/widyacipta.v4i1.7470","ISSN":"2550-0805","abstract":"Fenomena yang sering terjadi dalam sebuah organisasi adalah adanya perilaku karyawan yang memiliki keinginan untuk berpindah atau (Turnover Intention) yang berakibat pada keputusan karyawan untuk meninggalkan pekerjaannya. Tingginya tingkat Turnover Intention (TI) pada perusahaan merupakan masalah serius yang dihadapi perusahaan, bahkan beberapa perusahaan mengalami frustasi ketika mengetahui bahwa proses rekrutmen yang telah berhasil merekrut karyawan sesuai dengan kriteria menjadi sia-sia dikarenakan karyawan memutuskan untuk pindah keperusahaan lain. Penelitian ini dilakukan di PT Kuala Mina Persada, dengan populasi Penelitian ini adalah seluruh karyawan yang bekerja di PT Kuala Mina Persada. Penelitian ini dilakukan dengan tujuan  untuk mengetahui seberapa besar pengaruh Organizational Citizenship Behavior, Komitmen Organisasi, Stres Kerja dan Kepuasan Kerja terhadap Turnover Intention Pada PT Kuala Mina Persada. Metode yang digunakana adalah metode deskriptif dengan Analisis Regresi Berganda dengan program SPSS V.22. Hasil penelitian menunjukan bahwa secara simultan Organizational Citizenship Behavior, Komitmen Organisasi, Stres Kerja dan Kepuasan Kerja berpengaruh terhadap Turnover Intention.   Kata Kunci: Turnover Intention, Organizational Citizenship Behavior, Komitmen Organisasi, Stres Kerja Dan Kepuasan Kerja","author":[{"dropping-particle":"","family":"Andriani","given":"Ria","non-dropping-particle":"","parse-names":false,"suffix":""}],"container-title":"Widya Cipta: Jurnal Sekretari dan Manajemen","id":"ITEM-1","issue":"1","issued":{"date-parts":[["2020"]]},"page":"34-39","title":"Pengaruh Organizational Citizenship Behavior, Komitmen Organisasi, Stres Kerja Dan Kepuasan Kerja Terhadap Turnover Intention Pada PT. Kuala Mina Persada","type":"article-journal","volume":"4"},"uris":["http://www.mendeley.com/documents/?uuid=68b65ad2-c507-4d43-a6ed-165a04d615df"]}],"mendeley":{"formattedCitation":"(Andriani, 2020)","plainTextFormattedCitation":"(Andriani, 2020)","previouslyFormattedCitation":"(Andriani, 2020)"},"properties":{"noteIndex":0},"schema":"https://github.com/citation-style-language/schema/raw/master/csl-citation.json"}</w:instrText>
      </w:r>
      <w:r w:rsidR="005D3A9B" w:rsidRPr="005D3A9B">
        <w:rPr>
          <w:rFonts w:ascii="Times New Roman" w:hAnsi="Times New Roman" w:cs="Times New Roman"/>
          <w:lang w:val="en-ID"/>
        </w:rPr>
        <w:fldChar w:fldCharType="separate"/>
      </w:r>
      <w:r w:rsidR="005D3A9B" w:rsidRPr="005D3A9B">
        <w:rPr>
          <w:rFonts w:ascii="Times New Roman" w:hAnsi="Times New Roman" w:cs="Times New Roman"/>
          <w:lang w:val="en-ID"/>
        </w:rPr>
        <w:t>(</w:t>
      </w:r>
      <w:proofErr w:type="spellStart"/>
      <w:r w:rsidR="005D3A9B" w:rsidRPr="005D3A9B">
        <w:rPr>
          <w:rFonts w:ascii="Times New Roman" w:hAnsi="Times New Roman" w:cs="Times New Roman"/>
          <w:lang w:val="en-ID"/>
        </w:rPr>
        <w:t>Andriani</w:t>
      </w:r>
      <w:proofErr w:type="spellEnd"/>
      <w:r w:rsidR="005D3A9B" w:rsidRPr="005D3A9B">
        <w:rPr>
          <w:rFonts w:ascii="Times New Roman" w:hAnsi="Times New Roman" w:cs="Times New Roman"/>
          <w:lang w:val="en-ID"/>
        </w:rPr>
        <w:t>, 2020)</w:t>
      </w:r>
      <w:r w:rsidR="005D3A9B" w:rsidRPr="005D3A9B">
        <w:rPr>
          <w:rFonts w:ascii="Times New Roman" w:hAnsi="Times New Roman" w:cs="Times New Roman"/>
        </w:rPr>
        <w:fldChar w:fldCharType="end"/>
      </w:r>
      <w:r w:rsidR="005D3A9B" w:rsidRPr="005D3A9B">
        <w:rPr>
          <w:rFonts w:ascii="Times New Roman" w:hAnsi="Times New Roman" w:cs="Times New Roman"/>
          <w:lang w:val="en-ID"/>
        </w:rPr>
        <w:t xml:space="preserve"> yang </w:t>
      </w:r>
      <w:proofErr w:type="spellStart"/>
      <w:r w:rsidR="005D3A9B" w:rsidRPr="005D3A9B">
        <w:rPr>
          <w:rFonts w:ascii="Times New Roman" w:hAnsi="Times New Roman" w:cs="Times New Roman"/>
          <w:lang w:val="en-ID"/>
        </w:rPr>
        <w:t>menjelaskan</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bahwa</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 xml:space="preserve">Organizational citizenship </w:t>
      </w:r>
      <w:proofErr w:type="spellStart"/>
      <w:r w:rsidR="005D3A9B" w:rsidRPr="005D3A9B">
        <w:rPr>
          <w:rFonts w:ascii="Times New Roman" w:hAnsi="Times New Roman" w:cs="Times New Roman"/>
          <w:i/>
          <w:iCs/>
          <w:lang w:val="en-ID"/>
        </w:rPr>
        <w:t>behavior</w:t>
      </w:r>
      <w:proofErr w:type="spellEnd"/>
      <w:r w:rsidR="005D3A9B" w:rsidRPr="005D3A9B">
        <w:rPr>
          <w:rFonts w:ascii="Times New Roman" w:hAnsi="Times New Roman" w:cs="Times New Roman"/>
          <w:i/>
          <w:iCs/>
          <w:lang w:val="en-ID"/>
        </w:rPr>
        <w:t xml:space="preserve"> </w:t>
      </w:r>
      <w:proofErr w:type="spellStart"/>
      <w:r w:rsidR="005D3A9B" w:rsidRPr="005D3A9B">
        <w:rPr>
          <w:rFonts w:ascii="Times New Roman" w:hAnsi="Times New Roman" w:cs="Times New Roman"/>
          <w:lang w:val="en-ID"/>
        </w:rPr>
        <w:t>tidak</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berpengaruh</w:t>
      </w:r>
      <w:proofErr w:type="spellEnd"/>
      <w:r w:rsidR="005D3A9B" w:rsidRPr="005D3A9B">
        <w:rPr>
          <w:rFonts w:ascii="Times New Roman" w:hAnsi="Times New Roman" w:cs="Times New Roman"/>
          <w:lang w:val="en-ID"/>
        </w:rPr>
        <w:t xml:space="preserve"> </w:t>
      </w:r>
      <w:proofErr w:type="spellStart"/>
      <w:r w:rsidR="005D3A9B" w:rsidRPr="005D3A9B">
        <w:rPr>
          <w:rFonts w:ascii="Times New Roman" w:hAnsi="Times New Roman" w:cs="Times New Roman"/>
          <w:lang w:val="en-ID"/>
        </w:rPr>
        <w:t>terhadap</w:t>
      </w:r>
      <w:proofErr w:type="spellEnd"/>
      <w:r w:rsidR="005D3A9B" w:rsidRPr="005D3A9B">
        <w:rPr>
          <w:rFonts w:ascii="Times New Roman" w:hAnsi="Times New Roman" w:cs="Times New Roman"/>
          <w:lang w:val="en-ID"/>
        </w:rPr>
        <w:t xml:space="preserve"> </w:t>
      </w:r>
      <w:r w:rsidR="005D3A9B" w:rsidRPr="005D3A9B">
        <w:rPr>
          <w:rFonts w:ascii="Times New Roman" w:hAnsi="Times New Roman" w:cs="Times New Roman"/>
          <w:i/>
          <w:iCs/>
          <w:lang w:val="en-ID"/>
        </w:rPr>
        <w:t>turnover intention</w:t>
      </w:r>
      <w:r w:rsidR="005D3A9B" w:rsidRPr="005D3A9B">
        <w:rPr>
          <w:rFonts w:ascii="Times New Roman" w:hAnsi="Times New Roman" w:cs="Times New Roman"/>
          <w:lang w:val="en-ID"/>
        </w:rPr>
        <w:t>.</w:t>
      </w:r>
    </w:p>
    <w:p w14:paraId="5E27B6F8" w14:textId="1C4334CE" w:rsidR="005D3A9B" w:rsidRPr="005D3A9B" w:rsidRDefault="005D3A9B" w:rsidP="005D3A9B">
      <w:pPr>
        <w:tabs>
          <w:tab w:val="left" w:pos="284"/>
        </w:tabs>
        <w:jc w:val="both"/>
        <w:rPr>
          <w:rFonts w:ascii="Times New Roman" w:hAnsi="Times New Roman" w:cs="Times New Roman"/>
          <w:lang w:val="sv-SE"/>
        </w:rPr>
      </w:pPr>
      <w:r>
        <w:rPr>
          <w:rFonts w:ascii="Times New Roman" w:hAnsi="Times New Roman" w:cs="Times New Roman"/>
          <w:i/>
          <w:iCs/>
          <w:lang w:val="en-ID"/>
        </w:rPr>
        <w:tab/>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i/>
          <w:iCs/>
          <w:lang w:val="en-ID"/>
        </w:rPr>
        <w:t xml:space="preserve"> </w:t>
      </w:r>
      <w:r w:rsidRPr="005D3A9B">
        <w:rPr>
          <w:rFonts w:ascii="Times New Roman" w:hAnsi="Times New Roman" w:cs="Times New Roman"/>
          <w:lang w:val="en-ID"/>
        </w:rPr>
        <w:t xml:space="preserve">(OCB) </w:t>
      </w:r>
      <w:proofErr w:type="spellStart"/>
      <w:r w:rsidRPr="005D3A9B">
        <w:rPr>
          <w:rFonts w:ascii="Times New Roman" w:hAnsi="Times New Roman" w:cs="Times New Roman"/>
          <w:lang w:val="en-ID"/>
        </w:rPr>
        <w:t>merupakan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perilaku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sukarela</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dilakukan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di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ia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bekerja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tanpa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diakui</w:t>
      </w:r>
      <w:proofErr w:type="spellEnd"/>
      <w:r w:rsidRPr="005D3A9B">
        <w:rPr>
          <w:rFonts w:ascii="Times New Roman" w:hAnsi="Times New Roman" w:cs="Times New Roman"/>
          <w:lang w:val="en-ID"/>
        </w:rPr>
        <w:t xml:space="preserve"> oleh </w:t>
      </w:r>
      <w:proofErr w:type="spellStart"/>
      <w:r w:rsidRPr="005D3A9B">
        <w:rPr>
          <w:rFonts w:ascii="Times New Roman" w:hAnsi="Times New Roman" w:cs="Times New Roman"/>
          <w:lang w:val="en-ID"/>
        </w:rPr>
        <w:t>sistem</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imbalan</w:t>
      </w:r>
      <w:proofErr w:type="spellEnd"/>
      <w:r w:rsidRPr="005D3A9B">
        <w:rPr>
          <w:rFonts w:ascii="Times New Roman" w:hAnsi="Times New Roman" w:cs="Times New Roman"/>
          <w:lang w:val="en-ID"/>
        </w:rPr>
        <w:t xml:space="preserve"> formal. </w:t>
      </w:r>
      <w:proofErr w:type="spellStart"/>
      <w:r w:rsidRPr="005D3A9B">
        <w:rPr>
          <w:rFonts w:ascii="Times New Roman" w:hAnsi="Times New Roman" w:cs="Times New Roman"/>
          <w:lang w:val="en-ID"/>
        </w:rPr>
        <w:t>Perilaku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tersebut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secara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keseluruhan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dapat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meningkatkan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efektivitas</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Selain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meningkatkan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efektivitas</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i/>
          <w:iCs/>
          <w:lang w:val="en-ID"/>
        </w:rPr>
        <w:t xml:space="preserve"> </w:t>
      </w:r>
      <w:r w:rsidRPr="005D3A9B">
        <w:rPr>
          <w:rFonts w:ascii="Times New Roman" w:hAnsi="Times New Roman" w:cs="Times New Roman"/>
          <w:lang w:val="en-ID"/>
        </w:rPr>
        <w:t xml:space="preserve">yang </w:t>
      </w:r>
      <w:proofErr w:type="spellStart"/>
      <w:r w:rsidRPr="005D3A9B">
        <w:rPr>
          <w:rFonts w:ascii="Times New Roman" w:hAnsi="Times New Roman" w:cs="Times New Roman"/>
          <w:lang w:val="en-ID"/>
        </w:rPr>
        <w:t>dimiliki</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mencerminkan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bahwa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tersebut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berdedikasi</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penuh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dengan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ia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bekerja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Sebaliknya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ketika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kecewa</w:t>
      </w:r>
      <w:proofErr w:type="spellEnd"/>
      <w:r w:rsidRPr="005D3A9B">
        <w:rPr>
          <w:rFonts w:ascii="Times New Roman" w:hAnsi="Times New Roman" w:cs="Times New Roman"/>
          <w:lang w:val="en-ID"/>
        </w:rPr>
        <w:t xml:space="preserve"> dan </w:t>
      </w:r>
      <w:proofErr w:type="spellStart"/>
      <w:r w:rsidRPr="005D3A9B">
        <w:rPr>
          <w:rFonts w:ascii="Times New Roman" w:hAnsi="Times New Roman" w:cs="Times New Roman"/>
          <w:lang w:val="en-ID"/>
        </w:rPr>
        <w:t>tidak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puas</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dengan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maka</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i/>
          <w:iCs/>
          <w:lang w:val="en-ID"/>
        </w:rPr>
        <w:t xml:space="preserve"> </w:t>
      </w:r>
      <w:r w:rsidRPr="005D3A9B">
        <w:rPr>
          <w:rFonts w:ascii="Times New Roman" w:hAnsi="Times New Roman" w:cs="Times New Roman"/>
          <w:lang w:val="en-ID"/>
        </w:rPr>
        <w:t xml:space="preserve">yang </w:t>
      </w:r>
      <w:proofErr w:type="spellStart"/>
      <w:r w:rsidRPr="005D3A9B">
        <w:rPr>
          <w:rFonts w:ascii="Times New Roman" w:hAnsi="Times New Roman" w:cs="Times New Roman"/>
          <w:lang w:val="en-ID"/>
        </w:rPr>
        <w:t>muncul</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adalah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rendah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Dengan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demikian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tingkat</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tinggi</w:t>
      </w:r>
      <w:proofErr w:type="spellEnd"/>
      <w:r w:rsidRPr="005D3A9B">
        <w:rPr>
          <w:rFonts w:ascii="Times New Roman" w:hAnsi="Times New Roman" w:cs="Times New Roman"/>
          <w:lang w:val="en-ID"/>
        </w:rPr>
        <w:t xml:space="preserve"> pada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mampu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menurunkan</w:t>
      </w:r>
      <w:proofErr w:type="spellEnd"/>
      <w:r w:rsidRPr="005D3A9B">
        <w:rPr>
          <w:rFonts w:ascii="Times New Roman" w:hAnsi="Times New Roman" w:cs="Times New Roman"/>
          <w:lang w:val="en-ID"/>
        </w:rPr>
        <w:t xml:space="preserve"> </w:t>
      </w:r>
      <w:r w:rsidRPr="005D3A9B">
        <w:rPr>
          <w:rFonts w:ascii="Times New Roman" w:hAnsi="Times New Roman" w:cs="Times New Roman"/>
          <w:i/>
          <w:lang w:val="en-ID"/>
        </w:rPr>
        <w:t>turnover intention</w:t>
      </w:r>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terjadi</w:t>
      </w:r>
      <w:proofErr w:type="spellEnd"/>
      <w:r w:rsidRPr="005D3A9B">
        <w:rPr>
          <w:rFonts w:ascii="Times New Roman" w:hAnsi="Times New Roman" w:cs="Times New Roman"/>
          <w:lang w:val="en-ID"/>
        </w:rPr>
        <w:t xml:space="preserve"> di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tersebut</w:t>
      </w:r>
      <w:proofErr w:type="spellEnd"/>
      <w:r w:rsidRPr="005D3A9B">
        <w:rPr>
          <w:rFonts w:ascii="Times New Roman" w:hAnsi="Times New Roman" w:cs="Times New Roman"/>
          <w:lang w:val="en-ID"/>
        </w:rPr>
        <w:t>.</w:t>
      </w:r>
      <w:r>
        <w:rPr>
          <w:rFonts w:ascii="Times New Roman" w:hAnsi="Times New Roman" w:cs="Times New Roman"/>
          <w:lang w:val="en-ID"/>
        </w:rPr>
        <w:t xml:space="preserve"> </w:t>
      </w:r>
      <w:r w:rsidRPr="005D3A9B">
        <w:rPr>
          <w:rFonts w:ascii="Times New Roman" w:hAnsi="Times New Roman" w:cs="Times New Roman"/>
          <w:lang w:val="en-ID"/>
        </w:rPr>
        <w:t xml:space="preserve">Salah </w:t>
      </w:r>
      <w:proofErr w:type="spellStart"/>
      <w:r w:rsidRPr="005D3A9B">
        <w:rPr>
          <w:rFonts w:ascii="Times New Roman" w:hAnsi="Times New Roman" w:cs="Times New Roman"/>
          <w:lang w:val="en-ID"/>
        </w:rPr>
        <w:t>satu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teori</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mengungkapkan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aspek</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adalah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teori</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dikemukakan</w:t>
      </w:r>
      <w:proofErr w:type="spellEnd"/>
      <w:r w:rsidRPr="005D3A9B">
        <w:rPr>
          <w:rFonts w:ascii="Times New Roman" w:hAnsi="Times New Roman" w:cs="Times New Roman"/>
          <w:lang w:val="en-ID"/>
        </w:rPr>
        <w:t xml:space="preserve"> oleh Organ. </w:t>
      </w:r>
      <w:proofErr w:type="spellStart"/>
      <w:r w:rsidRPr="005D3A9B">
        <w:rPr>
          <w:rFonts w:ascii="Times New Roman" w:hAnsi="Times New Roman" w:cs="Times New Roman"/>
          <w:lang w:val="en-ID"/>
        </w:rPr>
        <w:t>Menurut</w:t>
      </w:r>
      <w:proofErr w:type="spellEnd"/>
      <w:r w:rsidRPr="005D3A9B">
        <w:rPr>
          <w:rFonts w:ascii="Times New Roman" w:hAnsi="Times New Roman" w:cs="Times New Roman"/>
          <w:lang w:val="en-ID"/>
        </w:rPr>
        <w:t xml:space="preserve"> Organ (1988) </w:t>
      </w:r>
      <w:proofErr w:type="spellStart"/>
      <w:r w:rsidRPr="005D3A9B">
        <w:rPr>
          <w:rFonts w:ascii="Times New Roman" w:hAnsi="Times New Roman" w:cs="Times New Roman"/>
          <w:lang w:val="en-ID"/>
        </w:rPr>
        <w:t>terdapat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beberapa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dimensi</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umum</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digunakan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untuk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melihat</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lang w:val="en-ID"/>
        </w:rPr>
        <w:t xml:space="preserve"> pada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yaitu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i/>
          <w:iCs/>
          <w:lang w:val="en-ID"/>
        </w:rPr>
        <w:t>altruisme</w:t>
      </w:r>
      <w:proofErr w:type="spellEnd"/>
      <w:r w:rsidRPr="005D3A9B">
        <w:rPr>
          <w:rFonts w:ascii="Times New Roman" w:hAnsi="Times New Roman" w:cs="Times New Roman"/>
          <w:i/>
          <w:iCs/>
          <w:lang w:val="en-ID"/>
        </w:rPr>
        <w:t>, conscientiousness, sportsmanship, courtesy, dan civic virtue</w:t>
      </w:r>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Apabila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kelima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aspek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tersebut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dimiliki</w:t>
      </w:r>
      <w:proofErr w:type="spellEnd"/>
      <w:r w:rsidRPr="005D3A9B">
        <w:rPr>
          <w:rFonts w:ascii="Times New Roman" w:hAnsi="Times New Roman" w:cs="Times New Roman"/>
          <w:lang w:val="en-ID"/>
        </w:rPr>
        <w:t xml:space="preserve"> oleh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maka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dapat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dikatakan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memiliki</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 xml:space="preserve">organizational citizenship </w:t>
      </w:r>
      <w:proofErr w:type="spellStart"/>
      <w:r w:rsidRPr="005D3A9B">
        <w:rPr>
          <w:rFonts w:ascii="Times New Roman" w:hAnsi="Times New Roman" w:cs="Times New Roman"/>
          <w:i/>
          <w:iCs/>
          <w:lang w:val="en-ID"/>
        </w:rPr>
        <w:t>behavior</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tinggi</w:t>
      </w:r>
      <w:proofErr w:type="spellEnd"/>
      <w:r w:rsidRPr="005D3A9B">
        <w:rPr>
          <w:rFonts w:ascii="Times New Roman" w:hAnsi="Times New Roman" w:cs="Times New Roman"/>
          <w:lang w:val="en-ID"/>
        </w:rPr>
        <w:t xml:space="preserve"> pada </w:t>
      </w:r>
      <w:proofErr w:type="spellStart"/>
      <w:r w:rsidRPr="005D3A9B">
        <w:rPr>
          <w:rFonts w:ascii="Times New Roman" w:hAnsi="Times New Roman" w:cs="Times New Roman"/>
          <w:lang w:val="en-ID"/>
        </w:rPr>
        <w:t>perusahaan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tersebut</w:t>
      </w:r>
      <w:proofErr w:type="spellEnd"/>
      <w:r w:rsidRPr="005D3A9B">
        <w:rPr>
          <w:rFonts w:ascii="Times New Roman" w:hAnsi="Times New Roman" w:cs="Times New Roman"/>
          <w:lang w:val="en-ID"/>
        </w:rPr>
        <w:t xml:space="preserve">. </w:t>
      </w:r>
      <w:r w:rsidRPr="005D3A9B">
        <w:rPr>
          <w:rFonts w:ascii="Times New Roman" w:hAnsi="Times New Roman" w:cs="Times New Roman"/>
          <w:lang w:val="sv-SE"/>
        </w:rPr>
        <w:t xml:space="preserve">Hal itu </w:t>
      </w:r>
      <w:proofErr w:type="spellStart"/>
      <w:r w:rsidRPr="005D3A9B">
        <w:rPr>
          <w:rFonts w:ascii="Times New Roman" w:hAnsi="Times New Roman" w:cs="Times New Roman"/>
          <w:lang w:val="sv-SE"/>
        </w:rPr>
        <w:t>juga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mengakibatkan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perilaku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meninggalkan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lang w:val="sv-SE"/>
        </w:rPr>
        <w:t xml:space="preserve">) akan </w:t>
      </w:r>
      <w:proofErr w:type="spellStart"/>
      <w:r w:rsidRPr="005D3A9B">
        <w:rPr>
          <w:rFonts w:ascii="Times New Roman" w:hAnsi="Times New Roman" w:cs="Times New Roman"/>
          <w:lang w:val="sv-SE"/>
        </w:rPr>
        <w:t>berkurang</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sendirinya</w:t>
      </w:r>
      <w:proofErr w:type="spellEnd"/>
      <w:r w:rsidRPr="005D3A9B">
        <w:rPr>
          <w:rFonts w:ascii="Times New Roman" w:hAnsi="Times New Roman" w:cs="Times New Roman"/>
          <w:lang w:val="sv-SE"/>
        </w:rPr>
        <w:t>.</w:t>
      </w:r>
    </w:p>
    <w:p w14:paraId="6162650C" w14:textId="015B0BB2" w:rsidR="005D3A9B" w:rsidRPr="005D3A9B" w:rsidRDefault="005D3A9B" w:rsidP="005D3A9B">
      <w:pPr>
        <w:tabs>
          <w:tab w:val="left" w:pos="284"/>
        </w:tabs>
        <w:jc w:val="both"/>
        <w:rPr>
          <w:rFonts w:ascii="Times New Roman" w:hAnsi="Times New Roman" w:cs="Times New Roman"/>
          <w:lang w:val="sv-SE"/>
        </w:rPr>
      </w:pPr>
      <w:r w:rsidRPr="005D3A9B">
        <w:rPr>
          <w:rFonts w:ascii="Times New Roman" w:hAnsi="Times New Roman" w:cs="Times New Roman"/>
          <w:lang w:val="sv-SE"/>
        </w:rPr>
        <w:tab/>
      </w:r>
      <w:proofErr w:type="spellStart"/>
      <w:r w:rsidRPr="005D3A9B">
        <w:rPr>
          <w:rFonts w:ascii="Times New Roman" w:hAnsi="Times New Roman" w:cs="Times New Roman"/>
          <w:lang w:val="sv-SE"/>
        </w:rPr>
        <w:t>Ketika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i/>
          <w:iCs/>
          <w:lang w:val="sv-SE"/>
        </w:rPr>
        <w:t>organizational</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citizenship</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behavior</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baik</w:t>
      </w:r>
      <w:proofErr w:type="spellEnd"/>
      <w:r w:rsidRPr="005D3A9B">
        <w:rPr>
          <w:rFonts w:ascii="Times New Roman" w:hAnsi="Times New Roman" w:cs="Times New Roman"/>
          <w:lang w:val="sv-SE"/>
        </w:rPr>
        <w:t xml:space="preserve">, maka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niat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meninggalkan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perilaku</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positif</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berkontribusi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penuh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pada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maupun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rekan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Selain</w:t>
      </w:r>
      <w:proofErr w:type="spellEnd"/>
      <w:r w:rsidRPr="005D3A9B">
        <w:rPr>
          <w:rFonts w:ascii="Times New Roman" w:hAnsi="Times New Roman" w:cs="Times New Roman"/>
          <w:lang w:val="sv-SE"/>
        </w:rPr>
        <w:t xml:space="preserve"> itu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dalam</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melakukan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pekerjaan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tidak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selalu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terikat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imbalan</w:t>
      </w:r>
      <w:proofErr w:type="spellEnd"/>
      <w:r w:rsidRPr="005D3A9B">
        <w:rPr>
          <w:rFonts w:ascii="Times New Roman" w:hAnsi="Times New Roman" w:cs="Times New Roman"/>
          <w:lang w:val="sv-SE"/>
        </w:rPr>
        <w:t xml:space="preserve"> yang akan </w:t>
      </w:r>
      <w:proofErr w:type="spellStart"/>
      <w:r w:rsidRPr="005D3A9B">
        <w:rPr>
          <w:rFonts w:ascii="Times New Roman" w:hAnsi="Times New Roman" w:cs="Times New Roman"/>
          <w:lang w:val="sv-SE"/>
        </w:rPr>
        <w:t>didapatkan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demikian</w:t>
      </w:r>
      <w:proofErr w:type="spellEnd"/>
      <w:r w:rsidRPr="005D3A9B">
        <w:rPr>
          <w:rFonts w:ascii="Times New Roman" w:hAnsi="Times New Roman" w:cs="Times New Roman"/>
          <w:lang w:val="sv-SE"/>
        </w:rPr>
        <w:t xml:space="preserve"> niat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meninggalkan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w:t>
      </w:r>
      <w:r w:rsidRPr="005D3A9B">
        <w:rPr>
          <w:rFonts w:ascii="Times New Roman" w:hAnsi="Times New Roman" w:cs="Times New Roman"/>
          <w:lang w:val="sv-SE"/>
        </w:rPr>
        <w:lastRenderedPageBreak/>
        <w:t xml:space="preserve">akan </w:t>
      </w:r>
      <w:proofErr w:type="spellStart"/>
      <w:r w:rsidRPr="005D3A9B">
        <w:rPr>
          <w:rFonts w:ascii="Times New Roman" w:hAnsi="Times New Roman" w:cs="Times New Roman"/>
          <w:lang w:val="sv-SE"/>
        </w:rPr>
        <w:t>menurun</w:t>
      </w:r>
      <w:proofErr w:type="spellEnd"/>
      <w:r w:rsidRPr="005D3A9B">
        <w:rPr>
          <w:rFonts w:ascii="Times New Roman" w:hAnsi="Times New Roman" w:cs="Times New Roman"/>
          <w:lang w:val="sv-SE"/>
        </w:rPr>
        <w:t xml:space="preserve"> dan hal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merupakan</w:t>
      </w:r>
      <w:proofErr w:type="spellEnd"/>
      <w:r w:rsidRPr="005D3A9B">
        <w:rPr>
          <w:rFonts w:ascii="Times New Roman" w:hAnsi="Times New Roman" w:cs="Times New Roman"/>
          <w:lang w:val="sv-SE"/>
        </w:rPr>
        <w:t xml:space="preserve"> indikator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melihat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apakah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perputaran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w:t>
      </w:r>
      <w:r w:rsidRPr="005D3A9B">
        <w:rPr>
          <w:rFonts w:ascii="Times New Roman" w:hAnsi="Times New Roman" w:cs="Times New Roman"/>
          <w:lang w:val="sv-SE"/>
        </w:rPr>
        <w:t xml:space="preserve">di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akan </w:t>
      </w:r>
      <w:proofErr w:type="spellStart"/>
      <w:r w:rsidRPr="005D3A9B">
        <w:rPr>
          <w:rFonts w:ascii="Times New Roman" w:hAnsi="Times New Roman" w:cs="Times New Roman"/>
          <w:lang w:val="sv-SE"/>
        </w:rPr>
        <w:t>meningkat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sebaliknya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Berdasarkan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penjelasan</w:t>
      </w:r>
      <w:proofErr w:type="spellEnd"/>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atas</w:t>
      </w:r>
      <w:proofErr w:type="spellEnd"/>
      <w:r w:rsidRPr="005D3A9B">
        <w:rPr>
          <w:rFonts w:ascii="Times New Roman" w:hAnsi="Times New Roman" w:cs="Times New Roman"/>
          <w:lang w:val="sv-SE"/>
        </w:rPr>
        <w:t xml:space="preserve">, maka </w:t>
      </w:r>
      <w:proofErr w:type="spellStart"/>
      <w:r w:rsidRPr="005D3A9B">
        <w:rPr>
          <w:rFonts w:ascii="Times New Roman" w:hAnsi="Times New Roman" w:cs="Times New Roman"/>
          <w:lang w:val="sv-SE"/>
        </w:rPr>
        <w:t>peneliti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menyimpulkan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dugaan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teoritik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pada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penelitian</w:t>
      </w:r>
      <w:proofErr w:type="spellEnd"/>
      <w:r w:rsidRPr="005D3A9B">
        <w:rPr>
          <w:rFonts w:ascii="Times New Roman" w:hAnsi="Times New Roman" w:cs="Times New Roman"/>
          <w:lang w:val="sv-SE"/>
        </w:rPr>
        <w:t xml:space="preserve"> ini. </w:t>
      </w:r>
      <w:proofErr w:type="spellStart"/>
      <w:r w:rsidRPr="005D3A9B">
        <w:rPr>
          <w:rFonts w:ascii="Times New Roman" w:hAnsi="Times New Roman" w:cs="Times New Roman"/>
          <w:lang w:val="sv-SE"/>
        </w:rPr>
        <w:t>Semakin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tinggi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organizational</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citizenship</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behavior</w:t>
      </w:r>
      <w:proofErr w:type="spellEnd"/>
      <w:r w:rsidRPr="005D3A9B">
        <w:rPr>
          <w:rFonts w:ascii="Times New Roman" w:hAnsi="Times New Roman" w:cs="Times New Roman"/>
          <w:lang w:val="sv-SE"/>
        </w:rPr>
        <w:t xml:space="preserve"> maka akan </w:t>
      </w:r>
      <w:proofErr w:type="spellStart"/>
      <w:r w:rsidRPr="005D3A9B">
        <w:rPr>
          <w:rFonts w:ascii="Times New Roman" w:hAnsi="Times New Roman" w:cs="Times New Roman"/>
          <w:lang w:val="sv-SE"/>
        </w:rPr>
        <w:t>semakin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rendah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suatu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demikian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organizational</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citizenship</w:t>
      </w:r>
      <w:proofErr w:type="spellEnd"/>
      <w:r w:rsidRPr="005D3A9B">
        <w:rPr>
          <w:rFonts w:ascii="Times New Roman" w:hAnsi="Times New Roman" w:cs="Times New Roman"/>
          <w:i/>
          <w:iCs/>
          <w:lang w:val="sv-SE"/>
        </w:rPr>
        <w:t xml:space="preserve"> </w:t>
      </w:r>
      <w:proofErr w:type="spellStart"/>
      <w:r w:rsidRPr="005D3A9B">
        <w:rPr>
          <w:rFonts w:ascii="Times New Roman" w:hAnsi="Times New Roman" w:cs="Times New Roman"/>
          <w:i/>
          <w:iCs/>
          <w:lang w:val="sv-SE"/>
        </w:rPr>
        <w:t>behavior</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dimiliki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pengaruh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terhadap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w:t>
      </w:r>
    </w:p>
    <w:p w14:paraId="6BCF8452" w14:textId="77777777" w:rsidR="005D3A9B" w:rsidRPr="005D3A9B" w:rsidRDefault="005D3A9B" w:rsidP="005D3A9B">
      <w:pPr>
        <w:tabs>
          <w:tab w:val="left" w:pos="284"/>
        </w:tabs>
        <w:jc w:val="both"/>
        <w:rPr>
          <w:rFonts w:ascii="Times New Roman" w:hAnsi="Times New Roman" w:cs="Times New Roman"/>
        </w:rPr>
      </w:pPr>
      <w:r>
        <w:rPr>
          <w:rFonts w:ascii="Times New Roman" w:hAnsi="Times New Roman" w:cs="Times New Roman"/>
        </w:rPr>
        <w:tab/>
      </w:r>
      <w:r w:rsidRPr="005D3A9B">
        <w:rPr>
          <w:rFonts w:ascii="Times New Roman" w:hAnsi="Times New Roman" w:cs="Times New Roman"/>
        </w:rPr>
        <w:t xml:space="preserve">Pengujian hipotesis kedua pada penelitian ini menunjukkan hasil </w:t>
      </w:r>
      <w:r w:rsidRPr="005D3A9B">
        <w:rPr>
          <w:rFonts w:ascii="Times New Roman" w:hAnsi="Times New Roman" w:cs="Times New Roman"/>
          <w:bCs/>
        </w:rPr>
        <w:t xml:space="preserve">Kepuasan Kerja berpengaruh negatif dan signifikan terhadap </w:t>
      </w:r>
      <w:proofErr w:type="spellStart"/>
      <w:r w:rsidRPr="005D3A9B">
        <w:rPr>
          <w:rFonts w:ascii="Times New Roman" w:hAnsi="Times New Roman" w:cs="Times New Roman"/>
          <w:i/>
          <w:iCs/>
        </w:rPr>
        <w:t>turnover</w:t>
      </w:r>
      <w:proofErr w:type="spellEnd"/>
      <w:r w:rsidRPr="005D3A9B">
        <w:rPr>
          <w:rFonts w:ascii="Times New Roman" w:hAnsi="Times New Roman" w:cs="Times New Roman"/>
          <w:i/>
          <w:iCs/>
        </w:rPr>
        <w:t xml:space="preserve"> </w:t>
      </w:r>
      <w:proofErr w:type="spellStart"/>
      <w:r w:rsidRPr="005D3A9B">
        <w:rPr>
          <w:rFonts w:ascii="Times New Roman" w:hAnsi="Times New Roman" w:cs="Times New Roman"/>
          <w:i/>
          <w:iCs/>
        </w:rPr>
        <w:t>intention</w:t>
      </w:r>
      <w:proofErr w:type="spellEnd"/>
      <w:r w:rsidRPr="005D3A9B">
        <w:rPr>
          <w:rFonts w:ascii="Times New Roman" w:hAnsi="Times New Roman" w:cs="Times New Roman"/>
          <w:bCs/>
        </w:rPr>
        <w:t xml:space="preserve"> di </w:t>
      </w:r>
      <w:r w:rsidRPr="005D3A9B">
        <w:rPr>
          <w:rFonts w:ascii="Times New Roman" w:hAnsi="Times New Roman" w:cs="Times New Roman"/>
        </w:rPr>
        <w:t xml:space="preserve">PT. Bank Syariah Indonesia Tbk KC Makassar 2. Semakin tinggi kepuasan kerja karyawan, maka semakin rendah tingkat </w:t>
      </w:r>
      <w:proofErr w:type="spellStart"/>
      <w:r w:rsidRPr="005D3A9B">
        <w:rPr>
          <w:rFonts w:ascii="Times New Roman" w:hAnsi="Times New Roman" w:cs="Times New Roman"/>
          <w:i/>
          <w:iCs/>
        </w:rPr>
        <w:t>turnover</w:t>
      </w:r>
      <w:proofErr w:type="spellEnd"/>
      <w:r w:rsidRPr="005D3A9B">
        <w:rPr>
          <w:rFonts w:ascii="Times New Roman" w:hAnsi="Times New Roman" w:cs="Times New Roman"/>
          <w:i/>
          <w:iCs/>
        </w:rPr>
        <w:t xml:space="preserve"> </w:t>
      </w:r>
      <w:proofErr w:type="spellStart"/>
      <w:r w:rsidRPr="005D3A9B">
        <w:rPr>
          <w:rFonts w:ascii="Times New Roman" w:hAnsi="Times New Roman" w:cs="Times New Roman"/>
          <w:i/>
          <w:iCs/>
        </w:rPr>
        <w:t>intention</w:t>
      </w:r>
      <w:proofErr w:type="spellEnd"/>
      <w:r w:rsidRPr="005D3A9B">
        <w:rPr>
          <w:rFonts w:ascii="Times New Roman" w:hAnsi="Times New Roman" w:cs="Times New Roman"/>
          <w:i/>
          <w:iCs/>
        </w:rPr>
        <w:t xml:space="preserve"> </w:t>
      </w:r>
      <w:r w:rsidRPr="005D3A9B">
        <w:rPr>
          <w:rFonts w:ascii="Times New Roman" w:hAnsi="Times New Roman" w:cs="Times New Roman"/>
          <w:bCs/>
        </w:rPr>
        <w:t xml:space="preserve">di </w:t>
      </w:r>
      <w:r w:rsidRPr="005D3A9B">
        <w:rPr>
          <w:rFonts w:ascii="Times New Roman" w:hAnsi="Times New Roman" w:cs="Times New Roman"/>
        </w:rPr>
        <w:t>PT. Bank Syariah Indonesia Tbk KC Makassar 2.</w:t>
      </w:r>
    </w:p>
    <w:p w14:paraId="6CF26BD0" w14:textId="13141CF3" w:rsidR="005D3A9B" w:rsidRPr="005D3A9B" w:rsidRDefault="005D3A9B" w:rsidP="005D3A9B">
      <w:pPr>
        <w:tabs>
          <w:tab w:val="left" w:pos="284"/>
        </w:tabs>
        <w:jc w:val="both"/>
        <w:rPr>
          <w:rFonts w:ascii="Times New Roman" w:hAnsi="Times New Roman" w:cs="Times New Roman"/>
          <w:lang w:val="en-ID"/>
        </w:rPr>
      </w:pPr>
      <w:r w:rsidRPr="005D3A9B">
        <w:rPr>
          <w:rFonts w:ascii="Times New Roman" w:hAnsi="Times New Roman" w:cs="Times New Roman"/>
        </w:rPr>
        <w:tab/>
        <w:t xml:space="preserve">Hasil penelitian ini mendukung hasil penelitian lainnya yang dilakukan oleh </w:t>
      </w:r>
      <w:r w:rsidRPr="005D3A9B">
        <w:rPr>
          <w:rFonts w:ascii="Times New Roman" w:hAnsi="Times New Roman" w:cs="Times New Roman"/>
          <w:lang w:val="en-ID"/>
        </w:rPr>
        <w:fldChar w:fldCharType="begin" w:fldLock="1"/>
      </w:r>
      <w:r w:rsidRPr="005D3A9B">
        <w:rPr>
          <w:rFonts w:ascii="Times New Roman" w:hAnsi="Times New Roman" w:cs="Times New Roman"/>
        </w:rPr>
        <w:instrText>ADDIN CSL_CITATION {"citationItems":[{"id":"ITEM-1","itemData":{"abstract":"Kepuasan kerja merupakan sarana untuk mempertahankan karyawan yang kompeten di perusahaan. Rendahnya kepuasan kerja terutama pada hal gaji dan minimnya kesempatan promosi di CV Rabbani Asysa mendorong banyak karyawan untuk keluar atau resign dari perusahaan. Sales Consultant Master (SCM) merupakan bagian dengan tingkat turnover tertinggi. Turnover karyawan yang tinggi mengakibatkan kegiatan operasional perusahaan menjadi tidak efektif dan efisien. Berdasarkan hal tersebut, penelitian ini dilakukan untuk mengetahui bagaimana pengaruh kepuasan kerja terhadap turnover intention karyawan. Penelitian ini menggunakan metode deskriptif kuantitatif. Analisis yang digunakan meliputi uji asumsi klasik, uji korelasi dan uji regresi. Data diperoleh menggunakan kuesioner dengan 112 karyawan Rabbani di kawasan Bandung Raya. Hasil penelitian menyatakan bahwa kepuasan kerja secara signifikan mempengaruhi turnover intention karyawan. Studi ini menyimpulkan bahwa terdapat hubungan yang kuat antara kepuasan kerja dengan niat berpindah karyawan. Berdasarkan hasil uji deskriptif, dimensi pay pada variabel kepuasan kerja memiliki nilai mean terendah. Hal tersebut menujukkan rendahnya kepuasan kerja karyawan terhadap gaji yang diterimanya. Sementara intent to quit pada variabel turnover intention memiliki nilai tertinggi. Hal tersebut menujukkan tingginya niat karyawan untuk keluar/resign. Persamaan regresi yang diperoleh yaitu Y = 31,998– 0,155X. Berdasarkan koefisien determinasi diperoleh 0,398 sehingga kepuasan kerja mempengaruhi turnover intention sebesar 39,8%.","author":[{"dropping-particle":"","family":"Susanti","given":"Dwi dan Ii Halilah","non-dropping-particle":"","parse-names":false,"suffix":""}],"container-title":"30th Industrial Research Workshop and National Seminar","id":"ITEM-1","issued":{"date-parts":[["2018"]]},"page":"1036-1045","title":"Pengaruh Kepuasan Kerja terhadap Turnover Intention (Studi Pada CV Rabbani Asysa)","type":"article-journal"},"uris":["http://www.mendeley.com/documents/?uuid=1fa03781-bc19-41ae-9c54-bd8c4a5fbc71"]}],"mendeley":{"formattedCitation":"(Susanti, 2018)","plainTextFormattedCitation":"(Susanti, 2018)","previouslyFormattedCitation":"(Susanti, 2018)"},"properties":{"noteIndex":0},"schema":"https://github.com/citation-style-language/schema/raw/master/csl-citation.json"}</w:instrText>
      </w:r>
      <w:r w:rsidRPr="005D3A9B">
        <w:rPr>
          <w:rFonts w:ascii="Times New Roman" w:hAnsi="Times New Roman" w:cs="Times New Roman"/>
          <w:lang w:val="en-ID"/>
        </w:rPr>
        <w:fldChar w:fldCharType="separate"/>
      </w:r>
      <w:r w:rsidRPr="005D3A9B">
        <w:rPr>
          <w:rFonts w:ascii="Times New Roman" w:hAnsi="Times New Roman" w:cs="Times New Roman"/>
        </w:rPr>
        <w:t>(Susanti, 2018)</w:t>
      </w:r>
      <w:r w:rsidRPr="005D3A9B">
        <w:rPr>
          <w:rFonts w:ascii="Times New Roman" w:hAnsi="Times New Roman" w:cs="Times New Roman"/>
        </w:rPr>
        <w:fldChar w:fldCharType="end"/>
      </w:r>
      <w:r w:rsidRPr="005D3A9B">
        <w:rPr>
          <w:rFonts w:ascii="Times New Roman" w:hAnsi="Times New Roman" w:cs="Times New Roman"/>
        </w:rPr>
        <w:t xml:space="preserve"> dan </w:t>
      </w:r>
      <w:r w:rsidRPr="005D3A9B">
        <w:rPr>
          <w:rFonts w:ascii="Times New Roman" w:hAnsi="Times New Roman" w:cs="Times New Roman"/>
          <w:lang w:val="en-ID"/>
        </w:rPr>
        <w:fldChar w:fldCharType="begin" w:fldLock="1"/>
      </w:r>
      <w:r w:rsidRPr="005D3A9B">
        <w:rPr>
          <w:rFonts w:ascii="Times New Roman" w:hAnsi="Times New Roman" w:cs="Times New Roman"/>
        </w:rPr>
        <w:instrText>ADDIN CSL_CITATION {"citationItems":[{"id":"ITEM-1","itemData":{"abstract":"Adanya pengaruh fasilitas dan harga untuk meningkatkan kepuasan konsumen telah dipahami oleh manajemen Anahata Villas and Spa Resort. Anahata Villas and Spa Resort, sebagai salah satu usaha akomodasi penginapan di Tampaksiring, Gianyar. Penelitian awal teridentifikasi beberapa keluhan wisatawan berkaitan dengan fasilitas dan harga dalam usaha meningkatkan kepuasan konsumen. Perumusan masalah dalam penelitian ini a</w:instrText>
      </w:r>
      <w:r w:rsidRPr="005D3A9B">
        <w:rPr>
          <w:rFonts w:ascii="Times New Roman" w:hAnsi="Times New Roman" w:cs="Times New Roman"/>
          <w:lang w:val="en-ID"/>
        </w:rPr>
        <w:instrText>dalah : Bagaimanakah pengaruh fasilitas dan harga secara parsial maupun simultan terhadap kepuasan konsumen pada Anahata Villas and Spa Resort di Tampaksiring, Gianyar? Tujuan penelitian adalah untuk mengetahui pengaruh secara parsial maupun simultan antara fasilitas dan harga terhadap kepuasan konsumen pada Anahata Villas and Spa Resort di Tampaksiring, Gianyar. Jumlah sampel ditentukan dengan rumus Slovin sebanyak 96 orang wisatawan domestik. Analisis data menggunakan analisis regresi linier berganda,berganda, analisis determinasi, t-test dan F-test. Hasil penelitian diperoleh persamaan regresi linier berganda adalah : Y = 3,929 + 0,386X1 + 0,255X2, menjelaskan bahwa ada pengaruh yang positif secara simultan antara fasilitas dan harga terhadap kepuasan konsumen. Koefisien determinasi dengan R2 sebesar 0,659 menunjukkan bahwa perubahan fasilitas dan harga secara simultan berkontribusi sebesar 65,90% terhadap perubahan kepuasan konsumen, sedangkan sisanya 34,10% dijelaskan oleh variabel lain yang tidak dibahas dalam penelitian ini. Hasil uji signifikansi parsial (t-test), diperoleh t1-hitung = 5,415 &gt; t-tabel = 1,661 terletak pada daerah penolakan Ho dengan nilai sig. 0,000 &lt; 0,05 berarti fasilitas berpengaruh positif dan signifikan terhadap kepuasan konsumen. t2-hitung = 4,180 &gt; t-tabel = 1,661 terletak pada daerah penolakan Ho dengan nilai sig. 0,000 &lt; 0,05 berarti harga berpengaruh positif dan signifikan terhadap kepuasan konsumen. Hasil uji signifikansi simultan (F-test) diperoleh F-hitung = 90,022 &gt; F-tabel = 3,09 terletak pada daerah penolakan Ho dengan nilai sig. 0,000 &lt; 0,05 berarti fasilitas dan harga berpengaruh positif dan signifikan secara simultan terhadap kepuasan konsumen.","author":[{"dropping-particle":"","family":"Didi","given":"Mikael Musliadi","non-dropping-particle":"","parse-names":false,"suffix":""}],"container-title":"ANALISA PENGARUH ORGANIZATIONAL CITIZENSHIP BEHAVIOR (OCB) DAN KEPUASAN KERJA TERHADAP TURNOVER INTENTION KARYAWAN KOPERASI KREDIT CU LANTANG TIPO","id":"ITEM-1","issued":{"date-parts":[["2019"]]},"title":"ANALISA PENGARUH ORGANIZATIONAL CITIZENSHIP BEHAVIOR (OCB) DAN KEPUASAN KERJA TERHADAP TURNOVER INTENTION KARYAWAN KOPERASI KREDIT CU LANTANG TIPO","type":"article-journal","volume":"07"},"uris":["http://www.mendeley.com/documents/?uuid=d54aada0-cfb6-4533-95f2-e8b09eb54386"]}],"mendeley":{"formattedCitation":"(Didi, 2019)","plainTextFormattedCitation":"(Didi, 2019)","previouslyFormattedCitation":"(Didi, 2019)"},"properties":{"noteIndex":0},"schema":"https://github.com/citation-style-language/schema/raw/master/csl-citation.json"}</w:instrText>
      </w:r>
      <w:r w:rsidRPr="005D3A9B">
        <w:rPr>
          <w:rFonts w:ascii="Times New Roman" w:hAnsi="Times New Roman" w:cs="Times New Roman"/>
          <w:lang w:val="en-ID"/>
        </w:rPr>
        <w:fldChar w:fldCharType="separate"/>
      </w:r>
      <w:r w:rsidRPr="005D3A9B">
        <w:rPr>
          <w:rFonts w:ascii="Times New Roman" w:hAnsi="Times New Roman" w:cs="Times New Roman"/>
          <w:lang w:val="en-ID"/>
        </w:rPr>
        <w:t>(Didi, 2019)</w:t>
      </w:r>
      <w:r w:rsidRPr="005D3A9B">
        <w:rPr>
          <w:rFonts w:ascii="Times New Roman" w:hAnsi="Times New Roman" w:cs="Times New Roman"/>
        </w:rPr>
        <w:fldChar w:fldCharType="end"/>
      </w:r>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menjelaskan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bahwa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Kepuasan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Kerja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berpengaruh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negatif</w:t>
      </w:r>
      <w:proofErr w:type="spellEnd"/>
      <w:r w:rsidRPr="005D3A9B">
        <w:rPr>
          <w:rFonts w:ascii="Times New Roman" w:hAnsi="Times New Roman" w:cs="Times New Roman"/>
          <w:lang w:val="en-ID"/>
        </w:rPr>
        <w:t xml:space="preserve"> dan </w:t>
      </w:r>
      <w:proofErr w:type="spellStart"/>
      <w:r w:rsidRPr="005D3A9B">
        <w:rPr>
          <w:rFonts w:ascii="Times New Roman" w:hAnsi="Times New Roman" w:cs="Times New Roman"/>
          <w:lang w:val="en-ID"/>
        </w:rPr>
        <w:t>signifikan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terhadap</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turnover intention</w:t>
      </w:r>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sehingga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Jika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tingkat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kepuasan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baik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maka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karyawan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memiliki</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niat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untuk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bekerja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dalam</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waktu</w:t>
      </w:r>
      <w:proofErr w:type="spellEnd"/>
      <w:r w:rsidRPr="005D3A9B">
        <w:rPr>
          <w:rFonts w:ascii="Times New Roman" w:hAnsi="Times New Roman" w:cs="Times New Roman"/>
          <w:lang w:val="en-ID"/>
        </w:rPr>
        <w:t xml:space="preserve"> yang lama </w:t>
      </w:r>
      <w:proofErr w:type="spellStart"/>
      <w:r w:rsidRPr="005D3A9B">
        <w:rPr>
          <w:rFonts w:ascii="Times New Roman" w:hAnsi="Times New Roman" w:cs="Times New Roman"/>
          <w:lang w:val="en-ID"/>
        </w:rPr>
        <w:t>sehingga</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turnover intention</w:t>
      </w:r>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atau</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niat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untuk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berhenti</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dapat</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diminimalisir</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Namun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Penelitian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tidak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sejalan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dengan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penelitian</w:t>
      </w:r>
      <w:proofErr w:type="spellEnd"/>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dilakukan</w:t>
      </w:r>
      <w:proofErr w:type="spellEnd"/>
      <w:r w:rsidRPr="005D3A9B">
        <w:rPr>
          <w:rFonts w:ascii="Times New Roman" w:hAnsi="Times New Roman" w:cs="Times New Roman"/>
          <w:lang w:val="en-ID"/>
        </w:rPr>
        <w:t xml:space="preserve"> oleh </w:t>
      </w:r>
      <w:r w:rsidRPr="005D3A9B">
        <w:rPr>
          <w:rFonts w:ascii="Times New Roman" w:hAnsi="Times New Roman" w:cs="Times New Roman"/>
          <w:lang w:val="en-ID"/>
        </w:rPr>
        <w:fldChar w:fldCharType="begin" w:fldLock="1"/>
      </w:r>
      <w:r w:rsidRPr="005D3A9B">
        <w:rPr>
          <w:rFonts w:ascii="Times New Roman" w:hAnsi="Times New Roman" w:cs="Times New Roman"/>
          <w:lang w:val="en-ID"/>
        </w:rPr>
        <w:instrText>ADDIN CSL_CITATION {"citationItems":[{"id":"ITEM-1","itemData":{"ISSN":"2528-150X","abstract":"Tujuan dari penelitian ini adalah untuk mengetahui pengaruh kepuasan kerja dan stres kerja terhadap Hotel Holiday Inn Express Bali Raya Kuta. Populasi dalam penelitian ini adalah seluruh karyawan Hotel Holiday Inn Express Bali Raya Kuta yang berjumlah 77 orang sedangkan sampel yang diambil dalam penelitian ini sebanyak 77 responden. Metode penentuan sampel dalam penelitian ini menggunakan sampling jenuh. Pengumpulan data dilakukan dengan penyebaran kuesioner dengan menggunakan skala likert 5 poin untuk mengukur 13 item pertanyaan. Teknik analisis yang digunakan adalah analisis regresi linear berganda. Hasil analisis menunjukkan bahwa kepuasan kerja berpengaruh negatif tidak signifikan terhadap terhadap turnover intention sedangkan stres kerja berpengaruh positif dan signifikan terhadap turnover intention. Perusahaan diharapkan memperhatikan kepuasan karyawan dan memperhatikan waktu kerja karyawan agar mereka tidak merasa stres dan dapat menurunkan tingkat turnover intention Hotel Holiday Inn Express Bali Raya Kuta. Kata","author":[{"dropping-particle":"","family":"Mawadati","given":"Dewi","non-dropping-particle":"","parse-names":false,"suffix":""},{"dropping-particle":"","family":"Saputra","given":"Asep Rokhyadi Permana","non-dropping-particle":"","parse-names":false,"suffix":""}],"container-title":"E-Jurnal Manajemen Universitas Udayana","id":"ITEM-1","issue":"22","issued":{"date-parts":[["2020"]]},"page":"18-26","title":"Pengaruh kepuasan kerja dan stres kerja terhadap turnover intention karyawan","type":"article-journal","volume":"1"},"uris":["http://www.mendeley.com/documents/?uuid=f2c5e0f2-94a3-4c40-aebc-52b52ecaaf3c"]}],"mendeley":{"formattedCitation":"(Mawadati &amp; Saputra, 2020)","plainTextFormattedCitation":"(Mawadati &amp; Saputra, 2020)","previouslyFormattedCitation":"(Mawadati &amp; Saputra, 2020)"},"properties":{"noteIndex":0},"schema":"https://github.com/citation-style-language/schema/raw/master/csl-citation.json"}</w:instrText>
      </w:r>
      <w:r w:rsidRPr="005D3A9B">
        <w:rPr>
          <w:rFonts w:ascii="Times New Roman" w:hAnsi="Times New Roman" w:cs="Times New Roman"/>
          <w:lang w:val="en-ID"/>
        </w:rPr>
        <w:fldChar w:fldCharType="separate"/>
      </w:r>
      <w:r w:rsidRPr="005D3A9B">
        <w:rPr>
          <w:rFonts w:ascii="Times New Roman" w:hAnsi="Times New Roman" w:cs="Times New Roman"/>
          <w:lang w:val="en-ID"/>
        </w:rPr>
        <w:t xml:space="preserve">(Mawadati &amp; </w:t>
      </w:r>
      <w:proofErr w:type="spellStart"/>
      <w:r w:rsidRPr="005D3A9B">
        <w:rPr>
          <w:rFonts w:ascii="Times New Roman" w:hAnsi="Times New Roman" w:cs="Times New Roman"/>
          <w:lang w:val="en-ID"/>
        </w:rPr>
        <w:t>Saputra</w:t>
      </w:r>
      <w:proofErr w:type="spellEnd"/>
      <w:r w:rsidRPr="005D3A9B">
        <w:rPr>
          <w:rFonts w:ascii="Times New Roman" w:hAnsi="Times New Roman" w:cs="Times New Roman"/>
          <w:lang w:val="en-ID"/>
        </w:rPr>
        <w:t>, 2020)</w:t>
      </w:r>
      <w:r w:rsidRPr="005D3A9B">
        <w:rPr>
          <w:rFonts w:ascii="Times New Roman" w:hAnsi="Times New Roman" w:cs="Times New Roman"/>
        </w:rPr>
        <w:fldChar w:fldCharType="end"/>
      </w:r>
      <w:r w:rsidRPr="005D3A9B">
        <w:rPr>
          <w:rFonts w:ascii="Times New Roman" w:hAnsi="Times New Roman" w:cs="Times New Roman"/>
          <w:lang w:val="en-ID"/>
        </w:rPr>
        <w:t xml:space="preserve"> yang </w:t>
      </w:r>
      <w:proofErr w:type="spellStart"/>
      <w:r w:rsidRPr="005D3A9B">
        <w:rPr>
          <w:rFonts w:ascii="Times New Roman" w:hAnsi="Times New Roman" w:cs="Times New Roman"/>
          <w:lang w:val="en-ID"/>
        </w:rPr>
        <w:t>menjelaskan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bahwa</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Kepuasan</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Kerja</w:t>
      </w:r>
      <w:proofErr w:type="spellEnd"/>
      <w:r w:rsidRPr="005D3A9B">
        <w:rPr>
          <w:rFonts w:ascii="Times New Roman" w:hAnsi="Times New Roman" w:cs="Times New Roman"/>
          <w:i/>
          <w:iCs/>
          <w:lang w:val="en-ID"/>
        </w:rPr>
        <w:t xml:space="preserve"> </w:t>
      </w:r>
      <w:proofErr w:type="spellStart"/>
      <w:r w:rsidRPr="005D3A9B">
        <w:rPr>
          <w:rFonts w:ascii="Times New Roman" w:hAnsi="Times New Roman" w:cs="Times New Roman"/>
          <w:lang w:val="en-ID"/>
        </w:rPr>
        <w:t>tidak</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berpengaruh</w:t>
      </w:r>
      <w:proofErr w:type="spellEnd"/>
      <w:r w:rsidRPr="005D3A9B">
        <w:rPr>
          <w:rFonts w:ascii="Times New Roman" w:hAnsi="Times New Roman" w:cs="Times New Roman"/>
          <w:lang w:val="en-ID"/>
        </w:rPr>
        <w:t xml:space="preserve"> </w:t>
      </w:r>
      <w:proofErr w:type="spellStart"/>
      <w:r w:rsidRPr="005D3A9B">
        <w:rPr>
          <w:rFonts w:ascii="Times New Roman" w:hAnsi="Times New Roman" w:cs="Times New Roman"/>
          <w:lang w:val="en-ID"/>
        </w:rPr>
        <w:t>terhadap</w:t>
      </w:r>
      <w:proofErr w:type="spellEnd"/>
      <w:r w:rsidRPr="005D3A9B">
        <w:rPr>
          <w:rFonts w:ascii="Times New Roman" w:hAnsi="Times New Roman" w:cs="Times New Roman"/>
          <w:lang w:val="en-ID"/>
        </w:rPr>
        <w:t xml:space="preserve"> </w:t>
      </w:r>
      <w:r w:rsidRPr="005D3A9B">
        <w:rPr>
          <w:rFonts w:ascii="Times New Roman" w:hAnsi="Times New Roman" w:cs="Times New Roman"/>
          <w:i/>
          <w:iCs/>
          <w:lang w:val="en-ID"/>
        </w:rPr>
        <w:t>turnover intention</w:t>
      </w:r>
      <w:r w:rsidRPr="005D3A9B">
        <w:rPr>
          <w:rFonts w:ascii="Times New Roman" w:hAnsi="Times New Roman" w:cs="Times New Roman"/>
          <w:lang w:val="en-ID"/>
        </w:rPr>
        <w:t>.</w:t>
      </w:r>
    </w:p>
    <w:p w14:paraId="2B1EEF1E" w14:textId="05A76422" w:rsidR="005D3A9B" w:rsidRPr="005D3A9B" w:rsidRDefault="005D3A9B" w:rsidP="005D3A9B">
      <w:pPr>
        <w:tabs>
          <w:tab w:val="left" w:pos="284"/>
        </w:tabs>
        <w:jc w:val="both"/>
        <w:rPr>
          <w:rFonts w:ascii="Times New Roman" w:hAnsi="Times New Roman" w:cs="Times New Roman"/>
          <w:lang w:val="sv-SE"/>
        </w:rPr>
      </w:pPr>
      <w:r>
        <w:rPr>
          <w:rFonts w:ascii="Times New Roman" w:hAnsi="Times New Roman" w:cs="Times New Roman"/>
          <w:lang w:val="en-ID"/>
        </w:rPr>
        <w:tab/>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adalah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salah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satu</w:t>
      </w:r>
      <w:proofErr w:type="spellEnd"/>
      <w:r w:rsidRPr="005D3A9B">
        <w:rPr>
          <w:rFonts w:ascii="Times New Roman" w:hAnsi="Times New Roman" w:cs="Times New Roman"/>
          <w:lang w:val="sv-SE"/>
        </w:rPr>
        <w:t xml:space="preserve"> variabel yang </w:t>
      </w:r>
      <w:proofErr w:type="spellStart"/>
      <w:r w:rsidRPr="005D3A9B">
        <w:rPr>
          <w:rFonts w:ascii="Times New Roman" w:hAnsi="Times New Roman" w:cs="Times New Roman"/>
          <w:lang w:val="sv-SE"/>
        </w:rPr>
        <w:t>diduga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menyebabkan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tingginya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pada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didefinisikan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sebagai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penilaian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sikap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terhadap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tempat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ia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beberapa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penelitian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sebelumnya</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menyebutkan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tinggi</w:t>
      </w:r>
      <w:proofErr w:type="spellEnd"/>
      <w:r w:rsidRPr="005D3A9B">
        <w:rPr>
          <w:rFonts w:ascii="Times New Roman" w:hAnsi="Times New Roman" w:cs="Times New Roman"/>
          <w:lang w:val="sv-SE"/>
        </w:rPr>
        <w:t xml:space="preserve"> akan </w:t>
      </w:r>
      <w:proofErr w:type="spellStart"/>
      <w:r w:rsidRPr="005D3A9B">
        <w:rPr>
          <w:rFonts w:ascii="Times New Roman" w:hAnsi="Times New Roman" w:cs="Times New Roman"/>
          <w:lang w:val="sv-SE"/>
        </w:rPr>
        <w:t>menurunkan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begitu</w:t>
      </w:r>
      <w:proofErr w:type="spellEnd"/>
      <w:r w:rsidRPr="005D3A9B">
        <w:rPr>
          <w:rFonts w:ascii="Times New Roman" w:hAnsi="Times New Roman" w:cs="Times New Roman"/>
          <w:lang w:val="sv-SE"/>
        </w:rPr>
        <w:t xml:space="preserve"> pula </w:t>
      </w:r>
      <w:proofErr w:type="spellStart"/>
      <w:r w:rsidRPr="005D3A9B">
        <w:rPr>
          <w:rFonts w:ascii="Times New Roman" w:hAnsi="Times New Roman" w:cs="Times New Roman"/>
          <w:lang w:val="sv-SE"/>
        </w:rPr>
        <w:t>sebaliknya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sikap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positif</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terhadap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diindikasikan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baik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Sikap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positif</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menyebabkan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juga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menurunkan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ia </w:t>
      </w:r>
      <w:proofErr w:type="spellStart"/>
      <w:r w:rsidRPr="005D3A9B">
        <w:rPr>
          <w:rFonts w:ascii="Times New Roman" w:hAnsi="Times New Roman" w:cs="Times New Roman"/>
          <w:lang w:val="sv-SE"/>
        </w:rPr>
        <w:t>bekerja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Ketika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tingkat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memiliki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kesempatan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lebih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besar</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berkembang</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menekan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biaya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administrasi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perekrutan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kembali</w:t>
      </w:r>
      <w:proofErr w:type="spellEnd"/>
      <w:r w:rsidRPr="005D3A9B">
        <w:rPr>
          <w:rFonts w:ascii="Times New Roman" w:hAnsi="Times New Roman" w:cs="Times New Roman"/>
          <w:lang w:val="sv-SE"/>
        </w:rPr>
        <w:t>.</w:t>
      </w:r>
    </w:p>
    <w:p w14:paraId="5CC822BF" w14:textId="01B91544" w:rsidR="005D3A9B" w:rsidRPr="005D3A9B" w:rsidRDefault="005D3A9B" w:rsidP="005D3A9B">
      <w:pPr>
        <w:tabs>
          <w:tab w:val="left" w:pos="284"/>
        </w:tabs>
        <w:jc w:val="both"/>
        <w:rPr>
          <w:rFonts w:ascii="Times New Roman" w:hAnsi="Times New Roman" w:cs="Times New Roman"/>
          <w:lang w:val="sv-SE"/>
        </w:rPr>
      </w:pPr>
      <w:r w:rsidRPr="00230522">
        <w:rPr>
          <w:rFonts w:ascii="Times New Roman" w:hAnsi="Times New Roman" w:cs="Times New Roman"/>
          <w:lang w:val="sv-SE"/>
        </w:rPr>
        <w:tab/>
      </w:r>
      <w:proofErr w:type="spellStart"/>
      <w:r w:rsidRPr="005D3A9B">
        <w:rPr>
          <w:rFonts w:ascii="Times New Roman" w:hAnsi="Times New Roman" w:cs="Times New Roman"/>
          <w:lang w:val="sv-SE"/>
        </w:rPr>
        <w:t>Terdapat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mengungkap</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Indikator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diambil</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berdasarkan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uji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coba</w:t>
      </w:r>
      <w:proofErr w:type="spellEnd"/>
      <w:r w:rsidRPr="005D3A9B">
        <w:rPr>
          <w:rFonts w:ascii="Times New Roman" w:hAnsi="Times New Roman" w:cs="Times New Roman"/>
          <w:lang w:val="sv-SE"/>
        </w:rPr>
        <w:t xml:space="preserve"> Spector (1985) </w:t>
      </w:r>
      <w:proofErr w:type="spellStart"/>
      <w:r w:rsidRPr="005D3A9B">
        <w:rPr>
          <w:rFonts w:ascii="Times New Roman" w:hAnsi="Times New Roman" w:cs="Times New Roman"/>
          <w:lang w:val="sv-SE"/>
        </w:rPr>
        <w:t>dalam</w:t>
      </w:r>
      <w:proofErr w:type="spellEnd"/>
      <w:r w:rsidRPr="005D3A9B">
        <w:rPr>
          <w:rFonts w:ascii="Times New Roman" w:hAnsi="Times New Roman" w:cs="Times New Roman"/>
          <w:lang w:val="sv-SE"/>
        </w:rPr>
        <w:t xml:space="preserve"> Job </w:t>
      </w:r>
      <w:proofErr w:type="spellStart"/>
      <w:r w:rsidRPr="005D3A9B">
        <w:rPr>
          <w:rFonts w:ascii="Times New Roman" w:hAnsi="Times New Roman" w:cs="Times New Roman"/>
          <w:lang w:val="sv-SE"/>
        </w:rPr>
        <w:t>Satisfaction</w:t>
      </w:r>
      <w:proofErr w:type="spellEnd"/>
      <w:r w:rsidRPr="005D3A9B">
        <w:rPr>
          <w:rFonts w:ascii="Times New Roman" w:hAnsi="Times New Roman" w:cs="Times New Roman"/>
          <w:lang w:val="sv-SE"/>
        </w:rPr>
        <w:t xml:space="preserve"> Survey. </w:t>
      </w:r>
      <w:proofErr w:type="spellStart"/>
      <w:r w:rsidRPr="005D3A9B">
        <w:rPr>
          <w:rFonts w:ascii="Times New Roman" w:hAnsi="Times New Roman" w:cs="Times New Roman"/>
          <w:lang w:val="sv-SE"/>
        </w:rPr>
        <w:t>Dalam</w:t>
      </w:r>
      <w:proofErr w:type="spellEnd"/>
      <w:r w:rsidRPr="005D3A9B">
        <w:rPr>
          <w:rFonts w:ascii="Times New Roman" w:hAnsi="Times New Roman" w:cs="Times New Roman"/>
          <w:lang w:val="sv-SE"/>
        </w:rPr>
        <w:t xml:space="preserve"> JSS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sembilan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w:t>
      </w:r>
      <w:proofErr w:type="spellEnd"/>
      <w:r w:rsidRPr="005D3A9B">
        <w:rPr>
          <w:rFonts w:ascii="Times New Roman" w:hAnsi="Times New Roman" w:cs="Times New Roman"/>
          <w:lang w:val="sv-SE"/>
        </w:rPr>
        <w:t xml:space="preserve"> dari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yaitu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upah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gaji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promosi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pengawasan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tunjangan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imbalan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prosedur</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pengoperasian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rekan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sifat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pekerjaan</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komunikasi</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terjadi</w:t>
      </w:r>
      <w:proofErr w:type="spellEnd"/>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Ketika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muncul</w:t>
      </w:r>
      <w:proofErr w:type="spellEnd"/>
      <w:r w:rsidRPr="005D3A9B">
        <w:rPr>
          <w:rFonts w:ascii="Times New Roman" w:hAnsi="Times New Roman" w:cs="Times New Roman"/>
          <w:lang w:val="sv-SE"/>
        </w:rPr>
        <w:t xml:space="preserve"> maka </w:t>
      </w:r>
      <w:proofErr w:type="spellStart"/>
      <w:r w:rsidRPr="005D3A9B">
        <w:rPr>
          <w:rFonts w:ascii="Times New Roman" w:hAnsi="Times New Roman" w:cs="Times New Roman"/>
          <w:lang w:val="sv-SE"/>
        </w:rPr>
        <w:t>pihak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melihat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berdasarkan</w:t>
      </w:r>
      <w:proofErr w:type="spellEnd"/>
      <w:r w:rsidRPr="005D3A9B">
        <w:rPr>
          <w:rFonts w:ascii="Times New Roman" w:hAnsi="Times New Roman" w:cs="Times New Roman"/>
          <w:lang w:val="sv-SE"/>
        </w:rPr>
        <w:t xml:space="preserve"> indikator-indikator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apakah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seluruh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atau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sebagian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saja</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muncul</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memastikan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harus</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memperhatikan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aspek-aspek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sebagai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acuan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meningkatkan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w:t>
      </w:r>
    </w:p>
    <w:p w14:paraId="194ACA64" w14:textId="709D7158" w:rsidR="005D3A9B" w:rsidRDefault="005D3A9B" w:rsidP="005D3A9B">
      <w:pPr>
        <w:tabs>
          <w:tab w:val="left" w:pos="284"/>
        </w:tabs>
        <w:jc w:val="both"/>
        <w:rPr>
          <w:rFonts w:ascii="Times New Roman" w:hAnsi="Times New Roman" w:cs="Times New Roman"/>
          <w:lang w:val="fi-FI"/>
        </w:rPr>
      </w:pPr>
      <w:r w:rsidRPr="00230522">
        <w:rPr>
          <w:rFonts w:ascii="Times New Roman" w:hAnsi="Times New Roman" w:cs="Times New Roman"/>
          <w:lang w:val="sv-SE"/>
        </w:rPr>
        <w:tab/>
      </w:r>
      <w:proofErr w:type="spellStart"/>
      <w:r w:rsidRPr="005D3A9B">
        <w:rPr>
          <w:rFonts w:ascii="Times New Roman" w:hAnsi="Times New Roman" w:cs="Times New Roman"/>
          <w:lang w:val="sv-SE"/>
        </w:rPr>
        <w:t>Untuk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meningkatkan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pihak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memperhatikan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beberapa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Aspek-aspek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berupa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upah</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promosi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pengawasan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tunjangan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imbalan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prosedur</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pengoperasian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rekan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sifat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pekerjaan</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komunikasi</w:t>
      </w:r>
      <w:proofErr w:type="spellEnd"/>
      <w:r w:rsidRPr="005D3A9B">
        <w:rPr>
          <w:rFonts w:ascii="Times New Roman" w:hAnsi="Times New Roman" w:cs="Times New Roman"/>
          <w:lang w:val="sv-SE"/>
        </w:rPr>
        <w:t xml:space="preserve"> (Spector, 1997). </w:t>
      </w:r>
      <w:proofErr w:type="spellStart"/>
      <w:r w:rsidRPr="005D3A9B">
        <w:rPr>
          <w:rFonts w:ascii="Times New Roman" w:hAnsi="Times New Roman" w:cs="Times New Roman"/>
          <w:lang w:val="sv-SE"/>
        </w:rPr>
        <w:t>Beberapa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aspek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tersebut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merupakan</w:t>
      </w:r>
      <w:proofErr w:type="spellEnd"/>
      <w:r w:rsidRPr="005D3A9B">
        <w:rPr>
          <w:rFonts w:ascii="Times New Roman" w:hAnsi="Times New Roman" w:cs="Times New Roman"/>
          <w:lang w:val="sv-SE"/>
        </w:rPr>
        <w:t xml:space="preserve"> apa yang </w:t>
      </w:r>
      <w:proofErr w:type="spellStart"/>
      <w:r w:rsidRPr="005D3A9B">
        <w:rPr>
          <w:rFonts w:ascii="Times New Roman" w:hAnsi="Times New Roman" w:cs="Times New Roman"/>
          <w:lang w:val="sv-SE"/>
        </w:rPr>
        <w:t>harus</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dipenuhi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 xml:space="preserve"> agar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meningkat</w:t>
      </w:r>
      <w:proofErr w:type="spellEnd"/>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meminimalisir</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kebosanan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Ketika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kepuasan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kerja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meningkat</w:t>
      </w:r>
      <w:proofErr w:type="spellEnd"/>
      <w:r w:rsidRPr="005D3A9B">
        <w:rPr>
          <w:rFonts w:ascii="Times New Roman" w:hAnsi="Times New Roman" w:cs="Times New Roman"/>
          <w:lang w:val="sv-SE"/>
        </w:rPr>
        <w:t xml:space="preserve"> maka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menyebabkan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berkurangnya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i/>
          <w:iCs/>
          <w:lang w:val="sv-SE"/>
        </w:rPr>
        <w:t>turnover</w:t>
      </w:r>
      <w:proofErr w:type="spellEnd"/>
      <w:r w:rsidRPr="005D3A9B">
        <w:rPr>
          <w:rFonts w:ascii="Times New Roman" w:hAnsi="Times New Roman" w:cs="Times New Roman"/>
          <w:i/>
          <w:iCs/>
          <w:lang w:val="sv-SE"/>
        </w:rPr>
        <w:t xml:space="preserve"> intention</w:t>
      </w:r>
      <w:r w:rsidRPr="005D3A9B">
        <w:rPr>
          <w:rFonts w:ascii="Times New Roman" w:hAnsi="Times New Roman" w:cs="Times New Roman"/>
          <w:lang w:val="sv-SE"/>
        </w:rPr>
        <w:t xml:space="preserve"> dan </w:t>
      </w:r>
      <w:proofErr w:type="spellStart"/>
      <w:r w:rsidRPr="005D3A9B">
        <w:rPr>
          <w:rFonts w:ascii="Times New Roman" w:hAnsi="Times New Roman" w:cs="Times New Roman"/>
          <w:lang w:val="sv-SE"/>
        </w:rPr>
        <w:t>mampu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menciptakan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karyawan</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berkomitmen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tinggi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rajin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serta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memunculkan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perilaku</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positif</w:t>
      </w:r>
      <w:proofErr w:type="spellEnd"/>
      <w:r w:rsidRPr="005D3A9B">
        <w:rPr>
          <w:rFonts w:ascii="Times New Roman" w:hAnsi="Times New Roman" w:cs="Times New Roman"/>
          <w:lang w:val="sv-SE"/>
        </w:rPr>
        <w:t xml:space="preserve"> yang </w:t>
      </w:r>
      <w:proofErr w:type="spellStart"/>
      <w:r w:rsidRPr="005D3A9B">
        <w:rPr>
          <w:rFonts w:ascii="Times New Roman" w:hAnsi="Times New Roman" w:cs="Times New Roman"/>
          <w:lang w:val="sv-SE"/>
        </w:rPr>
        <w:t>bermanfaat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bagi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perusahaan</w:t>
      </w:r>
      <w:proofErr w:type="spellEnd"/>
      <w:r w:rsidRPr="005D3A9B">
        <w:rPr>
          <w:rFonts w:ascii="Times New Roman" w:hAnsi="Times New Roman" w:cs="Times New Roman"/>
          <w:lang w:val="sv-SE"/>
        </w:rPr>
        <w:t>.</w:t>
      </w:r>
      <w:r w:rsidRPr="00230522">
        <w:rPr>
          <w:rFonts w:ascii="Times New Roman" w:hAnsi="Times New Roman" w:cs="Times New Roman"/>
          <w:lang w:val="sv-SE"/>
        </w:rPr>
        <w:t xml:space="preserve"> </w:t>
      </w:r>
      <w:proofErr w:type="spellStart"/>
      <w:r w:rsidRPr="005D3A9B">
        <w:rPr>
          <w:rFonts w:ascii="Times New Roman" w:hAnsi="Times New Roman" w:cs="Times New Roman"/>
          <w:lang w:val="sv-SE"/>
        </w:rPr>
        <w:t>Berdasarkan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penjelasan</w:t>
      </w:r>
      <w:proofErr w:type="spellEnd"/>
      <w:r w:rsidRPr="005D3A9B">
        <w:rPr>
          <w:rFonts w:ascii="Times New Roman" w:hAnsi="Times New Roman" w:cs="Times New Roman"/>
          <w:lang w:val="sv-SE"/>
        </w:rPr>
        <w:t xml:space="preserve"> di </w:t>
      </w:r>
      <w:proofErr w:type="spellStart"/>
      <w:r w:rsidRPr="005D3A9B">
        <w:rPr>
          <w:rFonts w:ascii="Times New Roman" w:hAnsi="Times New Roman" w:cs="Times New Roman"/>
          <w:lang w:val="sv-SE"/>
        </w:rPr>
        <w:t>atas</w:t>
      </w:r>
      <w:proofErr w:type="spellEnd"/>
      <w:r w:rsidRPr="005D3A9B">
        <w:rPr>
          <w:rFonts w:ascii="Times New Roman" w:hAnsi="Times New Roman" w:cs="Times New Roman"/>
          <w:lang w:val="sv-SE"/>
        </w:rPr>
        <w:t xml:space="preserve">, maka </w:t>
      </w:r>
      <w:proofErr w:type="spellStart"/>
      <w:r w:rsidRPr="005D3A9B">
        <w:rPr>
          <w:rFonts w:ascii="Times New Roman" w:hAnsi="Times New Roman" w:cs="Times New Roman"/>
          <w:lang w:val="sv-SE"/>
        </w:rPr>
        <w:t>peneliti</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dapat</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menyimpulkan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dugaan</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teoritik</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pada</w:t>
      </w:r>
      <w:proofErr w:type="spellEnd"/>
      <w:r w:rsidRPr="005D3A9B">
        <w:rPr>
          <w:rFonts w:ascii="Times New Roman" w:hAnsi="Times New Roman" w:cs="Times New Roman"/>
          <w:lang w:val="sv-SE"/>
        </w:rPr>
        <w:t xml:space="preserve"> </w:t>
      </w:r>
      <w:proofErr w:type="spellStart"/>
      <w:r w:rsidRPr="005D3A9B">
        <w:rPr>
          <w:rFonts w:ascii="Times New Roman" w:hAnsi="Times New Roman" w:cs="Times New Roman"/>
          <w:lang w:val="sv-SE"/>
        </w:rPr>
        <w:t>penelitian</w:t>
      </w:r>
      <w:proofErr w:type="spellEnd"/>
      <w:r w:rsidRPr="005D3A9B">
        <w:rPr>
          <w:rFonts w:ascii="Times New Roman" w:hAnsi="Times New Roman" w:cs="Times New Roman"/>
          <w:lang w:val="sv-SE"/>
        </w:rPr>
        <w:t xml:space="preserve"> ini. </w:t>
      </w:r>
      <w:proofErr w:type="spellStart"/>
      <w:r w:rsidRPr="005D3A9B">
        <w:rPr>
          <w:rFonts w:ascii="Times New Roman" w:hAnsi="Times New Roman" w:cs="Times New Roman"/>
          <w:lang w:val="fi-FI"/>
        </w:rPr>
        <w:t>Semakin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tinggi</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kepuasan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kerja</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maka</w:t>
      </w:r>
      <w:proofErr w:type="spellEnd"/>
      <w:r w:rsidRPr="005D3A9B">
        <w:rPr>
          <w:rFonts w:ascii="Times New Roman" w:hAnsi="Times New Roman" w:cs="Times New Roman"/>
          <w:lang w:val="fi-FI"/>
        </w:rPr>
        <w:t xml:space="preserve"> akan </w:t>
      </w:r>
      <w:proofErr w:type="spellStart"/>
      <w:r w:rsidRPr="005D3A9B">
        <w:rPr>
          <w:rFonts w:ascii="Times New Roman" w:hAnsi="Times New Roman" w:cs="Times New Roman"/>
          <w:lang w:val="fi-FI"/>
        </w:rPr>
        <w:t>semakin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rendah</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tingkat</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i/>
          <w:iCs/>
          <w:lang w:val="fi-FI"/>
        </w:rPr>
        <w:t>turnover</w:t>
      </w:r>
      <w:proofErr w:type="spellEnd"/>
      <w:r w:rsidRPr="005D3A9B">
        <w:rPr>
          <w:rFonts w:ascii="Times New Roman" w:hAnsi="Times New Roman" w:cs="Times New Roman"/>
          <w:lang w:val="fi-FI"/>
        </w:rPr>
        <w:t xml:space="preserve"> di </w:t>
      </w:r>
      <w:proofErr w:type="spellStart"/>
      <w:r w:rsidRPr="005D3A9B">
        <w:rPr>
          <w:rFonts w:ascii="Times New Roman" w:hAnsi="Times New Roman" w:cs="Times New Roman"/>
          <w:lang w:val="fi-FI"/>
        </w:rPr>
        <w:t>suatu</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perusahaan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Dengan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demikian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kepuasan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kerja</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yang</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dimiliki</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karyawan</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memiliki</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pengaruh</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lang w:val="fi-FI"/>
        </w:rPr>
        <w:t>terhadap</w:t>
      </w:r>
      <w:proofErr w:type="spellEnd"/>
      <w:r w:rsidRPr="005D3A9B">
        <w:rPr>
          <w:rFonts w:ascii="Times New Roman" w:hAnsi="Times New Roman" w:cs="Times New Roman"/>
          <w:lang w:val="fi-FI"/>
        </w:rPr>
        <w:t xml:space="preserve"> </w:t>
      </w:r>
      <w:proofErr w:type="spellStart"/>
      <w:r w:rsidRPr="005D3A9B">
        <w:rPr>
          <w:rFonts w:ascii="Times New Roman" w:hAnsi="Times New Roman" w:cs="Times New Roman"/>
          <w:i/>
          <w:iCs/>
          <w:lang w:val="fi-FI"/>
        </w:rPr>
        <w:t>turnover</w:t>
      </w:r>
      <w:proofErr w:type="spellEnd"/>
      <w:r w:rsidRPr="005D3A9B">
        <w:rPr>
          <w:rFonts w:ascii="Times New Roman" w:hAnsi="Times New Roman" w:cs="Times New Roman"/>
          <w:i/>
          <w:iCs/>
          <w:lang w:val="fi-FI"/>
        </w:rPr>
        <w:t xml:space="preserve"> intention</w:t>
      </w:r>
      <w:r w:rsidRPr="005D3A9B">
        <w:rPr>
          <w:rFonts w:ascii="Times New Roman" w:hAnsi="Times New Roman" w:cs="Times New Roman"/>
          <w:lang w:val="fi-FI"/>
        </w:rPr>
        <w:t>.</w:t>
      </w:r>
    </w:p>
    <w:p w14:paraId="63123860" w14:textId="77777777" w:rsidR="00E42C2A" w:rsidRPr="005D3A9B" w:rsidRDefault="00E42C2A" w:rsidP="005D3A9B">
      <w:pPr>
        <w:tabs>
          <w:tab w:val="left" w:pos="284"/>
        </w:tabs>
        <w:jc w:val="both"/>
        <w:rPr>
          <w:rFonts w:ascii="Times New Roman" w:hAnsi="Times New Roman" w:cs="Times New Roman"/>
          <w:lang w:val="fi-FI"/>
        </w:rPr>
      </w:pPr>
    </w:p>
    <w:p w14:paraId="37E952A2" w14:textId="3DEB08C3" w:rsidR="004D75B2" w:rsidRDefault="00766FCB" w:rsidP="004D75B2">
      <w:pPr>
        <w:pStyle w:val="ListParagraph"/>
        <w:spacing w:after="240" w:line="240" w:lineRule="auto"/>
        <w:ind w:left="0"/>
        <w:contextualSpacing w:val="0"/>
        <w:jc w:val="center"/>
        <w:rPr>
          <w:rFonts w:ascii="Times New Roman" w:hAnsi="Times New Roman" w:cs="Times New Roman"/>
          <w:b/>
          <w:sz w:val="28"/>
        </w:rPr>
      </w:pPr>
      <w:r w:rsidRPr="00766FCB">
        <w:rPr>
          <w:rFonts w:ascii="Times New Roman" w:hAnsi="Times New Roman" w:cs="Times New Roman"/>
          <w:b/>
          <w:sz w:val="28"/>
        </w:rPr>
        <w:lastRenderedPageBreak/>
        <w:t>S</w:t>
      </w:r>
      <w:r w:rsidR="00154E56" w:rsidRPr="00BF7850">
        <w:rPr>
          <w:rFonts w:ascii="Times New Roman" w:hAnsi="Times New Roman" w:cs="Times New Roman"/>
          <w:b/>
          <w:sz w:val="28"/>
        </w:rPr>
        <w:t>impulan</w:t>
      </w:r>
      <w:r w:rsidR="00C94078" w:rsidRPr="00BF7850">
        <w:rPr>
          <w:rFonts w:ascii="Times New Roman" w:hAnsi="Times New Roman" w:cs="Times New Roman"/>
          <w:b/>
          <w:sz w:val="28"/>
        </w:rPr>
        <w:t xml:space="preserve"> dan Saran</w:t>
      </w:r>
    </w:p>
    <w:p w14:paraId="3C34EB1B" w14:textId="77777777" w:rsidR="00230522" w:rsidRDefault="00BF6635" w:rsidP="00230522">
      <w:pPr>
        <w:tabs>
          <w:tab w:val="left" w:pos="284"/>
          <w:tab w:val="left" w:pos="426"/>
        </w:tabs>
        <w:jc w:val="both"/>
        <w:rPr>
          <w:rFonts w:asciiTheme="majorBidi" w:hAnsiTheme="majorBidi" w:cstheme="majorBidi"/>
          <w:bCs/>
        </w:rPr>
      </w:pPr>
      <w:r>
        <w:rPr>
          <w:rFonts w:asciiTheme="majorBidi" w:hAnsiTheme="majorBidi" w:cstheme="majorBidi"/>
        </w:rPr>
        <w:tab/>
      </w:r>
      <w:r w:rsidR="00230522" w:rsidRPr="00230522">
        <w:rPr>
          <w:rFonts w:asciiTheme="majorBidi" w:hAnsiTheme="majorBidi" w:cstheme="majorBidi"/>
        </w:rPr>
        <w:t xml:space="preserve">Berdasarkan hasil analisis dan pembahasan yang telah dikemukakan, maka dapat disajikan beberapa kesimpulan yaitu sebagai berikut: Terdapat pengaruh </w:t>
      </w:r>
      <w:proofErr w:type="spellStart"/>
      <w:r w:rsidR="00230522" w:rsidRPr="00230522">
        <w:rPr>
          <w:rFonts w:asciiTheme="majorBidi" w:hAnsiTheme="majorBidi" w:cstheme="majorBidi"/>
          <w:bCs/>
          <w:i/>
          <w:iCs/>
        </w:rPr>
        <w:t>Organizational</w:t>
      </w:r>
      <w:proofErr w:type="spellEnd"/>
      <w:r w:rsidR="00230522" w:rsidRPr="00230522">
        <w:rPr>
          <w:rFonts w:asciiTheme="majorBidi" w:hAnsiTheme="majorBidi" w:cstheme="majorBidi"/>
          <w:bCs/>
          <w:i/>
          <w:iCs/>
        </w:rPr>
        <w:t xml:space="preserve"> </w:t>
      </w:r>
      <w:proofErr w:type="spellStart"/>
      <w:r w:rsidR="00230522" w:rsidRPr="00230522">
        <w:rPr>
          <w:rFonts w:asciiTheme="majorBidi" w:hAnsiTheme="majorBidi" w:cstheme="majorBidi"/>
          <w:bCs/>
          <w:i/>
          <w:iCs/>
        </w:rPr>
        <w:t>Citizenship</w:t>
      </w:r>
      <w:proofErr w:type="spellEnd"/>
      <w:r w:rsidR="00230522" w:rsidRPr="00230522">
        <w:rPr>
          <w:rFonts w:asciiTheme="majorBidi" w:hAnsiTheme="majorBidi" w:cstheme="majorBidi"/>
          <w:bCs/>
          <w:i/>
          <w:iCs/>
        </w:rPr>
        <w:t xml:space="preserve"> </w:t>
      </w:r>
      <w:proofErr w:type="spellStart"/>
      <w:r w:rsidR="00230522" w:rsidRPr="00230522">
        <w:rPr>
          <w:rFonts w:asciiTheme="majorBidi" w:hAnsiTheme="majorBidi" w:cstheme="majorBidi"/>
          <w:bCs/>
          <w:i/>
          <w:iCs/>
        </w:rPr>
        <w:t>Behavior</w:t>
      </w:r>
      <w:proofErr w:type="spellEnd"/>
      <w:r w:rsidR="00230522" w:rsidRPr="00230522">
        <w:rPr>
          <w:rFonts w:asciiTheme="majorBidi" w:hAnsiTheme="majorBidi" w:cstheme="majorBidi"/>
          <w:bCs/>
        </w:rPr>
        <w:t xml:space="preserve"> (OCB) </w:t>
      </w:r>
      <w:r w:rsidR="00230522" w:rsidRPr="00230522">
        <w:rPr>
          <w:rFonts w:asciiTheme="majorBidi" w:hAnsiTheme="majorBidi" w:cstheme="majorBidi"/>
        </w:rPr>
        <w:t xml:space="preserve">terhadap </w:t>
      </w:r>
      <w:proofErr w:type="spellStart"/>
      <w:r w:rsidR="00230522" w:rsidRPr="00230522">
        <w:rPr>
          <w:rFonts w:asciiTheme="majorBidi" w:hAnsiTheme="majorBidi" w:cstheme="majorBidi"/>
          <w:bCs/>
          <w:i/>
          <w:iCs/>
        </w:rPr>
        <w:t>Turnover</w:t>
      </w:r>
      <w:proofErr w:type="spellEnd"/>
      <w:r w:rsidR="00230522" w:rsidRPr="00230522">
        <w:rPr>
          <w:rFonts w:asciiTheme="majorBidi" w:hAnsiTheme="majorBidi" w:cstheme="majorBidi"/>
          <w:bCs/>
          <w:i/>
          <w:iCs/>
        </w:rPr>
        <w:t xml:space="preserve"> </w:t>
      </w:r>
      <w:proofErr w:type="spellStart"/>
      <w:r w:rsidR="00230522" w:rsidRPr="00230522">
        <w:rPr>
          <w:rFonts w:asciiTheme="majorBidi" w:hAnsiTheme="majorBidi" w:cstheme="majorBidi"/>
          <w:bCs/>
          <w:i/>
          <w:iCs/>
        </w:rPr>
        <w:t>intention</w:t>
      </w:r>
      <w:proofErr w:type="spellEnd"/>
      <w:r w:rsidR="00230522" w:rsidRPr="00230522">
        <w:rPr>
          <w:rFonts w:asciiTheme="majorBidi" w:hAnsiTheme="majorBidi" w:cstheme="majorBidi"/>
          <w:b/>
        </w:rPr>
        <w:t xml:space="preserve"> </w:t>
      </w:r>
      <w:r w:rsidR="00230522" w:rsidRPr="00230522">
        <w:rPr>
          <w:rFonts w:asciiTheme="majorBidi" w:hAnsiTheme="majorBidi" w:cstheme="majorBidi"/>
        </w:rPr>
        <w:t xml:space="preserve">dengan jumlah responden sebanyak 52 karyawan </w:t>
      </w:r>
      <w:r w:rsidR="00230522" w:rsidRPr="00230522">
        <w:rPr>
          <w:rFonts w:asciiTheme="majorBidi" w:hAnsiTheme="majorBidi" w:cstheme="majorBidi"/>
          <w:bCs/>
        </w:rPr>
        <w:t xml:space="preserve">PT. Bank Syariah Indonesia Tbk KC Makassar 2 </w:t>
      </w:r>
      <w:r w:rsidR="00230522" w:rsidRPr="00230522">
        <w:rPr>
          <w:rFonts w:asciiTheme="majorBidi" w:hAnsiTheme="majorBidi" w:cstheme="majorBidi"/>
        </w:rPr>
        <w:t xml:space="preserve">dan arah hubungan bernilai negatif artinya Adanya perilaku sukarela untuk menolong pekerjaan orang lain, maka menurunkan </w:t>
      </w:r>
      <w:proofErr w:type="spellStart"/>
      <w:r w:rsidR="00230522" w:rsidRPr="00230522">
        <w:rPr>
          <w:rFonts w:asciiTheme="majorBidi" w:hAnsiTheme="majorBidi" w:cstheme="majorBidi"/>
          <w:i/>
          <w:iCs/>
        </w:rPr>
        <w:t>turnover</w:t>
      </w:r>
      <w:proofErr w:type="spellEnd"/>
      <w:r w:rsidR="00230522" w:rsidRPr="00230522">
        <w:rPr>
          <w:rFonts w:asciiTheme="majorBidi" w:hAnsiTheme="majorBidi" w:cstheme="majorBidi"/>
          <w:i/>
          <w:iCs/>
        </w:rPr>
        <w:t xml:space="preserve"> </w:t>
      </w:r>
      <w:proofErr w:type="spellStart"/>
      <w:r w:rsidR="00230522" w:rsidRPr="00230522">
        <w:rPr>
          <w:rFonts w:asciiTheme="majorBidi" w:hAnsiTheme="majorBidi" w:cstheme="majorBidi"/>
          <w:i/>
          <w:iCs/>
        </w:rPr>
        <w:t>intention</w:t>
      </w:r>
      <w:proofErr w:type="spellEnd"/>
      <w:r w:rsidR="00230522" w:rsidRPr="00230522">
        <w:rPr>
          <w:rFonts w:asciiTheme="majorBidi" w:hAnsiTheme="majorBidi" w:cstheme="majorBidi"/>
        </w:rPr>
        <w:t>.</w:t>
      </w:r>
      <w:r w:rsidR="00230522" w:rsidRPr="00230522">
        <w:rPr>
          <w:rFonts w:asciiTheme="majorBidi" w:hAnsiTheme="majorBidi" w:cstheme="majorBidi"/>
          <w:bCs/>
        </w:rPr>
        <w:t xml:space="preserve"> </w:t>
      </w:r>
      <w:r w:rsidR="00230522" w:rsidRPr="00230522">
        <w:rPr>
          <w:rFonts w:asciiTheme="majorBidi" w:hAnsiTheme="majorBidi" w:cstheme="majorBidi"/>
        </w:rPr>
        <w:t xml:space="preserve">Terdapat pengaruh </w:t>
      </w:r>
      <w:r w:rsidR="00230522" w:rsidRPr="00230522">
        <w:rPr>
          <w:rFonts w:asciiTheme="majorBidi" w:hAnsiTheme="majorBidi" w:cstheme="majorBidi"/>
          <w:bCs/>
        </w:rPr>
        <w:t xml:space="preserve">Kepuasan kerja </w:t>
      </w:r>
      <w:r w:rsidR="00230522" w:rsidRPr="00230522">
        <w:rPr>
          <w:rFonts w:asciiTheme="majorBidi" w:hAnsiTheme="majorBidi" w:cstheme="majorBidi"/>
        </w:rPr>
        <w:t xml:space="preserve">terhadap </w:t>
      </w:r>
      <w:proofErr w:type="spellStart"/>
      <w:r w:rsidR="00230522" w:rsidRPr="00230522">
        <w:rPr>
          <w:rFonts w:asciiTheme="majorBidi" w:hAnsiTheme="majorBidi" w:cstheme="majorBidi"/>
          <w:bCs/>
          <w:i/>
          <w:iCs/>
        </w:rPr>
        <w:t>Turnover</w:t>
      </w:r>
      <w:proofErr w:type="spellEnd"/>
      <w:r w:rsidR="00230522" w:rsidRPr="00230522">
        <w:rPr>
          <w:rFonts w:asciiTheme="majorBidi" w:hAnsiTheme="majorBidi" w:cstheme="majorBidi"/>
          <w:bCs/>
          <w:i/>
          <w:iCs/>
        </w:rPr>
        <w:t xml:space="preserve"> </w:t>
      </w:r>
      <w:proofErr w:type="spellStart"/>
      <w:r w:rsidR="00230522" w:rsidRPr="00230522">
        <w:rPr>
          <w:rFonts w:asciiTheme="majorBidi" w:hAnsiTheme="majorBidi" w:cstheme="majorBidi"/>
          <w:bCs/>
          <w:i/>
          <w:iCs/>
        </w:rPr>
        <w:t>intention</w:t>
      </w:r>
      <w:proofErr w:type="spellEnd"/>
      <w:r w:rsidR="00230522" w:rsidRPr="00230522">
        <w:rPr>
          <w:rFonts w:asciiTheme="majorBidi" w:hAnsiTheme="majorBidi" w:cstheme="majorBidi"/>
          <w:b/>
        </w:rPr>
        <w:t xml:space="preserve"> </w:t>
      </w:r>
      <w:r w:rsidR="00230522" w:rsidRPr="00230522">
        <w:rPr>
          <w:rFonts w:asciiTheme="majorBidi" w:hAnsiTheme="majorBidi" w:cstheme="majorBidi"/>
        </w:rPr>
        <w:t xml:space="preserve">dengan jumlah responden sebanyak 52 karyawan </w:t>
      </w:r>
      <w:r w:rsidR="00230522" w:rsidRPr="00230522">
        <w:rPr>
          <w:rFonts w:asciiTheme="majorBidi" w:hAnsiTheme="majorBidi" w:cstheme="majorBidi"/>
          <w:bCs/>
        </w:rPr>
        <w:t xml:space="preserve">PT. Bank Syariah Indonesia Tbk KC Makassar 2 </w:t>
      </w:r>
      <w:r w:rsidR="00230522" w:rsidRPr="00230522">
        <w:rPr>
          <w:rFonts w:asciiTheme="majorBidi" w:hAnsiTheme="majorBidi" w:cstheme="majorBidi"/>
        </w:rPr>
        <w:t xml:space="preserve">dan arah hubungan bernilai negatif artinya Semakin tinggi kepuasan kerja karyawan, maka semakin rendah tingkat </w:t>
      </w:r>
      <w:proofErr w:type="spellStart"/>
      <w:r w:rsidR="00230522" w:rsidRPr="00230522">
        <w:rPr>
          <w:rFonts w:asciiTheme="majorBidi" w:hAnsiTheme="majorBidi" w:cstheme="majorBidi"/>
          <w:i/>
          <w:iCs/>
        </w:rPr>
        <w:t>turnover</w:t>
      </w:r>
      <w:proofErr w:type="spellEnd"/>
      <w:r w:rsidR="00230522" w:rsidRPr="00230522">
        <w:rPr>
          <w:rFonts w:asciiTheme="majorBidi" w:hAnsiTheme="majorBidi" w:cstheme="majorBidi"/>
          <w:i/>
          <w:iCs/>
        </w:rPr>
        <w:t xml:space="preserve"> </w:t>
      </w:r>
      <w:proofErr w:type="spellStart"/>
      <w:r w:rsidR="00230522" w:rsidRPr="00230522">
        <w:rPr>
          <w:rFonts w:asciiTheme="majorBidi" w:hAnsiTheme="majorBidi" w:cstheme="majorBidi"/>
          <w:i/>
          <w:iCs/>
        </w:rPr>
        <w:t>intention</w:t>
      </w:r>
      <w:proofErr w:type="spellEnd"/>
      <w:r w:rsidR="00230522" w:rsidRPr="00230522">
        <w:rPr>
          <w:rFonts w:asciiTheme="majorBidi" w:hAnsiTheme="majorBidi" w:cstheme="majorBidi"/>
        </w:rPr>
        <w:t>.</w:t>
      </w:r>
    </w:p>
    <w:p w14:paraId="17B75853" w14:textId="12ECE9E2" w:rsidR="00230522" w:rsidRPr="00230522" w:rsidRDefault="00230522" w:rsidP="00230522">
      <w:pPr>
        <w:tabs>
          <w:tab w:val="left" w:pos="284"/>
          <w:tab w:val="left" w:pos="426"/>
        </w:tabs>
        <w:jc w:val="both"/>
        <w:rPr>
          <w:rFonts w:asciiTheme="majorBidi" w:hAnsiTheme="majorBidi" w:cstheme="majorBidi"/>
          <w:bCs/>
        </w:rPr>
      </w:pPr>
      <w:r>
        <w:rPr>
          <w:rFonts w:asciiTheme="majorBidi" w:hAnsiTheme="majorBidi" w:cstheme="majorBidi"/>
          <w:bCs/>
        </w:rPr>
        <w:tab/>
      </w:r>
      <w:r w:rsidRPr="00230522">
        <w:rPr>
          <w:rFonts w:asciiTheme="majorBidi" w:hAnsiTheme="majorBidi" w:cstheme="majorBidi"/>
          <w:b/>
        </w:rPr>
        <w:t>Saran</w:t>
      </w:r>
      <w:r w:rsidRPr="00230522">
        <w:rPr>
          <w:rFonts w:asciiTheme="majorBidi" w:hAnsiTheme="majorBidi" w:cstheme="majorBidi"/>
          <w:bCs/>
        </w:rPr>
        <w:t xml:space="preserve">, </w:t>
      </w:r>
      <w:r w:rsidRPr="00230522">
        <w:rPr>
          <w:rFonts w:asciiTheme="majorBidi" w:hAnsiTheme="majorBidi" w:cstheme="majorBidi"/>
        </w:rPr>
        <w:t xml:space="preserve">Perlu meningkatkan secara bersama-sama antara </w:t>
      </w:r>
      <w:proofErr w:type="spellStart"/>
      <w:r w:rsidRPr="00230522">
        <w:rPr>
          <w:rFonts w:asciiTheme="majorBidi" w:hAnsiTheme="majorBidi" w:cstheme="majorBidi"/>
          <w:bCs/>
          <w:i/>
          <w:iCs/>
        </w:rPr>
        <w:t>Organizational</w:t>
      </w:r>
      <w:proofErr w:type="spellEnd"/>
      <w:r w:rsidRPr="00230522">
        <w:rPr>
          <w:rFonts w:asciiTheme="majorBidi" w:hAnsiTheme="majorBidi" w:cstheme="majorBidi"/>
          <w:bCs/>
          <w:i/>
          <w:iCs/>
        </w:rPr>
        <w:t xml:space="preserve"> </w:t>
      </w:r>
      <w:proofErr w:type="spellStart"/>
      <w:r w:rsidRPr="00230522">
        <w:rPr>
          <w:rFonts w:asciiTheme="majorBidi" w:hAnsiTheme="majorBidi" w:cstheme="majorBidi"/>
          <w:bCs/>
          <w:i/>
          <w:iCs/>
        </w:rPr>
        <w:t>Citizenship</w:t>
      </w:r>
      <w:proofErr w:type="spellEnd"/>
      <w:r w:rsidRPr="00230522">
        <w:rPr>
          <w:rFonts w:asciiTheme="majorBidi" w:hAnsiTheme="majorBidi" w:cstheme="majorBidi"/>
          <w:bCs/>
          <w:i/>
          <w:iCs/>
        </w:rPr>
        <w:t xml:space="preserve"> </w:t>
      </w:r>
      <w:proofErr w:type="spellStart"/>
      <w:r w:rsidRPr="00230522">
        <w:rPr>
          <w:rFonts w:asciiTheme="majorBidi" w:hAnsiTheme="majorBidi" w:cstheme="majorBidi"/>
          <w:bCs/>
          <w:i/>
          <w:iCs/>
        </w:rPr>
        <w:t>Behavior</w:t>
      </w:r>
      <w:proofErr w:type="spellEnd"/>
      <w:r w:rsidRPr="00230522">
        <w:rPr>
          <w:rFonts w:asciiTheme="majorBidi" w:hAnsiTheme="majorBidi" w:cstheme="majorBidi"/>
          <w:bCs/>
        </w:rPr>
        <w:t xml:space="preserve"> (OCB) dan </w:t>
      </w:r>
      <w:r w:rsidRPr="00230522">
        <w:rPr>
          <w:rFonts w:asciiTheme="majorBidi" w:hAnsiTheme="majorBidi" w:cstheme="majorBidi"/>
        </w:rPr>
        <w:t xml:space="preserve">kepuasan kerja karyawan agar niat atau keinginan yang dimiliki karyawan untuk keluar dari perusahaan menurun. Untuk meningkatkan kepuasan kerja karyawan, pihak perusahaan dapat memberikan pengawasan, penghargaan yang baik, mengadakan promosi jabatan, dan diharapkan dapat memberikan tunjangan berupa asuransi untuk karyawan. Pihak perusahaan juga diharapkan mengimbangi antara </w:t>
      </w:r>
      <w:proofErr w:type="spellStart"/>
      <w:r w:rsidRPr="00230522">
        <w:rPr>
          <w:rFonts w:asciiTheme="majorBidi" w:hAnsiTheme="majorBidi" w:cstheme="majorBidi"/>
          <w:bCs/>
          <w:i/>
          <w:iCs/>
        </w:rPr>
        <w:t>Organizational</w:t>
      </w:r>
      <w:proofErr w:type="spellEnd"/>
      <w:r w:rsidRPr="00230522">
        <w:rPr>
          <w:rFonts w:asciiTheme="majorBidi" w:hAnsiTheme="majorBidi" w:cstheme="majorBidi"/>
          <w:bCs/>
          <w:i/>
          <w:iCs/>
        </w:rPr>
        <w:t xml:space="preserve"> </w:t>
      </w:r>
      <w:proofErr w:type="spellStart"/>
      <w:r w:rsidRPr="00230522">
        <w:rPr>
          <w:rFonts w:asciiTheme="majorBidi" w:hAnsiTheme="majorBidi" w:cstheme="majorBidi"/>
          <w:bCs/>
          <w:i/>
          <w:iCs/>
        </w:rPr>
        <w:t>Citizenship</w:t>
      </w:r>
      <w:proofErr w:type="spellEnd"/>
      <w:r w:rsidRPr="00230522">
        <w:rPr>
          <w:rFonts w:asciiTheme="majorBidi" w:hAnsiTheme="majorBidi" w:cstheme="majorBidi"/>
          <w:bCs/>
          <w:i/>
          <w:iCs/>
        </w:rPr>
        <w:t xml:space="preserve"> </w:t>
      </w:r>
      <w:proofErr w:type="spellStart"/>
      <w:r w:rsidRPr="00230522">
        <w:rPr>
          <w:rFonts w:asciiTheme="majorBidi" w:hAnsiTheme="majorBidi" w:cstheme="majorBidi"/>
          <w:bCs/>
          <w:i/>
          <w:iCs/>
        </w:rPr>
        <w:t>Behavior</w:t>
      </w:r>
      <w:proofErr w:type="spellEnd"/>
      <w:r w:rsidRPr="00230522">
        <w:rPr>
          <w:rFonts w:asciiTheme="majorBidi" w:hAnsiTheme="majorBidi" w:cstheme="majorBidi"/>
          <w:bCs/>
        </w:rPr>
        <w:t xml:space="preserve"> (OCB) dan </w:t>
      </w:r>
      <w:r w:rsidRPr="00230522">
        <w:rPr>
          <w:rFonts w:asciiTheme="majorBidi" w:hAnsiTheme="majorBidi" w:cstheme="majorBidi"/>
        </w:rPr>
        <w:t>kepuasan kerja yang dimiliki karyawan. Untuk meningkatkan hal tersebut perusahaan tidak hanya fokus pada target, melainkan berusaha menciptakan suasana kerja dan rasa kekeluargaan yang baik, karena dalam organisasi atau perusahaan, kerja sama merupakan kunci keberhasilan.</w:t>
      </w:r>
    </w:p>
    <w:p w14:paraId="08A573F2" w14:textId="25D53229" w:rsidR="00230522" w:rsidRDefault="00230522" w:rsidP="00230522">
      <w:pPr>
        <w:tabs>
          <w:tab w:val="left" w:pos="284"/>
          <w:tab w:val="left" w:pos="426"/>
        </w:tabs>
        <w:jc w:val="both"/>
        <w:rPr>
          <w:rFonts w:asciiTheme="majorBidi" w:hAnsiTheme="majorBidi" w:cstheme="majorBidi"/>
        </w:rPr>
      </w:pPr>
      <w:r w:rsidRPr="00230522">
        <w:rPr>
          <w:rFonts w:asciiTheme="majorBidi" w:hAnsiTheme="majorBidi" w:cstheme="majorBidi"/>
        </w:rPr>
        <w:tab/>
        <w:t xml:space="preserve">Bagi penelitian selanjutnya, mengaplikasikan variabel independen lain untuk melihat bagaimana pengaruhnya dengan variabel </w:t>
      </w:r>
      <w:proofErr w:type="spellStart"/>
      <w:r w:rsidRPr="00230522">
        <w:rPr>
          <w:rFonts w:asciiTheme="majorBidi" w:hAnsiTheme="majorBidi" w:cstheme="majorBidi"/>
          <w:i/>
          <w:iCs/>
        </w:rPr>
        <w:t>turnover</w:t>
      </w:r>
      <w:proofErr w:type="spellEnd"/>
      <w:r w:rsidRPr="00230522">
        <w:rPr>
          <w:rFonts w:asciiTheme="majorBidi" w:hAnsiTheme="majorBidi" w:cstheme="majorBidi"/>
          <w:i/>
          <w:iCs/>
        </w:rPr>
        <w:t xml:space="preserve"> </w:t>
      </w:r>
      <w:proofErr w:type="spellStart"/>
      <w:r w:rsidRPr="00230522">
        <w:rPr>
          <w:rFonts w:asciiTheme="majorBidi" w:hAnsiTheme="majorBidi" w:cstheme="majorBidi"/>
          <w:i/>
          <w:iCs/>
        </w:rPr>
        <w:t>intention</w:t>
      </w:r>
      <w:proofErr w:type="spellEnd"/>
      <w:r w:rsidRPr="00230522">
        <w:rPr>
          <w:rFonts w:asciiTheme="majorBidi" w:hAnsiTheme="majorBidi" w:cstheme="majorBidi"/>
        </w:rPr>
        <w:t>, karena dalam penelitian ini besarnya pengaruh yang didapat tidak terlalu tinggi dan terdapat satu variabel independen. Dan juga penelitian selanjutnya di minta untuk membandingkan atau membedakan status dari karyawan agar bisa melihat pengaruhnya lebih jelas.</w:t>
      </w:r>
    </w:p>
    <w:p w14:paraId="4FDDB673" w14:textId="7F543711" w:rsidR="00F72E7F" w:rsidRPr="009A65C5" w:rsidRDefault="00826884" w:rsidP="0027778C">
      <w:pPr>
        <w:pStyle w:val="ListParagraph"/>
        <w:spacing w:after="240" w:line="240" w:lineRule="auto"/>
        <w:ind w:left="0"/>
        <w:contextualSpacing w:val="0"/>
        <w:jc w:val="center"/>
        <w:rPr>
          <w:rFonts w:ascii="Times New Roman" w:hAnsi="Times New Roman" w:cs="Times New Roman"/>
          <w:b/>
          <w:sz w:val="28"/>
        </w:rPr>
      </w:pPr>
      <w:r w:rsidRPr="009A65C5">
        <w:rPr>
          <w:rFonts w:ascii="Times New Roman" w:hAnsi="Times New Roman" w:cs="Times New Roman"/>
          <w:b/>
          <w:sz w:val="28"/>
        </w:rPr>
        <w:t>Daftar Pustaka</w:t>
      </w:r>
    </w:p>
    <w:p w14:paraId="0A9CEDDC" w14:textId="5B488F37" w:rsidR="00230522" w:rsidRPr="00230522" w:rsidRDefault="00230522" w:rsidP="00230522">
      <w:pPr>
        <w:ind w:left="567" w:hanging="567"/>
        <w:jc w:val="both"/>
        <w:rPr>
          <w:rFonts w:ascii="Times New Roman" w:hAnsi="Times New Roman" w:cs="Times New Roman"/>
          <w:sz w:val="21"/>
          <w:szCs w:val="21"/>
          <w:lang w:eastAsia="id-ID"/>
        </w:rPr>
      </w:pPr>
      <w:r w:rsidRPr="00230522">
        <w:rPr>
          <w:rFonts w:ascii="Times New Roman" w:hAnsi="Times New Roman" w:cs="Times New Roman"/>
          <w:sz w:val="21"/>
          <w:szCs w:val="21"/>
          <w:lang w:eastAsia="id-ID"/>
        </w:rPr>
        <w:t xml:space="preserve">Andriani, R. (2020). Pengaruh </w:t>
      </w:r>
      <w:proofErr w:type="spellStart"/>
      <w:r w:rsidRPr="00230522">
        <w:rPr>
          <w:rFonts w:ascii="Times New Roman" w:hAnsi="Times New Roman" w:cs="Times New Roman"/>
          <w:i/>
          <w:sz w:val="21"/>
          <w:szCs w:val="21"/>
          <w:lang w:eastAsia="id-ID"/>
        </w:rPr>
        <w:t>Organizational</w:t>
      </w:r>
      <w:proofErr w:type="spellEnd"/>
      <w:r w:rsidRPr="00230522">
        <w:rPr>
          <w:rFonts w:ascii="Times New Roman" w:hAnsi="Times New Roman" w:cs="Times New Roman"/>
          <w:i/>
          <w:sz w:val="21"/>
          <w:szCs w:val="21"/>
          <w:lang w:eastAsia="id-ID"/>
        </w:rPr>
        <w:t xml:space="preserve"> </w:t>
      </w:r>
      <w:proofErr w:type="spellStart"/>
      <w:r w:rsidRPr="00230522">
        <w:rPr>
          <w:rFonts w:ascii="Times New Roman" w:hAnsi="Times New Roman" w:cs="Times New Roman"/>
          <w:i/>
          <w:sz w:val="21"/>
          <w:szCs w:val="21"/>
          <w:lang w:eastAsia="id-ID"/>
        </w:rPr>
        <w:t>Citizenship</w:t>
      </w:r>
      <w:proofErr w:type="spellEnd"/>
      <w:r w:rsidRPr="00230522">
        <w:rPr>
          <w:rFonts w:ascii="Times New Roman" w:hAnsi="Times New Roman" w:cs="Times New Roman"/>
          <w:i/>
          <w:sz w:val="21"/>
          <w:szCs w:val="21"/>
          <w:lang w:eastAsia="id-ID"/>
        </w:rPr>
        <w:t xml:space="preserve"> </w:t>
      </w:r>
      <w:proofErr w:type="spellStart"/>
      <w:r w:rsidRPr="00230522">
        <w:rPr>
          <w:rFonts w:ascii="Times New Roman" w:hAnsi="Times New Roman" w:cs="Times New Roman"/>
          <w:i/>
          <w:sz w:val="21"/>
          <w:szCs w:val="21"/>
          <w:lang w:eastAsia="id-ID"/>
        </w:rPr>
        <w:t>Behavior</w:t>
      </w:r>
      <w:proofErr w:type="spellEnd"/>
      <w:r w:rsidRPr="00230522">
        <w:rPr>
          <w:rFonts w:ascii="Times New Roman" w:hAnsi="Times New Roman" w:cs="Times New Roman"/>
          <w:sz w:val="21"/>
          <w:szCs w:val="21"/>
          <w:lang w:eastAsia="id-ID"/>
        </w:rPr>
        <w:t xml:space="preserve">, Komitmen Organisasi, Stres Kerja Dan Kepuasan Kerja Terhadap </w:t>
      </w:r>
      <w:proofErr w:type="spellStart"/>
      <w:r w:rsidRPr="00230522">
        <w:rPr>
          <w:rFonts w:ascii="Times New Roman" w:hAnsi="Times New Roman" w:cs="Times New Roman"/>
          <w:i/>
          <w:sz w:val="21"/>
          <w:szCs w:val="21"/>
          <w:lang w:eastAsia="id-ID"/>
        </w:rPr>
        <w:t>Turnover</w:t>
      </w:r>
      <w:proofErr w:type="spellEnd"/>
      <w:r w:rsidRPr="00230522">
        <w:rPr>
          <w:rFonts w:ascii="Times New Roman" w:hAnsi="Times New Roman" w:cs="Times New Roman"/>
          <w:i/>
          <w:sz w:val="21"/>
          <w:szCs w:val="21"/>
          <w:lang w:eastAsia="id-ID"/>
        </w:rPr>
        <w:t xml:space="preserve"> </w:t>
      </w:r>
      <w:proofErr w:type="spellStart"/>
      <w:r w:rsidRPr="00230522">
        <w:rPr>
          <w:rFonts w:ascii="Times New Roman" w:hAnsi="Times New Roman" w:cs="Times New Roman"/>
          <w:i/>
          <w:sz w:val="21"/>
          <w:szCs w:val="21"/>
          <w:lang w:eastAsia="id-ID"/>
        </w:rPr>
        <w:t>Intention</w:t>
      </w:r>
      <w:proofErr w:type="spellEnd"/>
      <w:r w:rsidRPr="00230522">
        <w:rPr>
          <w:rFonts w:ascii="Times New Roman" w:hAnsi="Times New Roman" w:cs="Times New Roman"/>
          <w:sz w:val="21"/>
          <w:szCs w:val="21"/>
          <w:lang w:eastAsia="id-ID"/>
        </w:rPr>
        <w:t xml:space="preserve"> Pada PT. Kuala Mina Persada. </w:t>
      </w:r>
      <w:r w:rsidRPr="00230522">
        <w:rPr>
          <w:rFonts w:ascii="Times New Roman" w:hAnsi="Times New Roman" w:cs="Times New Roman"/>
          <w:iCs/>
          <w:sz w:val="21"/>
          <w:szCs w:val="21"/>
          <w:lang w:eastAsia="id-ID"/>
        </w:rPr>
        <w:t xml:space="preserve">Widya Cipta: Jurnal </w:t>
      </w:r>
      <w:proofErr w:type="spellStart"/>
      <w:r w:rsidRPr="00230522">
        <w:rPr>
          <w:rFonts w:ascii="Times New Roman" w:hAnsi="Times New Roman" w:cs="Times New Roman"/>
          <w:iCs/>
          <w:sz w:val="21"/>
          <w:szCs w:val="21"/>
          <w:lang w:eastAsia="id-ID"/>
        </w:rPr>
        <w:t>Sekretari</w:t>
      </w:r>
      <w:proofErr w:type="spellEnd"/>
      <w:r w:rsidRPr="00230522">
        <w:rPr>
          <w:rFonts w:ascii="Times New Roman" w:hAnsi="Times New Roman" w:cs="Times New Roman"/>
          <w:iCs/>
          <w:sz w:val="21"/>
          <w:szCs w:val="21"/>
          <w:lang w:eastAsia="id-ID"/>
        </w:rPr>
        <w:t xml:space="preserve"> Dan Manajemen</w:t>
      </w:r>
      <w:r w:rsidRPr="00230522">
        <w:rPr>
          <w:rFonts w:ascii="Times New Roman" w:hAnsi="Times New Roman" w:cs="Times New Roman"/>
          <w:sz w:val="21"/>
          <w:szCs w:val="21"/>
          <w:lang w:eastAsia="id-ID"/>
        </w:rPr>
        <w:t xml:space="preserve">, </w:t>
      </w:r>
      <w:r w:rsidRPr="00230522">
        <w:rPr>
          <w:rFonts w:ascii="Times New Roman" w:hAnsi="Times New Roman" w:cs="Times New Roman"/>
          <w:iCs/>
          <w:sz w:val="21"/>
          <w:szCs w:val="21"/>
          <w:lang w:eastAsia="id-ID"/>
        </w:rPr>
        <w:t>4</w:t>
      </w:r>
      <w:r w:rsidRPr="00230522">
        <w:rPr>
          <w:rFonts w:ascii="Times New Roman" w:hAnsi="Times New Roman" w:cs="Times New Roman"/>
          <w:sz w:val="21"/>
          <w:szCs w:val="21"/>
          <w:lang w:eastAsia="id-ID"/>
        </w:rPr>
        <w:t xml:space="preserve">(1), 34–39. </w:t>
      </w:r>
      <w:hyperlink r:id="rId15" w:history="1">
        <w:r w:rsidRPr="00230522">
          <w:rPr>
            <w:rStyle w:val="Hyperlink"/>
            <w:rFonts w:ascii="Times New Roman" w:hAnsi="Times New Roman" w:cs="Times New Roman"/>
            <w:sz w:val="21"/>
            <w:szCs w:val="21"/>
            <w:lang w:eastAsia="id-ID"/>
          </w:rPr>
          <w:t>https://doi.org/10.31294/widyacipta.v4i1.7470</w:t>
        </w:r>
      </w:hyperlink>
    </w:p>
    <w:p w14:paraId="415DCFA3"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fldChar w:fldCharType="begin" w:fldLock="1"/>
      </w:r>
      <w:r w:rsidRPr="00230522">
        <w:rPr>
          <w:rFonts w:ascii="Times New Roman" w:hAnsi="Times New Roman" w:cs="Times New Roman"/>
          <w:sz w:val="21"/>
          <w:szCs w:val="21"/>
          <w:lang w:val="en-ID" w:eastAsia="id-ID"/>
        </w:rPr>
        <w:instrText xml:space="preserve">ADDIN Mendeley Bibliography CSL_BIBLIOGRAPHY </w:instrText>
      </w:r>
      <w:r w:rsidRPr="00230522">
        <w:rPr>
          <w:rFonts w:ascii="Times New Roman" w:hAnsi="Times New Roman" w:cs="Times New Roman"/>
          <w:sz w:val="21"/>
          <w:szCs w:val="21"/>
          <w:lang w:val="en-US" w:eastAsia="id-ID"/>
        </w:rPr>
        <w:fldChar w:fldCharType="separate"/>
      </w:r>
      <w:r w:rsidRPr="00230522">
        <w:rPr>
          <w:rFonts w:ascii="Times New Roman" w:hAnsi="Times New Roman" w:cs="Times New Roman"/>
          <w:sz w:val="21"/>
          <w:szCs w:val="21"/>
          <w:lang w:val="en-US" w:eastAsia="id-ID"/>
        </w:rPr>
        <w:t xml:space="preserve">Colquitt, J., Lepine, J. A., &amp; Wesson, M. J. (2014). </w:t>
      </w:r>
      <w:r w:rsidRPr="00230522">
        <w:rPr>
          <w:rFonts w:ascii="Times New Roman" w:hAnsi="Times New Roman" w:cs="Times New Roman"/>
          <w:i/>
          <w:iCs/>
          <w:sz w:val="21"/>
          <w:szCs w:val="21"/>
          <w:lang w:val="en-US" w:eastAsia="id-ID"/>
        </w:rPr>
        <w:t>Organizational Behavior: Improving Performance and Commitment in the Workplace (4e)</w:t>
      </w:r>
      <w:r w:rsidRPr="00230522">
        <w:rPr>
          <w:rFonts w:ascii="Times New Roman" w:hAnsi="Times New Roman" w:cs="Times New Roman"/>
          <w:sz w:val="21"/>
          <w:szCs w:val="21"/>
          <w:lang w:val="en-US" w:eastAsia="id-ID"/>
        </w:rPr>
        <w:t>. New York, NY, USA: McGraw-Hill.</w:t>
      </w:r>
    </w:p>
    <w:p w14:paraId="46F37B54"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ID" w:eastAsia="id-ID"/>
        </w:rPr>
        <w:t xml:space="preserve">Didi, M. M. (2019). </w:t>
      </w:r>
      <w:r w:rsidRPr="00230522">
        <w:rPr>
          <w:rFonts w:ascii="Times New Roman" w:hAnsi="Times New Roman" w:cs="Times New Roman"/>
          <w:iCs/>
          <w:sz w:val="21"/>
          <w:szCs w:val="21"/>
          <w:lang w:val="en-ID" w:eastAsia="id-ID"/>
        </w:rPr>
        <w:t>ANALISA PENGARUH</w:t>
      </w:r>
      <w:r w:rsidRPr="00230522">
        <w:rPr>
          <w:rFonts w:ascii="Times New Roman" w:hAnsi="Times New Roman" w:cs="Times New Roman"/>
          <w:i/>
          <w:iCs/>
          <w:sz w:val="21"/>
          <w:szCs w:val="21"/>
          <w:lang w:val="en-ID" w:eastAsia="id-ID"/>
        </w:rPr>
        <w:t xml:space="preserve"> ORGANIZATIONAL CITIZENSHIP BEHAVIOR (OCB) </w:t>
      </w:r>
      <w:r w:rsidRPr="00230522">
        <w:rPr>
          <w:rFonts w:ascii="Times New Roman" w:hAnsi="Times New Roman" w:cs="Times New Roman"/>
          <w:iCs/>
          <w:sz w:val="21"/>
          <w:szCs w:val="21"/>
          <w:lang w:val="en-ID" w:eastAsia="id-ID"/>
        </w:rPr>
        <w:t>DAN KEPUASAN KERJA TERHADAP</w:t>
      </w:r>
      <w:r w:rsidRPr="00230522">
        <w:rPr>
          <w:rFonts w:ascii="Times New Roman" w:hAnsi="Times New Roman" w:cs="Times New Roman"/>
          <w:i/>
          <w:iCs/>
          <w:sz w:val="21"/>
          <w:szCs w:val="21"/>
          <w:lang w:val="en-ID" w:eastAsia="id-ID"/>
        </w:rPr>
        <w:t xml:space="preserve"> TURNOVER INTENTION </w:t>
      </w:r>
      <w:r w:rsidRPr="00230522">
        <w:rPr>
          <w:rFonts w:ascii="Times New Roman" w:hAnsi="Times New Roman" w:cs="Times New Roman"/>
          <w:iCs/>
          <w:sz w:val="21"/>
          <w:szCs w:val="21"/>
          <w:lang w:val="en-ID" w:eastAsia="id-ID"/>
        </w:rPr>
        <w:t>KARYAWAN KOPERASI KREDIT CU LANTANG</w:t>
      </w:r>
      <w:r w:rsidRPr="00230522">
        <w:rPr>
          <w:rFonts w:ascii="Times New Roman" w:hAnsi="Times New Roman" w:cs="Times New Roman"/>
          <w:i/>
          <w:iCs/>
          <w:sz w:val="21"/>
          <w:szCs w:val="21"/>
          <w:lang w:val="en-ID" w:eastAsia="id-ID"/>
        </w:rPr>
        <w:t xml:space="preserve"> </w:t>
      </w:r>
      <w:r w:rsidRPr="00230522">
        <w:rPr>
          <w:rFonts w:ascii="Times New Roman" w:hAnsi="Times New Roman" w:cs="Times New Roman"/>
          <w:iCs/>
          <w:sz w:val="21"/>
          <w:szCs w:val="21"/>
          <w:lang w:val="en-ID" w:eastAsia="id-ID"/>
        </w:rPr>
        <w:t>TIPO</w:t>
      </w:r>
      <w:r w:rsidRPr="00230522">
        <w:rPr>
          <w:rFonts w:ascii="Times New Roman" w:hAnsi="Times New Roman" w:cs="Times New Roman"/>
          <w:sz w:val="21"/>
          <w:szCs w:val="21"/>
          <w:lang w:val="en-ID" w:eastAsia="id-ID"/>
        </w:rPr>
        <w:t xml:space="preserve">, </w:t>
      </w:r>
      <w:r w:rsidRPr="00230522">
        <w:rPr>
          <w:rFonts w:ascii="Times New Roman" w:hAnsi="Times New Roman" w:cs="Times New Roman"/>
          <w:iCs/>
          <w:sz w:val="21"/>
          <w:szCs w:val="21"/>
          <w:lang w:val="en-ID" w:eastAsia="id-ID"/>
        </w:rPr>
        <w:t>07</w:t>
      </w:r>
      <w:r w:rsidRPr="00230522">
        <w:rPr>
          <w:rFonts w:ascii="Times New Roman" w:hAnsi="Times New Roman" w:cs="Times New Roman"/>
          <w:sz w:val="21"/>
          <w:szCs w:val="21"/>
          <w:lang w:val="en-ID" w:eastAsia="id-ID"/>
        </w:rPr>
        <w:t>.</w:t>
      </w:r>
    </w:p>
    <w:p w14:paraId="05CF1A90"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Fauziridwan, M., Adawiyah, W. R., &amp; Ahmad, A. A. (2018). Pengaruh </w:t>
      </w:r>
      <w:r w:rsidRPr="00230522">
        <w:rPr>
          <w:rFonts w:ascii="Times New Roman" w:hAnsi="Times New Roman" w:cs="Times New Roman"/>
          <w:i/>
          <w:sz w:val="21"/>
          <w:szCs w:val="21"/>
          <w:lang w:val="en-US" w:eastAsia="id-ID"/>
        </w:rPr>
        <w:t>Employee Engagement</w:t>
      </w:r>
      <w:r w:rsidRPr="00230522">
        <w:rPr>
          <w:rFonts w:ascii="Times New Roman" w:hAnsi="Times New Roman" w:cs="Times New Roman"/>
          <w:sz w:val="21"/>
          <w:szCs w:val="21"/>
          <w:lang w:val="en-US" w:eastAsia="id-ID"/>
        </w:rPr>
        <w:t xml:space="preserve"> dan Kepuasan Kerja Terhadap </w:t>
      </w:r>
      <w:r w:rsidRPr="00230522">
        <w:rPr>
          <w:rFonts w:ascii="Times New Roman" w:hAnsi="Times New Roman" w:cs="Times New Roman"/>
          <w:i/>
          <w:sz w:val="21"/>
          <w:szCs w:val="21"/>
          <w:lang w:val="en-US" w:eastAsia="id-ID"/>
        </w:rPr>
        <w:t>Organizational Citizenship Behavior</w:t>
      </w:r>
      <w:r w:rsidRPr="00230522">
        <w:rPr>
          <w:rFonts w:ascii="Times New Roman" w:hAnsi="Times New Roman" w:cs="Times New Roman"/>
          <w:sz w:val="21"/>
          <w:szCs w:val="21"/>
          <w:lang w:val="en-US" w:eastAsia="id-ID"/>
        </w:rPr>
        <w:t xml:space="preserve"> (OCB) Serta Dampaknya Terhadap</w:t>
      </w:r>
      <w:r w:rsidRPr="00230522">
        <w:rPr>
          <w:rFonts w:ascii="Times New Roman" w:hAnsi="Times New Roman" w:cs="Times New Roman"/>
          <w:i/>
          <w:sz w:val="21"/>
          <w:szCs w:val="21"/>
          <w:lang w:val="en-US" w:eastAsia="id-ID"/>
        </w:rPr>
        <w:t xml:space="preserve"> Turnover Intention</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Cs/>
          <w:sz w:val="21"/>
          <w:szCs w:val="21"/>
          <w:lang w:val="en-US" w:eastAsia="id-ID"/>
        </w:rPr>
        <w:t>Jurnal Ekonomi, Bisnis, Dan Akuntansi</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Cs/>
          <w:sz w:val="21"/>
          <w:szCs w:val="21"/>
          <w:lang w:val="en-US" w:eastAsia="id-ID"/>
        </w:rPr>
        <w:t>20</w:t>
      </w:r>
      <w:r w:rsidRPr="00230522">
        <w:rPr>
          <w:rFonts w:ascii="Times New Roman" w:hAnsi="Times New Roman" w:cs="Times New Roman"/>
          <w:sz w:val="21"/>
          <w:szCs w:val="21"/>
          <w:lang w:val="en-US" w:eastAsia="id-ID"/>
        </w:rPr>
        <w:t>(1), 1–23.</w:t>
      </w:r>
    </w:p>
    <w:p w14:paraId="753AC001"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Ghozali, I. (2011). </w:t>
      </w:r>
      <w:r w:rsidRPr="00230522">
        <w:rPr>
          <w:rFonts w:ascii="Times New Roman" w:hAnsi="Times New Roman" w:cs="Times New Roman"/>
          <w:iCs/>
          <w:sz w:val="21"/>
          <w:szCs w:val="21"/>
          <w:lang w:val="en-US" w:eastAsia="id-ID"/>
        </w:rPr>
        <w:t>Aplikasi Analisis Multivariate Dengan Program SPSS</w:t>
      </w:r>
      <w:r w:rsidRPr="00230522">
        <w:rPr>
          <w:rFonts w:ascii="Times New Roman" w:hAnsi="Times New Roman" w:cs="Times New Roman"/>
          <w:sz w:val="21"/>
          <w:szCs w:val="21"/>
          <w:lang w:val="en-US" w:eastAsia="id-ID"/>
        </w:rPr>
        <w:t>. Universitas Diponegoro.</w:t>
      </w:r>
    </w:p>
    <w:p w14:paraId="69E4E152"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Ghozali, I. (2018). Aplikasi Analisis Multivariate Dengan Program IBM SPSS 25, Edisi Kesembilan. In </w:t>
      </w:r>
      <w:r w:rsidRPr="00230522">
        <w:rPr>
          <w:rFonts w:ascii="Times New Roman" w:hAnsi="Times New Roman" w:cs="Times New Roman"/>
          <w:iCs/>
          <w:sz w:val="21"/>
          <w:szCs w:val="21"/>
          <w:lang w:val="en-US" w:eastAsia="id-ID"/>
        </w:rPr>
        <w:t>Semarang: Penerbit Undip</w:t>
      </w:r>
      <w:r w:rsidRPr="00230522">
        <w:rPr>
          <w:rFonts w:ascii="Times New Roman" w:hAnsi="Times New Roman" w:cs="Times New Roman"/>
          <w:sz w:val="21"/>
          <w:szCs w:val="21"/>
          <w:lang w:val="en-US" w:eastAsia="id-ID"/>
        </w:rPr>
        <w:t>.</w:t>
      </w:r>
    </w:p>
    <w:p w14:paraId="0CA4E37B" w14:textId="77777777" w:rsidR="00230522" w:rsidRPr="00230522" w:rsidRDefault="00230522" w:rsidP="00230522">
      <w:pPr>
        <w:ind w:left="567" w:hanging="567"/>
        <w:jc w:val="both"/>
        <w:rPr>
          <w:rFonts w:ascii="Times New Roman" w:hAnsi="Times New Roman" w:cs="Times New Roman"/>
          <w:i/>
          <w:sz w:val="21"/>
          <w:szCs w:val="21"/>
          <w:lang w:val="sv-SE" w:eastAsia="id-ID"/>
        </w:rPr>
      </w:pPr>
      <w:r w:rsidRPr="00230522">
        <w:rPr>
          <w:rFonts w:ascii="Times New Roman" w:hAnsi="Times New Roman" w:cs="Times New Roman"/>
          <w:sz w:val="21"/>
          <w:szCs w:val="21"/>
          <w:lang w:val="en-US" w:eastAsia="id-ID"/>
        </w:rPr>
        <w:t xml:space="preserve">Gunaprasida, N., &amp; Wibowo, A. (2019). </w:t>
      </w:r>
      <w:r w:rsidRPr="00230522">
        <w:rPr>
          <w:rFonts w:ascii="Times New Roman" w:hAnsi="Times New Roman" w:cs="Times New Roman"/>
          <w:i/>
          <w:sz w:val="21"/>
          <w:szCs w:val="21"/>
          <w:lang w:val="en-US" w:eastAsia="id-ID"/>
        </w:rPr>
        <w:t xml:space="preserve">The effect of work-family conflict and flexible work arrangement on turnover intention: do female and male employees differ? </w:t>
      </w:r>
      <w:r w:rsidRPr="00230522">
        <w:rPr>
          <w:rFonts w:ascii="Times New Roman" w:hAnsi="Times New Roman" w:cs="Times New Roman"/>
          <w:i/>
          <w:iCs/>
          <w:sz w:val="21"/>
          <w:szCs w:val="21"/>
          <w:lang w:val="sv-SE" w:eastAsia="id-ID"/>
        </w:rPr>
        <w:t>Jurnal Siasat Bisnis</w:t>
      </w:r>
      <w:r w:rsidRPr="00230522">
        <w:rPr>
          <w:rFonts w:ascii="Times New Roman" w:hAnsi="Times New Roman" w:cs="Times New Roman"/>
          <w:i/>
          <w:sz w:val="21"/>
          <w:szCs w:val="21"/>
          <w:lang w:val="sv-SE" w:eastAsia="id-ID"/>
        </w:rPr>
        <w:t xml:space="preserve">, </w:t>
      </w:r>
      <w:r w:rsidRPr="00230522">
        <w:rPr>
          <w:rFonts w:ascii="Times New Roman" w:hAnsi="Times New Roman" w:cs="Times New Roman"/>
          <w:i/>
          <w:iCs/>
          <w:sz w:val="21"/>
          <w:szCs w:val="21"/>
          <w:lang w:val="sv-SE" w:eastAsia="id-ID"/>
        </w:rPr>
        <w:t>23</w:t>
      </w:r>
      <w:r w:rsidRPr="00230522">
        <w:rPr>
          <w:rFonts w:ascii="Times New Roman" w:hAnsi="Times New Roman" w:cs="Times New Roman"/>
          <w:i/>
          <w:sz w:val="21"/>
          <w:szCs w:val="21"/>
          <w:lang w:val="sv-SE" w:eastAsia="id-ID"/>
        </w:rPr>
        <w:t>(1), 27–36.</w:t>
      </w:r>
    </w:p>
    <w:p w14:paraId="2CB78D3F"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sv-SE" w:eastAsia="id-ID"/>
        </w:rPr>
        <w:lastRenderedPageBreak/>
        <w:t xml:space="preserve">Lestari, E. R., &amp; Ghaby, N. K. F. (2018). Pengaruh </w:t>
      </w:r>
      <w:r w:rsidRPr="00230522">
        <w:rPr>
          <w:rFonts w:ascii="Times New Roman" w:hAnsi="Times New Roman" w:cs="Times New Roman"/>
          <w:i/>
          <w:sz w:val="21"/>
          <w:szCs w:val="21"/>
          <w:lang w:val="sv-SE" w:eastAsia="id-ID"/>
        </w:rPr>
        <w:t>Organizational Citizenship Behavior</w:t>
      </w:r>
      <w:r w:rsidRPr="00230522">
        <w:rPr>
          <w:rFonts w:ascii="Times New Roman" w:hAnsi="Times New Roman" w:cs="Times New Roman"/>
          <w:sz w:val="21"/>
          <w:szCs w:val="21"/>
          <w:lang w:val="sv-SE" w:eastAsia="id-ID"/>
        </w:rPr>
        <w:t xml:space="preserve"> (OCB) terhadap kepuasan kerja dan kinerja karyawan. </w:t>
      </w:r>
      <w:r w:rsidRPr="00230522">
        <w:rPr>
          <w:rFonts w:ascii="Times New Roman" w:hAnsi="Times New Roman" w:cs="Times New Roman"/>
          <w:iCs/>
          <w:sz w:val="21"/>
          <w:szCs w:val="21"/>
          <w:lang w:val="sv-SE" w:eastAsia="id-ID"/>
        </w:rPr>
        <w:t>Industria: Jurnal Teknologi Dan Manajemen Agroindustri</w:t>
      </w:r>
      <w:r w:rsidRPr="00230522">
        <w:rPr>
          <w:rFonts w:ascii="Times New Roman" w:hAnsi="Times New Roman" w:cs="Times New Roman"/>
          <w:sz w:val="21"/>
          <w:szCs w:val="21"/>
          <w:lang w:val="sv-SE" w:eastAsia="id-ID"/>
        </w:rPr>
        <w:t xml:space="preserve">, </w:t>
      </w:r>
      <w:r w:rsidRPr="00230522">
        <w:rPr>
          <w:rFonts w:ascii="Times New Roman" w:hAnsi="Times New Roman" w:cs="Times New Roman"/>
          <w:iCs/>
          <w:sz w:val="21"/>
          <w:szCs w:val="21"/>
          <w:lang w:val="sv-SE" w:eastAsia="id-ID"/>
        </w:rPr>
        <w:t>7</w:t>
      </w:r>
      <w:r w:rsidRPr="00230522">
        <w:rPr>
          <w:rFonts w:ascii="Times New Roman" w:hAnsi="Times New Roman" w:cs="Times New Roman"/>
          <w:sz w:val="21"/>
          <w:szCs w:val="21"/>
          <w:lang w:val="sv-SE" w:eastAsia="id-ID"/>
        </w:rPr>
        <w:t>(2), 116–123.</w:t>
      </w:r>
    </w:p>
    <w:p w14:paraId="18B28022"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sv-SE" w:eastAsia="id-ID"/>
        </w:rPr>
        <w:t xml:space="preserve">Luthans, F. (2012). </w:t>
      </w:r>
      <w:r w:rsidRPr="00230522">
        <w:rPr>
          <w:rFonts w:ascii="Times New Roman" w:hAnsi="Times New Roman" w:cs="Times New Roman"/>
          <w:iCs/>
          <w:sz w:val="21"/>
          <w:szCs w:val="21"/>
          <w:lang w:val="sv-SE" w:eastAsia="id-ID"/>
        </w:rPr>
        <w:t>Perilaku Organisasi</w:t>
      </w:r>
      <w:r w:rsidRPr="00230522">
        <w:rPr>
          <w:rFonts w:ascii="Times New Roman" w:hAnsi="Times New Roman" w:cs="Times New Roman"/>
          <w:sz w:val="21"/>
          <w:szCs w:val="21"/>
          <w:lang w:val="sv-SE" w:eastAsia="id-ID"/>
        </w:rPr>
        <w:t>. Andi.</w:t>
      </w:r>
    </w:p>
    <w:p w14:paraId="12EA4E74"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sv-SE" w:eastAsia="id-ID"/>
        </w:rPr>
        <w:t xml:space="preserve">Mahayasa, I., &amp; Suartina, I. (2019). Peran </w:t>
      </w:r>
      <w:r w:rsidRPr="00230522">
        <w:rPr>
          <w:rFonts w:ascii="Times New Roman" w:hAnsi="Times New Roman" w:cs="Times New Roman"/>
          <w:i/>
          <w:sz w:val="21"/>
          <w:szCs w:val="21"/>
          <w:lang w:val="sv-SE" w:eastAsia="id-ID"/>
        </w:rPr>
        <w:t>Organizational Citizenship Behavior</w:t>
      </w:r>
      <w:r w:rsidRPr="00230522">
        <w:rPr>
          <w:rFonts w:ascii="Times New Roman" w:hAnsi="Times New Roman" w:cs="Times New Roman"/>
          <w:sz w:val="21"/>
          <w:szCs w:val="21"/>
          <w:lang w:val="sv-SE" w:eastAsia="id-ID"/>
        </w:rPr>
        <w:t xml:space="preserve"> (OCB) Dalam Peningkatan Pencapaian Tujuan Organisasi: Sebuah Kajian Literatur. </w:t>
      </w:r>
      <w:r w:rsidRPr="00230522">
        <w:rPr>
          <w:rFonts w:ascii="Times New Roman" w:hAnsi="Times New Roman" w:cs="Times New Roman"/>
          <w:iCs/>
          <w:sz w:val="21"/>
          <w:szCs w:val="21"/>
          <w:lang w:val="sv-SE" w:eastAsia="id-ID"/>
        </w:rPr>
        <w:t>Jurnal Ilmu Manajemen</w:t>
      </w:r>
      <w:r w:rsidRPr="00230522">
        <w:rPr>
          <w:rFonts w:ascii="Times New Roman" w:hAnsi="Times New Roman" w:cs="Times New Roman"/>
          <w:sz w:val="21"/>
          <w:szCs w:val="21"/>
          <w:lang w:val="sv-SE" w:eastAsia="id-ID"/>
        </w:rPr>
        <w:t xml:space="preserve">, </w:t>
      </w:r>
      <w:r w:rsidRPr="00230522">
        <w:rPr>
          <w:rFonts w:ascii="Times New Roman" w:hAnsi="Times New Roman" w:cs="Times New Roman"/>
          <w:iCs/>
          <w:sz w:val="21"/>
          <w:szCs w:val="21"/>
          <w:lang w:val="sv-SE" w:eastAsia="id-ID"/>
        </w:rPr>
        <w:t>9</w:t>
      </w:r>
      <w:r w:rsidRPr="00230522">
        <w:rPr>
          <w:rFonts w:ascii="Times New Roman" w:hAnsi="Times New Roman" w:cs="Times New Roman"/>
          <w:sz w:val="21"/>
          <w:szCs w:val="21"/>
          <w:lang w:val="sv-SE" w:eastAsia="id-ID"/>
        </w:rPr>
        <w:t>(2), 16–20.</w:t>
      </w:r>
    </w:p>
    <w:p w14:paraId="41D07129"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sv-SE" w:eastAsia="id-ID"/>
        </w:rPr>
        <w:t xml:space="preserve">Mathis, R. L., Jackson, J. H., &amp; Valentine, S. R. (2015). </w:t>
      </w:r>
      <w:r w:rsidRPr="00230522">
        <w:rPr>
          <w:rFonts w:ascii="Times New Roman" w:hAnsi="Times New Roman" w:cs="Times New Roman"/>
          <w:i/>
          <w:iCs/>
          <w:sz w:val="21"/>
          <w:szCs w:val="21"/>
          <w:lang w:val="en-US" w:eastAsia="id-ID"/>
        </w:rPr>
        <w:t>Human resource management: Essential perspectives</w:t>
      </w:r>
      <w:r w:rsidRPr="00230522">
        <w:rPr>
          <w:rFonts w:ascii="Times New Roman" w:hAnsi="Times New Roman" w:cs="Times New Roman"/>
          <w:sz w:val="21"/>
          <w:szCs w:val="21"/>
          <w:lang w:val="en-US" w:eastAsia="id-ID"/>
        </w:rPr>
        <w:t xml:space="preserve">. Cengage </w:t>
      </w:r>
      <w:r w:rsidRPr="00230522">
        <w:rPr>
          <w:rFonts w:ascii="Times New Roman" w:hAnsi="Times New Roman" w:cs="Times New Roman"/>
          <w:i/>
          <w:sz w:val="21"/>
          <w:szCs w:val="21"/>
          <w:lang w:val="en-US" w:eastAsia="id-ID"/>
        </w:rPr>
        <w:t>Learning</w:t>
      </w:r>
      <w:r w:rsidRPr="00230522">
        <w:rPr>
          <w:rFonts w:ascii="Times New Roman" w:hAnsi="Times New Roman" w:cs="Times New Roman"/>
          <w:sz w:val="21"/>
          <w:szCs w:val="21"/>
          <w:lang w:val="en-US" w:eastAsia="id-ID"/>
        </w:rPr>
        <w:t>.</w:t>
      </w:r>
    </w:p>
    <w:p w14:paraId="7492147F" w14:textId="77777777" w:rsidR="00230522" w:rsidRPr="00230522" w:rsidRDefault="00230522" w:rsidP="00230522">
      <w:pPr>
        <w:ind w:left="567" w:hanging="567"/>
        <w:jc w:val="both"/>
        <w:rPr>
          <w:rFonts w:ascii="Times New Roman" w:hAnsi="Times New Roman" w:cs="Times New Roman"/>
          <w:sz w:val="21"/>
          <w:szCs w:val="21"/>
          <w:lang w:val="en-ID" w:eastAsia="id-ID"/>
        </w:rPr>
      </w:pPr>
      <w:r w:rsidRPr="00230522">
        <w:rPr>
          <w:rFonts w:ascii="Times New Roman" w:hAnsi="Times New Roman" w:cs="Times New Roman"/>
          <w:sz w:val="21"/>
          <w:szCs w:val="21"/>
          <w:lang w:val="en-ID" w:eastAsia="id-ID"/>
        </w:rPr>
        <w:t>Mawadati, D., &amp; Saputra, A. R. P. (2020). Pengaruh kepuasan kerja dan stres kerja terhadap t</w:t>
      </w:r>
      <w:r w:rsidRPr="00230522">
        <w:rPr>
          <w:rFonts w:ascii="Times New Roman" w:hAnsi="Times New Roman" w:cs="Times New Roman"/>
          <w:i/>
          <w:sz w:val="21"/>
          <w:szCs w:val="21"/>
          <w:lang w:val="en-ID" w:eastAsia="id-ID"/>
        </w:rPr>
        <w:t>urnover intention</w:t>
      </w:r>
      <w:r w:rsidRPr="00230522">
        <w:rPr>
          <w:rFonts w:ascii="Times New Roman" w:hAnsi="Times New Roman" w:cs="Times New Roman"/>
          <w:sz w:val="21"/>
          <w:szCs w:val="21"/>
          <w:lang w:val="en-ID" w:eastAsia="id-ID"/>
        </w:rPr>
        <w:t xml:space="preserve"> karyawan. </w:t>
      </w:r>
      <w:r w:rsidRPr="00230522">
        <w:rPr>
          <w:rFonts w:ascii="Times New Roman" w:hAnsi="Times New Roman" w:cs="Times New Roman"/>
          <w:iCs/>
          <w:sz w:val="21"/>
          <w:szCs w:val="21"/>
          <w:lang w:val="en-ID" w:eastAsia="id-ID"/>
        </w:rPr>
        <w:t>E-Jurnal Manajemen Universitas Udayana</w:t>
      </w:r>
      <w:r w:rsidRPr="00230522">
        <w:rPr>
          <w:rFonts w:ascii="Times New Roman" w:hAnsi="Times New Roman" w:cs="Times New Roman"/>
          <w:sz w:val="21"/>
          <w:szCs w:val="21"/>
          <w:lang w:val="en-ID" w:eastAsia="id-ID"/>
        </w:rPr>
        <w:t xml:space="preserve">, </w:t>
      </w:r>
      <w:r w:rsidRPr="00230522">
        <w:rPr>
          <w:rFonts w:ascii="Times New Roman" w:hAnsi="Times New Roman" w:cs="Times New Roman"/>
          <w:iCs/>
          <w:sz w:val="21"/>
          <w:szCs w:val="21"/>
          <w:lang w:val="en-ID" w:eastAsia="id-ID"/>
        </w:rPr>
        <w:t>1</w:t>
      </w:r>
      <w:r w:rsidRPr="00230522">
        <w:rPr>
          <w:rFonts w:ascii="Times New Roman" w:hAnsi="Times New Roman" w:cs="Times New Roman"/>
          <w:sz w:val="21"/>
          <w:szCs w:val="21"/>
          <w:lang w:val="en-ID" w:eastAsia="id-ID"/>
        </w:rPr>
        <w:t>(22), 18–26.</w:t>
      </w:r>
    </w:p>
    <w:p w14:paraId="23294DD7"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McShane, S., &amp; Glinow, M. A. Von. (2017). </w:t>
      </w:r>
      <w:r w:rsidRPr="00230522">
        <w:rPr>
          <w:rFonts w:ascii="Times New Roman" w:hAnsi="Times New Roman" w:cs="Times New Roman"/>
          <w:i/>
          <w:iCs/>
          <w:sz w:val="21"/>
          <w:szCs w:val="21"/>
          <w:lang w:val="en-US" w:eastAsia="id-ID"/>
        </w:rPr>
        <w:t>Organizational behavior</w:t>
      </w:r>
      <w:r w:rsidRPr="00230522">
        <w:rPr>
          <w:rFonts w:ascii="Times New Roman" w:hAnsi="Times New Roman" w:cs="Times New Roman"/>
          <w:sz w:val="21"/>
          <w:szCs w:val="21"/>
          <w:lang w:val="en-US" w:eastAsia="id-ID"/>
        </w:rPr>
        <w:t>. McGraw-Hill Education.</w:t>
      </w:r>
    </w:p>
    <w:p w14:paraId="029BF4C5"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Mobley, W. H. (1977). </w:t>
      </w:r>
      <w:r w:rsidRPr="00230522">
        <w:rPr>
          <w:rFonts w:ascii="Times New Roman" w:hAnsi="Times New Roman" w:cs="Times New Roman"/>
          <w:i/>
          <w:sz w:val="21"/>
          <w:szCs w:val="21"/>
          <w:lang w:val="en-US" w:eastAsia="id-ID"/>
        </w:rPr>
        <w:t>Intermediate linkages in the relationship between job satisfaction and employee turnover.</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
          <w:iCs/>
          <w:sz w:val="21"/>
          <w:szCs w:val="21"/>
          <w:lang w:val="en-US" w:eastAsia="id-ID"/>
        </w:rPr>
        <w:t>Journal of Applied Psychology</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
          <w:iCs/>
          <w:sz w:val="21"/>
          <w:szCs w:val="21"/>
          <w:lang w:val="en-US" w:eastAsia="id-ID"/>
        </w:rPr>
        <w:t>62</w:t>
      </w:r>
      <w:r w:rsidRPr="00230522">
        <w:rPr>
          <w:rFonts w:ascii="Times New Roman" w:hAnsi="Times New Roman" w:cs="Times New Roman"/>
          <w:sz w:val="21"/>
          <w:szCs w:val="21"/>
          <w:lang w:val="en-US" w:eastAsia="id-ID"/>
        </w:rPr>
        <w:t>(2), 237–240.</w:t>
      </w:r>
    </w:p>
    <w:p w14:paraId="3409DDDE" w14:textId="4D099B02" w:rsidR="00230522" w:rsidRDefault="00230522" w:rsidP="00230522">
      <w:pPr>
        <w:ind w:left="567" w:hanging="567"/>
        <w:jc w:val="both"/>
        <w:rPr>
          <w:rFonts w:ascii="Times New Roman" w:hAnsi="Times New Roman" w:cs="Times New Roman"/>
          <w:sz w:val="21"/>
          <w:szCs w:val="21"/>
          <w:lang w:val="en-ID" w:eastAsia="id-ID"/>
        </w:rPr>
      </w:pPr>
      <w:r w:rsidRPr="00230522">
        <w:rPr>
          <w:rFonts w:ascii="Times New Roman" w:hAnsi="Times New Roman" w:cs="Times New Roman"/>
          <w:sz w:val="21"/>
          <w:szCs w:val="21"/>
          <w:lang w:val="en-ID" w:eastAsia="id-ID"/>
        </w:rPr>
        <w:t xml:space="preserve">Muaja, F. G. dkk. (2021). PENGARUH </w:t>
      </w:r>
      <w:r w:rsidRPr="00230522">
        <w:rPr>
          <w:rFonts w:ascii="Times New Roman" w:hAnsi="Times New Roman" w:cs="Times New Roman"/>
          <w:i/>
          <w:sz w:val="21"/>
          <w:szCs w:val="21"/>
          <w:lang w:val="en-ID" w:eastAsia="id-ID"/>
        </w:rPr>
        <w:t>ORGANIZATIONAL CITIZENSHIP BEHAVIOR (OCB), JOB SATISFACTION,</w:t>
      </w:r>
      <w:r w:rsidRPr="00230522">
        <w:rPr>
          <w:rFonts w:ascii="Times New Roman" w:hAnsi="Times New Roman" w:cs="Times New Roman"/>
          <w:sz w:val="21"/>
          <w:szCs w:val="21"/>
          <w:lang w:val="en-ID" w:eastAsia="id-ID"/>
        </w:rPr>
        <w:t xml:space="preserve"> DAN </w:t>
      </w:r>
      <w:r w:rsidRPr="00230522">
        <w:rPr>
          <w:rFonts w:ascii="Times New Roman" w:hAnsi="Times New Roman" w:cs="Times New Roman"/>
          <w:i/>
          <w:sz w:val="21"/>
          <w:szCs w:val="21"/>
          <w:lang w:val="en-ID" w:eastAsia="id-ID"/>
        </w:rPr>
        <w:t xml:space="preserve">AFFECTIVE COMMITMENT </w:t>
      </w:r>
      <w:r w:rsidRPr="00230522">
        <w:rPr>
          <w:rFonts w:ascii="Times New Roman" w:hAnsi="Times New Roman" w:cs="Times New Roman"/>
          <w:sz w:val="21"/>
          <w:szCs w:val="21"/>
          <w:lang w:val="en-ID" w:eastAsia="id-ID"/>
        </w:rPr>
        <w:t xml:space="preserve"> TERHADAP </w:t>
      </w:r>
      <w:r w:rsidRPr="00230522">
        <w:rPr>
          <w:rFonts w:ascii="Times New Roman" w:hAnsi="Times New Roman" w:cs="Times New Roman"/>
          <w:i/>
          <w:sz w:val="21"/>
          <w:szCs w:val="21"/>
          <w:lang w:val="en-ID" w:eastAsia="id-ID"/>
        </w:rPr>
        <w:t>TURNOVER INTENTION</w:t>
      </w:r>
      <w:r w:rsidRPr="00230522">
        <w:rPr>
          <w:rFonts w:ascii="Times New Roman" w:hAnsi="Times New Roman" w:cs="Times New Roman"/>
          <w:sz w:val="21"/>
          <w:szCs w:val="21"/>
          <w:lang w:val="en-ID" w:eastAsia="id-ID"/>
        </w:rPr>
        <w:t xml:space="preserve"> KARYAWAN PT. SUZUKI FINANCE MANADO. </w:t>
      </w:r>
      <w:r w:rsidRPr="00230522">
        <w:rPr>
          <w:rFonts w:ascii="Times New Roman" w:hAnsi="Times New Roman" w:cs="Times New Roman"/>
          <w:iCs/>
          <w:sz w:val="21"/>
          <w:szCs w:val="21"/>
          <w:lang w:val="en-ID" w:eastAsia="id-ID"/>
        </w:rPr>
        <w:t>Jurnal EMBA: Jurnal Riset Ekonomi, Manajemen, Bisnis Dan Akuntansi</w:t>
      </w:r>
      <w:r w:rsidRPr="00230522">
        <w:rPr>
          <w:rFonts w:ascii="Times New Roman" w:hAnsi="Times New Roman" w:cs="Times New Roman"/>
          <w:sz w:val="21"/>
          <w:szCs w:val="21"/>
          <w:lang w:val="en-ID" w:eastAsia="id-ID"/>
        </w:rPr>
        <w:t xml:space="preserve">, </w:t>
      </w:r>
      <w:r w:rsidRPr="00230522">
        <w:rPr>
          <w:rFonts w:ascii="Times New Roman" w:hAnsi="Times New Roman" w:cs="Times New Roman"/>
          <w:iCs/>
          <w:sz w:val="21"/>
          <w:szCs w:val="21"/>
          <w:lang w:val="en-ID" w:eastAsia="id-ID"/>
        </w:rPr>
        <w:t>09 No. 1</w:t>
      </w:r>
      <w:r w:rsidRPr="00230522">
        <w:rPr>
          <w:rFonts w:ascii="Times New Roman" w:hAnsi="Times New Roman" w:cs="Times New Roman"/>
          <w:sz w:val="21"/>
          <w:szCs w:val="21"/>
          <w:lang w:val="en-ID" w:eastAsia="id-ID"/>
        </w:rPr>
        <w:t>, 715–723. https://doi.org/10.35794/emba.v9i1.32549</w:t>
      </w:r>
    </w:p>
    <w:p w14:paraId="048C774B" w14:textId="01B3DEC2" w:rsidR="00E42C2A" w:rsidRPr="00E42C2A" w:rsidRDefault="00E42C2A" w:rsidP="00E42C2A">
      <w:pPr>
        <w:ind w:left="567" w:hanging="567"/>
        <w:jc w:val="both"/>
        <w:rPr>
          <w:rFonts w:ascii="Times New Roman" w:hAnsi="Times New Roman" w:cs="Times New Roman"/>
          <w:sz w:val="21"/>
          <w:szCs w:val="21"/>
          <w:lang w:val="sv-SE" w:eastAsia="id-ID"/>
        </w:rPr>
      </w:pPr>
      <w:r w:rsidRPr="00E42C2A">
        <w:rPr>
          <w:rFonts w:ascii="Times New Roman" w:hAnsi="Times New Roman" w:cs="Times New Roman"/>
          <w:sz w:val="21"/>
          <w:szCs w:val="21"/>
          <w:lang w:val="en-ID" w:eastAsia="id-ID"/>
        </w:rPr>
        <w:t xml:space="preserve">Nasir, M., </w:t>
      </w:r>
      <w:proofErr w:type="spellStart"/>
      <w:r w:rsidRPr="00E42C2A">
        <w:rPr>
          <w:rFonts w:ascii="Times New Roman" w:hAnsi="Times New Roman" w:cs="Times New Roman"/>
          <w:sz w:val="21"/>
          <w:szCs w:val="21"/>
          <w:lang w:val="en-ID" w:eastAsia="id-ID"/>
        </w:rPr>
        <w:t>Taufan</w:t>
      </w:r>
      <w:proofErr w:type="spellEnd"/>
      <w:r w:rsidRPr="00E42C2A">
        <w:rPr>
          <w:rFonts w:ascii="Times New Roman" w:hAnsi="Times New Roman" w:cs="Times New Roman"/>
          <w:sz w:val="21"/>
          <w:szCs w:val="21"/>
          <w:lang w:val="en-ID" w:eastAsia="id-ID"/>
        </w:rPr>
        <w:t xml:space="preserve">, R. R., Fadhil, M., &amp; </w:t>
      </w:r>
      <w:proofErr w:type="spellStart"/>
      <w:r w:rsidRPr="00E42C2A">
        <w:rPr>
          <w:rFonts w:ascii="Times New Roman" w:hAnsi="Times New Roman" w:cs="Times New Roman"/>
          <w:sz w:val="21"/>
          <w:szCs w:val="21"/>
          <w:lang w:val="en-ID" w:eastAsia="id-ID"/>
        </w:rPr>
        <w:t>Syahnur</w:t>
      </w:r>
      <w:proofErr w:type="spellEnd"/>
      <w:r w:rsidRPr="00E42C2A">
        <w:rPr>
          <w:rFonts w:ascii="Times New Roman" w:hAnsi="Times New Roman" w:cs="Times New Roman"/>
          <w:sz w:val="21"/>
          <w:szCs w:val="21"/>
          <w:lang w:val="en-ID" w:eastAsia="id-ID"/>
        </w:rPr>
        <w:t xml:space="preserve">, M. H. (2021). </w:t>
      </w:r>
      <w:proofErr w:type="spellStart"/>
      <w:r w:rsidRPr="00E42C2A">
        <w:rPr>
          <w:rFonts w:ascii="Times New Roman" w:hAnsi="Times New Roman" w:cs="Times New Roman"/>
          <w:sz w:val="21"/>
          <w:szCs w:val="21"/>
          <w:lang w:val="sv-SE" w:eastAsia="id-ID"/>
        </w:rPr>
        <w:t>Budaya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Organisasi</w:t>
      </w:r>
      <w:proofErr w:type="spellEnd"/>
      <w:r w:rsidRPr="00E42C2A">
        <w:rPr>
          <w:rFonts w:ascii="Times New Roman" w:hAnsi="Times New Roman" w:cs="Times New Roman"/>
          <w:sz w:val="21"/>
          <w:szCs w:val="21"/>
          <w:lang w:val="sv-SE" w:eastAsia="id-ID"/>
        </w:rPr>
        <w:t xml:space="preserve"> Dan </w:t>
      </w:r>
      <w:proofErr w:type="spellStart"/>
      <w:r w:rsidRPr="00E42C2A">
        <w:rPr>
          <w:rFonts w:ascii="Times New Roman" w:hAnsi="Times New Roman" w:cs="Times New Roman"/>
          <w:sz w:val="21"/>
          <w:szCs w:val="21"/>
          <w:lang w:val="sv-SE" w:eastAsia="id-ID"/>
        </w:rPr>
        <w:t>Disiplin</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Kerja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Serta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Pengaruhnya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Terhadap</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Kinerja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Karyawan</w:t>
      </w:r>
      <w:proofErr w:type="spellEnd"/>
      <w:r w:rsidRPr="00E42C2A">
        <w:rPr>
          <w:rFonts w:ascii="Times New Roman" w:hAnsi="Times New Roman" w:cs="Times New Roman"/>
          <w:sz w:val="21"/>
          <w:szCs w:val="21"/>
          <w:lang w:val="sv-SE" w:eastAsia="id-ID"/>
        </w:rPr>
        <w:t>. </w:t>
      </w:r>
      <w:proofErr w:type="spellStart"/>
      <w:r w:rsidRPr="00E42C2A">
        <w:rPr>
          <w:rFonts w:ascii="Times New Roman" w:hAnsi="Times New Roman" w:cs="Times New Roman"/>
          <w:i/>
          <w:iCs/>
          <w:sz w:val="21"/>
          <w:szCs w:val="21"/>
          <w:lang w:val="sv-SE" w:eastAsia="id-ID"/>
        </w:rPr>
        <w:t>AkMen</w:t>
      </w:r>
      <w:proofErr w:type="spellEnd"/>
      <w:r w:rsidRPr="00E42C2A">
        <w:rPr>
          <w:rFonts w:ascii="Times New Roman" w:hAnsi="Times New Roman" w:cs="Times New Roman"/>
          <w:i/>
          <w:iCs/>
          <w:sz w:val="21"/>
          <w:szCs w:val="21"/>
          <w:lang w:val="sv-SE" w:eastAsia="id-ID"/>
        </w:rPr>
        <w:t xml:space="preserve"> JURNAL ILMIAH</w:t>
      </w:r>
      <w:r w:rsidRPr="00E42C2A">
        <w:rPr>
          <w:rFonts w:ascii="Times New Roman" w:hAnsi="Times New Roman" w:cs="Times New Roman"/>
          <w:sz w:val="21"/>
          <w:szCs w:val="21"/>
          <w:lang w:val="sv-SE" w:eastAsia="id-ID"/>
        </w:rPr>
        <w:t>, </w:t>
      </w:r>
      <w:r w:rsidRPr="00E42C2A">
        <w:rPr>
          <w:rFonts w:ascii="Times New Roman" w:hAnsi="Times New Roman" w:cs="Times New Roman"/>
          <w:i/>
          <w:iCs/>
          <w:sz w:val="21"/>
          <w:szCs w:val="21"/>
          <w:lang w:val="sv-SE" w:eastAsia="id-ID"/>
        </w:rPr>
        <w:t>18</w:t>
      </w:r>
      <w:r w:rsidRPr="00E42C2A">
        <w:rPr>
          <w:rFonts w:ascii="Times New Roman" w:hAnsi="Times New Roman" w:cs="Times New Roman"/>
          <w:sz w:val="21"/>
          <w:szCs w:val="21"/>
          <w:lang w:val="sv-SE" w:eastAsia="id-ID"/>
        </w:rPr>
        <w:t>(1), 71-83.</w:t>
      </w:r>
    </w:p>
    <w:p w14:paraId="79915F3F"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Organ, D. W. (1998). </w:t>
      </w:r>
      <w:r w:rsidRPr="00230522">
        <w:rPr>
          <w:rFonts w:ascii="Times New Roman" w:hAnsi="Times New Roman" w:cs="Times New Roman"/>
          <w:i/>
          <w:iCs/>
          <w:sz w:val="21"/>
          <w:szCs w:val="21"/>
          <w:lang w:val="en-US" w:eastAsia="id-ID"/>
        </w:rPr>
        <w:t>Organizational Citizenship Behavior: The good soldier syndrome</w:t>
      </w:r>
      <w:r w:rsidRPr="00230522">
        <w:rPr>
          <w:rFonts w:ascii="Times New Roman" w:hAnsi="Times New Roman" w:cs="Times New Roman"/>
          <w:sz w:val="21"/>
          <w:szCs w:val="21"/>
          <w:lang w:val="en-US" w:eastAsia="id-ID"/>
        </w:rPr>
        <w:t xml:space="preserve"> (Lexington,).</w:t>
      </w:r>
    </w:p>
    <w:p w14:paraId="58FFDD4F"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nl-NL" w:eastAsia="id-ID"/>
        </w:rPr>
        <w:t xml:space="preserve">Podsakoff, P. M., MacKenzie, S. B., Moorman, R. H., &amp; Fetter, R. (1990). </w:t>
      </w:r>
      <w:r w:rsidRPr="00230522">
        <w:rPr>
          <w:rFonts w:ascii="Times New Roman" w:hAnsi="Times New Roman" w:cs="Times New Roman"/>
          <w:i/>
          <w:sz w:val="21"/>
          <w:szCs w:val="21"/>
          <w:lang w:val="en-US" w:eastAsia="id-ID"/>
        </w:rPr>
        <w:t xml:space="preserve">Transformational leader behaviors and their effects on followers’ trust in leader, satisfaction, and organizational citizenship behaviors. </w:t>
      </w:r>
      <w:r w:rsidRPr="00230522">
        <w:rPr>
          <w:rFonts w:ascii="Times New Roman" w:hAnsi="Times New Roman" w:cs="Times New Roman"/>
          <w:i/>
          <w:iCs/>
          <w:sz w:val="21"/>
          <w:szCs w:val="21"/>
          <w:lang w:val="en-US" w:eastAsia="id-ID"/>
        </w:rPr>
        <w:t>The Leadership Quarterly</w:t>
      </w:r>
      <w:r w:rsidRPr="00230522">
        <w:rPr>
          <w:rFonts w:ascii="Times New Roman" w:hAnsi="Times New Roman" w:cs="Times New Roman"/>
          <w:i/>
          <w:sz w:val="21"/>
          <w:szCs w:val="21"/>
          <w:lang w:val="en-US" w:eastAsia="id-ID"/>
        </w:rPr>
        <w:t>,</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
          <w:iCs/>
          <w:sz w:val="21"/>
          <w:szCs w:val="21"/>
          <w:lang w:val="en-US" w:eastAsia="id-ID"/>
        </w:rPr>
        <w:t>1</w:t>
      </w:r>
      <w:r w:rsidRPr="00230522">
        <w:rPr>
          <w:rFonts w:ascii="Times New Roman" w:hAnsi="Times New Roman" w:cs="Times New Roman"/>
          <w:sz w:val="21"/>
          <w:szCs w:val="21"/>
          <w:lang w:val="en-US" w:eastAsia="id-ID"/>
        </w:rPr>
        <w:t>(2), 107–142.</w:t>
      </w:r>
    </w:p>
    <w:p w14:paraId="6ADA0F6A"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Rismayanti, R. D., Al Musadieq, M., &amp; Aini, E. K. (2018). Pengaruh kepuasan kerja terhadap </w:t>
      </w:r>
      <w:r w:rsidRPr="00230522">
        <w:rPr>
          <w:rFonts w:ascii="Times New Roman" w:hAnsi="Times New Roman" w:cs="Times New Roman"/>
          <w:i/>
          <w:sz w:val="21"/>
          <w:szCs w:val="21"/>
          <w:lang w:val="en-US" w:eastAsia="id-ID"/>
        </w:rPr>
        <w:t>turnover intention</w:t>
      </w:r>
      <w:r w:rsidRPr="00230522">
        <w:rPr>
          <w:rFonts w:ascii="Times New Roman" w:hAnsi="Times New Roman" w:cs="Times New Roman"/>
          <w:sz w:val="21"/>
          <w:szCs w:val="21"/>
          <w:lang w:val="en-US" w:eastAsia="id-ID"/>
        </w:rPr>
        <w:t xml:space="preserve"> serta dampaknya pada kinerja karyawan (studi pada karyawan tetap pg Kebon Agung Malang). </w:t>
      </w:r>
      <w:r w:rsidRPr="00230522">
        <w:rPr>
          <w:rFonts w:ascii="Times New Roman" w:hAnsi="Times New Roman" w:cs="Times New Roman"/>
          <w:iCs/>
          <w:sz w:val="21"/>
          <w:szCs w:val="21"/>
          <w:lang w:val="en-US" w:eastAsia="id-ID"/>
        </w:rPr>
        <w:t>Jurnal Administrasi Bisnis</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Cs/>
          <w:sz w:val="21"/>
          <w:szCs w:val="21"/>
          <w:lang w:val="en-US" w:eastAsia="id-ID"/>
        </w:rPr>
        <w:t>61</w:t>
      </w:r>
      <w:r w:rsidRPr="00230522">
        <w:rPr>
          <w:rFonts w:ascii="Times New Roman" w:hAnsi="Times New Roman" w:cs="Times New Roman"/>
          <w:sz w:val="21"/>
          <w:szCs w:val="21"/>
          <w:lang w:val="en-US" w:eastAsia="id-ID"/>
        </w:rPr>
        <w:t>(2), 118–126.</w:t>
      </w:r>
    </w:p>
    <w:p w14:paraId="4A8E4F0B"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Robbins, S. P., &amp; Judge, T. A. (2015). </w:t>
      </w:r>
      <w:r w:rsidRPr="00230522">
        <w:rPr>
          <w:rFonts w:ascii="Times New Roman" w:hAnsi="Times New Roman" w:cs="Times New Roman"/>
          <w:iCs/>
          <w:sz w:val="21"/>
          <w:szCs w:val="21"/>
          <w:lang w:val="en-US" w:eastAsia="id-ID"/>
        </w:rPr>
        <w:t>Perilaku</w:t>
      </w:r>
      <w:r w:rsidRPr="00230522">
        <w:rPr>
          <w:rFonts w:ascii="Times New Roman" w:hAnsi="Times New Roman" w:cs="Times New Roman"/>
          <w:i/>
          <w:iCs/>
          <w:sz w:val="21"/>
          <w:szCs w:val="21"/>
          <w:lang w:val="en-US" w:eastAsia="id-ID"/>
        </w:rPr>
        <w:t xml:space="preserve"> Organisasi Organizational Behavior -16/E</w:t>
      </w:r>
      <w:r w:rsidRPr="00230522">
        <w:rPr>
          <w:rFonts w:ascii="Times New Roman" w:hAnsi="Times New Roman" w:cs="Times New Roman"/>
          <w:sz w:val="21"/>
          <w:szCs w:val="21"/>
          <w:lang w:val="en-US" w:eastAsia="id-ID"/>
        </w:rPr>
        <w:t xml:space="preserve"> (R. Saraswati &amp; F. Sirait (eds.); 16th ed.). Salemba Empat.</w:t>
      </w:r>
    </w:p>
    <w:p w14:paraId="507B2473" w14:textId="574CC3AD" w:rsid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Sartika, D. (2014). Pengaruh kepuasan kerja dan gaya kepemimpinan transformasional terhadap keinginan keluar karyawan dengan komitmen organisasi sebagai variabel mediasi (studi kasus di cv. Putra tama jaya). </w:t>
      </w:r>
      <w:r w:rsidRPr="00230522">
        <w:rPr>
          <w:rFonts w:ascii="Times New Roman" w:hAnsi="Times New Roman" w:cs="Times New Roman"/>
          <w:i/>
          <w:iCs/>
          <w:sz w:val="21"/>
          <w:szCs w:val="21"/>
          <w:lang w:val="en-US" w:eastAsia="id-ID"/>
        </w:rPr>
        <w:t>Management Analysis Journal</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
          <w:iCs/>
          <w:sz w:val="21"/>
          <w:szCs w:val="21"/>
          <w:lang w:val="en-US" w:eastAsia="id-ID"/>
        </w:rPr>
        <w:t>3</w:t>
      </w:r>
      <w:r w:rsidRPr="00230522">
        <w:rPr>
          <w:rFonts w:ascii="Times New Roman" w:hAnsi="Times New Roman" w:cs="Times New Roman"/>
          <w:sz w:val="21"/>
          <w:szCs w:val="21"/>
          <w:lang w:val="en-US" w:eastAsia="id-ID"/>
        </w:rPr>
        <w:t>(2).</w:t>
      </w:r>
    </w:p>
    <w:p w14:paraId="36FBB67D" w14:textId="23E42032" w:rsidR="00E42C2A" w:rsidRPr="00E42C2A" w:rsidRDefault="00E42C2A" w:rsidP="00E42C2A">
      <w:pPr>
        <w:ind w:left="567" w:hanging="567"/>
        <w:jc w:val="both"/>
        <w:rPr>
          <w:rFonts w:ascii="Times New Roman" w:hAnsi="Times New Roman" w:cs="Times New Roman"/>
          <w:sz w:val="21"/>
          <w:szCs w:val="21"/>
          <w:lang w:val="en-ID" w:eastAsia="id-ID"/>
        </w:rPr>
      </w:pPr>
      <w:proofErr w:type="spellStart"/>
      <w:r w:rsidRPr="00E42C2A">
        <w:rPr>
          <w:rFonts w:ascii="Times New Roman" w:hAnsi="Times New Roman" w:cs="Times New Roman"/>
          <w:sz w:val="21"/>
          <w:szCs w:val="21"/>
          <w:lang w:val="en-ID" w:eastAsia="id-ID"/>
        </w:rPr>
        <w:t>Syamsi</w:t>
      </w:r>
      <w:proofErr w:type="spellEnd"/>
      <w:r w:rsidRPr="00E42C2A">
        <w:rPr>
          <w:rFonts w:ascii="Times New Roman" w:hAnsi="Times New Roman" w:cs="Times New Roman"/>
          <w:sz w:val="21"/>
          <w:szCs w:val="21"/>
          <w:lang w:val="en-ID" w:eastAsia="id-ID"/>
        </w:rPr>
        <w:t xml:space="preserve">, S., </w:t>
      </w:r>
      <w:proofErr w:type="spellStart"/>
      <w:r w:rsidRPr="00E42C2A">
        <w:rPr>
          <w:rFonts w:ascii="Times New Roman" w:hAnsi="Times New Roman" w:cs="Times New Roman"/>
          <w:sz w:val="21"/>
          <w:szCs w:val="21"/>
          <w:lang w:val="en-ID" w:eastAsia="id-ID"/>
        </w:rPr>
        <w:t>Imaduddin</w:t>
      </w:r>
      <w:proofErr w:type="spellEnd"/>
      <w:r w:rsidRPr="00E42C2A">
        <w:rPr>
          <w:rFonts w:ascii="Times New Roman" w:hAnsi="Times New Roman" w:cs="Times New Roman"/>
          <w:sz w:val="21"/>
          <w:szCs w:val="21"/>
          <w:lang w:val="en-ID" w:eastAsia="id-ID"/>
        </w:rPr>
        <w:t xml:space="preserve">, I., &amp; </w:t>
      </w:r>
      <w:proofErr w:type="spellStart"/>
      <w:r w:rsidRPr="00E42C2A">
        <w:rPr>
          <w:rFonts w:ascii="Times New Roman" w:hAnsi="Times New Roman" w:cs="Times New Roman"/>
          <w:sz w:val="21"/>
          <w:szCs w:val="21"/>
          <w:lang w:val="en-ID" w:eastAsia="id-ID"/>
        </w:rPr>
        <w:t>Syahnur</w:t>
      </w:r>
      <w:proofErr w:type="spellEnd"/>
      <w:r w:rsidRPr="00E42C2A">
        <w:rPr>
          <w:rFonts w:ascii="Times New Roman" w:hAnsi="Times New Roman" w:cs="Times New Roman"/>
          <w:sz w:val="21"/>
          <w:szCs w:val="21"/>
          <w:lang w:val="en-ID" w:eastAsia="id-ID"/>
        </w:rPr>
        <w:t xml:space="preserve">, M. H. (2021). </w:t>
      </w:r>
      <w:proofErr w:type="spellStart"/>
      <w:r w:rsidRPr="00E42C2A">
        <w:rPr>
          <w:rFonts w:ascii="Times New Roman" w:hAnsi="Times New Roman" w:cs="Times New Roman"/>
          <w:sz w:val="21"/>
          <w:szCs w:val="21"/>
          <w:lang w:val="sv-SE" w:eastAsia="id-ID"/>
        </w:rPr>
        <w:t>Pengaruh</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Gaji</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Insentif</w:t>
      </w:r>
      <w:proofErr w:type="spellEnd"/>
      <w:r w:rsidRPr="00E42C2A">
        <w:rPr>
          <w:rFonts w:ascii="Times New Roman" w:hAnsi="Times New Roman" w:cs="Times New Roman"/>
          <w:sz w:val="21"/>
          <w:szCs w:val="21"/>
          <w:lang w:val="sv-SE" w:eastAsia="id-ID"/>
        </w:rPr>
        <w:t xml:space="preserve"> Dan </w:t>
      </w:r>
      <w:proofErr w:type="spellStart"/>
      <w:r w:rsidRPr="00E42C2A">
        <w:rPr>
          <w:rFonts w:ascii="Times New Roman" w:hAnsi="Times New Roman" w:cs="Times New Roman"/>
          <w:sz w:val="21"/>
          <w:szCs w:val="21"/>
          <w:lang w:val="sv-SE" w:eastAsia="id-ID"/>
        </w:rPr>
        <w:t>Disiplin</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Kerja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Terhadap</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Kinerja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Pegawai</w:t>
      </w:r>
      <w:proofErr w:type="spellEnd"/>
      <w:r w:rsidRPr="00E42C2A">
        <w:rPr>
          <w:rFonts w:ascii="Times New Roman" w:hAnsi="Times New Roman" w:cs="Times New Roman"/>
          <w:sz w:val="21"/>
          <w:szCs w:val="21"/>
          <w:lang w:val="sv-SE" w:eastAsia="id-ID"/>
        </w:rPr>
        <w:t xml:space="preserve"> Dinas </w:t>
      </w:r>
      <w:proofErr w:type="spellStart"/>
      <w:r w:rsidRPr="00E42C2A">
        <w:rPr>
          <w:rFonts w:ascii="Times New Roman" w:hAnsi="Times New Roman" w:cs="Times New Roman"/>
          <w:sz w:val="21"/>
          <w:szCs w:val="21"/>
          <w:lang w:val="sv-SE" w:eastAsia="id-ID"/>
        </w:rPr>
        <w:t>Pariwisata</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Kabupaten</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Polewali</w:t>
      </w:r>
      <w:proofErr w:type="spellEnd"/>
      <w:r w:rsidRPr="00E42C2A">
        <w:rPr>
          <w:rFonts w:ascii="Times New Roman" w:hAnsi="Times New Roman" w:cs="Times New Roman"/>
          <w:sz w:val="21"/>
          <w:szCs w:val="21"/>
          <w:lang w:val="sv-SE" w:eastAsia="id-ID"/>
        </w:rPr>
        <w:t xml:space="preserve"> </w:t>
      </w:r>
      <w:proofErr w:type="spellStart"/>
      <w:r w:rsidRPr="00E42C2A">
        <w:rPr>
          <w:rFonts w:ascii="Times New Roman" w:hAnsi="Times New Roman" w:cs="Times New Roman"/>
          <w:sz w:val="21"/>
          <w:szCs w:val="21"/>
          <w:lang w:val="sv-SE" w:eastAsia="id-ID"/>
        </w:rPr>
        <w:t>Mandar</w:t>
      </w:r>
      <w:proofErr w:type="spellEnd"/>
      <w:r w:rsidRPr="00E42C2A">
        <w:rPr>
          <w:rFonts w:ascii="Times New Roman" w:hAnsi="Times New Roman" w:cs="Times New Roman"/>
          <w:sz w:val="21"/>
          <w:szCs w:val="21"/>
          <w:lang w:val="sv-SE" w:eastAsia="id-ID"/>
        </w:rPr>
        <w:t>. </w:t>
      </w:r>
      <w:r w:rsidRPr="00E42C2A">
        <w:rPr>
          <w:rFonts w:ascii="Times New Roman" w:hAnsi="Times New Roman" w:cs="Times New Roman"/>
          <w:i/>
          <w:iCs/>
          <w:sz w:val="21"/>
          <w:szCs w:val="21"/>
          <w:lang w:val="en-ID" w:eastAsia="id-ID"/>
        </w:rPr>
        <w:t xml:space="preserve">CESJ: </w:t>
      </w:r>
      <w:proofErr w:type="spellStart"/>
      <w:r w:rsidRPr="00E42C2A">
        <w:rPr>
          <w:rFonts w:ascii="Times New Roman" w:hAnsi="Times New Roman" w:cs="Times New Roman"/>
          <w:i/>
          <w:iCs/>
          <w:sz w:val="21"/>
          <w:szCs w:val="21"/>
          <w:lang w:val="en-ID" w:eastAsia="id-ID"/>
        </w:rPr>
        <w:t>Center</w:t>
      </w:r>
      <w:proofErr w:type="spellEnd"/>
      <w:r w:rsidRPr="00E42C2A">
        <w:rPr>
          <w:rFonts w:ascii="Times New Roman" w:hAnsi="Times New Roman" w:cs="Times New Roman"/>
          <w:i/>
          <w:iCs/>
          <w:sz w:val="21"/>
          <w:szCs w:val="21"/>
          <w:lang w:val="en-ID" w:eastAsia="id-ID"/>
        </w:rPr>
        <w:t xml:space="preserve"> Of Economic Students Journal</w:t>
      </w:r>
      <w:r w:rsidRPr="00E42C2A">
        <w:rPr>
          <w:rFonts w:ascii="Times New Roman" w:hAnsi="Times New Roman" w:cs="Times New Roman"/>
          <w:sz w:val="21"/>
          <w:szCs w:val="21"/>
          <w:lang w:val="en-ID" w:eastAsia="id-ID"/>
        </w:rPr>
        <w:t>, </w:t>
      </w:r>
      <w:r w:rsidRPr="00E42C2A">
        <w:rPr>
          <w:rFonts w:ascii="Times New Roman" w:hAnsi="Times New Roman" w:cs="Times New Roman"/>
          <w:i/>
          <w:iCs/>
          <w:sz w:val="21"/>
          <w:szCs w:val="21"/>
          <w:lang w:val="en-ID" w:eastAsia="id-ID"/>
        </w:rPr>
        <w:t>4</w:t>
      </w:r>
      <w:r w:rsidRPr="00E42C2A">
        <w:rPr>
          <w:rFonts w:ascii="Times New Roman" w:hAnsi="Times New Roman" w:cs="Times New Roman"/>
          <w:sz w:val="21"/>
          <w:szCs w:val="21"/>
          <w:lang w:val="en-ID" w:eastAsia="id-ID"/>
        </w:rPr>
        <w:t>(2), 98-103.</w:t>
      </w:r>
    </w:p>
    <w:p w14:paraId="1F32263F"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Sianipar, A. R. B., &amp; Haryanti, K. (2014). Hubungan komitmen organisasi dan kepuasan kerja dengan intensi </w:t>
      </w:r>
      <w:r w:rsidRPr="00230522">
        <w:rPr>
          <w:rFonts w:ascii="Times New Roman" w:hAnsi="Times New Roman" w:cs="Times New Roman"/>
          <w:i/>
          <w:sz w:val="21"/>
          <w:szCs w:val="21"/>
          <w:lang w:val="en-US" w:eastAsia="id-ID"/>
        </w:rPr>
        <w:t>turnover</w:t>
      </w:r>
      <w:r w:rsidRPr="00230522">
        <w:rPr>
          <w:rFonts w:ascii="Times New Roman" w:hAnsi="Times New Roman" w:cs="Times New Roman"/>
          <w:sz w:val="21"/>
          <w:szCs w:val="21"/>
          <w:lang w:val="en-US" w:eastAsia="id-ID"/>
        </w:rPr>
        <w:t xml:space="preserve"> pada karyawan bidang produksi CV. X. </w:t>
      </w:r>
      <w:r w:rsidRPr="00230522">
        <w:rPr>
          <w:rFonts w:ascii="Times New Roman" w:hAnsi="Times New Roman" w:cs="Times New Roman"/>
          <w:i/>
          <w:iCs/>
          <w:sz w:val="21"/>
          <w:szCs w:val="21"/>
          <w:lang w:val="en-US" w:eastAsia="id-ID"/>
        </w:rPr>
        <w:t>PSIKODIMENSIA</w:t>
      </w:r>
      <w:r w:rsidRPr="00230522">
        <w:rPr>
          <w:rFonts w:ascii="Times New Roman" w:hAnsi="Times New Roman" w:cs="Times New Roman"/>
          <w:sz w:val="21"/>
          <w:szCs w:val="21"/>
          <w:lang w:val="en-US" w:eastAsia="id-ID"/>
        </w:rPr>
        <w:t xml:space="preserve">, </w:t>
      </w:r>
      <w:r w:rsidRPr="00230522">
        <w:rPr>
          <w:rFonts w:ascii="Times New Roman" w:hAnsi="Times New Roman" w:cs="Times New Roman"/>
          <w:iCs/>
          <w:sz w:val="21"/>
          <w:szCs w:val="21"/>
          <w:lang w:val="en-US" w:eastAsia="id-ID"/>
        </w:rPr>
        <w:t>13</w:t>
      </w:r>
      <w:r w:rsidRPr="00230522">
        <w:rPr>
          <w:rFonts w:ascii="Times New Roman" w:hAnsi="Times New Roman" w:cs="Times New Roman"/>
          <w:sz w:val="21"/>
          <w:szCs w:val="21"/>
          <w:lang w:val="en-US" w:eastAsia="id-ID"/>
        </w:rPr>
        <w:t>(1), 98–114.</w:t>
      </w:r>
    </w:p>
    <w:p w14:paraId="61F209E3"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Sugiyono. (2014). </w:t>
      </w:r>
      <w:r w:rsidRPr="00230522">
        <w:rPr>
          <w:rFonts w:ascii="Times New Roman" w:hAnsi="Times New Roman" w:cs="Times New Roman"/>
          <w:iCs/>
          <w:sz w:val="21"/>
          <w:szCs w:val="21"/>
          <w:lang w:val="en-US" w:eastAsia="id-ID"/>
        </w:rPr>
        <w:t>Metode Penelitian Kombinasi</w:t>
      </w:r>
      <w:r w:rsidRPr="00230522">
        <w:rPr>
          <w:rFonts w:ascii="Times New Roman" w:hAnsi="Times New Roman" w:cs="Times New Roman"/>
          <w:sz w:val="21"/>
          <w:szCs w:val="21"/>
          <w:lang w:val="en-US" w:eastAsia="id-ID"/>
        </w:rPr>
        <w:t>. CV Alfabeta.</w:t>
      </w:r>
    </w:p>
    <w:p w14:paraId="1D7242DA" w14:textId="77777777" w:rsidR="00230522" w:rsidRPr="00230522" w:rsidRDefault="00230522" w:rsidP="00230522">
      <w:pPr>
        <w:ind w:left="567" w:hanging="567"/>
        <w:jc w:val="both"/>
        <w:rPr>
          <w:rFonts w:ascii="Times New Roman" w:hAnsi="Times New Roman" w:cs="Times New Roman"/>
          <w:sz w:val="21"/>
          <w:szCs w:val="21"/>
          <w:lang w:val="en-US" w:eastAsia="id-ID"/>
        </w:rPr>
      </w:pPr>
      <w:r w:rsidRPr="00230522">
        <w:rPr>
          <w:rFonts w:ascii="Times New Roman" w:hAnsi="Times New Roman" w:cs="Times New Roman"/>
          <w:sz w:val="21"/>
          <w:szCs w:val="21"/>
          <w:lang w:val="en-US" w:eastAsia="id-ID"/>
        </w:rPr>
        <w:t xml:space="preserve">Sunyoto, D. (2015). Penelitian Sumber Daya Manusia. In </w:t>
      </w:r>
      <w:r w:rsidRPr="00230522">
        <w:rPr>
          <w:rFonts w:ascii="Times New Roman" w:hAnsi="Times New Roman" w:cs="Times New Roman"/>
          <w:i/>
          <w:iCs/>
          <w:sz w:val="21"/>
          <w:szCs w:val="21"/>
          <w:lang w:val="en-US" w:eastAsia="id-ID"/>
        </w:rPr>
        <w:t>Yogyakarta: Center of Academic Publishing Service</w:t>
      </w:r>
      <w:r w:rsidRPr="00230522">
        <w:rPr>
          <w:rFonts w:ascii="Times New Roman" w:hAnsi="Times New Roman" w:cs="Times New Roman"/>
          <w:sz w:val="21"/>
          <w:szCs w:val="21"/>
          <w:lang w:val="en-US" w:eastAsia="id-ID"/>
        </w:rPr>
        <w:t>.</w:t>
      </w:r>
    </w:p>
    <w:p w14:paraId="437B6290"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it-IT" w:eastAsia="id-ID"/>
        </w:rPr>
        <w:lastRenderedPageBreak/>
        <w:t xml:space="preserve">Susanti, D. dan I. H. (2018). </w:t>
      </w:r>
      <w:r w:rsidRPr="00230522">
        <w:rPr>
          <w:rFonts w:ascii="Times New Roman" w:hAnsi="Times New Roman" w:cs="Times New Roman"/>
          <w:sz w:val="21"/>
          <w:szCs w:val="21"/>
          <w:lang w:val="sv-SE" w:eastAsia="id-ID"/>
        </w:rPr>
        <w:t xml:space="preserve">Pengaruh Kepuasan Kerja terhadap Turnover Intention (Studi Pada CV Rabbani Asysa). </w:t>
      </w:r>
      <w:r w:rsidRPr="00230522">
        <w:rPr>
          <w:rFonts w:ascii="Times New Roman" w:hAnsi="Times New Roman" w:cs="Times New Roman"/>
          <w:i/>
          <w:iCs/>
          <w:sz w:val="21"/>
          <w:szCs w:val="21"/>
          <w:lang w:val="sv-SE" w:eastAsia="id-ID"/>
        </w:rPr>
        <w:t>30th Industrial Research Workshop and National Seminar</w:t>
      </w:r>
      <w:r w:rsidRPr="00230522">
        <w:rPr>
          <w:rFonts w:ascii="Times New Roman" w:hAnsi="Times New Roman" w:cs="Times New Roman"/>
          <w:sz w:val="21"/>
          <w:szCs w:val="21"/>
          <w:lang w:val="sv-SE" w:eastAsia="id-ID"/>
        </w:rPr>
        <w:t>, 1036–1045.</w:t>
      </w:r>
    </w:p>
    <w:p w14:paraId="6F80FF15"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sv-SE" w:eastAsia="id-ID"/>
        </w:rPr>
        <w:t xml:space="preserve">Syahronica, G. (2015). Pengaruh kepuasan kerja dan stres kerja terhadap </w:t>
      </w:r>
      <w:r w:rsidRPr="00230522">
        <w:rPr>
          <w:rFonts w:ascii="Times New Roman" w:hAnsi="Times New Roman" w:cs="Times New Roman"/>
          <w:i/>
          <w:sz w:val="21"/>
          <w:szCs w:val="21"/>
          <w:lang w:val="sv-SE" w:eastAsia="id-ID"/>
        </w:rPr>
        <w:t xml:space="preserve">turnover </w:t>
      </w:r>
      <w:r w:rsidRPr="00230522">
        <w:rPr>
          <w:rFonts w:ascii="Times New Roman" w:hAnsi="Times New Roman" w:cs="Times New Roman"/>
          <w:sz w:val="21"/>
          <w:szCs w:val="21"/>
          <w:lang w:val="sv-SE" w:eastAsia="id-ID"/>
        </w:rPr>
        <w:t xml:space="preserve">intention (Studi pada karyawan departemen dunia fantasi PT Pembangunan Jaya Ancol, Tbk). </w:t>
      </w:r>
      <w:r w:rsidRPr="00230522">
        <w:rPr>
          <w:rFonts w:ascii="Times New Roman" w:hAnsi="Times New Roman" w:cs="Times New Roman"/>
          <w:iCs/>
          <w:sz w:val="21"/>
          <w:szCs w:val="21"/>
          <w:lang w:val="sv-SE" w:eastAsia="id-ID"/>
        </w:rPr>
        <w:t>Jurnal Administrasi Bisnis</w:t>
      </w:r>
      <w:r w:rsidRPr="00230522">
        <w:rPr>
          <w:rFonts w:ascii="Times New Roman" w:hAnsi="Times New Roman" w:cs="Times New Roman"/>
          <w:sz w:val="21"/>
          <w:szCs w:val="21"/>
          <w:lang w:val="sv-SE" w:eastAsia="id-ID"/>
        </w:rPr>
        <w:t xml:space="preserve">, </w:t>
      </w:r>
      <w:r w:rsidRPr="00230522">
        <w:rPr>
          <w:rFonts w:ascii="Times New Roman" w:hAnsi="Times New Roman" w:cs="Times New Roman"/>
          <w:iCs/>
          <w:sz w:val="21"/>
          <w:szCs w:val="21"/>
          <w:lang w:val="sv-SE" w:eastAsia="id-ID"/>
        </w:rPr>
        <w:t>20</w:t>
      </w:r>
      <w:r w:rsidRPr="00230522">
        <w:rPr>
          <w:rFonts w:ascii="Times New Roman" w:hAnsi="Times New Roman" w:cs="Times New Roman"/>
          <w:sz w:val="21"/>
          <w:szCs w:val="21"/>
          <w:lang w:val="sv-SE" w:eastAsia="id-ID"/>
        </w:rPr>
        <w:t>(1).</w:t>
      </w:r>
    </w:p>
    <w:p w14:paraId="42C6C17D" w14:textId="77777777" w:rsidR="00230522" w:rsidRPr="00230522" w:rsidRDefault="00230522" w:rsidP="00230522">
      <w:pPr>
        <w:ind w:left="567" w:hanging="567"/>
        <w:jc w:val="both"/>
        <w:rPr>
          <w:rFonts w:ascii="Times New Roman" w:hAnsi="Times New Roman" w:cs="Times New Roman"/>
          <w:sz w:val="21"/>
          <w:szCs w:val="21"/>
          <w:lang w:val="sv-SE" w:eastAsia="id-ID"/>
        </w:rPr>
      </w:pPr>
      <w:r w:rsidRPr="00230522">
        <w:rPr>
          <w:rFonts w:ascii="Times New Roman" w:hAnsi="Times New Roman" w:cs="Times New Roman"/>
          <w:sz w:val="21"/>
          <w:szCs w:val="21"/>
          <w:lang w:val="sv-SE" w:eastAsia="id-ID"/>
        </w:rPr>
        <w:t xml:space="preserve">Triyanto, A. (2009). Organizational citizenship behavior (OCB) dan pengaruhnya terhadap keinginan keluar dan kepuasan kerja karyawan. </w:t>
      </w:r>
      <w:r w:rsidRPr="00230522">
        <w:rPr>
          <w:rFonts w:ascii="Times New Roman" w:hAnsi="Times New Roman" w:cs="Times New Roman"/>
          <w:iCs/>
          <w:sz w:val="21"/>
          <w:szCs w:val="21"/>
          <w:lang w:val="sv-SE" w:eastAsia="id-ID"/>
        </w:rPr>
        <w:t>Jurnal Manajemen Maranatha</w:t>
      </w:r>
      <w:r w:rsidRPr="00230522">
        <w:rPr>
          <w:rFonts w:ascii="Times New Roman" w:hAnsi="Times New Roman" w:cs="Times New Roman"/>
          <w:sz w:val="21"/>
          <w:szCs w:val="21"/>
          <w:lang w:val="sv-SE" w:eastAsia="id-ID"/>
        </w:rPr>
        <w:t xml:space="preserve">, </w:t>
      </w:r>
      <w:r w:rsidRPr="00230522">
        <w:rPr>
          <w:rFonts w:ascii="Times New Roman" w:hAnsi="Times New Roman" w:cs="Times New Roman"/>
          <w:iCs/>
          <w:sz w:val="21"/>
          <w:szCs w:val="21"/>
          <w:lang w:val="sv-SE" w:eastAsia="id-ID"/>
        </w:rPr>
        <w:t>8</w:t>
      </w:r>
      <w:r w:rsidRPr="00230522">
        <w:rPr>
          <w:rFonts w:ascii="Times New Roman" w:hAnsi="Times New Roman" w:cs="Times New Roman"/>
          <w:sz w:val="21"/>
          <w:szCs w:val="21"/>
          <w:lang w:val="sv-SE" w:eastAsia="id-ID"/>
        </w:rPr>
        <w:t>(2), 52–65.</w:t>
      </w:r>
    </w:p>
    <w:p w14:paraId="5DF9B1CC" w14:textId="77777777" w:rsidR="00230522" w:rsidRPr="00230522" w:rsidRDefault="00230522" w:rsidP="00230522">
      <w:pPr>
        <w:ind w:left="567" w:hanging="567"/>
        <w:jc w:val="both"/>
        <w:rPr>
          <w:rFonts w:ascii="Times New Roman" w:hAnsi="Times New Roman" w:cs="Times New Roman"/>
          <w:sz w:val="21"/>
          <w:szCs w:val="21"/>
          <w:lang w:val="es-ES" w:eastAsia="id-ID"/>
        </w:rPr>
      </w:pPr>
      <w:r w:rsidRPr="00230522">
        <w:rPr>
          <w:rFonts w:ascii="Times New Roman" w:hAnsi="Times New Roman" w:cs="Times New Roman"/>
          <w:sz w:val="21"/>
          <w:szCs w:val="21"/>
          <w:lang w:val="sv-SE" w:eastAsia="id-ID"/>
        </w:rPr>
        <w:t xml:space="preserve">Yuda, I., &amp; Ardana, I. K. (2017). Pengaruh kepuasan kerja dan stres kerja terhadap turnover intention pada karyawan Hotel Holiday Inn Express. </w:t>
      </w:r>
      <w:r w:rsidRPr="00230522">
        <w:rPr>
          <w:rFonts w:ascii="Times New Roman" w:hAnsi="Times New Roman" w:cs="Times New Roman"/>
          <w:iCs/>
          <w:sz w:val="21"/>
          <w:szCs w:val="21"/>
          <w:lang w:val="es-ES" w:eastAsia="id-ID"/>
        </w:rPr>
        <w:t>E-Jurnal Manajemen Unud</w:t>
      </w:r>
      <w:r w:rsidRPr="00230522">
        <w:rPr>
          <w:rFonts w:ascii="Times New Roman" w:hAnsi="Times New Roman" w:cs="Times New Roman"/>
          <w:sz w:val="21"/>
          <w:szCs w:val="21"/>
          <w:lang w:val="es-ES" w:eastAsia="id-ID"/>
        </w:rPr>
        <w:t xml:space="preserve">, </w:t>
      </w:r>
      <w:r w:rsidRPr="00230522">
        <w:rPr>
          <w:rFonts w:ascii="Times New Roman" w:hAnsi="Times New Roman" w:cs="Times New Roman"/>
          <w:iCs/>
          <w:sz w:val="21"/>
          <w:szCs w:val="21"/>
          <w:lang w:val="es-ES" w:eastAsia="id-ID"/>
        </w:rPr>
        <w:t>6</w:t>
      </w:r>
      <w:r w:rsidRPr="00230522">
        <w:rPr>
          <w:rFonts w:ascii="Times New Roman" w:hAnsi="Times New Roman" w:cs="Times New Roman"/>
          <w:sz w:val="21"/>
          <w:szCs w:val="21"/>
          <w:lang w:val="es-ES" w:eastAsia="id-ID"/>
        </w:rPr>
        <w:t>(10), 5319–5347.</w:t>
      </w:r>
    </w:p>
    <w:p w14:paraId="4F26D3B2" w14:textId="77777777" w:rsidR="00230522" w:rsidRPr="00230522" w:rsidRDefault="00230522" w:rsidP="00230522">
      <w:pPr>
        <w:ind w:left="567" w:hanging="567"/>
        <w:jc w:val="both"/>
        <w:rPr>
          <w:rFonts w:ascii="Times New Roman" w:hAnsi="Times New Roman" w:cs="Times New Roman"/>
          <w:sz w:val="21"/>
          <w:szCs w:val="21"/>
          <w:lang w:val="es-ES" w:eastAsia="id-ID"/>
        </w:rPr>
      </w:pPr>
      <w:r w:rsidRPr="00230522">
        <w:rPr>
          <w:rFonts w:ascii="Times New Roman" w:hAnsi="Times New Roman" w:cs="Times New Roman"/>
          <w:sz w:val="21"/>
          <w:szCs w:val="21"/>
          <w:lang w:eastAsia="id-ID"/>
        </w:rPr>
        <w:fldChar w:fldCharType="end"/>
      </w:r>
      <w:proofErr w:type="spellStart"/>
      <w:r w:rsidRPr="00230522">
        <w:rPr>
          <w:rFonts w:ascii="Times New Roman" w:hAnsi="Times New Roman" w:cs="Times New Roman"/>
          <w:b/>
          <w:sz w:val="21"/>
          <w:szCs w:val="21"/>
          <w:lang w:val="es-ES" w:eastAsia="id-ID"/>
        </w:rPr>
        <w:t>Sumber</w:t>
      </w:r>
      <w:proofErr w:type="spellEnd"/>
      <w:r w:rsidRPr="00230522">
        <w:rPr>
          <w:rFonts w:ascii="Times New Roman" w:hAnsi="Times New Roman" w:cs="Times New Roman"/>
          <w:b/>
          <w:sz w:val="21"/>
          <w:szCs w:val="21"/>
          <w:lang w:val="es-ES" w:eastAsia="id-ID"/>
        </w:rPr>
        <w:t xml:space="preserve"> Internet:</w:t>
      </w:r>
    </w:p>
    <w:p w14:paraId="1F9445C8" w14:textId="77777777" w:rsidR="00230522" w:rsidRPr="00230522" w:rsidRDefault="00460854" w:rsidP="00230522">
      <w:pPr>
        <w:ind w:left="567" w:hanging="567"/>
        <w:jc w:val="both"/>
        <w:rPr>
          <w:rFonts w:ascii="Times New Roman" w:hAnsi="Times New Roman" w:cs="Times New Roman"/>
          <w:sz w:val="21"/>
          <w:szCs w:val="21"/>
          <w:lang w:val="es-ES" w:eastAsia="id-ID"/>
        </w:rPr>
      </w:pPr>
      <w:hyperlink r:id="rId16" w:history="1">
        <w:r w:rsidR="00230522" w:rsidRPr="00230522">
          <w:rPr>
            <w:rStyle w:val="Hyperlink"/>
            <w:rFonts w:ascii="Times New Roman" w:hAnsi="Times New Roman" w:cs="Times New Roman"/>
            <w:sz w:val="21"/>
            <w:szCs w:val="21"/>
            <w:lang w:val="es-ES" w:eastAsia="id-ID"/>
          </w:rPr>
          <w:t>https://id.wikipedia.org/wiki/Manajemen</w:t>
        </w:r>
      </w:hyperlink>
      <w:r w:rsidR="00230522" w:rsidRPr="00230522">
        <w:rPr>
          <w:rFonts w:ascii="Times New Roman" w:hAnsi="Times New Roman" w:cs="Times New Roman"/>
          <w:sz w:val="21"/>
          <w:szCs w:val="21"/>
          <w:u w:val="single"/>
          <w:lang w:val="es-ES" w:eastAsia="id-ID"/>
        </w:rPr>
        <w:t xml:space="preserve"> </w:t>
      </w:r>
      <w:r w:rsidR="00230522" w:rsidRPr="00230522">
        <w:rPr>
          <w:rFonts w:ascii="Times New Roman" w:hAnsi="Times New Roman" w:cs="Times New Roman"/>
          <w:sz w:val="21"/>
          <w:szCs w:val="21"/>
          <w:lang w:val="es-ES" w:eastAsia="id-ID"/>
        </w:rPr>
        <w:t xml:space="preserve">(Di </w:t>
      </w:r>
      <w:proofErr w:type="spellStart"/>
      <w:r w:rsidR="00230522" w:rsidRPr="00230522">
        <w:rPr>
          <w:rFonts w:ascii="Times New Roman" w:hAnsi="Times New Roman" w:cs="Times New Roman"/>
          <w:sz w:val="21"/>
          <w:szCs w:val="21"/>
          <w:lang w:val="es-ES" w:eastAsia="id-ID"/>
        </w:rPr>
        <w:t>akses</w:t>
      </w:r>
      <w:proofErr w:type="spellEnd"/>
      <w:r w:rsidR="00230522" w:rsidRPr="00230522">
        <w:rPr>
          <w:rFonts w:ascii="Times New Roman" w:hAnsi="Times New Roman" w:cs="Times New Roman"/>
          <w:sz w:val="21"/>
          <w:szCs w:val="21"/>
          <w:lang w:val="es-ES" w:eastAsia="id-ID"/>
        </w:rPr>
        <w:t xml:space="preserve"> pada </w:t>
      </w:r>
      <w:proofErr w:type="spellStart"/>
      <w:r w:rsidR="00230522" w:rsidRPr="00230522">
        <w:rPr>
          <w:rFonts w:ascii="Times New Roman" w:hAnsi="Times New Roman" w:cs="Times New Roman"/>
          <w:sz w:val="21"/>
          <w:szCs w:val="21"/>
          <w:lang w:val="es-ES" w:eastAsia="id-ID"/>
        </w:rPr>
        <w:t>tanggal</w:t>
      </w:r>
      <w:proofErr w:type="spellEnd"/>
      <w:r w:rsidR="00230522" w:rsidRPr="00230522">
        <w:rPr>
          <w:rFonts w:ascii="Times New Roman" w:hAnsi="Times New Roman" w:cs="Times New Roman"/>
          <w:sz w:val="21"/>
          <w:szCs w:val="21"/>
          <w:lang w:val="es-ES" w:eastAsia="id-ID"/>
        </w:rPr>
        <w:t xml:space="preserve"> 3 </w:t>
      </w:r>
      <w:proofErr w:type="spellStart"/>
      <w:r w:rsidR="00230522" w:rsidRPr="00230522">
        <w:rPr>
          <w:rFonts w:ascii="Times New Roman" w:hAnsi="Times New Roman" w:cs="Times New Roman"/>
          <w:sz w:val="21"/>
          <w:szCs w:val="21"/>
          <w:lang w:val="es-ES" w:eastAsia="id-ID"/>
        </w:rPr>
        <w:t>Februari</w:t>
      </w:r>
      <w:proofErr w:type="spellEnd"/>
      <w:r w:rsidR="00230522" w:rsidRPr="00230522">
        <w:rPr>
          <w:rFonts w:ascii="Times New Roman" w:hAnsi="Times New Roman" w:cs="Times New Roman"/>
          <w:sz w:val="21"/>
          <w:szCs w:val="21"/>
          <w:lang w:val="es-ES" w:eastAsia="id-ID"/>
        </w:rPr>
        <w:t xml:space="preserve"> 2021)</w:t>
      </w:r>
    </w:p>
    <w:p w14:paraId="1645D5A3" w14:textId="77777777" w:rsidR="00230522" w:rsidRPr="00230522" w:rsidRDefault="00460854" w:rsidP="00230522">
      <w:pPr>
        <w:ind w:left="567" w:hanging="567"/>
        <w:jc w:val="both"/>
        <w:rPr>
          <w:rFonts w:ascii="Times New Roman" w:hAnsi="Times New Roman" w:cs="Times New Roman"/>
          <w:sz w:val="21"/>
          <w:szCs w:val="21"/>
          <w:lang w:val="es-ES" w:eastAsia="id-ID"/>
        </w:rPr>
      </w:pPr>
      <w:hyperlink r:id="rId17" w:history="1">
        <w:r w:rsidR="00230522" w:rsidRPr="00230522">
          <w:rPr>
            <w:rStyle w:val="Hyperlink"/>
            <w:rFonts w:ascii="Times New Roman" w:hAnsi="Times New Roman" w:cs="Times New Roman"/>
            <w:sz w:val="21"/>
            <w:szCs w:val="21"/>
            <w:lang w:val="es-ES" w:eastAsia="id-ID"/>
          </w:rPr>
          <w:t>https://id.wikipedia.org/wiki/Sumber_daya_manusia</w:t>
        </w:r>
      </w:hyperlink>
      <w:r w:rsidR="00230522" w:rsidRPr="00230522">
        <w:rPr>
          <w:rFonts w:ascii="Times New Roman" w:hAnsi="Times New Roman" w:cs="Times New Roman"/>
          <w:sz w:val="21"/>
          <w:szCs w:val="21"/>
          <w:u w:val="single"/>
          <w:lang w:val="es-ES" w:eastAsia="id-ID"/>
        </w:rPr>
        <w:t xml:space="preserve"> </w:t>
      </w:r>
      <w:r w:rsidR="00230522" w:rsidRPr="00230522">
        <w:rPr>
          <w:rFonts w:ascii="Times New Roman" w:hAnsi="Times New Roman" w:cs="Times New Roman"/>
          <w:sz w:val="21"/>
          <w:szCs w:val="21"/>
          <w:lang w:val="es-ES" w:eastAsia="id-ID"/>
        </w:rPr>
        <w:t xml:space="preserve">(Di </w:t>
      </w:r>
      <w:proofErr w:type="spellStart"/>
      <w:r w:rsidR="00230522" w:rsidRPr="00230522">
        <w:rPr>
          <w:rFonts w:ascii="Times New Roman" w:hAnsi="Times New Roman" w:cs="Times New Roman"/>
          <w:sz w:val="21"/>
          <w:szCs w:val="21"/>
          <w:lang w:val="es-ES" w:eastAsia="id-ID"/>
        </w:rPr>
        <w:t>akses</w:t>
      </w:r>
      <w:proofErr w:type="spellEnd"/>
      <w:r w:rsidR="00230522" w:rsidRPr="00230522">
        <w:rPr>
          <w:rFonts w:ascii="Times New Roman" w:hAnsi="Times New Roman" w:cs="Times New Roman"/>
          <w:sz w:val="21"/>
          <w:szCs w:val="21"/>
          <w:lang w:val="es-ES" w:eastAsia="id-ID"/>
        </w:rPr>
        <w:t xml:space="preserve"> pada </w:t>
      </w:r>
      <w:proofErr w:type="spellStart"/>
      <w:r w:rsidR="00230522" w:rsidRPr="00230522">
        <w:rPr>
          <w:rFonts w:ascii="Times New Roman" w:hAnsi="Times New Roman" w:cs="Times New Roman"/>
          <w:sz w:val="21"/>
          <w:szCs w:val="21"/>
          <w:lang w:val="es-ES" w:eastAsia="id-ID"/>
        </w:rPr>
        <w:t>tanggal</w:t>
      </w:r>
      <w:proofErr w:type="spellEnd"/>
      <w:r w:rsidR="00230522" w:rsidRPr="00230522">
        <w:rPr>
          <w:rFonts w:ascii="Times New Roman" w:hAnsi="Times New Roman" w:cs="Times New Roman"/>
          <w:sz w:val="21"/>
          <w:szCs w:val="21"/>
          <w:lang w:val="es-ES" w:eastAsia="id-ID"/>
        </w:rPr>
        <w:t xml:space="preserve"> 11 </w:t>
      </w:r>
      <w:proofErr w:type="spellStart"/>
      <w:r w:rsidR="00230522" w:rsidRPr="00230522">
        <w:rPr>
          <w:rFonts w:ascii="Times New Roman" w:hAnsi="Times New Roman" w:cs="Times New Roman"/>
          <w:sz w:val="21"/>
          <w:szCs w:val="21"/>
          <w:lang w:val="es-ES" w:eastAsia="id-ID"/>
        </w:rPr>
        <w:t>Juni</w:t>
      </w:r>
      <w:proofErr w:type="spellEnd"/>
      <w:r w:rsidR="00230522" w:rsidRPr="00230522">
        <w:rPr>
          <w:rFonts w:ascii="Times New Roman" w:hAnsi="Times New Roman" w:cs="Times New Roman"/>
          <w:sz w:val="21"/>
          <w:szCs w:val="21"/>
          <w:lang w:val="es-ES" w:eastAsia="id-ID"/>
        </w:rPr>
        <w:t xml:space="preserve"> 2021)</w:t>
      </w:r>
    </w:p>
    <w:p w14:paraId="036ED22F" w14:textId="09AB1204" w:rsidR="00B93944" w:rsidRPr="00A77059" w:rsidRDefault="00460854" w:rsidP="00A77059">
      <w:pPr>
        <w:ind w:left="567" w:hanging="567"/>
        <w:jc w:val="both"/>
        <w:rPr>
          <w:rFonts w:ascii="Times New Roman" w:hAnsi="Times New Roman" w:cs="Times New Roman"/>
          <w:sz w:val="21"/>
          <w:szCs w:val="21"/>
          <w:lang w:val="es-ES" w:eastAsia="id-ID"/>
        </w:rPr>
      </w:pPr>
      <w:hyperlink r:id="rId18" w:history="1">
        <w:r w:rsidR="00230522" w:rsidRPr="00230522">
          <w:rPr>
            <w:rStyle w:val="Hyperlink"/>
            <w:rFonts w:ascii="Times New Roman" w:hAnsi="Times New Roman" w:cs="Times New Roman"/>
            <w:sz w:val="21"/>
            <w:szCs w:val="21"/>
            <w:lang w:val="es-ES" w:eastAsia="id-ID"/>
          </w:rPr>
          <w:t>https://www.bankbsi.co.id/company-information/tentang-kami</w:t>
        </w:r>
      </w:hyperlink>
      <w:r w:rsidR="00230522" w:rsidRPr="00230522">
        <w:rPr>
          <w:rFonts w:ascii="Times New Roman" w:hAnsi="Times New Roman" w:cs="Times New Roman"/>
          <w:sz w:val="21"/>
          <w:szCs w:val="21"/>
          <w:u w:val="single"/>
          <w:lang w:val="es-ES" w:eastAsia="id-ID"/>
        </w:rPr>
        <w:t xml:space="preserve"> </w:t>
      </w:r>
      <w:r w:rsidR="00230522" w:rsidRPr="00230522">
        <w:rPr>
          <w:rFonts w:ascii="Times New Roman" w:hAnsi="Times New Roman" w:cs="Times New Roman"/>
          <w:sz w:val="21"/>
          <w:szCs w:val="21"/>
          <w:lang w:val="es-ES" w:eastAsia="id-ID"/>
        </w:rPr>
        <w:t xml:space="preserve">(Di </w:t>
      </w:r>
      <w:proofErr w:type="spellStart"/>
      <w:r w:rsidR="00230522" w:rsidRPr="00230522">
        <w:rPr>
          <w:rFonts w:ascii="Times New Roman" w:hAnsi="Times New Roman" w:cs="Times New Roman"/>
          <w:sz w:val="21"/>
          <w:szCs w:val="21"/>
          <w:lang w:val="es-ES" w:eastAsia="id-ID"/>
        </w:rPr>
        <w:t>akses</w:t>
      </w:r>
      <w:proofErr w:type="spellEnd"/>
      <w:r w:rsidR="00230522" w:rsidRPr="00230522">
        <w:rPr>
          <w:rFonts w:ascii="Times New Roman" w:hAnsi="Times New Roman" w:cs="Times New Roman"/>
          <w:sz w:val="21"/>
          <w:szCs w:val="21"/>
          <w:lang w:val="es-ES" w:eastAsia="id-ID"/>
        </w:rPr>
        <w:t xml:space="preserve"> pada </w:t>
      </w:r>
      <w:proofErr w:type="spellStart"/>
      <w:r w:rsidR="00230522" w:rsidRPr="00230522">
        <w:rPr>
          <w:rFonts w:ascii="Times New Roman" w:hAnsi="Times New Roman" w:cs="Times New Roman"/>
          <w:sz w:val="21"/>
          <w:szCs w:val="21"/>
          <w:lang w:val="es-ES" w:eastAsia="id-ID"/>
        </w:rPr>
        <w:t>tanggal</w:t>
      </w:r>
      <w:proofErr w:type="spellEnd"/>
      <w:r w:rsidR="00230522" w:rsidRPr="00230522">
        <w:rPr>
          <w:rFonts w:ascii="Times New Roman" w:hAnsi="Times New Roman" w:cs="Times New Roman"/>
          <w:sz w:val="21"/>
          <w:szCs w:val="21"/>
          <w:lang w:val="es-ES" w:eastAsia="id-ID"/>
        </w:rPr>
        <w:t xml:space="preserve"> 14 </w:t>
      </w:r>
      <w:proofErr w:type="spellStart"/>
      <w:r w:rsidR="00230522" w:rsidRPr="00230522">
        <w:rPr>
          <w:rFonts w:ascii="Times New Roman" w:hAnsi="Times New Roman" w:cs="Times New Roman"/>
          <w:sz w:val="21"/>
          <w:szCs w:val="21"/>
          <w:lang w:val="es-ES" w:eastAsia="id-ID"/>
        </w:rPr>
        <w:t>Juni</w:t>
      </w:r>
      <w:proofErr w:type="spellEnd"/>
      <w:r w:rsidR="00230522" w:rsidRPr="00230522">
        <w:rPr>
          <w:rFonts w:ascii="Times New Roman" w:hAnsi="Times New Roman" w:cs="Times New Roman"/>
          <w:sz w:val="21"/>
          <w:szCs w:val="21"/>
          <w:lang w:val="es-ES" w:eastAsia="id-ID"/>
        </w:rPr>
        <w:t xml:space="preserve"> 2021)</w:t>
      </w:r>
    </w:p>
    <w:sectPr w:rsidR="00B93944" w:rsidRPr="00A77059" w:rsidSect="005446B2">
      <w:pgSz w:w="11906" w:h="16838" w:code="9"/>
      <w:pgMar w:top="1418" w:right="1274" w:bottom="1843" w:left="1418" w:header="1418" w:footer="1021" w:gutter="0"/>
      <w:pgNumType w:start="18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490EA" w14:textId="77777777" w:rsidR="00460854" w:rsidRDefault="00460854">
      <w:pPr>
        <w:spacing w:after="0" w:line="240" w:lineRule="auto"/>
      </w:pPr>
      <w:r>
        <w:separator/>
      </w:r>
    </w:p>
  </w:endnote>
  <w:endnote w:type="continuationSeparator" w:id="0">
    <w:p w14:paraId="14ACCBE3" w14:textId="77777777" w:rsidR="00460854" w:rsidRDefault="004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5F27" w14:textId="77777777" w:rsidR="00C12E01" w:rsidRDefault="00C12E01" w:rsidP="00E12E06">
    <w:pPr>
      <w:pStyle w:val="Header"/>
      <w:jc w:val="center"/>
      <w:rPr>
        <w:rFonts w:ascii="Times New Roman" w:hAnsi="Times New Roman" w:cs="Times New Roman"/>
        <w:b/>
        <w:bCs/>
        <w:color w:val="92D050"/>
        <w:sz w:val="20"/>
        <w:szCs w:val="18"/>
        <w:highlight w:val="yellow"/>
        <w:lang w:val="en-US"/>
      </w:rPr>
    </w:pPr>
  </w:p>
  <w:p w14:paraId="470E9E52" w14:textId="7C5C0DCC" w:rsidR="00C12E01" w:rsidRPr="00E12E06" w:rsidRDefault="00C12E01" w:rsidP="00E12E06">
    <w:pPr>
      <w:pStyle w:val="Header"/>
      <w:jc w:val="center"/>
      <w:rPr>
        <w:rFonts w:ascii="Times New Roman" w:hAnsi="Times New Roman" w:cs="Times New Roman"/>
        <w:color w:val="000000"/>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65E8" w14:textId="77777777" w:rsidR="00C12E01" w:rsidRDefault="00C12E01" w:rsidP="002E009A">
    <w:pPr>
      <w:pStyle w:val="Header"/>
      <w:jc w:val="center"/>
      <w:rPr>
        <w:rFonts w:ascii="Times New Roman" w:hAnsi="Times New Roman" w:cs="Times New Roman"/>
        <w:b/>
        <w:bCs/>
        <w:color w:val="92D050"/>
        <w:sz w:val="20"/>
        <w:szCs w:val="18"/>
        <w:highlight w:val="yellow"/>
        <w:lang w:val="en-US"/>
      </w:rPr>
    </w:pPr>
  </w:p>
  <w:p w14:paraId="5AE2A652" w14:textId="424C18B1" w:rsidR="00C12E01" w:rsidRPr="008A7F61" w:rsidRDefault="00C12E01" w:rsidP="002E009A">
    <w:pPr>
      <w:pStyle w:val="Header"/>
      <w:jc w:val="center"/>
      <w:rPr>
        <w:rFonts w:ascii="Times New Roman" w:hAnsi="Times New Roman" w:cs="Times New Roman"/>
        <w:color w:val="000000"/>
        <w:sz w:val="20"/>
        <w:szCs w:val="18"/>
      </w:rPr>
    </w:pPr>
  </w:p>
  <w:p w14:paraId="006E3D19" w14:textId="77777777" w:rsidR="00C12E01" w:rsidRDefault="00C12E01"/>
  <w:p w14:paraId="6910D7DE" w14:textId="77777777" w:rsidR="00C12E01" w:rsidRDefault="00C12E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C43E" w14:textId="14F3F587" w:rsidR="00C12E01" w:rsidRPr="00875DB0" w:rsidRDefault="00C12E01" w:rsidP="00E024FE">
    <w:pPr>
      <w:spacing w:after="0" w:line="240" w:lineRule="auto"/>
      <w:contextualSpacing/>
      <w:rPr>
        <w:rFonts w:ascii="Times New Roman" w:hAnsi="Times New Roman" w:cs="Times New Roman"/>
        <w:bCs/>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AE63F" w14:textId="77777777" w:rsidR="00460854" w:rsidRDefault="00460854">
      <w:pPr>
        <w:spacing w:after="0" w:line="240" w:lineRule="auto"/>
      </w:pPr>
      <w:r>
        <w:separator/>
      </w:r>
    </w:p>
  </w:footnote>
  <w:footnote w:type="continuationSeparator" w:id="0">
    <w:p w14:paraId="146AE1B0" w14:textId="77777777" w:rsidR="00460854" w:rsidRDefault="004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4BEB" w14:textId="77777777" w:rsidR="00230522" w:rsidRDefault="00230522" w:rsidP="0023052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EAF8" w14:textId="77777777" w:rsidR="00C12E01" w:rsidRPr="00A50298" w:rsidRDefault="00C12E01" w:rsidP="00A2592B">
    <w:pPr>
      <w:spacing w:after="0" w:line="240" w:lineRule="auto"/>
      <w:jc w:val="center"/>
      <w:rPr>
        <w:rFonts w:ascii="Times New Roman" w:hAnsi="Times New Roman" w:cs="Times New Roman"/>
        <w:sz w:val="20"/>
        <w:szCs w:val="20"/>
        <w:lang w:val="en-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11FA" w14:textId="534F32A6" w:rsidR="00230522" w:rsidRDefault="00230522" w:rsidP="00230522">
    <w:pPr>
      <w:spacing w:after="0" w:line="240" w:lineRule="auto"/>
      <w:jc w:val="center"/>
      <w:rPr>
        <w:rFonts w:ascii="Times New Roman" w:hAnsi="Times New Roman" w:cs="Times New Roman"/>
        <w:b/>
        <w:sz w:val="20"/>
        <w:szCs w:val="20"/>
        <w:lang w:val="en-US"/>
      </w:rPr>
    </w:pPr>
  </w:p>
  <w:p w14:paraId="5CFD99DD" w14:textId="2056DF33" w:rsidR="00745C88" w:rsidRDefault="00745C88">
    <w:pPr>
      <w:pStyle w:val="Header"/>
    </w:pPr>
  </w:p>
  <w:p w14:paraId="3FBD79A6" w14:textId="77777777" w:rsidR="00745C88" w:rsidRDefault="0074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467"/>
    <w:multiLevelType w:val="multilevel"/>
    <w:tmpl w:val="AD24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0DA5"/>
    <w:multiLevelType w:val="hybridMultilevel"/>
    <w:tmpl w:val="0AFCC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54F2"/>
    <w:multiLevelType w:val="multilevel"/>
    <w:tmpl w:val="2514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A1BDB"/>
    <w:multiLevelType w:val="multilevel"/>
    <w:tmpl w:val="C12C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37EAD"/>
    <w:multiLevelType w:val="hybridMultilevel"/>
    <w:tmpl w:val="F272B11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FD158C9"/>
    <w:multiLevelType w:val="hybridMultilevel"/>
    <w:tmpl w:val="F3EEA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AE22DB"/>
    <w:multiLevelType w:val="multilevel"/>
    <w:tmpl w:val="A49EF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26A49"/>
    <w:multiLevelType w:val="hybridMultilevel"/>
    <w:tmpl w:val="781E8C14"/>
    <w:lvl w:ilvl="0" w:tplc="D25A612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CB726A4"/>
    <w:multiLevelType w:val="hybridMultilevel"/>
    <w:tmpl w:val="C0C492D2"/>
    <w:lvl w:ilvl="0" w:tplc="2B9A1B9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BF428A"/>
    <w:multiLevelType w:val="hybridMultilevel"/>
    <w:tmpl w:val="9B9E8B74"/>
    <w:lvl w:ilvl="0" w:tplc="7166A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8F8C0">
      <w:start w:val="1"/>
      <w:numFmt w:val="decimal"/>
      <w:lvlText w:val="%4."/>
      <w:lvlJc w:val="left"/>
      <w:pPr>
        <w:ind w:left="2880" w:hanging="360"/>
      </w:pPr>
      <w:rPr>
        <w:b w:val="0"/>
      </w:rPr>
    </w:lvl>
    <w:lvl w:ilvl="4" w:tplc="5FAA5D2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503C77FE">
      <w:start w:val="1"/>
      <w:numFmt w:val="upp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A3FCA"/>
    <w:multiLevelType w:val="hybridMultilevel"/>
    <w:tmpl w:val="C9F08F6A"/>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919257E"/>
    <w:multiLevelType w:val="hybridMultilevel"/>
    <w:tmpl w:val="F85431A2"/>
    <w:lvl w:ilvl="0" w:tplc="6F72C5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E07D8C"/>
    <w:multiLevelType w:val="hybridMultilevel"/>
    <w:tmpl w:val="28387516"/>
    <w:lvl w:ilvl="0" w:tplc="DDAA5AF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9FA617A"/>
    <w:multiLevelType w:val="hybridMultilevel"/>
    <w:tmpl w:val="36EA2330"/>
    <w:lvl w:ilvl="0" w:tplc="B1348BC2">
      <w:start w:val="1"/>
      <w:numFmt w:val="upperRoman"/>
      <w:lvlText w:val="%1."/>
      <w:lvlJc w:val="left"/>
      <w:pPr>
        <w:ind w:left="1080" w:hanging="720"/>
      </w:pPr>
      <w:rPr>
        <w:rFonts w:hint="default"/>
      </w:rPr>
    </w:lvl>
    <w:lvl w:ilvl="1" w:tplc="68C84C8C">
      <w:start w:val="1"/>
      <w:numFmt w:val="lowerLetter"/>
      <w:lvlText w:val="%2."/>
      <w:lvlJc w:val="left"/>
      <w:pPr>
        <w:ind w:left="1440" w:hanging="360"/>
      </w:pPr>
      <w:rPr>
        <w:rFonts w:hint="default"/>
      </w:rPr>
    </w:lvl>
    <w:lvl w:ilvl="2" w:tplc="54CC7CCE">
      <w:start w:val="1"/>
      <w:numFmt w:val="decimal"/>
      <w:lvlText w:val="%3."/>
      <w:lvlJc w:val="left"/>
      <w:pPr>
        <w:ind w:left="2340" w:hanging="360"/>
      </w:pPr>
      <w:rPr>
        <w:rFonts w:hint="default"/>
      </w:rPr>
    </w:lvl>
    <w:lvl w:ilvl="3" w:tplc="4C9A22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D0"/>
    <w:multiLevelType w:val="hybridMultilevel"/>
    <w:tmpl w:val="FA7E6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973BE4"/>
    <w:multiLevelType w:val="multilevel"/>
    <w:tmpl w:val="3C973BE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C47118"/>
    <w:multiLevelType w:val="multilevel"/>
    <w:tmpl w:val="CCCC2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53475C"/>
    <w:multiLevelType w:val="hybridMultilevel"/>
    <w:tmpl w:val="AE20A5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2B77049"/>
    <w:multiLevelType w:val="multilevel"/>
    <w:tmpl w:val="DC3C8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E1FB1"/>
    <w:multiLevelType w:val="hybridMultilevel"/>
    <w:tmpl w:val="1A54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81024"/>
    <w:multiLevelType w:val="hybridMultilevel"/>
    <w:tmpl w:val="82488C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B27848"/>
    <w:multiLevelType w:val="hybridMultilevel"/>
    <w:tmpl w:val="D51C1C20"/>
    <w:lvl w:ilvl="0" w:tplc="726C2F3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63BC6F5B"/>
    <w:multiLevelType w:val="multilevel"/>
    <w:tmpl w:val="9C4E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9614E"/>
    <w:multiLevelType w:val="hybridMultilevel"/>
    <w:tmpl w:val="5F6ACF20"/>
    <w:lvl w:ilvl="0" w:tplc="E578E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ED7602"/>
    <w:multiLevelType w:val="hybridMultilevel"/>
    <w:tmpl w:val="C3B0E11E"/>
    <w:lvl w:ilvl="0" w:tplc="E3DE46C0">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F044825"/>
    <w:multiLevelType w:val="multilevel"/>
    <w:tmpl w:val="6F044825"/>
    <w:lvl w:ilvl="0">
      <w:start w:val="1"/>
      <w:numFmt w:val="lowerLetter"/>
      <w:lvlText w:val="%1."/>
      <w:lvlJc w:val="left"/>
      <w:pPr>
        <w:ind w:left="107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74117984"/>
    <w:multiLevelType w:val="hybridMultilevel"/>
    <w:tmpl w:val="CE0EABB2"/>
    <w:lvl w:ilvl="0" w:tplc="38BA83EC">
      <w:start w:val="1"/>
      <w:numFmt w:val="decimal"/>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7E5551FF"/>
    <w:multiLevelType w:val="hybridMultilevel"/>
    <w:tmpl w:val="FB241650"/>
    <w:lvl w:ilvl="0" w:tplc="F26EF718">
      <w:start w:val="1"/>
      <w:numFmt w:val="decimal"/>
      <w:lvlText w:val="H%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9"/>
  </w:num>
  <w:num w:numId="4">
    <w:abstractNumId w:val="10"/>
  </w:num>
  <w:num w:numId="5">
    <w:abstractNumId w:val="17"/>
  </w:num>
  <w:num w:numId="6">
    <w:abstractNumId w:val="12"/>
  </w:num>
  <w:num w:numId="7">
    <w:abstractNumId w:val="5"/>
  </w:num>
  <w:num w:numId="8">
    <w:abstractNumId w:val="7"/>
  </w:num>
  <w:num w:numId="9">
    <w:abstractNumId w:val="0"/>
  </w:num>
  <w:num w:numId="10">
    <w:abstractNumId w:val="22"/>
  </w:num>
  <w:num w:numId="11">
    <w:abstractNumId w:val="6"/>
  </w:num>
  <w:num w:numId="12">
    <w:abstractNumId w:val="3"/>
  </w:num>
  <w:num w:numId="13">
    <w:abstractNumId w:val="18"/>
  </w:num>
  <w:num w:numId="14">
    <w:abstractNumId w:val="16"/>
  </w:num>
  <w:num w:numId="15">
    <w:abstractNumId w:val="2"/>
  </w:num>
  <w:num w:numId="16">
    <w:abstractNumId w:val="27"/>
  </w:num>
  <w:num w:numId="17">
    <w:abstractNumId w:val="23"/>
  </w:num>
  <w:num w:numId="18">
    <w:abstractNumId w:val="11"/>
  </w:num>
  <w:num w:numId="19">
    <w:abstractNumId w:val="24"/>
  </w:num>
  <w:num w:numId="20">
    <w:abstractNumId w:val="26"/>
  </w:num>
  <w:num w:numId="21">
    <w:abstractNumId w:val="21"/>
  </w:num>
  <w:num w:numId="22">
    <w:abstractNumId w:val="13"/>
  </w:num>
  <w:num w:numId="23">
    <w:abstractNumId w:val="9"/>
  </w:num>
  <w:num w:numId="24">
    <w:abstractNumId w:val="1"/>
  </w:num>
  <w:num w:numId="25">
    <w:abstractNumId w:val="8"/>
  </w:num>
  <w:num w:numId="26">
    <w:abstractNumId w:val="20"/>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NTa1MDQ1NDMxMDBQ0lEKTi0uzszPAykwMqwFAAd4ED4tAAAA"/>
  </w:docVars>
  <w:rsids>
    <w:rsidRoot w:val="00CF0B36"/>
    <w:rsid w:val="00006D00"/>
    <w:rsid w:val="00011F7D"/>
    <w:rsid w:val="0001363F"/>
    <w:rsid w:val="000235CC"/>
    <w:rsid w:val="00027EBC"/>
    <w:rsid w:val="00030C8B"/>
    <w:rsid w:val="00031B05"/>
    <w:rsid w:val="000342EA"/>
    <w:rsid w:val="0004329E"/>
    <w:rsid w:val="00044289"/>
    <w:rsid w:val="0005336D"/>
    <w:rsid w:val="000548DF"/>
    <w:rsid w:val="00054EEE"/>
    <w:rsid w:val="00055435"/>
    <w:rsid w:val="00056C22"/>
    <w:rsid w:val="000608BF"/>
    <w:rsid w:val="0006487F"/>
    <w:rsid w:val="0006513D"/>
    <w:rsid w:val="00070F1C"/>
    <w:rsid w:val="00075450"/>
    <w:rsid w:val="000803F8"/>
    <w:rsid w:val="0008700E"/>
    <w:rsid w:val="00087701"/>
    <w:rsid w:val="00092DB2"/>
    <w:rsid w:val="00093A19"/>
    <w:rsid w:val="00094EE2"/>
    <w:rsid w:val="00095424"/>
    <w:rsid w:val="0009592B"/>
    <w:rsid w:val="0009601A"/>
    <w:rsid w:val="000963BF"/>
    <w:rsid w:val="000A068C"/>
    <w:rsid w:val="000A20E8"/>
    <w:rsid w:val="000A594A"/>
    <w:rsid w:val="000A5C4D"/>
    <w:rsid w:val="000A64E9"/>
    <w:rsid w:val="000A7545"/>
    <w:rsid w:val="000B725C"/>
    <w:rsid w:val="000B7E75"/>
    <w:rsid w:val="000C04DD"/>
    <w:rsid w:val="000C12F4"/>
    <w:rsid w:val="000C7457"/>
    <w:rsid w:val="000D3BFC"/>
    <w:rsid w:val="000D7978"/>
    <w:rsid w:val="000E27C3"/>
    <w:rsid w:val="000E6744"/>
    <w:rsid w:val="000E68EE"/>
    <w:rsid w:val="000E6B53"/>
    <w:rsid w:val="000E7E6F"/>
    <w:rsid w:val="000E7F19"/>
    <w:rsid w:val="000F5CE9"/>
    <w:rsid w:val="00101F6B"/>
    <w:rsid w:val="00103861"/>
    <w:rsid w:val="00103BB6"/>
    <w:rsid w:val="00104539"/>
    <w:rsid w:val="00104CA2"/>
    <w:rsid w:val="0011118D"/>
    <w:rsid w:val="001124FA"/>
    <w:rsid w:val="001132BF"/>
    <w:rsid w:val="00113337"/>
    <w:rsid w:val="00120795"/>
    <w:rsid w:val="00121185"/>
    <w:rsid w:val="001361B0"/>
    <w:rsid w:val="00142A3D"/>
    <w:rsid w:val="00150B26"/>
    <w:rsid w:val="00153A1C"/>
    <w:rsid w:val="00154ADA"/>
    <w:rsid w:val="00154E56"/>
    <w:rsid w:val="00156630"/>
    <w:rsid w:val="00157A6C"/>
    <w:rsid w:val="00161804"/>
    <w:rsid w:val="001621F3"/>
    <w:rsid w:val="001707C3"/>
    <w:rsid w:val="00172F20"/>
    <w:rsid w:val="00175CE6"/>
    <w:rsid w:val="001779A8"/>
    <w:rsid w:val="001809B2"/>
    <w:rsid w:val="00180E08"/>
    <w:rsid w:val="001870B8"/>
    <w:rsid w:val="0018760F"/>
    <w:rsid w:val="00193A3F"/>
    <w:rsid w:val="001973C9"/>
    <w:rsid w:val="001A08B7"/>
    <w:rsid w:val="001A5B1B"/>
    <w:rsid w:val="001B08BB"/>
    <w:rsid w:val="001B3D9C"/>
    <w:rsid w:val="001B5F8D"/>
    <w:rsid w:val="001B6293"/>
    <w:rsid w:val="001C1FD5"/>
    <w:rsid w:val="001C3A0E"/>
    <w:rsid w:val="001C4B8B"/>
    <w:rsid w:val="001C6317"/>
    <w:rsid w:val="001C7D52"/>
    <w:rsid w:val="001D6450"/>
    <w:rsid w:val="001D74F9"/>
    <w:rsid w:val="00201CBD"/>
    <w:rsid w:val="002116F6"/>
    <w:rsid w:val="00215DCD"/>
    <w:rsid w:val="002255C2"/>
    <w:rsid w:val="0023050D"/>
    <w:rsid w:val="00230522"/>
    <w:rsid w:val="00230F14"/>
    <w:rsid w:val="00236D15"/>
    <w:rsid w:val="0024164F"/>
    <w:rsid w:val="00243017"/>
    <w:rsid w:val="002443B2"/>
    <w:rsid w:val="00246832"/>
    <w:rsid w:val="00255C0A"/>
    <w:rsid w:val="0025688B"/>
    <w:rsid w:val="002659BE"/>
    <w:rsid w:val="00267143"/>
    <w:rsid w:val="0026771E"/>
    <w:rsid w:val="00271E5E"/>
    <w:rsid w:val="00275F52"/>
    <w:rsid w:val="0027778C"/>
    <w:rsid w:val="00280B61"/>
    <w:rsid w:val="00281214"/>
    <w:rsid w:val="00282F27"/>
    <w:rsid w:val="00290996"/>
    <w:rsid w:val="002914CE"/>
    <w:rsid w:val="00291E3F"/>
    <w:rsid w:val="00295D8E"/>
    <w:rsid w:val="0029739D"/>
    <w:rsid w:val="002A5729"/>
    <w:rsid w:val="002A59B8"/>
    <w:rsid w:val="002A66BC"/>
    <w:rsid w:val="002B27B9"/>
    <w:rsid w:val="002B4C87"/>
    <w:rsid w:val="002B7743"/>
    <w:rsid w:val="002C5C29"/>
    <w:rsid w:val="002E009A"/>
    <w:rsid w:val="002E07DE"/>
    <w:rsid w:val="002E14EF"/>
    <w:rsid w:val="002E4EC4"/>
    <w:rsid w:val="002E715E"/>
    <w:rsid w:val="002F03FC"/>
    <w:rsid w:val="002F0FB4"/>
    <w:rsid w:val="002F586F"/>
    <w:rsid w:val="00302A20"/>
    <w:rsid w:val="00302C3F"/>
    <w:rsid w:val="00304794"/>
    <w:rsid w:val="00305969"/>
    <w:rsid w:val="003105B8"/>
    <w:rsid w:val="003106EC"/>
    <w:rsid w:val="003131D8"/>
    <w:rsid w:val="00317948"/>
    <w:rsid w:val="003234F6"/>
    <w:rsid w:val="00333424"/>
    <w:rsid w:val="00335AB4"/>
    <w:rsid w:val="00336710"/>
    <w:rsid w:val="00340E38"/>
    <w:rsid w:val="0034374E"/>
    <w:rsid w:val="00343968"/>
    <w:rsid w:val="00350B32"/>
    <w:rsid w:val="003521C8"/>
    <w:rsid w:val="00352BB5"/>
    <w:rsid w:val="003551A8"/>
    <w:rsid w:val="0036143E"/>
    <w:rsid w:val="00363477"/>
    <w:rsid w:val="00366AB2"/>
    <w:rsid w:val="00370C49"/>
    <w:rsid w:val="003723F6"/>
    <w:rsid w:val="003809BC"/>
    <w:rsid w:val="00382411"/>
    <w:rsid w:val="00382BF4"/>
    <w:rsid w:val="003833B2"/>
    <w:rsid w:val="00387EE5"/>
    <w:rsid w:val="00390BB2"/>
    <w:rsid w:val="0039602F"/>
    <w:rsid w:val="003A05C2"/>
    <w:rsid w:val="003A1B68"/>
    <w:rsid w:val="003A5C60"/>
    <w:rsid w:val="003B08E8"/>
    <w:rsid w:val="003B2369"/>
    <w:rsid w:val="003B336C"/>
    <w:rsid w:val="003B480D"/>
    <w:rsid w:val="003C0D33"/>
    <w:rsid w:val="003C0DC1"/>
    <w:rsid w:val="003C576E"/>
    <w:rsid w:val="003C72B0"/>
    <w:rsid w:val="003D0EB6"/>
    <w:rsid w:val="003D1431"/>
    <w:rsid w:val="003D75E5"/>
    <w:rsid w:val="003E705C"/>
    <w:rsid w:val="003F02FB"/>
    <w:rsid w:val="003F2D8A"/>
    <w:rsid w:val="003F371E"/>
    <w:rsid w:val="003F4973"/>
    <w:rsid w:val="003F5E33"/>
    <w:rsid w:val="00412C6C"/>
    <w:rsid w:val="00412E6E"/>
    <w:rsid w:val="00417ED3"/>
    <w:rsid w:val="00421383"/>
    <w:rsid w:val="004230C4"/>
    <w:rsid w:val="00431B11"/>
    <w:rsid w:val="00434091"/>
    <w:rsid w:val="00440004"/>
    <w:rsid w:val="00446E9C"/>
    <w:rsid w:val="004528F7"/>
    <w:rsid w:val="00454DB7"/>
    <w:rsid w:val="00455C69"/>
    <w:rsid w:val="004604E0"/>
    <w:rsid w:val="00460854"/>
    <w:rsid w:val="00467AB6"/>
    <w:rsid w:val="00480DEB"/>
    <w:rsid w:val="0048174A"/>
    <w:rsid w:val="004821FD"/>
    <w:rsid w:val="00482A35"/>
    <w:rsid w:val="00483572"/>
    <w:rsid w:val="0048565E"/>
    <w:rsid w:val="0048588E"/>
    <w:rsid w:val="004911D4"/>
    <w:rsid w:val="004916C1"/>
    <w:rsid w:val="004A2FF2"/>
    <w:rsid w:val="004A3C08"/>
    <w:rsid w:val="004A438A"/>
    <w:rsid w:val="004B4239"/>
    <w:rsid w:val="004C6DE0"/>
    <w:rsid w:val="004D1ADF"/>
    <w:rsid w:val="004D75B2"/>
    <w:rsid w:val="004D78C8"/>
    <w:rsid w:val="004E2666"/>
    <w:rsid w:val="004E2E34"/>
    <w:rsid w:val="004E5C73"/>
    <w:rsid w:val="004F6080"/>
    <w:rsid w:val="00500EE1"/>
    <w:rsid w:val="0050211F"/>
    <w:rsid w:val="00505A3B"/>
    <w:rsid w:val="00505ADD"/>
    <w:rsid w:val="0050632B"/>
    <w:rsid w:val="00511EEB"/>
    <w:rsid w:val="00514676"/>
    <w:rsid w:val="0052133C"/>
    <w:rsid w:val="005230A1"/>
    <w:rsid w:val="00524646"/>
    <w:rsid w:val="005260F6"/>
    <w:rsid w:val="00526A99"/>
    <w:rsid w:val="005300EB"/>
    <w:rsid w:val="00530C07"/>
    <w:rsid w:val="00533259"/>
    <w:rsid w:val="005341AB"/>
    <w:rsid w:val="00536F14"/>
    <w:rsid w:val="00543536"/>
    <w:rsid w:val="005446B2"/>
    <w:rsid w:val="00550105"/>
    <w:rsid w:val="00553F62"/>
    <w:rsid w:val="0056141A"/>
    <w:rsid w:val="00561D80"/>
    <w:rsid w:val="00573D4E"/>
    <w:rsid w:val="00574D74"/>
    <w:rsid w:val="00575204"/>
    <w:rsid w:val="00576F0F"/>
    <w:rsid w:val="00584485"/>
    <w:rsid w:val="005857BB"/>
    <w:rsid w:val="00591829"/>
    <w:rsid w:val="005920C7"/>
    <w:rsid w:val="005925CB"/>
    <w:rsid w:val="005953C3"/>
    <w:rsid w:val="00597763"/>
    <w:rsid w:val="005A4FDA"/>
    <w:rsid w:val="005A6416"/>
    <w:rsid w:val="005C25CD"/>
    <w:rsid w:val="005C3AF3"/>
    <w:rsid w:val="005C5D52"/>
    <w:rsid w:val="005D3A9B"/>
    <w:rsid w:val="005D402A"/>
    <w:rsid w:val="005D4873"/>
    <w:rsid w:val="005D5B39"/>
    <w:rsid w:val="005D723C"/>
    <w:rsid w:val="005E070C"/>
    <w:rsid w:val="005F442A"/>
    <w:rsid w:val="00602705"/>
    <w:rsid w:val="006054EE"/>
    <w:rsid w:val="006150E3"/>
    <w:rsid w:val="0062153A"/>
    <w:rsid w:val="00622053"/>
    <w:rsid w:val="006222B2"/>
    <w:rsid w:val="00624135"/>
    <w:rsid w:val="00624CC6"/>
    <w:rsid w:val="00626A8A"/>
    <w:rsid w:val="00630C32"/>
    <w:rsid w:val="00633080"/>
    <w:rsid w:val="00634A37"/>
    <w:rsid w:val="0064199D"/>
    <w:rsid w:val="00643DC9"/>
    <w:rsid w:val="00645335"/>
    <w:rsid w:val="00647E2A"/>
    <w:rsid w:val="006551C4"/>
    <w:rsid w:val="006605CA"/>
    <w:rsid w:val="00666FEE"/>
    <w:rsid w:val="006709A2"/>
    <w:rsid w:val="00671808"/>
    <w:rsid w:val="00672449"/>
    <w:rsid w:val="00672D91"/>
    <w:rsid w:val="00673662"/>
    <w:rsid w:val="00677F71"/>
    <w:rsid w:val="0068113C"/>
    <w:rsid w:val="0068322A"/>
    <w:rsid w:val="00691187"/>
    <w:rsid w:val="006926EB"/>
    <w:rsid w:val="006A34C7"/>
    <w:rsid w:val="006A7F49"/>
    <w:rsid w:val="006B5412"/>
    <w:rsid w:val="006C2221"/>
    <w:rsid w:val="006C3595"/>
    <w:rsid w:val="006C6362"/>
    <w:rsid w:val="006D0E5A"/>
    <w:rsid w:val="006E3991"/>
    <w:rsid w:val="00700747"/>
    <w:rsid w:val="00702C7E"/>
    <w:rsid w:val="00703E42"/>
    <w:rsid w:val="00704D81"/>
    <w:rsid w:val="007063AF"/>
    <w:rsid w:val="0071149D"/>
    <w:rsid w:val="007117F4"/>
    <w:rsid w:val="00714FA6"/>
    <w:rsid w:val="00715DD6"/>
    <w:rsid w:val="00715E6E"/>
    <w:rsid w:val="007212C7"/>
    <w:rsid w:val="00722186"/>
    <w:rsid w:val="00724567"/>
    <w:rsid w:val="00726774"/>
    <w:rsid w:val="00730302"/>
    <w:rsid w:val="00743AFA"/>
    <w:rsid w:val="00744763"/>
    <w:rsid w:val="00744FA7"/>
    <w:rsid w:val="00745C88"/>
    <w:rsid w:val="00750EAC"/>
    <w:rsid w:val="0075129E"/>
    <w:rsid w:val="0075320C"/>
    <w:rsid w:val="007615DE"/>
    <w:rsid w:val="00764A21"/>
    <w:rsid w:val="00766FCB"/>
    <w:rsid w:val="00770A73"/>
    <w:rsid w:val="007727A2"/>
    <w:rsid w:val="007758E7"/>
    <w:rsid w:val="00780E42"/>
    <w:rsid w:val="00783B18"/>
    <w:rsid w:val="0079534C"/>
    <w:rsid w:val="00797B2C"/>
    <w:rsid w:val="007A3400"/>
    <w:rsid w:val="007B4D79"/>
    <w:rsid w:val="007B6008"/>
    <w:rsid w:val="007C0D73"/>
    <w:rsid w:val="007C0E8A"/>
    <w:rsid w:val="007C5094"/>
    <w:rsid w:val="007C5E9C"/>
    <w:rsid w:val="007C7332"/>
    <w:rsid w:val="007D338E"/>
    <w:rsid w:val="007D4011"/>
    <w:rsid w:val="007D63B4"/>
    <w:rsid w:val="007D7AEC"/>
    <w:rsid w:val="007E1BEC"/>
    <w:rsid w:val="007E7C78"/>
    <w:rsid w:val="007F415D"/>
    <w:rsid w:val="007F55FD"/>
    <w:rsid w:val="007F7B5B"/>
    <w:rsid w:val="00805F17"/>
    <w:rsid w:val="00806BE6"/>
    <w:rsid w:val="008074E5"/>
    <w:rsid w:val="0081580A"/>
    <w:rsid w:val="008210E2"/>
    <w:rsid w:val="00826884"/>
    <w:rsid w:val="00833D8A"/>
    <w:rsid w:val="008414B4"/>
    <w:rsid w:val="00841E48"/>
    <w:rsid w:val="0084503C"/>
    <w:rsid w:val="00852543"/>
    <w:rsid w:val="00853187"/>
    <w:rsid w:val="00855679"/>
    <w:rsid w:val="00861617"/>
    <w:rsid w:val="00870DDD"/>
    <w:rsid w:val="00875DB0"/>
    <w:rsid w:val="0087790E"/>
    <w:rsid w:val="0088008C"/>
    <w:rsid w:val="00882E42"/>
    <w:rsid w:val="0088346D"/>
    <w:rsid w:val="00884542"/>
    <w:rsid w:val="00884A5F"/>
    <w:rsid w:val="008866F3"/>
    <w:rsid w:val="00892E0F"/>
    <w:rsid w:val="00895F0B"/>
    <w:rsid w:val="008A1220"/>
    <w:rsid w:val="008A19B8"/>
    <w:rsid w:val="008A2EAD"/>
    <w:rsid w:val="008A7F61"/>
    <w:rsid w:val="008B6015"/>
    <w:rsid w:val="008C196B"/>
    <w:rsid w:val="008C3FDF"/>
    <w:rsid w:val="008C6D0D"/>
    <w:rsid w:val="008D52F0"/>
    <w:rsid w:val="008E1B6C"/>
    <w:rsid w:val="008E25CA"/>
    <w:rsid w:val="008E5B13"/>
    <w:rsid w:val="008E5FF6"/>
    <w:rsid w:val="008E7F48"/>
    <w:rsid w:val="008F3DC6"/>
    <w:rsid w:val="008F73DE"/>
    <w:rsid w:val="008F7720"/>
    <w:rsid w:val="0090363A"/>
    <w:rsid w:val="00903BDB"/>
    <w:rsid w:val="00905349"/>
    <w:rsid w:val="00905360"/>
    <w:rsid w:val="00910399"/>
    <w:rsid w:val="0091513A"/>
    <w:rsid w:val="00915BE0"/>
    <w:rsid w:val="00923000"/>
    <w:rsid w:val="00930B1A"/>
    <w:rsid w:val="00932790"/>
    <w:rsid w:val="00932854"/>
    <w:rsid w:val="0093365A"/>
    <w:rsid w:val="0093664F"/>
    <w:rsid w:val="00946BAB"/>
    <w:rsid w:val="009539D1"/>
    <w:rsid w:val="00955F4E"/>
    <w:rsid w:val="00960F2E"/>
    <w:rsid w:val="00963BA2"/>
    <w:rsid w:val="00963D03"/>
    <w:rsid w:val="009650EB"/>
    <w:rsid w:val="00976390"/>
    <w:rsid w:val="00980500"/>
    <w:rsid w:val="009832A5"/>
    <w:rsid w:val="0098575C"/>
    <w:rsid w:val="00985D9E"/>
    <w:rsid w:val="009902D4"/>
    <w:rsid w:val="00994529"/>
    <w:rsid w:val="00995E5A"/>
    <w:rsid w:val="009A0B82"/>
    <w:rsid w:val="009A295D"/>
    <w:rsid w:val="009A44C9"/>
    <w:rsid w:val="009A65C5"/>
    <w:rsid w:val="009A6F8E"/>
    <w:rsid w:val="009C09B0"/>
    <w:rsid w:val="009C644A"/>
    <w:rsid w:val="009D2259"/>
    <w:rsid w:val="009D2473"/>
    <w:rsid w:val="009D6A07"/>
    <w:rsid w:val="009D6C6A"/>
    <w:rsid w:val="009F4120"/>
    <w:rsid w:val="00A02B25"/>
    <w:rsid w:val="00A1017D"/>
    <w:rsid w:val="00A136D1"/>
    <w:rsid w:val="00A14096"/>
    <w:rsid w:val="00A2592B"/>
    <w:rsid w:val="00A35FF1"/>
    <w:rsid w:val="00A361D2"/>
    <w:rsid w:val="00A4117B"/>
    <w:rsid w:val="00A41720"/>
    <w:rsid w:val="00A440DC"/>
    <w:rsid w:val="00A442DE"/>
    <w:rsid w:val="00A46EF2"/>
    <w:rsid w:val="00A50298"/>
    <w:rsid w:val="00A50DE2"/>
    <w:rsid w:val="00A530F1"/>
    <w:rsid w:val="00A61965"/>
    <w:rsid w:val="00A636C1"/>
    <w:rsid w:val="00A64F4C"/>
    <w:rsid w:val="00A6737B"/>
    <w:rsid w:val="00A72CAD"/>
    <w:rsid w:val="00A74385"/>
    <w:rsid w:val="00A77059"/>
    <w:rsid w:val="00A82BC9"/>
    <w:rsid w:val="00A93BA3"/>
    <w:rsid w:val="00A95ADB"/>
    <w:rsid w:val="00AA23A5"/>
    <w:rsid w:val="00AA5FC3"/>
    <w:rsid w:val="00AA7021"/>
    <w:rsid w:val="00AB2260"/>
    <w:rsid w:val="00AB4E15"/>
    <w:rsid w:val="00AB50E3"/>
    <w:rsid w:val="00AB6742"/>
    <w:rsid w:val="00AC0CEE"/>
    <w:rsid w:val="00AD0313"/>
    <w:rsid w:val="00AD7556"/>
    <w:rsid w:val="00AE13E4"/>
    <w:rsid w:val="00AE3E7B"/>
    <w:rsid w:val="00AE70C4"/>
    <w:rsid w:val="00AE7229"/>
    <w:rsid w:val="00AF1AC1"/>
    <w:rsid w:val="00AF4E37"/>
    <w:rsid w:val="00AF6FCF"/>
    <w:rsid w:val="00B02183"/>
    <w:rsid w:val="00B03731"/>
    <w:rsid w:val="00B13482"/>
    <w:rsid w:val="00B145E0"/>
    <w:rsid w:val="00B20D29"/>
    <w:rsid w:val="00B2273B"/>
    <w:rsid w:val="00B237E2"/>
    <w:rsid w:val="00B2488C"/>
    <w:rsid w:val="00B30956"/>
    <w:rsid w:val="00B324B1"/>
    <w:rsid w:val="00B327E9"/>
    <w:rsid w:val="00B36815"/>
    <w:rsid w:val="00B5374C"/>
    <w:rsid w:val="00B5480B"/>
    <w:rsid w:val="00B55CCB"/>
    <w:rsid w:val="00B60957"/>
    <w:rsid w:val="00B62178"/>
    <w:rsid w:val="00B70A4B"/>
    <w:rsid w:val="00B735DD"/>
    <w:rsid w:val="00B800A0"/>
    <w:rsid w:val="00B8168B"/>
    <w:rsid w:val="00B81F62"/>
    <w:rsid w:val="00B90168"/>
    <w:rsid w:val="00B92676"/>
    <w:rsid w:val="00B928BF"/>
    <w:rsid w:val="00B93944"/>
    <w:rsid w:val="00B94634"/>
    <w:rsid w:val="00B94D21"/>
    <w:rsid w:val="00B96DDC"/>
    <w:rsid w:val="00BA0589"/>
    <w:rsid w:val="00BA199F"/>
    <w:rsid w:val="00BA4CF7"/>
    <w:rsid w:val="00BA4F61"/>
    <w:rsid w:val="00BA606D"/>
    <w:rsid w:val="00BA7C41"/>
    <w:rsid w:val="00BD5ED1"/>
    <w:rsid w:val="00BE2582"/>
    <w:rsid w:val="00BF0212"/>
    <w:rsid w:val="00BF625A"/>
    <w:rsid w:val="00BF6635"/>
    <w:rsid w:val="00BF7850"/>
    <w:rsid w:val="00C05DF3"/>
    <w:rsid w:val="00C12E01"/>
    <w:rsid w:val="00C15AFF"/>
    <w:rsid w:val="00C21E16"/>
    <w:rsid w:val="00C35334"/>
    <w:rsid w:val="00C36A25"/>
    <w:rsid w:val="00C3707B"/>
    <w:rsid w:val="00C37D62"/>
    <w:rsid w:val="00C401D3"/>
    <w:rsid w:val="00C41AE9"/>
    <w:rsid w:val="00C505BC"/>
    <w:rsid w:val="00C51BC0"/>
    <w:rsid w:val="00C527C8"/>
    <w:rsid w:val="00C568CB"/>
    <w:rsid w:val="00C6190B"/>
    <w:rsid w:val="00C62A05"/>
    <w:rsid w:val="00C64519"/>
    <w:rsid w:val="00C70CFB"/>
    <w:rsid w:val="00C75E34"/>
    <w:rsid w:val="00C777D9"/>
    <w:rsid w:val="00C80163"/>
    <w:rsid w:val="00C801E8"/>
    <w:rsid w:val="00C825EA"/>
    <w:rsid w:val="00C85DA4"/>
    <w:rsid w:val="00C94078"/>
    <w:rsid w:val="00C9423A"/>
    <w:rsid w:val="00C94E74"/>
    <w:rsid w:val="00C95254"/>
    <w:rsid w:val="00C95780"/>
    <w:rsid w:val="00C96EDE"/>
    <w:rsid w:val="00CA2612"/>
    <w:rsid w:val="00CA6482"/>
    <w:rsid w:val="00CB256E"/>
    <w:rsid w:val="00CB30EE"/>
    <w:rsid w:val="00CB7117"/>
    <w:rsid w:val="00CC01ED"/>
    <w:rsid w:val="00CC3DC2"/>
    <w:rsid w:val="00CC6003"/>
    <w:rsid w:val="00CC6544"/>
    <w:rsid w:val="00CD3740"/>
    <w:rsid w:val="00CD60F4"/>
    <w:rsid w:val="00CD6868"/>
    <w:rsid w:val="00CD7888"/>
    <w:rsid w:val="00CE1C63"/>
    <w:rsid w:val="00CE41B1"/>
    <w:rsid w:val="00CE4201"/>
    <w:rsid w:val="00CE5B41"/>
    <w:rsid w:val="00CE780A"/>
    <w:rsid w:val="00CF0B36"/>
    <w:rsid w:val="00D00B4B"/>
    <w:rsid w:val="00D126F0"/>
    <w:rsid w:val="00D12B47"/>
    <w:rsid w:val="00D1405E"/>
    <w:rsid w:val="00D213AF"/>
    <w:rsid w:val="00D273E9"/>
    <w:rsid w:val="00D35A00"/>
    <w:rsid w:val="00D3640C"/>
    <w:rsid w:val="00D41CE5"/>
    <w:rsid w:val="00D53DDD"/>
    <w:rsid w:val="00D540EF"/>
    <w:rsid w:val="00D574C1"/>
    <w:rsid w:val="00D61341"/>
    <w:rsid w:val="00D62939"/>
    <w:rsid w:val="00D65A8A"/>
    <w:rsid w:val="00D708EA"/>
    <w:rsid w:val="00D777D8"/>
    <w:rsid w:val="00D81852"/>
    <w:rsid w:val="00D8286A"/>
    <w:rsid w:val="00D82D60"/>
    <w:rsid w:val="00D87B18"/>
    <w:rsid w:val="00D9018E"/>
    <w:rsid w:val="00DA261F"/>
    <w:rsid w:val="00DB5439"/>
    <w:rsid w:val="00DB56C5"/>
    <w:rsid w:val="00DB5A01"/>
    <w:rsid w:val="00DB5B3B"/>
    <w:rsid w:val="00DC659E"/>
    <w:rsid w:val="00DD55AD"/>
    <w:rsid w:val="00DF018F"/>
    <w:rsid w:val="00DF20C5"/>
    <w:rsid w:val="00DF2667"/>
    <w:rsid w:val="00DF6FB2"/>
    <w:rsid w:val="00DF71C9"/>
    <w:rsid w:val="00DF7C1B"/>
    <w:rsid w:val="00E01369"/>
    <w:rsid w:val="00E024FE"/>
    <w:rsid w:val="00E02CFB"/>
    <w:rsid w:val="00E037B8"/>
    <w:rsid w:val="00E12238"/>
    <w:rsid w:val="00E12E06"/>
    <w:rsid w:val="00E160A6"/>
    <w:rsid w:val="00E17EB1"/>
    <w:rsid w:val="00E2173F"/>
    <w:rsid w:val="00E26586"/>
    <w:rsid w:val="00E269A6"/>
    <w:rsid w:val="00E2720F"/>
    <w:rsid w:val="00E27CF3"/>
    <w:rsid w:val="00E42C2A"/>
    <w:rsid w:val="00E50D32"/>
    <w:rsid w:val="00E541F6"/>
    <w:rsid w:val="00E55B27"/>
    <w:rsid w:val="00E60B5A"/>
    <w:rsid w:val="00E70CD1"/>
    <w:rsid w:val="00E729C5"/>
    <w:rsid w:val="00E73F52"/>
    <w:rsid w:val="00E767F0"/>
    <w:rsid w:val="00E81EDE"/>
    <w:rsid w:val="00E828BD"/>
    <w:rsid w:val="00E91ADC"/>
    <w:rsid w:val="00E9218C"/>
    <w:rsid w:val="00E92412"/>
    <w:rsid w:val="00E95118"/>
    <w:rsid w:val="00E9568C"/>
    <w:rsid w:val="00EA4354"/>
    <w:rsid w:val="00EB172E"/>
    <w:rsid w:val="00EB2057"/>
    <w:rsid w:val="00EB7850"/>
    <w:rsid w:val="00EB7C96"/>
    <w:rsid w:val="00EC3D1B"/>
    <w:rsid w:val="00EC51CD"/>
    <w:rsid w:val="00ED0D19"/>
    <w:rsid w:val="00ED3F57"/>
    <w:rsid w:val="00EE07FE"/>
    <w:rsid w:val="00EE0D35"/>
    <w:rsid w:val="00EE168D"/>
    <w:rsid w:val="00EE4BE8"/>
    <w:rsid w:val="00EE5809"/>
    <w:rsid w:val="00EE636C"/>
    <w:rsid w:val="00EF2980"/>
    <w:rsid w:val="00F15F3F"/>
    <w:rsid w:val="00F25912"/>
    <w:rsid w:val="00F3176D"/>
    <w:rsid w:val="00F32215"/>
    <w:rsid w:val="00F32DA8"/>
    <w:rsid w:val="00F33009"/>
    <w:rsid w:val="00F3587E"/>
    <w:rsid w:val="00F40C18"/>
    <w:rsid w:val="00F4533B"/>
    <w:rsid w:val="00F60C13"/>
    <w:rsid w:val="00F61FB6"/>
    <w:rsid w:val="00F707D0"/>
    <w:rsid w:val="00F72E7F"/>
    <w:rsid w:val="00F814CD"/>
    <w:rsid w:val="00F842C4"/>
    <w:rsid w:val="00F90223"/>
    <w:rsid w:val="00F978E2"/>
    <w:rsid w:val="00FA2973"/>
    <w:rsid w:val="00FB47CF"/>
    <w:rsid w:val="00FB6652"/>
    <w:rsid w:val="00FB6D05"/>
    <w:rsid w:val="00FD23BF"/>
    <w:rsid w:val="00FD4828"/>
    <w:rsid w:val="00FD6268"/>
    <w:rsid w:val="00FE2E67"/>
    <w:rsid w:val="00FE3AD6"/>
    <w:rsid w:val="00FE6747"/>
    <w:rsid w:val="00FF0784"/>
    <w:rsid w:val="00FF3AB8"/>
    <w:rsid w:val="00FF7899"/>
    <w:rsid w:val="015D19A9"/>
    <w:rsid w:val="048E642B"/>
    <w:rsid w:val="05D024E2"/>
    <w:rsid w:val="154377A3"/>
    <w:rsid w:val="17007337"/>
    <w:rsid w:val="173776EC"/>
    <w:rsid w:val="174E5BB1"/>
    <w:rsid w:val="175D48F0"/>
    <w:rsid w:val="179A5288"/>
    <w:rsid w:val="17A177FB"/>
    <w:rsid w:val="1A246A0F"/>
    <w:rsid w:val="1ADD2781"/>
    <w:rsid w:val="1D7564D8"/>
    <w:rsid w:val="1FA16C78"/>
    <w:rsid w:val="22500C54"/>
    <w:rsid w:val="330955CA"/>
    <w:rsid w:val="34F4641E"/>
    <w:rsid w:val="3FBA108D"/>
    <w:rsid w:val="44467EC2"/>
    <w:rsid w:val="44762088"/>
    <w:rsid w:val="449E5F41"/>
    <w:rsid w:val="44A20C76"/>
    <w:rsid w:val="54F5630C"/>
    <w:rsid w:val="55831C5B"/>
    <w:rsid w:val="56661A29"/>
    <w:rsid w:val="587033B6"/>
    <w:rsid w:val="5C2A3B99"/>
    <w:rsid w:val="60126684"/>
    <w:rsid w:val="629A68B0"/>
    <w:rsid w:val="63961541"/>
    <w:rsid w:val="652F1E09"/>
    <w:rsid w:val="65BE2B76"/>
    <w:rsid w:val="66697A36"/>
    <w:rsid w:val="6E922E5D"/>
    <w:rsid w:val="724237CA"/>
    <w:rsid w:val="7AB03801"/>
    <w:rsid w:val="7BED6B51"/>
    <w:rsid w:val="7C493EF5"/>
    <w:rsid w:val="7ECA6CAD"/>
    <w:rsid w:val="7ED473F5"/>
    <w:rsid w:val="7FD86B28"/>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12AC86F"/>
  <w15:chartTrackingRefBased/>
  <w15:docId w15:val="{18596756-6F09-DD46-B2C2-B90FA9D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EAD"/>
    <w:pPr>
      <w:spacing w:after="160" w:line="259" w:lineRule="auto"/>
    </w:pPr>
    <w:rPr>
      <w:sz w:val="22"/>
      <w:szCs w:val="22"/>
      <w:lang w:val="id-ID"/>
    </w:rPr>
  </w:style>
  <w:style w:type="paragraph" w:styleId="Heading2">
    <w:name w:val="heading 2"/>
    <w:basedOn w:val="Normal"/>
    <w:next w:val="Normal"/>
    <w:link w:val="Heading2Char"/>
    <w:uiPriority w:val="9"/>
    <w:unhideWhenUsed/>
    <w:qFormat/>
    <w:rsid w:val="006054EE"/>
    <w:pPr>
      <w:keepNext/>
      <w:spacing w:before="240" w:after="60" w:line="276"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Pr>
      <w:vertAlign w:val="superscript"/>
    </w:rPr>
  </w:style>
  <w:style w:type="character" w:styleId="Hyperlink">
    <w:name w:val="Hyperlink"/>
    <w:uiPriority w:val="99"/>
    <w:unhideWhenUsed/>
    <w:rPr>
      <w:color w:val="0563C1"/>
      <w:u w:val="singl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character" w:customStyle="1" w:styleId="FootnoteTextChar">
    <w:name w:val="Footnote Text Char"/>
    <w:link w:val="FootnoteText"/>
    <w:qFormat/>
    <w:rPr>
      <w:lang w:val="id-ID"/>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noteText">
    <w:name w:val="footnote text"/>
    <w:basedOn w:val="Normal"/>
    <w:link w:val="FootnoteTextChar"/>
    <w:unhideWhenUsed/>
    <w:qFormat/>
    <w:rPr>
      <w:sz w:val="20"/>
      <w:szCs w:val="20"/>
    </w:rPr>
  </w:style>
  <w:style w:type="paragraph" w:styleId="CommentText">
    <w:name w:val="annotation text"/>
    <w:basedOn w:val="Normal"/>
    <w:link w:val="CommentTextChar"/>
    <w:uiPriority w:val="99"/>
    <w:unhideWhenUsed/>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lang w:val="id-ID"/>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unhideWhenUsed/>
    <w:rsid w:val="00543536"/>
    <w:rPr>
      <w:sz w:val="22"/>
      <w:szCs w:val="22"/>
      <w:lang w:val="id-ID"/>
    </w:rPr>
  </w:style>
  <w:style w:type="character" w:styleId="CommentReference">
    <w:name w:val="annotation reference"/>
    <w:uiPriority w:val="99"/>
    <w:semiHidden/>
    <w:unhideWhenUsed/>
    <w:rsid w:val="00C51BC0"/>
    <w:rPr>
      <w:sz w:val="16"/>
      <w:szCs w:val="16"/>
    </w:rPr>
  </w:style>
  <w:style w:type="paragraph" w:styleId="CommentSubject">
    <w:name w:val="annotation subject"/>
    <w:basedOn w:val="CommentText"/>
    <w:next w:val="CommentText"/>
    <w:link w:val="CommentSubjectChar"/>
    <w:uiPriority w:val="99"/>
    <w:semiHidden/>
    <w:unhideWhenUsed/>
    <w:rsid w:val="00C51BC0"/>
    <w:rPr>
      <w:b/>
      <w:bCs/>
      <w:sz w:val="20"/>
      <w:szCs w:val="20"/>
    </w:rPr>
  </w:style>
  <w:style w:type="character" w:customStyle="1" w:styleId="CommentTextChar">
    <w:name w:val="Comment Text Char"/>
    <w:link w:val="CommentText"/>
    <w:uiPriority w:val="99"/>
    <w:rsid w:val="00C51BC0"/>
    <w:rPr>
      <w:sz w:val="22"/>
      <w:szCs w:val="22"/>
      <w:lang w:val="id-ID"/>
    </w:rPr>
  </w:style>
  <w:style w:type="character" w:customStyle="1" w:styleId="CommentSubjectChar">
    <w:name w:val="Comment Subject Char"/>
    <w:link w:val="CommentSubject"/>
    <w:uiPriority w:val="99"/>
    <w:semiHidden/>
    <w:rsid w:val="00C51BC0"/>
    <w:rPr>
      <w:b/>
      <w:bCs/>
      <w:sz w:val="22"/>
      <w:szCs w:val="22"/>
      <w:lang w:val="id-ID"/>
    </w:rPr>
  </w:style>
  <w:style w:type="character" w:customStyle="1" w:styleId="Heading2Char">
    <w:name w:val="Heading 2 Char"/>
    <w:link w:val="Heading2"/>
    <w:uiPriority w:val="9"/>
    <w:rsid w:val="006054EE"/>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431B11"/>
    <w:rPr>
      <w:color w:val="605E5C"/>
      <w:shd w:val="clear" w:color="auto" w:fill="E1DFDD"/>
    </w:rPr>
  </w:style>
  <w:style w:type="character" w:styleId="FollowedHyperlink">
    <w:name w:val="FollowedHyperlink"/>
    <w:uiPriority w:val="99"/>
    <w:semiHidden/>
    <w:unhideWhenUsed/>
    <w:rsid w:val="001870B8"/>
    <w:rPr>
      <w:color w:val="954F72"/>
      <w:u w:val="single"/>
    </w:rPr>
  </w:style>
  <w:style w:type="table" w:styleId="PlainTable5">
    <w:name w:val="Plain Table 5"/>
    <w:basedOn w:val="TableNormal"/>
    <w:uiPriority w:val="45"/>
    <w:rsid w:val="00DF20C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DF20C5"/>
    <w:rPr>
      <w:rFonts w:eastAsia="Calibri" w:cs="Times New Roman"/>
      <w:sz w:val="22"/>
      <w:szCs w:val="22"/>
      <w:lang w:val="id-ID"/>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Accent3">
    <w:name w:val="Grid Table 5 Dark Accent 3"/>
    <w:basedOn w:val="TableNormal"/>
    <w:uiPriority w:val="50"/>
    <w:rsid w:val="005C5D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ColorfulList-Accent3">
    <w:name w:val="Colorful List Accent 3"/>
    <w:basedOn w:val="TableNormal"/>
    <w:uiPriority w:val="72"/>
    <w:rsid w:val="005C5D52"/>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MediumGrid3-Accent3">
    <w:name w:val="Medium Grid 3 Accent 3"/>
    <w:basedOn w:val="TableNormal"/>
    <w:uiPriority w:val="69"/>
    <w:rsid w:val="005C5D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GridTable4-Accent3">
    <w:name w:val="Grid Table 4 Accent 3"/>
    <w:basedOn w:val="TableNormal"/>
    <w:uiPriority w:val="49"/>
    <w:rsid w:val="00B327E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ibliography">
    <w:name w:val="Bibliography"/>
    <w:basedOn w:val="Normal"/>
    <w:next w:val="Normal"/>
    <w:uiPriority w:val="37"/>
    <w:unhideWhenUsed/>
    <w:rsid w:val="00A82BC9"/>
    <w:rPr>
      <w:rFonts w:cs="Times New Roman"/>
      <w:lang w:val="en-US"/>
    </w:rPr>
  </w:style>
  <w:style w:type="table" w:customStyle="1" w:styleId="LightShading1">
    <w:name w:val="Light Shading1"/>
    <w:basedOn w:val="TableNormal"/>
    <w:next w:val="LightShading"/>
    <w:uiPriority w:val="60"/>
    <w:rsid w:val="00DB5B3B"/>
    <w:rPr>
      <w:rFonts w:eastAsia="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B5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next w:val="MediumShading2"/>
    <w:uiPriority w:val="64"/>
    <w:rsid w:val="00DB5B3B"/>
    <w:rPr>
      <w:rFonts w:eastAsia="Times New Roman"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DB5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1-Accent3">
    <w:name w:val="Medium Shading 1 Accent 3"/>
    <w:basedOn w:val="TableNormal"/>
    <w:uiPriority w:val="63"/>
    <w:rsid w:val="005920C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ghtShading2">
    <w:name w:val="Light Shading2"/>
    <w:basedOn w:val="TableNormal"/>
    <w:next w:val="LightShading"/>
    <w:uiPriority w:val="60"/>
    <w:rsid w:val="005920C7"/>
    <w:rPr>
      <w:rFonts w:eastAsia="Calibri" w:cs="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Light1">
    <w:name w:val="Table Grid Light1"/>
    <w:basedOn w:val="TableNormal"/>
    <w:uiPriority w:val="40"/>
    <w:rsid w:val="0009592B"/>
    <w:rPr>
      <w:rFonts w:eastAsia="Calibri" w:cs="Times New Roman"/>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horttext">
    <w:name w:val="short_text"/>
    <w:rsid w:val="00B93944"/>
  </w:style>
  <w:style w:type="character" w:styleId="Strong">
    <w:name w:val="Strong"/>
    <w:uiPriority w:val="22"/>
    <w:qFormat/>
    <w:rsid w:val="00AB4E15"/>
    <w:rPr>
      <w:b/>
      <w:bCs/>
    </w:rPr>
  </w:style>
  <w:style w:type="paragraph" w:styleId="NormalWeb">
    <w:name w:val="Normal (Web)"/>
    <w:basedOn w:val="Normal"/>
    <w:uiPriority w:val="99"/>
    <w:semiHidden/>
    <w:unhideWhenUsed/>
    <w:rsid w:val="00B81F62"/>
    <w:rPr>
      <w:rFonts w:ascii="Times New Roman" w:hAnsi="Times New Roman" w:cs="Times New Roman"/>
      <w:sz w:val="24"/>
      <w:szCs w:val="24"/>
    </w:rPr>
  </w:style>
  <w:style w:type="paragraph" w:styleId="BodyText">
    <w:name w:val="Body Text"/>
    <w:basedOn w:val="Normal"/>
    <w:link w:val="BodyTextChar"/>
    <w:uiPriority w:val="99"/>
    <w:semiHidden/>
    <w:unhideWhenUsed/>
    <w:rsid w:val="000608BF"/>
    <w:pPr>
      <w:spacing w:after="120"/>
    </w:pPr>
  </w:style>
  <w:style w:type="character" w:customStyle="1" w:styleId="BodyTextChar">
    <w:name w:val="Body Text Char"/>
    <w:basedOn w:val="DefaultParagraphFont"/>
    <w:link w:val="BodyText"/>
    <w:uiPriority w:val="99"/>
    <w:semiHidden/>
    <w:rsid w:val="000608BF"/>
    <w:rPr>
      <w:sz w:val="22"/>
      <w:szCs w:val="22"/>
      <w:lang w:val="id-ID"/>
    </w:rPr>
  </w:style>
  <w:style w:type="table" w:styleId="LightShading-Accent3">
    <w:name w:val="Light Shading Accent 3"/>
    <w:basedOn w:val="TableNormal"/>
    <w:uiPriority w:val="60"/>
    <w:rsid w:val="00A530F1"/>
    <w:rPr>
      <w:rFonts w:asciiTheme="minorHAnsi" w:eastAsiaTheme="minorHAnsi" w:hAnsiTheme="minorHAnsi" w:cstheme="minorBidi"/>
      <w:color w:val="7B7B7B" w:themeColor="accent3" w:themeShade="BF"/>
      <w:sz w:val="22"/>
      <w:szCs w:val="22"/>
      <w:lang w:val="id-ID"/>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125">
    <w:name w:val="Font Style125"/>
    <w:basedOn w:val="DefaultParagraphFont"/>
    <w:uiPriority w:val="99"/>
    <w:rsid w:val="004D75B2"/>
    <w:rPr>
      <w:rFonts w:ascii="Times New Roman" w:hAnsi="Times New Roman" w:cs="Times New Roman" w:hint="default"/>
      <w:color w:val="000000"/>
      <w:sz w:val="22"/>
      <w:szCs w:val="22"/>
    </w:rPr>
  </w:style>
  <w:style w:type="character" w:customStyle="1" w:styleId="ListParagraphChar">
    <w:name w:val="List Paragraph Char"/>
    <w:basedOn w:val="DefaultParagraphFont"/>
    <w:link w:val="ListParagraph"/>
    <w:uiPriority w:val="34"/>
    <w:rsid w:val="00044289"/>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927">
      <w:bodyDiv w:val="1"/>
      <w:marLeft w:val="0"/>
      <w:marRight w:val="0"/>
      <w:marTop w:val="0"/>
      <w:marBottom w:val="0"/>
      <w:divBdr>
        <w:top w:val="none" w:sz="0" w:space="0" w:color="auto"/>
        <w:left w:val="none" w:sz="0" w:space="0" w:color="auto"/>
        <w:bottom w:val="none" w:sz="0" w:space="0" w:color="auto"/>
        <w:right w:val="none" w:sz="0" w:space="0" w:color="auto"/>
      </w:divBdr>
      <w:divsChild>
        <w:div w:id="355811082">
          <w:marLeft w:val="0"/>
          <w:marRight w:val="0"/>
          <w:marTop w:val="0"/>
          <w:marBottom w:val="0"/>
          <w:divBdr>
            <w:top w:val="none" w:sz="0" w:space="0" w:color="auto"/>
            <w:left w:val="none" w:sz="0" w:space="0" w:color="auto"/>
            <w:bottom w:val="none" w:sz="0" w:space="0" w:color="auto"/>
            <w:right w:val="none" w:sz="0" w:space="0" w:color="auto"/>
          </w:divBdr>
          <w:divsChild>
            <w:div w:id="61295628">
              <w:marLeft w:val="0"/>
              <w:marRight w:val="0"/>
              <w:marTop w:val="0"/>
              <w:marBottom w:val="0"/>
              <w:divBdr>
                <w:top w:val="none" w:sz="0" w:space="0" w:color="auto"/>
                <w:left w:val="none" w:sz="0" w:space="0" w:color="auto"/>
                <w:bottom w:val="none" w:sz="0" w:space="0" w:color="auto"/>
                <w:right w:val="none" w:sz="0" w:space="0" w:color="auto"/>
              </w:divBdr>
              <w:divsChild>
                <w:div w:id="483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8629">
      <w:bodyDiv w:val="1"/>
      <w:marLeft w:val="0"/>
      <w:marRight w:val="0"/>
      <w:marTop w:val="0"/>
      <w:marBottom w:val="0"/>
      <w:divBdr>
        <w:top w:val="none" w:sz="0" w:space="0" w:color="auto"/>
        <w:left w:val="none" w:sz="0" w:space="0" w:color="auto"/>
        <w:bottom w:val="none" w:sz="0" w:space="0" w:color="auto"/>
        <w:right w:val="none" w:sz="0" w:space="0" w:color="auto"/>
      </w:divBdr>
      <w:divsChild>
        <w:div w:id="1048260632">
          <w:marLeft w:val="0"/>
          <w:marRight w:val="0"/>
          <w:marTop w:val="0"/>
          <w:marBottom w:val="0"/>
          <w:divBdr>
            <w:top w:val="none" w:sz="0" w:space="0" w:color="auto"/>
            <w:left w:val="none" w:sz="0" w:space="0" w:color="auto"/>
            <w:bottom w:val="none" w:sz="0" w:space="0" w:color="auto"/>
            <w:right w:val="none" w:sz="0" w:space="0" w:color="auto"/>
          </w:divBdr>
          <w:divsChild>
            <w:div w:id="1474905218">
              <w:marLeft w:val="0"/>
              <w:marRight w:val="0"/>
              <w:marTop w:val="0"/>
              <w:marBottom w:val="0"/>
              <w:divBdr>
                <w:top w:val="none" w:sz="0" w:space="0" w:color="auto"/>
                <w:left w:val="none" w:sz="0" w:space="0" w:color="auto"/>
                <w:bottom w:val="none" w:sz="0" w:space="0" w:color="auto"/>
                <w:right w:val="none" w:sz="0" w:space="0" w:color="auto"/>
              </w:divBdr>
              <w:divsChild>
                <w:div w:id="2090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3472">
      <w:bodyDiv w:val="1"/>
      <w:marLeft w:val="0"/>
      <w:marRight w:val="0"/>
      <w:marTop w:val="0"/>
      <w:marBottom w:val="0"/>
      <w:divBdr>
        <w:top w:val="none" w:sz="0" w:space="0" w:color="auto"/>
        <w:left w:val="none" w:sz="0" w:space="0" w:color="auto"/>
        <w:bottom w:val="none" w:sz="0" w:space="0" w:color="auto"/>
        <w:right w:val="none" w:sz="0" w:space="0" w:color="auto"/>
      </w:divBdr>
      <w:divsChild>
        <w:div w:id="695277667">
          <w:marLeft w:val="0"/>
          <w:marRight w:val="0"/>
          <w:marTop w:val="0"/>
          <w:marBottom w:val="0"/>
          <w:divBdr>
            <w:top w:val="none" w:sz="0" w:space="0" w:color="auto"/>
            <w:left w:val="none" w:sz="0" w:space="0" w:color="auto"/>
            <w:bottom w:val="none" w:sz="0" w:space="0" w:color="auto"/>
            <w:right w:val="none" w:sz="0" w:space="0" w:color="auto"/>
          </w:divBdr>
          <w:divsChild>
            <w:div w:id="504175122">
              <w:marLeft w:val="0"/>
              <w:marRight w:val="0"/>
              <w:marTop w:val="0"/>
              <w:marBottom w:val="0"/>
              <w:divBdr>
                <w:top w:val="none" w:sz="0" w:space="0" w:color="auto"/>
                <w:left w:val="none" w:sz="0" w:space="0" w:color="auto"/>
                <w:bottom w:val="none" w:sz="0" w:space="0" w:color="auto"/>
                <w:right w:val="none" w:sz="0" w:space="0" w:color="auto"/>
              </w:divBdr>
              <w:divsChild>
                <w:div w:id="214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3337">
      <w:bodyDiv w:val="1"/>
      <w:marLeft w:val="0"/>
      <w:marRight w:val="0"/>
      <w:marTop w:val="0"/>
      <w:marBottom w:val="0"/>
      <w:divBdr>
        <w:top w:val="none" w:sz="0" w:space="0" w:color="auto"/>
        <w:left w:val="none" w:sz="0" w:space="0" w:color="auto"/>
        <w:bottom w:val="none" w:sz="0" w:space="0" w:color="auto"/>
        <w:right w:val="none" w:sz="0" w:space="0" w:color="auto"/>
      </w:divBdr>
    </w:div>
    <w:div w:id="416554954">
      <w:bodyDiv w:val="1"/>
      <w:marLeft w:val="0"/>
      <w:marRight w:val="0"/>
      <w:marTop w:val="0"/>
      <w:marBottom w:val="0"/>
      <w:divBdr>
        <w:top w:val="none" w:sz="0" w:space="0" w:color="auto"/>
        <w:left w:val="none" w:sz="0" w:space="0" w:color="auto"/>
        <w:bottom w:val="none" w:sz="0" w:space="0" w:color="auto"/>
        <w:right w:val="none" w:sz="0" w:space="0" w:color="auto"/>
      </w:divBdr>
      <w:divsChild>
        <w:div w:id="797190421">
          <w:marLeft w:val="0"/>
          <w:marRight w:val="0"/>
          <w:marTop w:val="0"/>
          <w:marBottom w:val="0"/>
          <w:divBdr>
            <w:top w:val="none" w:sz="0" w:space="0" w:color="auto"/>
            <w:left w:val="none" w:sz="0" w:space="0" w:color="auto"/>
            <w:bottom w:val="none" w:sz="0" w:space="0" w:color="auto"/>
            <w:right w:val="none" w:sz="0" w:space="0" w:color="auto"/>
          </w:divBdr>
          <w:divsChild>
            <w:div w:id="54672242">
              <w:marLeft w:val="0"/>
              <w:marRight w:val="0"/>
              <w:marTop w:val="0"/>
              <w:marBottom w:val="0"/>
              <w:divBdr>
                <w:top w:val="none" w:sz="0" w:space="0" w:color="auto"/>
                <w:left w:val="none" w:sz="0" w:space="0" w:color="auto"/>
                <w:bottom w:val="none" w:sz="0" w:space="0" w:color="auto"/>
                <w:right w:val="none" w:sz="0" w:space="0" w:color="auto"/>
              </w:divBdr>
              <w:divsChild>
                <w:div w:id="12170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9897">
      <w:bodyDiv w:val="1"/>
      <w:marLeft w:val="0"/>
      <w:marRight w:val="0"/>
      <w:marTop w:val="0"/>
      <w:marBottom w:val="0"/>
      <w:divBdr>
        <w:top w:val="none" w:sz="0" w:space="0" w:color="auto"/>
        <w:left w:val="none" w:sz="0" w:space="0" w:color="auto"/>
        <w:bottom w:val="none" w:sz="0" w:space="0" w:color="auto"/>
        <w:right w:val="none" w:sz="0" w:space="0" w:color="auto"/>
      </w:divBdr>
      <w:divsChild>
        <w:div w:id="1994869833">
          <w:marLeft w:val="0"/>
          <w:marRight w:val="0"/>
          <w:marTop w:val="0"/>
          <w:marBottom w:val="0"/>
          <w:divBdr>
            <w:top w:val="none" w:sz="0" w:space="0" w:color="auto"/>
            <w:left w:val="none" w:sz="0" w:space="0" w:color="auto"/>
            <w:bottom w:val="none" w:sz="0" w:space="0" w:color="auto"/>
            <w:right w:val="none" w:sz="0" w:space="0" w:color="auto"/>
          </w:divBdr>
          <w:divsChild>
            <w:div w:id="388964547">
              <w:marLeft w:val="0"/>
              <w:marRight w:val="0"/>
              <w:marTop w:val="0"/>
              <w:marBottom w:val="0"/>
              <w:divBdr>
                <w:top w:val="none" w:sz="0" w:space="0" w:color="auto"/>
                <w:left w:val="none" w:sz="0" w:space="0" w:color="auto"/>
                <w:bottom w:val="none" w:sz="0" w:space="0" w:color="auto"/>
                <w:right w:val="none" w:sz="0" w:space="0" w:color="auto"/>
              </w:divBdr>
              <w:divsChild>
                <w:div w:id="229200258">
                  <w:marLeft w:val="0"/>
                  <w:marRight w:val="0"/>
                  <w:marTop w:val="0"/>
                  <w:marBottom w:val="0"/>
                  <w:divBdr>
                    <w:top w:val="none" w:sz="0" w:space="0" w:color="auto"/>
                    <w:left w:val="none" w:sz="0" w:space="0" w:color="auto"/>
                    <w:bottom w:val="none" w:sz="0" w:space="0" w:color="auto"/>
                    <w:right w:val="none" w:sz="0" w:space="0" w:color="auto"/>
                  </w:divBdr>
                </w:div>
              </w:divsChild>
            </w:div>
            <w:div w:id="1151020662">
              <w:marLeft w:val="0"/>
              <w:marRight w:val="0"/>
              <w:marTop w:val="0"/>
              <w:marBottom w:val="0"/>
              <w:divBdr>
                <w:top w:val="none" w:sz="0" w:space="0" w:color="auto"/>
                <w:left w:val="none" w:sz="0" w:space="0" w:color="auto"/>
                <w:bottom w:val="none" w:sz="0" w:space="0" w:color="auto"/>
                <w:right w:val="none" w:sz="0" w:space="0" w:color="auto"/>
              </w:divBdr>
              <w:divsChild>
                <w:div w:id="1472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5127">
          <w:marLeft w:val="0"/>
          <w:marRight w:val="0"/>
          <w:marTop w:val="0"/>
          <w:marBottom w:val="0"/>
          <w:divBdr>
            <w:top w:val="none" w:sz="0" w:space="0" w:color="auto"/>
            <w:left w:val="none" w:sz="0" w:space="0" w:color="auto"/>
            <w:bottom w:val="none" w:sz="0" w:space="0" w:color="auto"/>
            <w:right w:val="none" w:sz="0" w:space="0" w:color="auto"/>
          </w:divBdr>
          <w:divsChild>
            <w:div w:id="653997297">
              <w:marLeft w:val="0"/>
              <w:marRight w:val="0"/>
              <w:marTop w:val="0"/>
              <w:marBottom w:val="0"/>
              <w:divBdr>
                <w:top w:val="none" w:sz="0" w:space="0" w:color="auto"/>
                <w:left w:val="none" w:sz="0" w:space="0" w:color="auto"/>
                <w:bottom w:val="none" w:sz="0" w:space="0" w:color="auto"/>
                <w:right w:val="none" w:sz="0" w:space="0" w:color="auto"/>
              </w:divBdr>
              <w:divsChild>
                <w:div w:id="542443865">
                  <w:marLeft w:val="0"/>
                  <w:marRight w:val="0"/>
                  <w:marTop w:val="0"/>
                  <w:marBottom w:val="0"/>
                  <w:divBdr>
                    <w:top w:val="none" w:sz="0" w:space="0" w:color="auto"/>
                    <w:left w:val="none" w:sz="0" w:space="0" w:color="auto"/>
                    <w:bottom w:val="none" w:sz="0" w:space="0" w:color="auto"/>
                    <w:right w:val="none" w:sz="0" w:space="0" w:color="auto"/>
                  </w:divBdr>
                </w:div>
              </w:divsChild>
            </w:div>
            <w:div w:id="1960066106">
              <w:marLeft w:val="0"/>
              <w:marRight w:val="0"/>
              <w:marTop w:val="0"/>
              <w:marBottom w:val="0"/>
              <w:divBdr>
                <w:top w:val="none" w:sz="0" w:space="0" w:color="auto"/>
                <w:left w:val="none" w:sz="0" w:space="0" w:color="auto"/>
                <w:bottom w:val="none" w:sz="0" w:space="0" w:color="auto"/>
                <w:right w:val="none" w:sz="0" w:space="0" w:color="auto"/>
              </w:divBdr>
              <w:divsChild>
                <w:div w:id="7121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910">
          <w:marLeft w:val="0"/>
          <w:marRight w:val="0"/>
          <w:marTop w:val="0"/>
          <w:marBottom w:val="0"/>
          <w:divBdr>
            <w:top w:val="none" w:sz="0" w:space="0" w:color="auto"/>
            <w:left w:val="none" w:sz="0" w:space="0" w:color="auto"/>
            <w:bottom w:val="none" w:sz="0" w:space="0" w:color="auto"/>
            <w:right w:val="none" w:sz="0" w:space="0" w:color="auto"/>
          </w:divBdr>
          <w:divsChild>
            <w:div w:id="20521198">
              <w:marLeft w:val="0"/>
              <w:marRight w:val="0"/>
              <w:marTop w:val="0"/>
              <w:marBottom w:val="0"/>
              <w:divBdr>
                <w:top w:val="none" w:sz="0" w:space="0" w:color="auto"/>
                <w:left w:val="none" w:sz="0" w:space="0" w:color="auto"/>
                <w:bottom w:val="none" w:sz="0" w:space="0" w:color="auto"/>
                <w:right w:val="none" w:sz="0" w:space="0" w:color="auto"/>
              </w:divBdr>
              <w:divsChild>
                <w:div w:id="21290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3072">
      <w:bodyDiv w:val="1"/>
      <w:marLeft w:val="0"/>
      <w:marRight w:val="0"/>
      <w:marTop w:val="0"/>
      <w:marBottom w:val="0"/>
      <w:divBdr>
        <w:top w:val="none" w:sz="0" w:space="0" w:color="auto"/>
        <w:left w:val="none" w:sz="0" w:space="0" w:color="auto"/>
        <w:bottom w:val="none" w:sz="0" w:space="0" w:color="auto"/>
        <w:right w:val="none" w:sz="0" w:space="0" w:color="auto"/>
      </w:divBdr>
      <w:divsChild>
        <w:div w:id="616983276">
          <w:marLeft w:val="0"/>
          <w:marRight w:val="0"/>
          <w:marTop w:val="0"/>
          <w:marBottom w:val="0"/>
          <w:divBdr>
            <w:top w:val="none" w:sz="0" w:space="0" w:color="auto"/>
            <w:left w:val="none" w:sz="0" w:space="0" w:color="auto"/>
            <w:bottom w:val="none" w:sz="0" w:space="0" w:color="auto"/>
            <w:right w:val="none" w:sz="0" w:space="0" w:color="auto"/>
          </w:divBdr>
          <w:divsChild>
            <w:div w:id="809056214">
              <w:marLeft w:val="0"/>
              <w:marRight w:val="0"/>
              <w:marTop w:val="0"/>
              <w:marBottom w:val="0"/>
              <w:divBdr>
                <w:top w:val="none" w:sz="0" w:space="0" w:color="auto"/>
                <w:left w:val="none" w:sz="0" w:space="0" w:color="auto"/>
                <w:bottom w:val="none" w:sz="0" w:space="0" w:color="auto"/>
                <w:right w:val="none" w:sz="0" w:space="0" w:color="auto"/>
              </w:divBdr>
              <w:divsChild>
                <w:div w:id="385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0019">
          <w:marLeft w:val="0"/>
          <w:marRight w:val="0"/>
          <w:marTop w:val="0"/>
          <w:marBottom w:val="0"/>
          <w:divBdr>
            <w:top w:val="none" w:sz="0" w:space="0" w:color="auto"/>
            <w:left w:val="none" w:sz="0" w:space="0" w:color="auto"/>
            <w:bottom w:val="none" w:sz="0" w:space="0" w:color="auto"/>
            <w:right w:val="none" w:sz="0" w:space="0" w:color="auto"/>
          </w:divBdr>
          <w:divsChild>
            <w:div w:id="248345583">
              <w:marLeft w:val="0"/>
              <w:marRight w:val="0"/>
              <w:marTop w:val="0"/>
              <w:marBottom w:val="0"/>
              <w:divBdr>
                <w:top w:val="none" w:sz="0" w:space="0" w:color="auto"/>
                <w:left w:val="none" w:sz="0" w:space="0" w:color="auto"/>
                <w:bottom w:val="none" w:sz="0" w:space="0" w:color="auto"/>
                <w:right w:val="none" w:sz="0" w:space="0" w:color="auto"/>
              </w:divBdr>
              <w:divsChild>
                <w:div w:id="20373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417">
      <w:bodyDiv w:val="1"/>
      <w:marLeft w:val="0"/>
      <w:marRight w:val="0"/>
      <w:marTop w:val="0"/>
      <w:marBottom w:val="0"/>
      <w:divBdr>
        <w:top w:val="none" w:sz="0" w:space="0" w:color="auto"/>
        <w:left w:val="none" w:sz="0" w:space="0" w:color="auto"/>
        <w:bottom w:val="none" w:sz="0" w:space="0" w:color="auto"/>
        <w:right w:val="none" w:sz="0" w:space="0" w:color="auto"/>
      </w:divBdr>
      <w:divsChild>
        <w:div w:id="1063262744">
          <w:marLeft w:val="0"/>
          <w:marRight w:val="0"/>
          <w:marTop w:val="0"/>
          <w:marBottom w:val="0"/>
          <w:divBdr>
            <w:top w:val="none" w:sz="0" w:space="0" w:color="auto"/>
            <w:left w:val="none" w:sz="0" w:space="0" w:color="auto"/>
            <w:bottom w:val="none" w:sz="0" w:space="0" w:color="auto"/>
            <w:right w:val="none" w:sz="0" w:space="0" w:color="auto"/>
          </w:divBdr>
          <w:divsChild>
            <w:div w:id="1987004423">
              <w:marLeft w:val="0"/>
              <w:marRight w:val="0"/>
              <w:marTop w:val="0"/>
              <w:marBottom w:val="0"/>
              <w:divBdr>
                <w:top w:val="none" w:sz="0" w:space="0" w:color="auto"/>
                <w:left w:val="none" w:sz="0" w:space="0" w:color="auto"/>
                <w:bottom w:val="none" w:sz="0" w:space="0" w:color="auto"/>
                <w:right w:val="none" w:sz="0" w:space="0" w:color="auto"/>
              </w:divBdr>
              <w:divsChild>
                <w:div w:id="14183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3606">
      <w:bodyDiv w:val="1"/>
      <w:marLeft w:val="0"/>
      <w:marRight w:val="0"/>
      <w:marTop w:val="0"/>
      <w:marBottom w:val="0"/>
      <w:divBdr>
        <w:top w:val="none" w:sz="0" w:space="0" w:color="auto"/>
        <w:left w:val="none" w:sz="0" w:space="0" w:color="auto"/>
        <w:bottom w:val="none" w:sz="0" w:space="0" w:color="auto"/>
        <w:right w:val="none" w:sz="0" w:space="0" w:color="auto"/>
      </w:divBdr>
      <w:divsChild>
        <w:div w:id="1093815778">
          <w:marLeft w:val="0"/>
          <w:marRight w:val="0"/>
          <w:marTop w:val="0"/>
          <w:marBottom w:val="0"/>
          <w:divBdr>
            <w:top w:val="none" w:sz="0" w:space="0" w:color="auto"/>
            <w:left w:val="none" w:sz="0" w:space="0" w:color="auto"/>
            <w:bottom w:val="none" w:sz="0" w:space="0" w:color="auto"/>
            <w:right w:val="none" w:sz="0" w:space="0" w:color="auto"/>
          </w:divBdr>
          <w:divsChild>
            <w:div w:id="1807777432">
              <w:marLeft w:val="0"/>
              <w:marRight w:val="0"/>
              <w:marTop w:val="0"/>
              <w:marBottom w:val="0"/>
              <w:divBdr>
                <w:top w:val="none" w:sz="0" w:space="0" w:color="auto"/>
                <w:left w:val="none" w:sz="0" w:space="0" w:color="auto"/>
                <w:bottom w:val="none" w:sz="0" w:space="0" w:color="auto"/>
                <w:right w:val="none" w:sz="0" w:space="0" w:color="auto"/>
              </w:divBdr>
              <w:divsChild>
                <w:div w:id="953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1262">
          <w:marLeft w:val="0"/>
          <w:marRight w:val="0"/>
          <w:marTop w:val="0"/>
          <w:marBottom w:val="0"/>
          <w:divBdr>
            <w:top w:val="none" w:sz="0" w:space="0" w:color="auto"/>
            <w:left w:val="none" w:sz="0" w:space="0" w:color="auto"/>
            <w:bottom w:val="none" w:sz="0" w:space="0" w:color="auto"/>
            <w:right w:val="none" w:sz="0" w:space="0" w:color="auto"/>
          </w:divBdr>
          <w:divsChild>
            <w:div w:id="612445102">
              <w:marLeft w:val="0"/>
              <w:marRight w:val="0"/>
              <w:marTop w:val="0"/>
              <w:marBottom w:val="0"/>
              <w:divBdr>
                <w:top w:val="none" w:sz="0" w:space="0" w:color="auto"/>
                <w:left w:val="none" w:sz="0" w:space="0" w:color="auto"/>
                <w:bottom w:val="none" w:sz="0" w:space="0" w:color="auto"/>
                <w:right w:val="none" w:sz="0" w:space="0" w:color="auto"/>
              </w:divBdr>
              <w:divsChild>
                <w:div w:id="18972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837">
      <w:bodyDiv w:val="1"/>
      <w:marLeft w:val="0"/>
      <w:marRight w:val="0"/>
      <w:marTop w:val="0"/>
      <w:marBottom w:val="0"/>
      <w:divBdr>
        <w:top w:val="none" w:sz="0" w:space="0" w:color="auto"/>
        <w:left w:val="none" w:sz="0" w:space="0" w:color="auto"/>
        <w:bottom w:val="none" w:sz="0" w:space="0" w:color="auto"/>
        <w:right w:val="none" w:sz="0" w:space="0" w:color="auto"/>
      </w:divBdr>
      <w:divsChild>
        <w:div w:id="717095293">
          <w:marLeft w:val="0"/>
          <w:marRight w:val="0"/>
          <w:marTop w:val="0"/>
          <w:marBottom w:val="0"/>
          <w:divBdr>
            <w:top w:val="none" w:sz="0" w:space="0" w:color="auto"/>
            <w:left w:val="none" w:sz="0" w:space="0" w:color="auto"/>
            <w:bottom w:val="none" w:sz="0" w:space="0" w:color="auto"/>
            <w:right w:val="none" w:sz="0" w:space="0" w:color="auto"/>
          </w:divBdr>
          <w:divsChild>
            <w:div w:id="823012399">
              <w:marLeft w:val="0"/>
              <w:marRight w:val="0"/>
              <w:marTop w:val="0"/>
              <w:marBottom w:val="0"/>
              <w:divBdr>
                <w:top w:val="none" w:sz="0" w:space="0" w:color="auto"/>
                <w:left w:val="none" w:sz="0" w:space="0" w:color="auto"/>
                <w:bottom w:val="none" w:sz="0" w:space="0" w:color="auto"/>
                <w:right w:val="none" w:sz="0" w:space="0" w:color="auto"/>
              </w:divBdr>
              <w:divsChild>
                <w:div w:id="2053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1025">
      <w:bodyDiv w:val="1"/>
      <w:marLeft w:val="0"/>
      <w:marRight w:val="0"/>
      <w:marTop w:val="0"/>
      <w:marBottom w:val="0"/>
      <w:divBdr>
        <w:top w:val="none" w:sz="0" w:space="0" w:color="auto"/>
        <w:left w:val="none" w:sz="0" w:space="0" w:color="auto"/>
        <w:bottom w:val="none" w:sz="0" w:space="0" w:color="auto"/>
        <w:right w:val="none" w:sz="0" w:space="0" w:color="auto"/>
      </w:divBdr>
    </w:div>
    <w:div w:id="710306726">
      <w:bodyDiv w:val="1"/>
      <w:marLeft w:val="0"/>
      <w:marRight w:val="0"/>
      <w:marTop w:val="0"/>
      <w:marBottom w:val="0"/>
      <w:divBdr>
        <w:top w:val="none" w:sz="0" w:space="0" w:color="auto"/>
        <w:left w:val="none" w:sz="0" w:space="0" w:color="auto"/>
        <w:bottom w:val="none" w:sz="0" w:space="0" w:color="auto"/>
        <w:right w:val="none" w:sz="0" w:space="0" w:color="auto"/>
      </w:divBdr>
      <w:divsChild>
        <w:div w:id="690451221">
          <w:marLeft w:val="0"/>
          <w:marRight w:val="0"/>
          <w:marTop w:val="0"/>
          <w:marBottom w:val="0"/>
          <w:divBdr>
            <w:top w:val="none" w:sz="0" w:space="0" w:color="auto"/>
            <w:left w:val="none" w:sz="0" w:space="0" w:color="auto"/>
            <w:bottom w:val="none" w:sz="0" w:space="0" w:color="auto"/>
            <w:right w:val="none" w:sz="0" w:space="0" w:color="auto"/>
          </w:divBdr>
          <w:divsChild>
            <w:div w:id="1483697778">
              <w:marLeft w:val="0"/>
              <w:marRight w:val="0"/>
              <w:marTop w:val="0"/>
              <w:marBottom w:val="0"/>
              <w:divBdr>
                <w:top w:val="none" w:sz="0" w:space="0" w:color="auto"/>
                <w:left w:val="none" w:sz="0" w:space="0" w:color="auto"/>
                <w:bottom w:val="none" w:sz="0" w:space="0" w:color="auto"/>
                <w:right w:val="none" w:sz="0" w:space="0" w:color="auto"/>
              </w:divBdr>
              <w:divsChild>
                <w:div w:id="16619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0372">
          <w:marLeft w:val="0"/>
          <w:marRight w:val="0"/>
          <w:marTop w:val="0"/>
          <w:marBottom w:val="0"/>
          <w:divBdr>
            <w:top w:val="none" w:sz="0" w:space="0" w:color="auto"/>
            <w:left w:val="none" w:sz="0" w:space="0" w:color="auto"/>
            <w:bottom w:val="none" w:sz="0" w:space="0" w:color="auto"/>
            <w:right w:val="none" w:sz="0" w:space="0" w:color="auto"/>
          </w:divBdr>
          <w:divsChild>
            <w:div w:id="2116948189">
              <w:marLeft w:val="0"/>
              <w:marRight w:val="0"/>
              <w:marTop w:val="0"/>
              <w:marBottom w:val="0"/>
              <w:divBdr>
                <w:top w:val="none" w:sz="0" w:space="0" w:color="auto"/>
                <w:left w:val="none" w:sz="0" w:space="0" w:color="auto"/>
                <w:bottom w:val="none" w:sz="0" w:space="0" w:color="auto"/>
                <w:right w:val="none" w:sz="0" w:space="0" w:color="auto"/>
              </w:divBdr>
              <w:divsChild>
                <w:div w:id="479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0910">
      <w:bodyDiv w:val="1"/>
      <w:marLeft w:val="0"/>
      <w:marRight w:val="0"/>
      <w:marTop w:val="0"/>
      <w:marBottom w:val="0"/>
      <w:divBdr>
        <w:top w:val="none" w:sz="0" w:space="0" w:color="auto"/>
        <w:left w:val="none" w:sz="0" w:space="0" w:color="auto"/>
        <w:bottom w:val="none" w:sz="0" w:space="0" w:color="auto"/>
        <w:right w:val="none" w:sz="0" w:space="0" w:color="auto"/>
      </w:divBdr>
      <w:divsChild>
        <w:div w:id="374741128">
          <w:marLeft w:val="0"/>
          <w:marRight w:val="0"/>
          <w:marTop w:val="0"/>
          <w:marBottom w:val="0"/>
          <w:divBdr>
            <w:top w:val="none" w:sz="0" w:space="0" w:color="auto"/>
            <w:left w:val="none" w:sz="0" w:space="0" w:color="auto"/>
            <w:bottom w:val="none" w:sz="0" w:space="0" w:color="auto"/>
            <w:right w:val="none" w:sz="0" w:space="0" w:color="auto"/>
          </w:divBdr>
          <w:divsChild>
            <w:div w:id="1160465424">
              <w:marLeft w:val="0"/>
              <w:marRight w:val="0"/>
              <w:marTop w:val="0"/>
              <w:marBottom w:val="0"/>
              <w:divBdr>
                <w:top w:val="none" w:sz="0" w:space="0" w:color="auto"/>
                <w:left w:val="none" w:sz="0" w:space="0" w:color="auto"/>
                <w:bottom w:val="none" w:sz="0" w:space="0" w:color="auto"/>
                <w:right w:val="none" w:sz="0" w:space="0" w:color="auto"/>
              </w:divBdr>
              <w:divsChild>
                <w:div w:id="398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5422">
      <w:bodyDiv w:val="1"/>
      <w:marLeft w:val="0"/>
      <w:marRight w:val="0"/>
      <w:marTop w:val="0"/>
      <w:marBottom w:val="0"/>
      <w:divBdr>
        <w:top w:val="none" w:sz="0" w:space="0" w:color="auto"/>
        <w:left w:val="none" w:sz="0" w:space="0" w:color="auto"/>
        <w:bottom w:val="none" w:sz="0" w:space="0" w:color="auto"/>
        <w:right w:val="none" w:sz="0" w:space="0" w:color="auto"/>
      </w:divBdr>
      <w:divsChild>
        <w:div w:id="370688469">
          <w:marLeft w:val="0"/>
          <w:marRight w:val="0"/>
          <w:marTop w:val="0"/>
          <w:marBottom w:val="0"/>
          <w:divBdr>
            <w:top w:val="none" w:sz="0" w:space="0" w:color="auto"/>
            <w:left w:val="none" w:sz="0" w:space="0" w:color="auto"/>
            <w:bottom w:val="none" w:sz="0" w:space="0" w:color="auto"/>
            <w:right w:val="none" w:sz="0" w:space="0" w:color="auto"/>
          </w:divBdr>
          <w:divsChild>
            <w:div w:id="299460245">
              <w:marLeft w:val="0"/>
              <w:marRight w:val="0"/>
              <w:marTop w:val="0"/>
              <w:marBottom w:val="0"/>
              <w:divBdr>
                <w:top w:val="none" w:sz="0" w:space="0" w:color="auto"/>
                <w:left w:val="none" w:sz="0" w:space="0" w:color="auto"/>
                <w:bottom w:val="none" w:sz="0" w:space="0" w:color="auto"/>
                <w:right w:val="none" w:sz="0" w:space="0" w:color="auto"/>
              </w:divBdr>
              <w:divsChild>
                <w:div w:id="9719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7479">
      <w:bodyDiv w:val="1"/>
      <w:marLeft w:val="0"/>
      <w:marRight w:val="0"/>
      <w:marTop w:val="0"/>
      <w:marBottom w:val="0"/>
      <w:divBdr>
        <w:top w:val="none" w:sz="0" w:space="0" w:color="auto"/>
        <w:left w:val="none" w:sz="0" w:space="0" w:color="auto"/>
        <w:bottom w:val="none" w:sz="0" w:space="0" w:color="auto"/>
        <w:right w:val="none" w:sz="0" w:space="0" w:color="auto"/>
      </w:divBdr>
      <w:divsChild>
        <w:div w:id="49110634">
          <w:marLeft w:val="0"/>
          <w:marRight w:val="0"/>
          <w:marTop w:val="0"/>
          <w:marBottom w:val="0"/>
          <w:divBdr>
            <w:top w:val="none" w:sz="0" w:space="0" w:color="auto"/>
            <w:left w:val="none" w:sz="0" w:space="0" w:color="auto"/>
            <w:bottom w:val="none" w:sz="0" w:space="0" w:color="auto"/>
            <w:right w:val="none" w:sz="0" w:space="0" w:color="auto"/>
          </w:divBdr>
          <w:divsChild>
            <w:div w:id="473959575">
              <w:marLeft w:val="0"/>
              <w:marRight w:val="0"/>
              <w:marTop w:val="0"/>
              <w:marBottom w:val="0"/>
              <w:divBdr>
                <w:top w:val="none" w:sz="0" w:space="0" w:color="auto"/>
                <w:left w:val="none" w:sz="0" w:space="0" w:color="auto"/>
                <w:bottom w:val="none" w:sz="0" w:space="0" w:color="auto"/>
                <w:right w:val="none" w:sz="0" w:space="0" w:color="auto"/>
              </w:divBdr>
              <w:divsChild>
                <w:div w:id="18166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5648">
      <w:bodyDiv w:val="1"/>
      <w:marLeft w:val="0"/>
      <w:marRight w:val="0"/>
      <w:marTop w:val="0"/>
      <w:marBottom w:val="0"/>
      <w:divBdr>
        <w:top w:val="none" w:sz="0" w:space="0" w:color="auto"/>
        <w:left w:val="none" w:sz="0" w:space="0" w:color="auto"/>
        <w:bottom w:val="none" w:sz="0" w:space="0" w:color="auto"/>
        <w:right w:val="none" w:sz="0" w:space="0" w:color="auto"/>
      </w:divBdr>
    </w:div>
    <w:div w:id="1021198651">
      <w:bodyDiv w:val="1"/>
      <w:marLeft w:val="0"/>
      <w:marRight w:val="0"/>
      <w:marTop w:val="0"/>
      <w:marBottom w:val="0"/>
      <w:divBdr>
        <w:top w:val="none" w:sz="0" w:space="0" w:color="auto"/>
        <w:left w:val="none" w:sz="0" w:space="0" w:color="auto"/>
        <w:bottom w:val="none" w:sz="0" w:space="0" w:color="auto"/>
        <w:right w:val="none" w:sz="0" w:space="0" w:color="auto"/>
      </w:divBdr>
      <w:divsChild>
        <w:div w:id="1692877948">
          <w:marLeft w:val="0"/>
          <w:marRight w:val="0"/>
          <w:marTop w:val="0"/>
          <w:marBottom w:val="0"/>
          <w:divBdr>
            <w:top w:val="none" w:sz="0" w:space="0" w:color="auto"/>
            <w:left w:val="none" w:sz="0" w:space="0" w:color="auto"/>
            <w:bottom w:val="none" w:sz="0" w:space="0" w:color="auto"/>
            <w:right w:val="none" w:sz="0" w:space="0" w:color="auto"/>
          </w:divBdr>
          <w:divsChild>
            <w:div w:id="573904613">
              <w:marLeft w:val="0"/>
              <w:marRight w:val="0"/>
              <w:marTop w:val="0"/>
              <w:marBottom w:val="0"/>
              <w:divBdr>
                <w:top w:val="none" w:sz="0" w:space="0" w:color="auto"/>
                <w:left w:val="none" w:sz="0" w:space="0" w:color="auto"/>
                <w:bottom w:val="none" w:sz="0" w:space="0" w:color="auto"/>
                <w:right w:val="none" w:sz="0" w:space="0" w:color="auto"/>
              </w:divBdr>
              <w:divsChild>
                <w:div w:id="12423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581">
          <w:marLeft w:val="0"/>
          <w:marRight w:val="0"/>
          <w:marTop w:val="0"/>
          <w:marBottom w:val="0"/>
          <w:divBdr>
            <w:top w:val="none" w:sz="0" w:space="0" w:color="auto"/>
            <w:left w:val="none" w:sz="0" w:space="0" w:color="auto"/>
            <w:bottom w:val="none" w:sz="0" w:space="0" w:color="auto"/>
            <w:right w:val="none" w:sz="0" w:space="0" w:color="auto"/>
          </w:divBdr>
          <w:divsChild>
            <w:div w:id="266621612">
              <w:marLeft w:val="0"/>
              <w:marRight w:val="0"/>
              <w:marTop w:val="0"/>
              <w:marBottom w:val="0"/>
              <w:divBdr>
                <w:top w:val="none" w:sz="0" w:space="0" w:color="auto"/>
                <w:left w:val="none" w:sz="0" w:space="0" w:color="auto"/>
                <w:bottom w:val="none" w:sz="0" w:space="0" w:color="auto"/>
                <w:right w:val="none" w:sz="0" w:space="0" w:color="auto"/>
              </w:divBdr>
              <w:divsChild>
                <w:div w:id="1953315908">
                  <w:marLeft w:val="0"/>
                  <w:marRight w:val="0"/>
                  <w:marTop w:val="0"/>
                  <w:marBottom w:val="0"/>
                  <w:divBdr>
                    <w:top w:val="none" w:sz="0" w:space="0" w:color="auto"/>
                    <w:left w:val="none" w:sz="0" w:space="0" w:color="auto"/>
                    <w:bottom w:val="none" w:sz="0" w:space="0" w:color="auto"/>
                    <w:right w:val="none" w:sz="0" w:space="0" w:color="auto"/>
                  </w:divBdr>
                </w:div>
              </w:divsChild>
            </w:div>
            <w:div w:id="227691451">
              <w:marLeft w:val="0"/>
              <w:marRight w:val="0"/>
              <w:marTop w:val="0"/>
              <w:marBottom w:val="0"/>
              <w:divBdr>
                <w:top w:val="none" w:sz="0" w:space="0" w:color="auto"/>
                <w:left w:val="none" w:sz="0" w:space="0" w:color="auto"/>
                <w:bottom w:val="none" w:sz="0" w:space="0" w:color="auto"/>
                <w:right w:val="none" w:sz="0" w:space="0" w:color="auto"/>
              </w:divBdr>
              <w:divsChild>
                <w:div w:id="814681279">
                  <w:marLeft w:val="0"/>
                  <w:marRight w:val="0"/>
                  <w:marTop w:val="0"/>
                  <w:marBottom w:val="0"/>
                  <w:divBdr>
                    <w:top w:val="none" w:sz="0" w:space="0" w:color="auto"/>
                    <w:left w:val="none" w:sz="0" w:space="0" w:color="auto"/>
                    <w:bottom w:val="none" w:sz="0" w:space="0" w:color="auto"/>
                    <w:right w:val="none" w:sz="0" w:space="0" w:color="auto"/>
                  </w:divBdr>
                </w:div>
                <w:div w:id="437221715">
                  <w:marLeft w:val="0"/>
                  <w:marRight w:val="0"/>
                  <w:marTop w:val="0"/>
                  <w:marBottom w:val="0"/>
                  <w:divBdr>
                    <w:top w:val="none" w:sz="0" w:space="0" w:color="auto"/>
                    <w:left w:val="none" w:sz="0" w:space="0" w:color="auto"/>
                    <w:bottom w:val="none" w:sz="0" w:space="0" w:color="auto"/>
                    <w:right w:val="none" w:sz="0" w:space="0" w:color="auto"/>
                  </w:divBdr>
                </w:div>
              </w:divsChild>
            </w:div>
            <w:div w:id="1871529597">
              <w:marLeft w:val="0"/>
              <w:marRight w:val="0"/>
              <w:marTop w:val="0"/>
              <w:marBottom w:val="0"/>
              <w:divBdr>
                <w:top w:val="none" w:sz="0" w:space="0" w:color="auto"/>
                <w:left w:val="none" w:sz="0" w:space="0" w:color="auto"/>
                <w:bottom w:val="none" w:sz="0" w:space="0" w:color="auto"/>
                <w:right w:val="none" w:sz="0" w:space="0" w:color="auto"/>
              </w:divBdr>
              <w:divsChild>
                <w:div w:id="1442069131">
                  <w:marLeft w:val="0"/>
                  <w:marRight w:val="0"/>
                  <w:marTop w:val="0"/>
                  <w:marBottom w:val="0"/>
                  <w:divBdr>
                    <w:top w:val="none" w:sz="0" w:space="0" w:color="auto"/>
                    <w:left w:val="none" w:sz="0" w:space="0" w:color="auto"/>
                    <w:bottom w:val="none" w:sz="0" w:space="0" w:color="auto"/>
                    <w:right w:val="none" w:sz="0" w:space="0" w:color="auto"/>
                  </w:divBdr>
                </w:div>
              </w:divsChild>
            </w:div>
            <w:div w:id="737437608">
              <w:marLeft w:val="0"/>
              <w:marRight w:val="0"/>
              <w:marTop w:val="0"/>
              <w:marBottom w:val="0"/>
              <w:divBdr>
                <w:top w:val="none" w:sz="0" w:space="0" w:color="auto"/>
                <w:left w:val="none" w:sz="0" w:space="0" w:color="auto"/>
                <w:bottom w:val="none" w:sz="0" w:space="0" w:color="auto"/>
                <w:right w:val="none" w:sz="0" w:space="0" w:color="auto"/>
              </w:divBdr>
              <w:divsChild>
                <w:div w:id="1254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90681">
          <w:marLeft w:val="0"/>
          <w:marRight w:val="0"/>
          <w:marTop w:val="0"/>
          <w:marBottom w:val="0"/>
          <w:divBdr>
            <w:top w:val="none" w:sz="0" w:space="0" w:color="auto"/>
            <w:left w:val="none" w:sz="0" w:space="0" w:color="auto"/>
            <w:bottom w:val="none" w:sz="0" w:space="0" w:color="auto"/>
            <w:right w:val="none" w:sz="0" w:space="0" w:color="auto"/>
          </w:divBdr>
          <w:divsChild>
            <w:div w:id="1535726039">
              <w:marLeft w:val="0"/>
              <w:marRight w:val="0"/>
              <w:marTop w:val="0"/>
              <w:marBottom w:val="0"/>
              <w:divBdr>
                <w:top w:val="none" w:sz="0" w:space="0" w:color="auto"/>
                <w:left w:val="none" w:sz="0" w:space="0" w:color="auto"/>
                <w:bottom w:val="none" w:sz="0" w:space="0" w:color="auto"/>
                <w:right w:val="none" w:sz="0" w:space="0" w:color="auto"/>
              </w:divBdr>
              <w:divsChild>
                <w:div w:id="5584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08">
      <w:bodyDiv w:val="1"/>
      <w:marLeft w:val="0"/>
      <w:marRight w:val="0"/>
      <w:marTop w:val="0"/>
      <w:marBottom w:val="0"/>
      <w:divBdr>
        <w:top w:val="none" w:sz="0" w:space="0" w:color="auto"/>
        <w:left w:val="none" w:sz="0" w:space="0" w:color="auto"/>
        <w:bottom w:val="none" w:sz="0" w:space="0" w:color="auto"/>
        <w:right w:val="none" w:sz="0" w:space="0" w:color="auto"/>
      </w:divBdr>
      <w:divsChild>
        <w:div w:id="457525738">
          <w:marLeft w:val="0"/>
          <w:marRight w:val="0"/>
          <w:marTop w:val="0"/>
          <w:marBottom w:val="0"/>
          <w:divBdr>
            <w:top w:val="none" w:sz="0" w:space="0" w:color="auto"/>
            <w:left w:val="none" w:sz="0" w:space="0" w:color="auto"/>
            <w:bottom w:val="none" w:sz="0" w:space="0" w:color="auto"/>
            <w:right w:val="none" w:sz="0" w:space="0" w:color="auto"/>
          </w:divBdr>
          <w:divsChild>
            <w:div w:id="1343511412">
              <w:marLeft w:val="0"/>
              <w:marRight w:val="0"/>
              <w:marTop w:val="0"/>
              <w:marBottom w:val="0"/>
              <w:divBdr>
                <w:top w:val="none" w:sz="0" w:space="0" w:color="auto"/>
                <w:left w:val="none" w:sz="0" w:space="0" w:color="auto"/>
                <w:bottom w:val="none" w:sz="0" w:space="0" w:color="auto"/>
                <w:right w:val="none" w:sz="0" w:space="0" w:color="auto"/>
              </w:divBdr>
              <w:divsChild>
                <w:div w:id="952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4768">
          <w:marLeft w:val="0"/>
          <w:marRight w:val="0"/>
          <w:marTop w:val="0"/>
          <w:marBottom w:val="0"/>
          <w:divBdr>
            <w:top w:val="none" w:sz="0" w:space="0" w:color="auto"/>
            <w:left w:val="none" w:sz="0" w:space="0" w:color="auto"/>
            <w:bottom w:val="none" w:sz="0" w:space="0" w:color="auto"/>
            <w:right w:val="none" w:sz="0" w:space="0" w:color="auto"/>
          </w:divBdr>
          <w:divsChild>
            <w:div w:id="115028327">
              <w:marLeft w:val="0"/>
              <w:marRight w:val="0"/>
              <w:marTop w:val="0"/>
              <w:marBottom w:val="0"/>
              <w:divBdr>
                <w:top w:val="none" w:sz="0" w:space="0" w:color="auto"/>
                <w:left w:val="none" w:sz="0" w:space="0" w:color="auto"/>
                <w:bottom w:val="none" w:sz="0" w:space="0" w:color="auto"/>
                <w:right w:val="none" w:sz="0" w:space="0" w:color="auto"/>
              </w:divBdr>
              <w:divsChild>
                <w:div w:id="13360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975">
      <w:bodyDiv w:val="1"/>
      <w:marLeft w:val="0"/>
      <w:marRight w:val="0"/>
      <w:marTop w:val="0"/>
      <w:marBottom w:val="0"/>
      <w:divBdr>
        <w:top w:val="none" w:sz="0" w:space="0" w:color="auto"/>
        <w:left w:val="none" w:sz="0" w:space="0" w:color="auto"/>
        <w:bottom w:val="none" w:sz="0" w:space="0" w:color="auto"/>
        <w:right w:val="none" w:sz="0" w:space="0" w:color="auto"/>
      </w:divBdr>
      <w:divsChild>
        <w:div w:id="81342549">
          <w:marLeft w:val="0"/>
          <w:marRight w:val="0"/>
          <w:marTop w:val="0"/>
          <w:marBottom w:val="0"/>
          <w:divBdr>
            <w:top w:val="none" w:sz="0" w:space="0" w:color="auto"/>
            <w:left w:val="none" w:sz="0" w:space="0" w:color="auto"/>
            <w:bottom w:val="none" w:sz="0" w:space="0" w:color="auto"/>
            <w:right w:val="none" w:sz="0" w:space="0" w:color="auto"/>
          </w:divBdr>
          <w:divsChild>
            <w:div w:id="1875343772">
              <w:marLeft w:val="0"/>
              <w:marRight w:val="0"/>
              <w:marTop w:val="0"/>
              <w:marBottom w:val="0"/>
              <w:divBdr>
                <w:top w:val="none" w:sz="0" w:space="0" w:color="auto"/>
                <w:left w:val="none" w:sz="0" w:space="0" w:color="auto"/>
                <w:bottom w:val="none" w:sz="0" w:space="0" w:color="auto"/>
                <w:right w:val="none" w:sz="0" w:space="0" w:color="auto"/>
              </w:divBdr>
              <w:divsChild>
                <w:div w:id="13336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6922">
          <w:marLeft w:val="0"/>
          <w:marRight w:val="0"/>
          <w:marTop w:val="0"/>
          <w:marBottom w:val="0"/>
          <w:divBdr>
            <w:top w:val="none" w:sz="0" w:space="0" w:color="auto"/>
            <w:left w:val="none" w:sz="0" w:space="0" w:color="auto"/>
            <w:bottom w:val="none" w:sz="0" w:space="0" w:color="auto"/>
            <w:right w:val="none" w:sz="0" w:space="0" w:color="auto"/>
          </w:divBdr>
          <w:divsChild>
            <w:div w:id="59640464">
              <w:marLeft w:val="0"/>
              <w:marRight w:val="0"/>
              <w:marTop w:val="0"/>
              <w:marBottom w:val="0"/>
              <w:divBdr>
                <w:top w:val="none" w:sz="0" w:space="0" w:color="auto"/>
                <w:left w:val="none" w:sz="0" w:space="0" w:color="auto"/>
                <w:bottom w:val="none" w:sz="0" w:space="0" w:color="auto"/>
                <w:right w:val="none" w:sz="0" w:space="0" w:color="auto"/>
              </w:divBdr>
              <w:divsChild>
                <w:div w:id="12102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2336">
      <w:bodyDiv w:val="1"/>
      <w:marLeft w:val="0"/>
      <w:marRight w:val="0"/>
      <w:marTop w:val="0"/>
      <w:marBottom w:val="0"/>
      <w:divBdr>
        <w:top w:val="none" w:sz="0" w:space="0" w:color="auto"/>
        <w:left w:val="none" w:sz="0" w:space="0" w:color="auto"/>
        <w:bottom w:val="none" w:sz="0" w:space="0" w:color="auto"/>
        <w:right w:val="none" w:sz="0" w:space="0" w:color="auto"/>
      </w:divBdr>
      <w:divsChild>
        <w:div w:id="1424111719">
          <w:marLeft w:val="0"/>
          <w:marRight w:val="0"/>
          <w:marTop w:val="0"/>
          <w:marBottom w:val="0"/>
          <w:divBdr>
            <w:top w:val="none" w:sz="0" w:space="0" w:color="auto"/>
            <w:left w:val="none" w:sz="0" w:space="0" w:color="auto"/>
            <w:bottom w:val="none" w:sz="0" w:space="0" w:color="auto"/>
            <w:right w:val="none" w:sz="0" w:space="0" w:color="auto"/>
          </w:divBdr>
          <w:divsChild>
            <w:div w:id="415440039">
              <w:marLeft w:val="0"/>
              <w:marRight w:val="0"/>
              <w:marTop w:val="0"/>
              <w:marBottom w:val="0"/>
              <w:divBdr>
                <w:top w:val="none" w:sz="0" w:space="0" w:color="auto"/>
                <w:left w:val="none" w:sz="0" w:space="0" w:color="auto"/>
                <w:bottom w:val="none" w:sz="0" w:space="0" w:color="auto"/>
                <w:right w:val="none" w:sz="0" w:space="0" w:color="auto"/>
              </w:divBdr>
              <w:divsChild>
                <w:div w:id="731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6803">
      <w:bodyDiv w:val="1"/>
      <w:marLeft w:val="0"/>
      <w:marRight w:val="0"/>
      <w:marTop w:val="0"/>
      <w:marBottom w:val="0"/>
      <w:divBdr>
        <w:top w:val="none" w:sz="0" w:space="0" w:color="auto"/>
        <w:left w:val="none" w:sz="0" w:space="0" w:color="auto"/>
        <w:bottom w:val="none" w:sz="0" w:space="0" w:color="auto"/>
        <w:right w:val="none" w:sz="0" w:space="0" w:color="auto"/>
      </w:divBdr>
      <w:divsChild>
        <w:div w:id="349380959">
          <w:marLeft w:val="0"/>
          <w:marRight w:val="0"/>
          <w:marTop w:val="0"/>
          <w:marBottom w:val="0"/>
          <w:divBdr>
            <w:top w:val="none" w:sz="0" w:space="0" w:color="auto"/>
            <w:left w:val="none" w:sz="0" w:space="0" w:color="auto"/>
            <w:bottom w:val="none" w:sz="0" w:space="0" w:color="auto"/>
            <w:right w:val="none" w:sz="0" w:space="0" w:color="auto"/>
          </w:divBdr>
          <w:divsChild>
            <w:div w:id="328367086">
              <w:marLeft w:val="0"/>
              <w:marRight w:val="0"/>
              <w:marTop w:val="0"/>
              <w:marBottom w:val="0"/>
              <w:divBdr>
                <w:top w:val="none" w:sz="0" w:space="0" w:color="auto"/>
                <w:left w:val="none" w:sz="0" w:space="0" w:color="auto"/>
                <w:bottom w:val="none" w:sz="0" w:space="0" w:color="auto"/>
                <w:right w:val="none" w:sz="0" w:space="0" w:color="auto"/>
              </w:divBdr>
              <w:divsChild>
                <w:div w:id="843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4945">
      <w:bodyDiv w:val="1"/>
      <w:marLeft w:val="0"/>
      <w:marRight w:val="0"/>
      <w:marTop w:val="0"/>
      <w:marBottom w:val="0"/>
      <w:divBdr>
        <w:top w:val="none" w:sz="0" w:space="0" w:color="auto"/>
        <w:left w:val="none" w:sz="0" w:space="0" w:color="auto"/>
        <w:bottom w:val="none" w:sz="0" w:space="0" w:color="auto"/>
        <w:right w:val="none" w:sz="0" w:space="0" w:color="auto"/>
      </w:divBdr>
      <w:divsChild>
        <w:div w:id="967779777">
          <w:marLeft w:val="0"/>
          <w:marRight w:val="0"/>
          <w:marTop w:val="0"/>
          <w:marBottom w:val="0"/>
          <w:divBdr>
            <w:top w:val="none" w:sz="0" w:space="0" w:color="auto"/>
            <w:left w:val="none" w:sz="0" w:space="0" w:color="auto"/>
            <w:bottom w:val="none" w:sz="0" w:space="0" w:color="auto"/>
            <w:right w:val="none" w:sz="0" w:space="0" w:color="auto"/>
          </w:divBdr>
          <w:divsChild>
            <w:div w:id="883178128">
              <w:marLeft w:val="0"/>
              <w:marRight w:val="0"/>
              <w:marTop w:val="0"/>
              <w:marBottom w:val="0"/>
              <w:divBdr>
                <w:top w:val="none" w:sz="0" w:space="0" w:color="auto"/>
                <w:left w:val="none" w:sz="0" w:space="0" w:color="auto"/>
                <w:bottom w:val="none" w:sz="0" w:space="0" w:color="auto"/>
                <w:right w:val="none" w:sz="0" w:space="0" w:color="auto"/>
              </w:divBdr>
              <w:divsChild>
                <w:div w:id="185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15196">
      <w:bodyDiv w:val="1"/>
      <w:marLeft w:val="0"/>
      <w:marRight w:val="0"/>
      <w:marTop w:val="0"/>
      <w:marBottom w:val="0"/>
      <w:divBdr>
        <w:top w:val="none" w:sz="0" w:space="0" w:color="auto"/>
        <w:left w:val="none" w:sz="0" w:space="0" w:color="auto"/>
        <w:bottom w:val="none" w:sz="0" w:space="0" w:color="auto"/>
        <w:right w:val="none" w:sz="0" w:space="0" w:color="auto"/>
      </w:divBdr>
      <w:divsChild>
        <w:div w:id="1329792420">
          <w:marLeft w:val="0"/>
          <w:marRight w:val="0"/>
          <w:marTop w:val="0"/>
          <w:marBottom w:val="0"/>
          <w:divBdr>
            <w:top w:val="none" w:sz="0" w:space="0" w:color="auto"/>
            <w:left w:val="none" w:sz="0" w:space="0" w:color="auto"/>
            <w:bottom w:val="none" w:sz="0" w:space="0" w:color="auto"/>
            <w:right w:val="none" w:sz="0" w:space="0" w:color="auto"/>
          </w:divBdr>
          <w:divsChild>
            <w:div w:id="86196868">
              <w:marLeft w:val="0"/>
              <w:marRight w:val="0"/>
              <w:marTop w:val="0"/>
              <w:marBottom w:val="0"/>
              <w:divBdr>
                <w:top w:val="none" w:sz="0" w:space="0" w:color="auto"/>
                <w:left w:val="none" w:sz="0" w:space="0" w:color="auto"/>
                <w:bottom w:val="none" w:sz="0" w:space="0" w:color="auto"/>
                <w:right w:val="none" w:sz="0" w:space="0" w:color="auto"/>
              </w:divBdr>
              <w:divsChild>
                <w:div w:id="14551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66613">
      <w:bodyDiv w:val="1"/>
      <w:marLeft w:val="0"/>
      <w:marRight w:val="0"/>
      <w:marTop w:val="0"/>
      <w:marBottom w:val="0"/>
      <w:divBdr>
        <w:top w:val="none" w:sz="0" w:space="0" w:color="auto"/>
        <w:left w:val="none" w:sz="0" w:space="0" w:color="auto"/>
        <w:bottom w:val="none" w:sz="0" w:space="0" w:color="auto"/>
        <w:right w:val="none" w:sz="0" w:space="0" w:color="auto"/>
      </w:divBdr>
      <w:divsChild>
        <w:div w:id="609629576">
          <w:marLeft w:val="0"/>
          <w:marRight w:val="0"/>
          <w:marTop w:val="0"/>
          <w:marBottom w:val="0"/>
          <w:divBdr>
            <w:top w:val="none" w:sz="0" w:space="0" w:color="auto"/>
            <w:left w:val="none" w:sz="0" w:space="0" w:color="auto"/>
            <w:bottom w:val="none" w:sz="0" w:space="0" w:color="auto"/>
            <w:right w:val="none" w:sz="0" w:space="0" w:color="auto"/>
          </w:divBdr>
          <w:divsChild>
            <w:div w:id="162086024">
              <w:marLeft w:val="0"/>
              <w:marRight w:val="0"/>
              <w:marTop w:val="0"/>
              <w:marBottom w:val="0"/>
              <w:divBdr>
                <w:top w:val="none" w:sz="0" w:space="0" w:color="auto"/>
                <w:left w:val="none" w:sz="0" w:space="0" w:color="auto"/>
                <w:bottom w:val="none" w:sz="0" w:space="0" w:color="auto"/>
                <w:right w:val="none" w:sz="0" w:space="0" w:color="auto"/>
              </w:divBdr>
              <w:divsChild>
                <w:div w:id="669723775">
                  <w:marLeft w:val="0"/>
                  <w:marRight w:val="0"/>
                  <w:marTop w:val="0"/>
                  <w:marBottom w:val="0"/>
                  <w:divBdr>
                    <w:top w:val="none" w:sz="0" w:space="0" w:color="auto"/>
                    <w:left w:val="none" w:sz="0" w:space="0" w:color="auto"/>
                    <w:bottom w:val="none" w:sz="0" w:space="0" w:color="auto"/>
                    <w:right w:val="none" w:sz="0" w:space="0" w:color="auto"/>
                  </w:divBdr>
                </w:div>
              </w:divsChild>
            </w:div>
            <w:div w:id="607279658">
              <w:marLeft w:val="0"/>
              <w:marRight w:val="0"/>
              <w:marTop w:val="0"/>
              <w:marBottom w:val="0"/>
              <w:divBdr>
                <w:top w:val="none" w:sz="0" w:space="0" w:color="auto"/>
                <w:left w:val="none" w:sz="0" w:space="0" w:color="auto"/>
                <w:bottom w:val="none" w:sz="0" w:space="0" w:color="auto"/>
                <w:right w:val="none" w:sz="0" w:space="0" w:color="auto"/>
              </w:divBdr>
              <w:divsChild>
                <w:div w:id="11603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58">
          <w:marLeft w:val="0"/>
          <w:marRight w:val="0"/>
          <w:marTop w:val="0"/>
          <w:marBottom w:val="0"/>
          <w:divBdr>
            <w:top w:val="none" w:sz="0" w:space="0" w:color="auto"/>
            <w:left w:val="none" w:sz="0" w:space="0" w:color="auto"/>
            <w:bottom w:val="none" w:sz="0" w:space="0" w:color="auto"/>
            <w:right w:val="none" w:sz="0" w:space="0" w:color="auto"/>
          </w:divBdr>
          <w:divsChild>
            <w:div w:id="592669218">
              <w:marLeft w:val="0"/>
              <w:marRight w:val="0"/>
              <w:marTop w:val="0"/>
              <w:marBottom w:val="0"/>
              <w:divBdr>
                <w:top w:val="none" w:sz="0" w:space="0" w:color="auto"/>
                <w:left w:val="none" w:sz="0" w:space="0" w:color="auto"/>
                <w:bottom w:val="none" w:sz="0" w:space="0" w:color="auto"/>
                <w:right w:val="none" w:sz="0" w:space="0" w:color="auto"/>
              </w:divBdr>
              <w:divsChild>
                <w:div w:id="8302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7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bankbsi.co.id/company-information/tentang-k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d.wikipedia.org/wiki/Sumber_daya_manusia" TargetMode="External"/><Relationship Id="rId2" Type="http://schemas.openxmlformats.org/officeDocument/2006/relationships/numbering" Target="numbering.xml"/><Relationship Id="rId16" Type="http://schemas.openxmlformats.org/officeDocument/2006/relationships/hyperlink" Target="https://id.wikipedia.org/wiki/Manaje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1294/widyacipta.v4i1.747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E766-D684-4A16-8CB3-B2EFA437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4680</Words>
  <Characters>30741</Characters>
  <Application>Microsoft Office Word</Application>
  <DocSecurity>0</DocSecurity>
  <Lines>627</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35170</CharactersWithSpaces>
  <SharedDoc>false</SharedDoc>
  <HyperlinkBase/>
  <HLinks>
    <vt:vector size="24" baseType="variant">
      <vt:variant>
        <vt:i4>6357024</vt:i4>
      </vt:variant>
      <vt:variant>
        <vt:i4>6</vt:i4>
      </vt:variant>
      <vt:variant>
        <vt:i4>0</vt:i4>
      </vt:variant>
      <vt:variant>
        <vt:i4>5</vt:i4>
      </vt:variant>
      <vt:variant>
        <vt:lpwstr>https://www.econjournals.com/index.php/ijeep/article/view/6009/3492</vt:lpwstr>
      </vt:variant>
      <vt:variant>
        <vt:lpwstr/>
      </vt:variant>
      <vt:variant>
        <vt:i4>1245272</vt:i4>
      </vt:variant>
      <vt:variant>
        <vt:i4>3</vt:i4>
      </vt:variant>
      <vt:variant>
        <vt:i4>0</vt:i4>
      </vt:variant>
      <vt:variant>
        <vt:i4>5</vt:i4>
      </vt:variant>
      <vt:variant>
        <vt:lpwstr>https://doi.org/10.1108/09513570210418905</vt:lpwstr>
      </vt:variant>
      <vt:variant>
        <vt:lpwstr/>
      </vt:variant>
      <vt:variant>
        <vt:i4>6553712</vt:i4>
      </vt:variant>
      <vt:variant>
        <vt:i4>0</vt:i4>
      </vt:variant>
      <vt:variant>
        <vt:i4>0</vt:i4>
      </vt:variant>
      <vt:variant>
        <vt:i4>5</vt:i4>
      </vt:variant>
      <vt:variant>
        <vt:lpwstr>http://journal.umy.ac.id/index.php/</vt:lpwstr>
      </vt:variant>
      <vt:variant>
        <vt:lpwstr/>
      </vt:variant>
      <vt:variant>
        <vt:i4>7274530</vt:i4>
      </vt:variant>
      <vt:variant>
        <vt:i4>-1</vt:i4>
      </vt:variant>
      <vt:variant>
        <vt:i4>1029</vt:i4>
      </vt:variant>
      <vt:variant>
        <vt:i4>4</vt:i4>
      </vt:variant>
      <vt:variant>
        <vt:lpwstr>http://journal.umy.ac.id/index.php/ai/issue/archive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Jun 519</cp:lastModifiedBy>
  <cp:revision>11</cp:revision>
  <dcterms:created xsi:type="dcterms:W3CDTF">2021-12-30T06:35:00Z</dcterms:created>
  <dcterms:modified xsi:type="dcterms:W3CDTF">2021-12-30T06:51:00Z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