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D70A" w14:textId="089AECA8" w:rsidR="0042008B" w:rsidRPr="0059245C" w:rsidRDefault="0042008B" w:rsidP="002D2C52">
      <w:pPr>
        <w:spacing w:line="240" w:lineRule="auto"/>
        <w:jc w:val="center"/>
        <w:rPr>
          <w:rFonts w:eastAsia="Times New Roman"/>
          <w:b/>
          <w:szCs w:val="24"/>
          <w:lang w:val="id-ID"/>
        </w:rPr>
      </w:pPr>
      <w:bookmarkStart w:id="0" w:name="_Hlk103550254"/>
      <w:bookmarkEnd w:id="0"/>
      <w:r w:rsidRPr="00F0500B">
        <w:rPr>
          <w:rFonts w:eastAsia="Times New Roman"/>
          <w:b/>
          <w:szCs w:val="24"/>
          <w:lang w:val="id-ID"/>
        </w:rPr>
        <w:t xml:space="preserve">THE </w:t>
      </w:r>
      <w:r w:rsidRPr="0059245C">
        <w:rPr>
          <w:rFonts w:eastAsia="Times New Roman"/>
          <w:b/>
          <w:szCs w:val="24"/>
          <w:lang w:val="id-ID"/>
        </w:rPr>
        <w:t>EFFECT OF CELEBRITY ENDORSEMENT, PERCEIVED QUALITY</w:t>
      </w:r>
      <w:r w:rsidR="00730B9C" w:rsidRPr="0059245C">
        <w:rPr>
          <w:rFonts w:eastAsia="Times New Roman"/>
          <w:b/>
          <w:szCs w:val="24"/>
          <w:lang w:val="en-US"/>
        </w:rPr>
        <w:t>,</w:t>
      </w:r>
      <w:r w:rsidRPr="0059245C">
        <w:rPr>
          <w:rFonts w:eastAsia="Times New Roman"/>
          <w:b/>
          <w:szCs w:val="24"/>
          <w:lang w:val="id-ID"/>
        </w:rPr>
        <w:t xml:space="preserve"> AND BRAND LOYALTY</w:t>
      </w:r>
      <w:r w:rsidR="002D2C52">
        <w:rPr>
          <w:rFonts w:eastAsia="Times New Roman"/>
          <w:b/>
          <w:szCs w:val="24"/>
          <w:lang w:val="en-US"/>
        </w:rPr>
        <w:t xml:space="preserve"> </w:t>
      </w:r>
      <w:r w:rsidRPr="0059245C">
        <w:rPr>
          <w:rFonts w:eastAsia="Times New Roman"/>
          <w:b/>
          <w:szCs w:val="24"/>
          <w:lang w:val="id-ID"/>
        </w:rPr>
        <w:t>ON PURCHASE INTENTION</w:t>
      </w:r>
    </w:p>
    <w:p w14:paraId="604C1144" w14:textId="2918CC5C" w:rsidR="0042008B" w:rsidRPr="0059245C" w:rsidRDefault="0042008B" w:rsidP="008A0720">
      <w:pPr>
        <w:spacing w:line="240" w:lineRule="auto"/>
        <w:jc w:val="center"/>
        <w:rPr>
          <w:rFonts w:eastAsia="Times New Roman"/>
          <w:b/>
          <w:szCs w:val="24"/>
          <w:lang w:val="id-ID"/>
        </w:rPr>
      </w:pPr>
      <w:r w:rsidRPr="0059245C">
        <w:rPr>
          <w:rFonts w:eastAsia="Times New Roman"/>
          <w:b/>
          <w:szCs w:val="24"/>
          <w:lang w:val="id-ID"/>
        </w:rPr>
        <w:t>(CASE STUDY: SULWHASOO COSMETIC PRODUCTS)</w:t>
      </w:r>
    </w:p>
    <w:p w14:paraId="3764ADE1" w14:textId="77777777" w:rsidR="008A0720" w:rsidRPr="0059245C" w:rsidRDefault="008A0720" w:rsidP="008A0720">
      <w:pPr>
        <w:spacing w:line="240" w:lineRule="auto"/>
        <w:jc w:val="center"/>
        <w:rPr>
          <w:rFonts w:eastAsia="Times New Roman"/>
          <w:b/>
          <w:szCs w:val="24"/>
          <w:lang w:val="id-ID"/>
        </w:rPr>
      </w:pPr>
    </w:p>
    <w:p w14:paraId="7321DC32" w14:textId="06AA7CE3" w:rsidR="0008756C" w:rsidRPr="00D67153" w:rsidRDefault="009A2AC6" w:rsidP="008A0720">
      <w:pPr>
        <w:spacing w:line="240" w:lineRule="auto"/>
        <w:jc w:val="center"/>
        <w:rPr>
          <w:lang w:val="en-US"/>
        </w:rPr>
      </w:pPr>
      <w:r w:rsidRPr="0059245C">
        <w:rPr>
          <w:lang w:val="en-US"/>
        </w:rPr>
        <w:t>Dewi</w:t>
      </w:r>
      <w:r w:rsidR="0042008B" w:rsidRPr="0059245C">
        <w:rPr>
          <w:lang w:val="id-ID"/>
        </w:rPr>
        <w:t xml:space="preserve"> Wuisan </w:t>
      </w:r>
      <w:proofErr w:type="gramStart"/>
      <w:r w:rsidR="00D67153">
        <w:rPr>
          <w:lang w:val="en-US"/>
        </w:rPr>
        <w:t>1</w:t>
      </w:r>
      <w:r w:rsidR="0042008B" w:rsidRPr="0059245C">
        <w:rPr>
          <w:lang w:val="id-ID"/>
        </w:rPr>
        <w:t>)</w:t>
      </w:r>
      <w:r w:rsidR="00D67153">
        <w:rPr>
          <w:lang w:val="en-US"/>
        </w:rPr>
        <w:t>Jane</w:t>
      </w:r>
      <w:proofErr w:type="gramEnd"/>
      <w:r w:rsidR="00D67153">
        <w:rPr>
          <w:lang w:val="en-US"/>
        </w:rPr>
        <w:t xml:space="preserve"> Angela 2)</w:t>
      </w:r>
    </w:p>
    <w:p w14:paraId="11C281E7" w14:textId="06413E86" w:rsidR="0042008B" w:rsidRPr="0059245C" w:rsidRDefault="0042008B" w:rsidP="008A0720">
      <w:pPr>
        <w:spacing w:line="240" w:lineRule="auto"/>
        <w:jc w:val="center"/>
        <w:rPr>
          <w:lang w:val="id-ID"/>
        </w:rPr>
      </w:pPr>
      <w:r w:rsidRPr="0059245C">
        <w:rPr>
          <w:lang w:val="id-ID"/>
        </w:rPr>
        <w:t xml:space="preserve">Email: </w:t>
      </w:r>
      <w:r w:rsidR="003B6EAB">
        <w:fldChar w:fldCharType="begin"/>
      </w:r>
      <w:r w:rsidR="003B6EAB">
        <w:instrText xml:space="preserve"> HYPERLINK "mailto:dewi.wuisan@uph.edu" </w:instrText>
      </w:r>
      <w:r w:rsidR="003B6EAB">
        <w:fldChar w:fldCharType="separate"/>
      </w:r>
      <w:r w:rsidRPr="0059245C">
        <w:rPr>
          <w:rStyle w:val="Hyperlink"/>
          <w:lang w:val="id-ID"/>
        </w:rPr>
        <w:t>dewi.wuisan@uph.edu</w:t>
      </w:r>
      <w:r w:rsidR="003B6EAB">
        <w:rPr>
          <w:rStyle w:val="Hyperlink"/>
          <w:lang w:val="id-ID"/>
        </w:rPr>
        <w:fldChar w:fldCharType="end"/>
      </w:r>
    </w:p>
    <w:p w14:paraId="37BDC4AC" w14:textId="6F79BFEC" w:rsidR="0042008B" w:rsidRPr="0059245C" w:rsidRDefault="009A2AC6" w:rsidP="008A0720">
      <w:pPr>
        <w:spacing w:line="240" w:lineRule="auto"/>
        <w:jc w:val="center"/>
        <w:rPr>
          <w:lang w:val="id-ID"/>
        </w:rPr>
      </w:pPr>
      <w:r w:rsidRPr="0059245C">
        <w:rPr>
          <w:lang w:val="en-US"/>
        </w:rPr>
        <w:t xml:space="preserve">Universitas </w:t>
      </w:r>
      <w:r w:rsidR="0042008B" w:rsidRPr="0059245C">
        <w:rPr>
          <w:lang w:val="id-ID"/>
        </w:rPr>
        <w:t>Pelita Harapan</w:t>
      </w:r>
    </w:p>
    <w:p w14:paraId="546D3CB2" w14:textId="7DBE6D2D" w:rsidR="0042008B" w:rsidRPr="0059245C" w:rsidRDefault="0042008B" w:rsidP="0042008B">
      <w:pPr>
        <w:jc w:val="center"/>
        <w:rPr>
          <w:lang w:val="id-ID"/>
        </w:rPr>
      </w:pPr>
    </w:p>
    <w:p w14:paraId="51EFF82D" w14:textId="77777777" w:rsidR="0042008B" w:rsidRPr="0059245C" w:rsidRDefault="0042008B" w:rsidP="0042008B">
      <w:pPr>
        <w:jc w:val="both"/>
        <w:rPr>
          <w:b/>
          <w:bCs/>
          <w:lang w:val="id-ID"/>
        </w:rPr>
      </w:pPr>
      <w:r w:rsidRPr="0059245C">
        <w:rPr>
          <w:b/>
          <w:bCs/>
          <w:lang w:val="id-ID"/>
        </w:rPr>
        <w:t>ABSTRACT</w:t>
      </w:r>
    </w:p>
    <w:p w14:paraId="0EC19A3E" w14:textId="5D168BA2" w:rsidR="0042008B" w:rsidRDefault="0042008B" w:rsidP="008A0720">
      <w:pPr>
        <w:spacing w:line="240" w:lineRule="auto"/>
        <w:jc w:val="both"/>
        <w:rPr>
          <w:rFonts w:eastAsia="Times New Roman"/>
          <w:iCs/>
          <w:szCs w:val="24"/>
          <w:lang w:val="en-US"/>
        </w:rPr>
      </w:pPr>
      <w:r w:rsidRPr="0059245C">
        <w:rPr>
          <w:rFonts w:eastAsia="Times New Roman"/>
          <w:iCs/>
          <w:szCs w:val="24"/>
          <w:lang w:val="id-ID"/>
        </w:rPr>
        <w:t>This study aims to examine how the influence of celebrity endorsement, perceived quality</w:t>
      </w:r>
      <w:r w:rsidR="00730B9C" w:rsidRPr="0059245C">
        <w:rPr>
          <w:rFonts w:eastAsia="Times New Roman"/>
          <w:iCs/>
          <w:szCs w:val="24"/>
          <w:lang w:val="en-US"/>
        </w:rPr>
        <w:t>,</w:t>
      </w:r>
      <w:r w:rsidRPr="0059245C">
        <w:rPr>
          <w:rFonts w:eastAsia="Times New Roman"/>
          <w:iCs/>
          <w:szCs w:val="24"/>
          <w:lang w:val="id-ID"/>
        </w:rPr>
        <w:t xml:space="preserve"> and brand loyalty on purchase intention. Along with the times, many companies are implementing sales strategies by using celebrities in advertising their products. Celebrities are believed to be able to increase sales figures because people in </w:t>
      </w:r>
      <w:r w:rsidR="00730B9C" w:rsidRPr="0059245C">
        <w:rPr>
          <w:rFonts w:eastAsia="Times New Roman"/>
          <w:iCs/>
          <w:szCs w:val="24"/>
          <w:lang w:val="en-US"/>
        </w:rPr>
        <w:t>increasingly</w:t>
      </w:r>
      <w:r w:rsidRPr="0059245C">
        <w:rPr>
          <w:rFonts w:eastAsia="Times New Roman"/>
          <w:iCs/>
          <w:szCs w:val="24"/>
          <w:lang w:val="id-ID"/>
        </w:rPr>
        <w:t xml:space="preserve"> sophisticated technological developments are more likely to use the internet as access using social media as entertainment to view various kinds of films, content, and the like to see the lives of celebrities to be used as models as part of their lifestyle.</w:t>
      </w:r>
      <w:r w:rsidR="003B6EAB">
        <w:rPr>
          <w:rFonts w:eastAsia="Times New Roman"/>
          <w:iCs/>
          <w:szCs w:val="24"/>
          <w:lang w:val="en-US"/>
        </w:rPr>
        <w:t xml:space="preserve"> </w:t>
      </w:r>
      <w:r w:rsidRPr="0059245C">
        <w:rPr>
          <w:rFonts w:eastAsia="Times New Roman"/>
          <w:iCs/>
          <w:szCs w:val="24"/>
          <w:lang w:val="id-ID"/>
        </w:rPr>
        <w:t>The use of celebrities in advertising greatly affects sales figures. Likewise, perceived quality</w:t>
      </w:r>
      <w:r w:rsidR="00221A3D">
        <w:rPr>
          <w:rFonts w:eastAsia="Times New Roman"/>
          <w:iCs/>
          <w:szCs w:val="24"/>
          <w:lang w:val="en-US"/>
        </w:rPr>
        <w:t xml:space="preserve"> and </w:t>
      </w:r>
      <w:r w:rsidRPr="0059245C">
        <w:rPr>
          <w:rFonts w:eastAsia="Times New Roman"/>
          <w:iCs/>
          <w:szCs w:val="24"/>
          <w:lang w:val="id-ID"/>
        </w:rPr>
        <w:t xml:space="preserve">brand loyalty are influential in sales. Perceived quality is the quality of a product where users of the product have felt the benefits so that they continue to buy the product, while brand loyalty is loyalty to a brand that is believed to have good quality because the brand has been recognized. In this study, we examine the effect of these three variables on the purchase intention of Sulwashoo cosmetic products from Korea, which for the past four years have gone viral on social media endorsed by a celebrity, namely Song Hye Kyo. Celebrity endorsement, </w:t>
      </w:r>
      <w:r w:rsidR="00221A3D">
        <w:rPr>
          <w:rFonts w:eastAsia="Times New Roman"/>
          <w:iCs/>
          <w:szCs w:val="24"/>
          <w:lang w:val="en-US"/>
        </w:rPr>
        <w:t xml:space="preserve">and </w:t>
      </w:r>
      <w:r w:rsidRPr="0059245C">
        <w:rPr>
          <w:rFonts w:eastAsia="Times New Roman"/>
          <w:iCs/>
          <w:szCs w:val="24"/>
          <w:lang w:val="id-ID"/>
        </w:rPr>
        <w:t>perceived quality</w:t>
      </w:r>
      <w:r w:rsidR="00730B9C" w:rsidRPr="0059245C">
        <w:rPr>
          <w:rFonts w:eastAsia="Times New Roman"/>
          <w:iCs/>
          <w:szCs w:val="24"/>
          <w:lang w:val="en-US"/>
        </w:rPr>
        <w:t>,</w:t>
      </w:r>
      <w:r w:rsidR="00221A3D" w:rsidRPr="00221A3D">
        <w:rPr>
          <w:rFonts w:eastAsia="Times New Roman"/>
          <w:iCs/>
          <w:szCs w:val="24"/>
          <w:lang w:val="id-ID"/>
        </w:rPr>
        <w:t xml:space="preserve"> </w:t>
      </w:r>
      <w:r w:rsidR="00221A3D" w:rsidRPr="0059245C">
        <w:rPr>
          <w:rFonts w:eastAsia="Times New Roman"/>
          <w:iCs/>
          <w:szCs w:val="24"/>
          <w:lang w:val="id-ID"/>
        </w:rPr>
        <w:t>have a positive effect on purchase intention</w:t>
      </w:r>
      <w:r w:rsidRPr="0059245C">
        <w:rPr>
          <w:rFonts w:eastAsia="Times New Roman"/>
          <w:iCs/>
          <w:szCs w:val="24"/>
          <w:lang w:val="id-ID"/>
        </w:rPr>
        <w:t xml:space="preserve"> and brand loyalty </w:t>
      </w:r>
      <w:r w:rsidR="00221A3D">
        <w:rPr>
          <w:rFonts w:eastAsia="Times New Roman"/>
          <w:iCs/>
          <w:szCs w:val="24"/>
          <w:lang w:val="en-US"/>
        </w:rPr>
        <w:t>too.</w:t>
      </w:r>
    </w:p>
    <w:p w14:paraId="14118307" w14:textId="77777777" w:rsidR="00221A3D" w:rsidRPr="00221A3D" w:rsidRDefault="00221A3D" w:rsidP="008A0720">
      <w:pPr>
        <w:spacing w:line="240" w:lineRule="auto"/>
        <w:jc w:val="both"/>
        <w:rPr>
          <w:iCs/>
          <w:lang w:val="en-US"/>
        </w:rPr>
      </w:pPr>
    </w:p>
    <w:p w14:paraId="577F2DB4" w14:textId="6B85DF1B" w:rsidR="0008544A" w:rsidRPr="0059245C" w:rsidRDefault="0008544A" w:rsidP="0008544A">
      <w:pPr>
        <w:tabs>
          <w:tab w:val="left" w:pos="1276"/>
          <w:tab w:val="left" w:pos="1418"/>
        </w:tabs>
        <w:spacing w:line="240" w:lineRule="auto"/>
        <w:ind w:left="1418" w:hanging="1418"/>
        <w:jc w:val="both"/>
        <w:rPr>
          <w:rFonts w:eastAsia="Times New Roman"/>
          <w:i/>
          <w:szCs w:val="24"/>
          <w:lang w:val="id-ID"/>
        </w:rPr>
      </w:pPr>
      <w:r w:rsidRPr="0059245C">
        <w:rPr>
          <w:rFonts w:eastAsia="Times New Roman"/>
          <w:b/>
          <w:i/>
          <w:szCs w:val="24"/>
          <w:lang w:val="id-ID"/>
        </w:rPr>
        <w:t xml:space="preserve">Keywords: </w:t>
      </w:r>
      <w:r w:rsidRPr="0059245C">
        <w:rPr>
          <w:rFonts w:eastAsia="Times New Roman"/>
          <w:i/>
          <w:szCs w:val="24"/>
          <w:lang w:val="id-ID"/>
        </w:rPr>
        <w:t>Celebrity Endorsement, Perceived Quality, Brand Loyalty, Purchase Intention</w:t>
      </w:r>
    </w:p>
    <w:p w14:paraId="2F47AB5D" w14:textId="77777777" w:rsidR="001E3201" w:rsidRPr="0059245C" w:rsidRDefault="001E3201" w:rsidP="0008544A">
      <w:pPr>
        <w:tabs>
          <w:tab w:val="left" w:pos="1276"/>
          <w:tab w:val="left" w:pos="1418"/>
        </w:tabs>
        <w:spacing w:line="240" w:lineRule="auto"/>
        <w:ind w:left="1418" w:hanging="1418"/>
        <w:jc w:val="both"/>
        <w:rPr>
          <w:rFonts w:eastAsia="Times New Roman"/>
          <w:szCs w:val="24"/>
          <w:lang w:val="id-ID"/>
        </w:rPr>
      </w:pPr>
    </w:p>
    <w:p w14:paraId="07763F63" w14:textId="77777777" w:rsidR="0042008B" w:rsidRPr="0059245C" w:rsidRDefault="0042008B" w:rsidP="008A0720">
      <w:pPr>
        <w:spacing w:line="240" w:lineRule="auto"/>
        <w:jc w:val="both"/>
        <w:rPr>
          <w:rFonts w:eastAsia="Times New Roman"/>
          <w:iCs/>
          <w:szCs w:val="24"/>
          <w:lang w:val="id-ID"/>
        </w:rPr>
      </w:pPr>
    </w:p>
    <w:p w14:paraId="63D9155D" w14:textId="7A8E2FB4" w:rsidR="0042008B" w:rsidRPr="0059245C" w:rsidRDefault="005F6892" w:rsidP="008A0720">
      <w:pPr>
        <w:pStyle w:val="ListParagraph"/>
        <w:numPr>
          <w:ilvl w:val="0"/>
          <w:numId w:val="4"/>
        </w:numPr>
        <w:jc w:val="both"/>
        <w:rPr>
          <w:b/>
          <w:bCs/>
          <w:lang w:val="id-ID"/>
        </w:rPr>
      </w:pPr>
      <w:r w:rsidRPr="0059245C">
        <w:rPr>
          <w:b/>
          <w:bCs/>
          <w:lang w:val="id-ID"/>
        </w:rPr>
        <w:t>PRELIMINARY</w:t>
      </w:r>
    </w:p>
    <w:p w14:paraId="4F5ABFF9" w14:textId="58CA0B03" w:rsidR="005F6892" w:rsidRPr="0059245C" w:rsidRDefault="005F6892" w:rsidP="00C83D43">
      <w:pPr>
        <w:pBdr>
          <w:top w:val="nil"/>
          <w:left w:val="nil"/>
          <w:bottom w:val="nil"/>
          <w:right w:val="nil"/>
          <w:between w:val="nil"/>
        </w:pBdr>
        <w:spacing w:line="240" w:lineRule="auto"/>
        <w:ind w:firstLine="720"/>
        <w:jc w:val="both"/>
        <w:rPr>
          <w:shd w:val="clear" w:color="auto" w:fill="FFFFFF"/>
          <w:lang w:val="id-ID"/>
        </w:rPr>
      </w:pPr>
      <w:r w:rsidRPr="0059245C">
        <w:rPr>
          <w:shd w:val="clear" w:color="auto" w:fill="FFFFFF"/>
          <w:lang w:val="id-ID"/>
        </w:rPr>
        <w:t xml:space="preserve">Based on data from the Indonesian business, the cosmetic industry is projected to continue to grow well in line with the improvement in the Indonesian economy, in 2020 the sales value of the cosmetics industry will be at U$ 6.95 million, although it does not experience a significant increase compared to 2019 this is due to the Covid-19 pandemic but is expected to continue to grow to reach US$ 7.45 million by the end of 2021. This is an opportunity for cosmetic products to continue to develop their products. The rapid growth of the beauty industry in the cosmetic sector at this time has resulted in consumers having strong </w:t>
      </w:r>
      <w:r w:rsidRPr="0059245C">
        <w:rPr>
          <w:i/>
          <w:iCs/>
          <w:shd w:val="clear" w:color="auto" w:fill="FFFFFF"/>
          <w:lang w:val="id-ID"/>
        </w:rPr>
        <w:t xml:space="preserve">bargaining power </w:t>
      </w:r>
      <w:r w:rsidRPr="0059245C">
        <w:rPr>
          <w:shd w:val="clear" w:color="auto" w:fill="FFFFFF"/>
          <w:lang w:val="id-ID"/>
        </w:rPr>
        <w:t xml:space="preserve">because there are many alternative product choices in making purchases. </w:t>
      </w:r>
      <w:r w:rsidRPr="0059245C">
        <w:rPr>
          <w:lang w:val="id-ID"/>
        </w:rPr>
        <w:t xml:space="preserve">Advertisements that are unique and have their charm </w:t>
      </w:r>
      <w:r w:rsidR="00730B9C" w:rsidRPr="0059245C">
        <w:rPr>
          <w:lang w:val="en-US"/>
        </w:rPr>
        <w:t>can</w:t>
      </w:r>
      <w:r w:rsidRPr="0059245C">
        <w:rPr>
          <w:lang w:val="id-ID"/>
        </w:rPr>
        <w:t xml:space="preserve"> steal the attention</w:t>
      </w:r>
      <w:r w:rsidR="00730B9C" w:rsidRPr="0059245C">
        <w:rPr>
          <w:lang w:val="en-US"/>
        </w:rPr>
        <w:t xml:space="preserve"> of </w:t>
      </w:r>
      <w:r w:rsidRPr="0059245C">
        <w:rPr>
          <w:lang w:val="id-ID"/>
        </w:rPr>
        <w:t xml:space="preserve">customers or potential customers. Advertisements that are made unique and attractive can product </w:t>
      </w:r>
      <w:r w:rsidR="00730B9C" w:rsidRPr="0059245C">
        <w:rPr>
          <w:lang w:val="en-US"/>
        </w:rPr>
        <w:t>users</w:t>
      </w:r>
      <w:r w:rsidRPr="0059245C">
        <w:rPr>
          <w:lang w:val="id-ID"/>
        </w:rPr>
        <w:t xml:space="preserve"> trust. One of the popular marketing strategies through advertisements that </w:t>
      </w:r>
      <w:r w:rsidRPr="0059245C">
        <w:rPr>
          <w:color w:val="FFFFFF"/>
          <w:lang w:val="id-ID"/>
        </w:rPr>
        <w:t xml:space="preserve">I </w:t>
      </w:r>
      <w:r w:rsidRPr="0059245C">
        <w:rPr>
          <w:lang w:val="id-ID"/>
        </w:rPr>
        <w:t xml:space="preserve">use is </w:t>
      </w:r>
      <w:r w:rsidRPr="0059245C">
        <w:rPr>
          <w:i/>
          <w:iCs/>
          <w:lang w:val="id-ID"/>
        </w:rPr>
        <w:t xml:space="preserve">celebrity </w:t>
      </w:r>
      <w:r w:rsidRPr="0059245C">
        <w:rPr>
          <w:color w:val="FFFFFF"/>
          <w:lang w:val="id-ID"/>
        </w:rPr>
        <w:t>endorsement.</w:t>
      </w:r>
    </w:p>
    <w:p w14:paraId="6783A545" w14:textId="0D6CBD1B" w:rsidR="005F6892" w:rsidRPr="0059245C" w:rsidRDefault="005F6892" w:rsidP="00C8325D">
      <w:pPr>
        <w:pBdr>
          <w:top w:val="nil"/>
          <w:left w:val="nil"/>
          <w:bottom w:val="nil"/>
          <w:right w:val="nil"/>
          <w:between w:val="nil"/>
        </w:pBdr>
        <w:spacing w:line="240" w:lineRule="auto"/>
        <w:ind w:firstLine="360"/>
        <w:jc w:val="both"/>
        <w:rPr>
          <w:lang w:val="id-ID"/>
        </w:rPr>
      </w:pPr>
      <w:r w:rsidRPr="0059245C">
        <w:rPr>
          <w:shd w:val="clear" w:color="auto" w:fill="FFFFFF"/>
          <w:lang w:val="id-ID"/>
        </w:rPr>
        <w:t xml:space="preserve">Therefore, companies need to create a strong brand image, one of which is through </w:t>
      </w:r>
      <w:r w:rsidRPr="0059245C">
        <w:rPr>
          <w:i/>
          <w:iCs/>
          <w:shd w:val="clear" w:color="auto" w:fill="FFFFFF"/>
          <w:lang w:val="id-ID"/>
        </w:rPr>
        <w:t xml:space="preserve">celebrity endorsements </w:t>
      </w:r>
      <w:r w:rsidRPr="0059245C">
        <w:rPr>
          <w:shd w:val="clear" w:color="auto" w:fill="FFFFFF"/>
          <w:lang w:val="id-ID"/>
        </w:rPr>
        <w:t>that are attractive, have good credibility</w:t>
      </w:r>
      <w:r w:rsidR="00730B9C" w:rsidRPr="0059245C">
        <w:rPr>
          <w:shd w:val="clear" w:color="auto" w:fill="FFFFFF"/>
          <w:lang w:val="en-US"/>
        </w:rPr>
        <w:t>,</w:t>
      </w:r>
      <w:r w:rsidRPr="0059245C">
        <w:rPr>
          <w:shd w:val="clear" w:color="auto" w:fill="FFFFFF"/>
          <w:lang w:val="id-ID"/>
        </w:rPr>
        <w:t xml:space="preserve"> and </w:t>
      </w:r>
      <w:r w:rsidRPr="0059245C">
        <w:rPr>
          <w:i/>
          <w:iCs/>
          <w:shd w:val="clear" w:color="auto" w:fill="FFFFFF"/>
          <w:lang w:val="id-ID"/>
        </w:rPr>
        <w:t xml:space="preserve">match products </w:t>
      </w:r>
      <w:r w:rsidRPr="0059245C">
        <w:rPr>
          <w:shd w:val="clear" w:color="auto" w:fill="FFFFFF"/>
          <w:lang w:val="id-ID"/>
        </w:rPr>
        <w:t xml:space="preserve">or according to the character of the products being sold so that consumers decide to choose the products offered by the company compared to other companies. One of the important role holders in a business is the brand of a product. This is because the number of competitors is increasing and the competition is getting tougher. </w:t>
      </w:r>
      <w:r w:rsidRPr="0059245C">
        <w:rPr>
          <w:lang w:val="id-ID"/>
        </w:rPr>
        <w:t xml:space="preserve">Celebrity attractiveness is described as a person who has an </w:t>
      </w:r>
      <w:r w:rsidRPr="0059245C">
        <w:rPr>
          <w:lang w:val="id-ID"/>
        </w:rPr>
        <w:lastRenderedPageBreak/>
        <w:t xml:space="preserve">attractive, elegant, and cute look to the audience (Fern et al., 2015 ). The definition of Credibility is honesty and having expertise. </w:t>
      </w:r>
      <w:r w:rsidR="00730B9C" w:rsidRPr="0059245C">
        <w:rPr>
          <w:lang w:val="en-US"/>
        </w:rPr>
        <w:t>Credibility</w:t>
      </w:r>
      <w:r w:rsidRPr="0059245C">
        <w:rPr>
          <w:lang w:val="id-ID"/>
        </w:rPr>
        <w:t xml:space="preserve"> will form a characteristic or image or a positive one (Keller et al., 2011). </w:t>
      </w:r>
      <w:r w:rsidRPr="0059245C">
        <w:rPr>
          <w:i/>
          <w:iCs/>
          <w:shd w:val="clear" w:color="auto" w:fill="FFFFFF"/>
          <w:lang w:val="id-ID"/>
        </w:rPr>
        <w:t xml:space="preserve">Product match </w:t>
      </w:r>
      <w:r w:rsidRPr="0059245C">
        <w:rPr>
          <w:lang w:val="id-ID"/>
        </w:rPr>
        <w:t xml:space="preserve">shows that the celebrity's personality and attributes must match the endorsed brand (Khan </w:t>
      </w:r>
      <w:r w:rsidR="00047853" w:rsidRPr="0059245C">
        <w:t>et al</w:t>
      </w:r>
      <w:r w:rsidRPr="0059245C">
        <w:rPr>
          <w:lang w:val="id-ID"/>
        </w:rPr>
        <w:t xml:space="preserve">, 2018). Celebrities and endorsed brands need to have the same characteristics. This causes high trust from endorsers (Fern, et al., 2015 ). Match in endorsement refers to the synergy between the celebrity's personality and the brand attributes it represents. Congruence between the message conveyed and the brand represented helps in generating consumer responses. This consumer response leads to a positive image of the brand and increases buying interest. The consumer's compatibility with the brand creates a positive attitude </w:t>
      </w:r>
      <w:r w:rsidR="00730B9C" w:rsidRPr="0059245C">
        <w:rPr>
          <w:lang w:val="en-US"/>
        </w:rPr>
        <w:t>toward</w:t>
      </w:r>
      <w:r w:rsidRPr="0059245C">
        <w:rPr>
          <w:lang w:val="id-ID"/>
        </w:rPr>
        <w:t xml:space="preserve"> buying interest (Anwar and Jalees, 2017).</w:t>
      </w:r>
    </w:p>
    <w:p w14:paraId="77A16B2A" w14:textId="77777777" w:rsidR="00C83D43" w:rsidRPr="0059245C" w:rsidRDefault="00C83D43" w:rsidP="00C83D43">
      <w:pPr>
        <w:pBdr>
          <w:top w:val="nil"/>
          <w:left w:val="nil"/>
          <w:bottom w:val="nil"/>
          <w:right w:val="nil"/>
          <w:between w:val="nil"/>
        </w:pBdr>
        <w:spacing w:line="240" w:lineRule="auto"/>
        <w:jc w:val="both"/>
        <w:rPr>
          <w:shd w:val="clear" w:color="auto" w:fill="FFFFFF"/>
          <w:lang w:val="id-ID"/>
        </w:rPr>
      </w:pPr>
    </w:p>
    <w:p w14:paraId="0773FD57" w14:textId="06991CFA" w:rsidR="005F6892" w:rsidRPr="0059245C" w:rsidRDefault="002A4920" w:rsidP="008A0720">
      <w:pPr>
        <w:pStyle w:val="ListParagraph"/>
        <w:numPr>
          <w:ilvl w:val="0"/>
          <w:numId w:val="4"/>
        </w:numPr>
        <w:spacing w:line="240" w:lineRule="auto"/>
        <w:jc w:val="both"/>
        <w:rPr>
          <w:b/>
          <w:bCs/>
          <w:lang w:val="id-ID"/>
        </w:rPr>
      </w:pPr>
      <w:r w:rsidRPr="0059245C">
        <w:rPr>
          <w:b/>
          <w:bCs/>
          <w:lang w:val="id-ID"/>
        </w:rPr>
        <w:t>LITERATURE REVIEW</w:t>
      </w:r>
    </w:p>
    <w:p w14:paraId="3AF959E5" w14:textId="77777777" w:rsidR="00C83D43" w:rsidRPr="0059245C" w:rsidRDefault="00C83D43" w:rsidP="00C83D43">
      <w:pPr>
        <w:pStyle w:val="ListParagraph"/>
        <w:spacing w:line="240" w:lineRule="auto"/>
        <w:jc w:val="both"/>
        <w:rPr>
          <w:b/>
          <w:bCs/>
          <w:lang w:val="id-ID"/>
        </w:rPr>
      </w:pPr>
    </w:p>
    <w:p w14:paraId="3E17493C" w14:textId="77777777" w:rsidR="00A620FC" w:rsidRPr="0059245C" w:rsidRDefault="002A4920" w:rsidP="00A620FC">
      <w:pPr>
        <w:spacing w:line="240" w:lineRule="auto"/>
        <w:jc w:val="both"/>
        <w:rPr>
          <w:b/>
          <w:bCs/>
          <w:lang w:val="id-ID"/>
        </w:rPr>
      </w:pPr>
      <w:r w:rsidRPr="0059245C">
        <w:rPr>
          <w:b/>
          <w:bCs/>
          <w:lang w:val="id-ID"/>
        </w:rPr>
        <w:t>Celebrity Endorsement</w:t>
      </w:r>
    </w:p>
    <w:p w14:paraId="3B67C614" w14:textId="16A79C59" w:rsidR="002A4920" w:rsidRPr="0059245C" w:rsidRDefault="002A4920" w:rsidP="008A0720">
      <w:pPr>
        <w:spacing w:line="240" w:lineRule="auto"/>
        <w:jc w:val="both"/>
        <w:rPr>
          <w:b/>
          <w:bCs/>
          <w:lang w:val="id-ID"/>
        </w:rPr>
      </w:pPr>
      <w:r w:rsidRPr="0059245C">
        <w:rPr>
          <w:lang w:val="id-ID"/>
        </w:rPr>
        <w:t xml:space="preserve">The development of the business industry today makes companies use various strategies to attract consumer interest in their products. Celebrity endorsement is an option in a promotional strategy to introduce products or services to be marketed. According to Kotler (2008), </w:t>
      </w:r>
      <w:r w:rsidRPr="0059245C">
        <w:rPr>
          <w:i/>
          <w:iCs/>
          <w:lang w:val="id-ID"/>
        </w:rPr>
        <w:t xml:space="preserve">celebrity endorsement </w:t>
      </w:r>
      <w:r w:rsidRPr="0059245C">
        <w:rPr>
          <w:lang w:val="id-ID"/>
        </w:rPr>
        <w:t xml:space="preserve">is a communication channel used by </w:t>
      </w:r>
      <w:r w:rsidR="00730B9C" w:rsidRPr="0059245C">
        <w:rPr>
          <w:lang w:val="en-US"/>
        </w:rPr>
        <w:t xml:space="preserve">a </w:t>
      </w:r>
      <w:r w:rsidRPr="0059245C">
        <w:rPr>
          <w:lang w:val="id-ID"/>
        </w:rPr>
        <w:t>celebrity to express a message wants to convey in</w:t>
      </w:r>
      <w:r w:rsidRPr="0059245C">
        <w:rPr>
          <w:rFonts w:eastAsia="Times New Roman"/>
          <w:color w:val="FFFFFF"/>
          <w:lang w:val="id-ID"/>
        </w:rPr>
        <w:t xml:space="preserve"> </w:t>
      </w:r>
      <w:r w:rsidRPr="0059245C">
        <w:rPr>
          <w:lang w:val="id-ID"/>
        </w:rPr>
        <w:t>a brand</w:t>
      </w:r>
      <w:r w:rsidRPr="0059245C">
        <w:rPr>
          <w:rFonts w:eastAsia="Times New Roman"/>
          <w:color w:val="FFFFFF"/>
          <w:lang w:val="id-ID"/>
        </w:rPr>
        <w:t xml:space="preserve"> </w:t>
      </w:r>
      <w:r w:rsidRPr="0059245C">
        <w:rPr>
          <w:lang w:val="id-ID"/>
        </w:rPr>
        <w:t xml:space="preserve">the or personality </w:t>
      </w:r>
      <w:r w:rsidRPr="0059245C">
        <w:rPr>
          <w:rFonts w:eastAsia="Times New Roman"/>
          <w:color w:val="FFFFFF"/>
          <w:lang w:val="id-ID"/>
        </w:rPr>
        <w:t>t</w:t>
      </w:r>
      <w:r w:rsidRPr="0059245C">
        <w:rPr>
          <w:lang w:val="id-ID"/>
        </w:rPr>
        <w:t>have</w:t>
      </w:r>
      <w:r w:rsidRPr="0059245C">
        <w:rPr>
          <w:rFonts w:eastAsia="Times New Roman"/>
          <w:color w:val="FFFFFF"/>
          <w:lang w:val="id-ID"/>
        </w:rPr>
        <w:t xml:space="preserve">. </w:t>
      </w:r>
      <w:r w:rsidRPr="0059245C">
        <w:rPr>
          <w:lang w:val="id-ID"/>
        </w:rPr>
        <w:t>Celebrity</w:t>
      </w:r>
      <w:r w:rsidR="00730B9C" w:rsidRPr="0059245C">
        <w:rPr>
          <w:lang w:val="en-US"/>
        </w:rPr>
        <w:t xml:space="preserve"> </w:t>
      </w:r>
      <w:r w:rsidRPr="0059245C">
        <w:rPr>
          <w:lang w:val="id-ID"/>
        </w:rPr>
        <w:t xml:space="preserve">is the most strategy for the </w:t>
      </w:r>
      <w:r w:rsidR="00730B9C" w:rsidRPr="0059245C">
        <w:rPr>
          <w:lang w:val="en-US"/>
        </w:rPr>
        <w:t>company this</w:t>
      </w:r>
      <w:r w:rsidRPr="0059245C">
        <w:rPr>
          <w:lang w:val="id-ID"/>
        </w:rPr>
        <w:t xml:space="preserve"> time.</w:t>
      </w:r>
      <w:r w:rsidR="00A620FC" w:rsidRPr="0059245C">
        <w:rPr>
          <w:b/>
          <w:bCs/>
          <w:lang w:val="en-US"/>
        </w:rPr>
        <w:t xml:space="preserve"> </w:t>
      </w:r>
      <w:r w:rsidRPr="0059245C">
        <w:rPr>
          <w:lang w:val="id-ID"/>
        </w:rPr>
        <w:t>When choosing a celebrity endorser, the company needs to pay attention to several things. According to Belch &amp; Belch (2009)</w:t>
      </w:r>
      <w:r w:rsidR="00730B9C" w:rsidRPr="0059245C">
        <w:rPr>
          <w:lang w:val="en-US"/>
        </w:rPr>
        <w:t>,</w:t>
      </w:r>
      <w:r w:rsidRPr="0059245C">
        <w:rPr>
          <w:lang w:val="id-ID"/>
        </w:rPr>
        <w:t xml:space="preserve"> there are eight things that companies must pay attention to, namely the compatibility of celebrities with their audiences, compatibility of celebrities with brands, celebrity credibility, celebrity attractiveness, cost considerations, ease and difficulty factors in working, saturation factors, and problem factors. When choosing an endorser, the company must pay attention to the credibility of the celebrity appointed to market its product.</w:t>
      </w:r>
    </w:p>
    <w:p w14:paraId="4437454C" w14:textId="77777777" w:rsidR="00C83D43" w:rsidRPr="0059245C" w:rsidRDefault="00C83D43" w:rsidP="008A0720">
      <w:pPr>
        <w:spacing w:line="240" w:lineRule="auto"/>
        <w:jc w:val="both"/>
        <w:rPr>
          <w:lang w:val="id-ID"/>
        </w:rPr>
      </w:pPr>
    </w:p>
    <w:p w14:paraId="25520095" w14:textId="55ED09ED" w:rsidR="00FD717A" w:rsidRPr="0059245C" w:rsidRDefault="00FD717A" w:rsidP="008A0720">
      <w:pPr>
        <w:spacing w:line="240" w:lineRule="auto"/>
        <w:jc w:val="both"/>
        <w:rPr>
          <w:b/>
          <w:bCs/>
          <w:lang w:val="id-ID"/>
        </w:rPr>
      </w:pPr>
      <w:r w:rsidRPr="0059245C">
        <w:rPr>
          <w:b/>
          <w:bCs/>
          <w:lang w:val="id-ID"/>
        </w:rPr>
        <w:t>Attractiveness</w:t>
      </w:r>
    </w:p>
    <w:p w14:paraId="7604B986" w14:textId="6A9A877F" w:rsidR="0072685D" w:rsidRPr="0072685D" w:rsidRDefault="0072685D" w:rsidP="0072685D">
      <w:pPr>
        <w:spacing w:line="240" w:lineRule="auto"/>
        <w:jc w:val="both"/>
        <w:rPr>
          <w:lang w:val="id-ID"/>
        </w:rPr>
      </w:pPr>
      <w:r w:rsidRPr="0072685D">
        <w:rPr>
          <w:lang w:val="id-ID"/>
        </w:rPr>
        <w:t>Celebrity attractiveness is described as a person who has an attractive, elegant, and cute look to the audience (Fern et al., 2015). A person's first impression of another person is determined by the attractiveness of physical characteristics, which include height, physical beauty, elegance, attitude</w:t>
      </w:r>
      <w:r w:rsidR="001E70CB">
        <w:rPr>
          <w:lang w:val="en-US"/>
        </w:rPr>
        <w:t>,</w:t>
      </w:r>
      <w:r w:rsidRPr="0072685D">
        <w:rPr>
          <w:lang w:val="id-ID"/>
        </w:rPr>
        <w:t xml:space="preserve"> and ethics (Amos et al., 2008; </w:t>
      </w:r>
      <w:r w:rsidR="00C54463" w:rsidRPr="0072685D">
        <w:rPr>
          <w:lang w:val="id-ID"/>
        </w:rPr>
        <w:t xml:space="preserve">Lord and Putrevu, 2009; </w:t>
      </w:r>
      <w:r w:rsidRPr="0072685D">
        <w:rPr>
          <w:lang w:val="id-ID"/>
        </w:rPr>
        <w:t xml:space="preserve">Magnini et al., 2010; Han and Ki). , 2010). Attractive endorsers </w:t>
      </w:r>
      <w:r w:rsidR="001E70CB">
        <w:rPr>
          <w:lang w:val="en-US"/>
        </w:rPr>
        <w:t>can</w:t>
      </w:r>
      <w:r w:rsidRPr="0072685D">
        <w:rPr>
          <w:lang w:val="id-ID"/>
        </w:rPr>
        <w:t xml:space="preserve"> better reflect the advertised brand (Mowen and Mowen, 2002). Physical attractiveness leads to the formation of the perception of credibility which is defined as the extent to which the endorser can represent the consumer's definition of beauty, elegance, and other physical attractiveness (Ohanian, 1990). The effectiveness of advertisements with endorsers who are felt to have many similarities with consumer perceptions of "</w:t>
      </w:r>
      <w:r w:rsidR="001E70CB">
        <w:rPr>
          <w:lang w:val="en-US"/>
        </w:rPr>
        <w:t>source</w:t>
      </w:r>
      <w:r w:rsidRPr="0072685D">
        <w:rPr>
          <w:lang w:val="id-ID"/>
        </w:rPr>
        <w:t xml:space="preserve"> attractiveness" will be higher compared to advertisements with less attractive endorsers (Suki, 2016; Tillidan Busler, 2000). Furthermore, if the endorser's physical attractiveness is congruent with the type of product being endorsed, the consumer's attitude towards advertising and products will be higher (Kim and Na, 2007; McCormick, 2016).</w:t>
      </w:r>
    </w:p>
    <w:p w14:paraId="2E4E4EE7" w14:textId="77777777" w:rsidR="0072685D" w:rsidRPr="0072685D" w:rsidRDefault="0072685D" w:rsidP="0072685D">
      <w:pPr>
        <w:spacing w:line="240" w:lineRule="auto"/>
        <w:jc w:val="both"/>
        <w:rPr>
          <w:lang w:val="id-ID"/>
        </w:rPr>
      </w:pPr>
    </w:p>
    <w:p w14:paraId="0D35CC43" w14:textId="77777777" w:rsidR="0072685D" w:rsidRPr="0072685D" w:rsidRDefault="0072685D" w:rsidP="0072685D">
      <w:pPr>
        <w:spacing w:line="240" w:lineRule="auto"/>
        <w:jc w:val="both"/>
        <w:rPr>
          <w:b/>
          <w:bCs/>
          <w:lang w:val="id-ID"/>
        </w:rPr>
      </w:pPr>
      <w:r w:rsidRPr="0072685D">
        <w:rPr>
          <w:b/>
          <w:bCs/>
          <w:lang w:val="id-ID"/>
        </w:rPr>
        <w:t>Credibility</w:t>
      </w:r>
    </w:p>
    <w:p w14:paraId="15B22867" w14:textId="2CF6A39B" w:rsidR="00A620FC" w:rsidRDefault="0072685D" w:rsidP="0072685D">
      <w:pPr>
        <w:spacing w:line="240" w:lineRule="auto"/>
        <w:jc w:val="both"/>
        <w:rPr>
          <w:lang w:val="en-US"/>
        </w:rPr>
      </w:pPr>
      <w:r w:rsidRPr="0072685D">
        <w:rPr>
          <w:lang w:val="id-ID"/>
        </w:rPr>
        <w:t xml:space="preserve">Erdem and Swait (2004) define brand credibility as trust in the product and the information contained in the brand that consumers need to understand the capabilities and quality that have been promised. Credibility in general has two main components, namely expertise and trustworthiness (Erdemi and Swait, 2004). Credibility also includes aspects of the company's reputation that are considered important for the company's success (Newell et al., 2008). Corporate reputation is also defined as a perceptual representation of the combined past performance and prospects of the company. Understanding brand credibility is inseparable from brand equity. Su and Tong (2015) state that when brand equity is associated with quality levels, it will be an indication of the credibility of the relationship between quality and product attributes. So </w:t>
      </w:r>
      <w:r w:rsidR="001E70CB" w:rsidRPr="001E70CB">
        <w:rPr>
          <w:lang w:val="id-ID"/>
        </w:rPr>
        <w:t>a company or manufacturer needs to communicate</w:t>
      </w:r>
      <w:r w:rsidRPr="0072685D">
        <w:rPr>
          <w:lang w:val="id-ID"/>
        </w:rPr>
        <w:t xml:space="preserve"> to consumers that they </w:t>
      </w:r>
      <w:r w:rsidR="001E70CB">
        <w:rPr>
          <w:lang w:val="en-US"/>
        </w:rPr>
        <w:t>commit</w:t>
      </w:r>
      <w:r w:rsidRPr="0072685D">
        <w:rPr>
          <w:lang w:val="id-ID"/>
        </w:rPr>
        <w:t xml:space="preserve"> to </w:t>
      </w:r>
      <w:r w:rsidR="001E70CB">
        <w:rPr>
          <w:lang w:val="en-US"/>
        </w:rPr>
        <w:t>maintaining</w:t>
      </w:r>
      <w:r w:rsidRPr="0072685D">
        <w:rPr>
          <w:lang w:val="id-ID"/>
        </w:rPr>
        <w:t xml:space="preserve"> the credibility of their brand by consistently meeting expectations and the promised quality. Keller et al., (2011) also stated that the important elements in credibility are expertise and honesty. Credibility forms part of a positive image or reputation. Corporate image is the impression made by the company in the minds of consumers which is indicated by the name or brand of the product, one of which is building Credibility through Celebrity endorsers. Consumer attitudes towards advertising depend on the credibility of the endorser in the advertisement. A study of celebrity-supported advertising found that endorser credibility, trustworthiness, and expertise increased message attention, </w:t>
      </w:r>
      <w:r w:rsidR="001E70CB">
        <w:rPr>
          <w:lang w:val="en-US"/>
        </w:rPr>
        <w:t xml:space="preserve">and </w:t>
      </w:r>
      <w:r w:rsidRPr="0072685D">
        <w:rPr>
          <w:lang w:val="id-ID"/>
        </w:rPr>
        <w:t xml:space="preserve">recall, and stimulated positive message attitudes </w:t>
      </w:r>
      <w:r w:rsidR="001E70CB">
        <w:rPr>
          <w:lang w:val="en-US"/>
        </w:rPr>
        <w:t>toward</w:t>
      </w:r>
      <w:r w:rsidRPr="0072685D">
        <w:rPr>
          <w:lang w:val="id-ID"/>
        </w:rPr>
        <w:t xml:space="preserve"> brands Khan, et al (2019). Emotional attachment is determined by the credibility of an endorser who can stimulate and build a sustainable consumer-brand relationship</w:t>
      </w:r>
      <w:r>
        <w:rPr>
          <w:lang w:val="en-US"/>
        </w:rPr>
        <w:t>.</w:t>
      </w:r>
    </w:p>
    <w:p w14:paraId="0F24AF7B" w14:textId="77777777" w:rsidR="0072685D" w:rsidRPr="0072685D" w:rsidRDefault="0072685D" w:rsidP="0072685D">
      <w:pPr>
        <w:spacing w:line="240" w:lineRule="auto"/>
        <w:jc w:val="both"/>
        <w:rPr>
          <w:lang w:val="en-US"/>
        </w:rPr>
      </w:pPr>
    </w:p>
    <w:p w14:paraId="1B819715" w14:textId="3CC44919" w:rsidR="00FD717A" w:rsidRPr="0059245C" w:rsidRDefault="000167E4" w:rsidP="004F395C">
      <w:pPr>
        <w:spacing w:line="240" w:lineRule="auto"/>
        <w:jc w:val="both"/>
        <w:rPr>
          <w:b/>
          <w:bCs/>
          <w:lang w:val="id-ID"/>
        </w:rPr>
      </w:pPr>
      <w:r w:rsidRPr="0059245C">
        <w:rPr>
          <w:b/>
          <w:bCs/>
          <w:lang w:val="id-ID"/>
        </w:rPr>
        <w:t>Product Match</w:t>
      </w:r>
    </w:p>
    <w:p w14:paraId="214865D5" w14:textId="5EDB23A4" w:rsidR="004F395C" w:rsidRPr="0059245C" w:rsidRDefault="004F395C" w:rsidP="004F395C">
      <w:pPr>
        <w:spacing w:line="240" w:lineRule="auto"/>
        <w:jc w:val="both"/>
        <w:rPr>
          <w:lang w:val="id-ID"/>
        </w:rPr>
      </w:pPr>
      <w:r w:rsidRPr="0059245C">
        <w:rPr>
          <w:lang w:val="id-ID"/>
        </w:rPr>
        <w:t xml:space="preserve">Celebrity </w:t>
      </w:r>
      <w:r w:rsidR="00AE0EC9">
        <w:rPr>
          <w:lang w:val="en-US"/>
        </w:rPr>
        <w:t>matching</w:t>
      </w:r>
      <w:r w:rsidRPr="0059245C">
        <w:rPr>
          <w:lang w:val="id-ID"/>
        </w:rPr>
        <w:t xml:space="preserve"> up congruence with the brand (match between celebrities and brands), shows that the personality and attributes of celebrities must match the brand they support (Khan, 2018). Celebrities and endorsed brands need to have the same characteristics. This causes high trust from endorsers (Fern, et al., 2015). Match in endorsement refers to the synergy between the celebrity's personality and the brand attributes it represents. Congruence between the message conveyed and the brand represented helps in generating consumer responses. This consumer response leads to a positive image of the brand and increases buying interest. Consumer compatibility with the brand creates a positive attitude </w:t>
      </w:r>
      <w:r w:rsidR="00AE0EC9">
        <w:rPr>
          <w:lang w:val="en-US"/>
        </w:rPr>
        <w:t>toward</w:t>
      </w:r>
      <w:r w:rsidRPr="0059245C">
        <w:rPr>
          <w:lang w:val="id-ID"/>
        </w:rPr>
        <w:t xml:space="preserve"> buying interest (Anwar and Jalees, 2017).</w:t>
      </w:r>
    </w:p>
    <w:p w14:paraId="388041D5" w14:textId="77777777" w:rsidR="004F395C" w:rsidRPr="0059245C" w:rsidRDefault="004F395C" w:rsidP="004F395C">
      <w:pPr>
        <w:spacing w:line="240" w:lineRule="auto"/>
        <w:jc w:val="both"/>
        <w:rPr>
          <w:lang w:val="id-ID"/>
        </w:rPr>
      </w:pPr>
    </w:p>
    <w:p w14:paraId="71774F67" w14:textId="77777777" w:rsidR="004F395C" w:rsidRPr="0059245C" w:rsidRDefault="004F395C" w:rsidP="004F395C">
      <w:pPr>
        <w:spacing w:line="240" w:lineRule="auto"/>
        <w:jc w:val="both"/>
        <w:rPr>
          <w:b/>
          <w:bCs/>
          <w:lang w:val="id-ID"/>
        </w:rPr>
      </w:pPr>
      <w:r w:rsidRPr="0059245C">
        <w:rPr>
          <w:b/>
          <w:bCs/>
          <w:lang w:val="id-ID"/>
        </w:rPr>
        <w:t>Perceived Quality</w:t>
      </w:r>
    </w:p>
    <w:p w14:paraId="5135209E" w14:textId="66BD8719" w:rsidR="004F395C" w:rsidRPr="0059245C" w:rsidRDefault="004F395C" w:rsidP="004F395C">
      <w:pPr>
        <w:spacing w:line="240" w:lineRule="auto"/>
        <w:jc w:val="both"/>
        <w:rPr>
          <w:lang w:val="id-ID"/>
        </w:rPr>
      </w:pPr>
      <w:r w:rsidRPr="0059245C">
        <w:rPr>
          <w:lang w:val="id-ID"/>
        </w:rPr>
        <w:t>Perceived Quality is an important issue for marketers and retail owners because perceived quality can lead to the possibility of differentiation with other products or brands. Perceived quality is the consumer's perception of the superior quality and superiority of a product (Konuk, 2018). According to cue utilization theory, there are intrinsic and extrinsic factors that are indicators of perceived quality (Collins-Dodd &amp; Lindley, 2003).</w:t>
      </w:r>
    </w:p>
    <w:p w14:paraId="0559061B" w14:textId="77777777" w:rsidR="005508E4" w:rsidRPr="0059245C" w:rsidRDefault="005508E4" w:rsidP="005508E4">
      <w:pPr>
        <w:spacing w:line="240" w:lineRule="auto"/>
        <w:jc w:val="both"/>
        <w:rPr>
          <w:lang w:val="id-ID"/>
        </w:rPr>
      </w:pPr>
    </w:p>
    <w:p w14:paraId="145EC251" w14:textId="6F44A4E3" w:rsidR="000167E4" w:rsidRPr="0059245C" w:rsidRDefault="000167E4" w:rsidP="005508E4">
      <w:pPr>
        <w:spacing w:line="240" w:lineRule="auto"/>
        <w:jc w:val="both"/>
        <w:rPr>
          <w:b/>
          <w:bCs/>
          <w:szCs w:val="24"/>
          <w:lang w:val="id-ID"/>
        </w:rPr>
      </w:pPr>
      <w:r w:rsidRPr="0059245C">
        <w:rPr>
          <w:b/>
          <w:bCs/>
          <w:szCs w:val="24"/>
          <w:lang w:val="id-ID"/>
        </w:rPr>
        <w:t>Brand loyalty</w:t>
      </w:r>
    </w:p>
    <w:p w14:paraId="2F143DA7" w14:textId="1C688439" w:rsidR="005508E4" w:rsidRPr="0059245C" w:rsidRDefault="005508E4" w:rsidP="005508E4">
      <w:pPr>
        <w:spacing w:line="240" w:lineRule="auto"/>
        <w:jc w:val="both"/>
        <w:rPr>
          <w:szCs w:val="24"/>
          <w:lang w:val="id-ID"/>
        </w:rPr>
      </w:pPr>
      <w:r w:rsidRPr="0059245C">
        <w:rPr>
          <w:szCs w:val="24"/>
          <w:lang w:val="id-ID"/>
        </w:rPr>
        <w:t xml:space="preserve">Kotler and Keller (2016) define consumer loyalty </w:t>
      </w:r>
      <w:r w:rsidR="00AE0EC9">
        <w:rPr>
          <w:szCs w:val="24"/>
          <w:lang w:val="en-US"/>
        </w:rPr>
        <w:t>as</w:t>
      </w:r>
      <w:r w:rsidRPr="0059245C">
        <w:rPr>
          <w:szCs w:val="24"/>
          <w:lang w:val="id-ID"/>
        </w:rPr>
        <w:t xml:space="preserve"> "Aideeply held </w:t>
      </w:r>
      <w:r w:rsidR="00AE0EC9">
        <w:rPr>
          <w:szCs w:val="24"/>
          <w:lang w:val="en-US"/>
        </w:rPr>
        <w:t>commitment to rebuy</w:t>
      </w:r>
      <w:r w:rsidRPr="0059245C">
        <w:rPr>
          <w:szCs w:val="24"/>
          <w:lang w:val="id-ID"/>
        </w:rPr>
        <w:t xml:space="preserve"> orirepatronize </w:t>
      </w:r>
      <w:r w:rsidR="00AE0EC9">
        <w:rPr>
          <w:szCs w:val="24"/>
          <w:lang w:val="en-US"/>
        </w:rPr>
        <w:t>preferred</w:t>
      </w:r>
      <w:r w:rsidRPr="0059245C">
        <w:rPr>
          <w:szCs w:val="24"/>
          <w:lang w:val="id-ID"/>
        </w:rPr>
        <w:t xml:space="preserve"> </w:t>
      </w:r>
      <w:r w:rsidR="00AE0EC9">
        <w:rPr>
          <w:szCs w:val="24"/>
          <w:lang w:val="en-US"/>
        </w:rPr>
        <w:t>production</w:t>
      </w:r>
      <w:r w:rsidRPr="0059245C">
        <w:rPr>
          <w:szCs w:val="24"/>
          <w:lang w:val="id-ID"/>
        </w:rPr>
        <w:t xml:space="preserve"> </w:t>
      </w:r>
      <w:r w:rsidR="00AE0EC9">
        <w:rPr>
          <w:szCs w:val="24"/>
          <w:lang w:val="en-US"/>
        </w:rPr>
        <w:t>services in</w:t>
      </w:r>
      <w:r w:rsidRPr="0059245C">
        <w:rPr>
          <w:szCs w:val="24"/>
          <w:lang w:val="id-ID"/>
        </w:rPr>
        <w:t xml:space="preserve"> their future despite situational influences and marketing efforts having the potential to cause switching behavior". According to Griffin (quoted in Priansa 2017), loyalty is a buying behavior that is carried out regularly and carried out over a long </w:t>
      </w:r>
      <w:r w:rsidR="00AE0EC9">
        <w:rPr>
          <w:szCs w:val="24"/>
          <w:lang w:val="en-US"/>
        </w:rPr>
        <w:t>period</w:t>
      </w:r>
      <w:r w:rsidRPr="0059245C">
        <w:rPr>
          <w:szCs w:val="24"/>
          <w:lang w:val="id-ID"/>
        </w:rPr>
        <w:t xml:space="preserve">. Loyal customers are people who make regular purchases, buy various products and services, refer to others who are not familiar with the product and are not interested in other brands from competitors. On the other hand, according to Fandy Tjiptono and Gregorius Candra (2017), customer loyalty is a customer's commitment to a brand, store, or supplier as well as repeat purchases made by these customers </w:t>
      </w:r>
      <w:r w:rsidR="00AE0EC9">
        <w:rPr>
          <w:szCs w:val="24"/>
          <w:lang w:val="en-US"/>
        </w:rPr>
        <w:t>regularly</w:t>
      </w:r>
      <w:r w:rsidRPr="0059245C">
        <w:rPr>
          <w:szCs w:val="24"/>
          <w:lang w:val="id-ID"/>
        </w:rPr>
        <w:t>. From these various definitions, it can be seen that the loyalty given by the customer is obtained because of the positive performance of the company towards the product or service provided to the customer so that the customer gives a positive response to a company in the form of loyalty.</w:t>
      </w:r>
    </w:p>
    <w:p w14:paraId="6A8C3E70" w14:textId="77777777" w:rsidR="005508E4" w:rsidRPr="0059245C" w:rsidRDefault="005508E4" w:rsidP="005508E4">
      <w:pPr>
        <w:spacing w:line="240" w:lineRule="auto"/>
        <w:jc w:val="both"/>
        <w:rPr>
          <w:szCs w:val="24"/>
          <w:lang w:val="id-ID"/>
        </w:rPr>
      </w:pPr>
    </w:p>
    <w:p w14:paraId="368DED1C" w14:textId="77777777" w:rsidR="005508E4" w:rsidRPr="0059245C" w:rsidRDefault="005508E4" w:rsidP="005508E4">
      <w:pPr>
        <w:spacing w:line="240" w:lineRule="auto"/>
        <w:jc w:val="both"/>
        <w:rPr>
          <w:b/>
          <w:bCs/>
          <w:szCs w:val="24"/>
          <w:lang w:val="id-ID"/>
        </w:rPr>
      </w:pPr>
      <w:r w:rsidRPr="0059245C">
        <w:rPr>
          <w:b/>
          <w:bCs/>
          <w:szCs w:val="24"/>
          <w:lang w:val="id-ID"/>
        </w:rPr>
        <w:t>Purchase intention</w:t>
      </w:r>
    </w:p>
    <w:p w14:paraId="39BBE72E" w14:textId="4883D411" w:rsidR="005508E4" w:rsidRPr="0059245C" w:rsidRDefault="005508E4" w:rsidP="005508E4">
      <w:pPr>
        <w:spacing w:line="240" w:lineRule="auto"/>
        <w:jc w:val="both"/>
        <w:rPr>
          <w:szCs w:val="24"/>
          <w:lang w:val="id-ID"/>
        </w:rPr>
      </w:pPr>
      <w:r w:rsidRPr="0059245C">
        <w:rPr>
          <w:szCs w:val="24"/>
          <w:lang w:val="id-ID"/>
        </w:rPr>
        <w:t xml:space="preserve">Buying interest is one part of consumer behavior. Consumer behavior is a process that occurs when prospective buyers choose, buy and then use or discard products, services, ideas/experiences to fulfill their needs and desires (Solomon, et al., 2006). Consumer behavior undergoes five stages, namely problem recognition, information search, evaluation of alternatives, purchase decisions, and </w:t>
      </w:r>
      <w:r w:rsidR="00AE0EC9">
        <w:rPr>
          <w:szCs w:val="24"/>
          <w:lang w:val="en-US"/>
        </w:rPr>
        <w:t>post-purchase</w:t>
      </w:r>
      <w:r w:rsidRPr="0059245C">
        <w:rPr>
          <w:szCs w:val="24"/>
          <w:lang w:val="id-ID"/>
        </w:rPr>
        <w:t xml:space="preserve"> behavior (Kottler &amp; Keller, 2016).</w:t>
      </w:r>
    </w:p>
    <w:p w14:paraId="535A0098" w14:textId="3ED5BBCF" w:rsidR="005508E4" w:rsidRPr="0059245C" w:rsidRDefault="005508E4" w:rsidP="005508E4">
      <w:pPr>
        <w:spacing w:line="240" w:lineRule="auto"/>
        <w:jc w:val="both"/>
        <w:rPr>
          <w:szCs w:val="24"/>
          <w:lang w:val="id-ID"/>
        </w:rPr>
      </w:pPr>
    </w:p>
    <w:p w14:paraId="07AE13A0" w14:textId="0229DCC8" w:rsidR="00F350EB" w:rsidRPr="0059245C" w:rsidRDefault="00F350EB" w:rsidP="00F350EB">
      <w:pPr>
        <w:spacing w:line="240" w:lineRule="auto"/>
        <w:jc w:val="both"/>
        <w:rPr>
          <w:b/>
          <w:bCs/>
          <w:szCs w:val="24"/>
          <w:lang w:val="en-US"/>
        </w:rPr>
      </w:pPr>
      <w:r w:rsidRPr="0059245C">
        <w:rPr>
          <w:b/>
          <w:bCs/>
          <w:szCs w:val="24"/>
          <w:lang w:val="id-ID"/>
        </w:rPr>
        <w:t>H1: Attractiveness has a positive effect on Purchase Intention on Sulwhasoo cosmetic products</w:t>
      </w:r>
      <w:r w:rsidRPr="0059245C">
        <w:rPr>
          <w:b/>
          <w:bCs/>
          <w:szCs w:val="24"/>
          <w:lang w:val="en-US"/>
        </w:rPr>
        <w:t>.</w:t>
      </w:r>
    </w:p>
    <w:p w14:paraId="3C3383F8" w14:textId="0B2B8797" w:rsidR="00F350EB" w:rsidRPr="0059245C" w:rsidRDefault="00F350EB" w:rsidP="00F350EB">
      <w:pPr>
        <w:spacing w:line="240" w:lineRule="auto"/>
        <w:jc w:val="both"/>
        <w:rPr>
          <w:szCs w:val="24"/>
          <w:lang w:val="id-ID"/>
        </w:rPr>
      </w:pPr>
      <w:r w:rsidRPr="0059245C">
        <w:rPr>
          <w:szCs w:val="24"/>
          <w:lang w:val="id-ID"/>
        </w:rPr>
        <w:t xml:space="preserve">Research conducted by Khan, et al (2019), this study was conducted on 560 customers of cosmetic products, the results showed that attractiveness had the most dominant effect on Purchase Intention compared to other variables in this research model (P-value = 0.000, = 0.425). </w:t>
      </w:r>
      <w:proofErr w:type="spellStart"/>
      <w:r w:rsidR="00AE0EC9">
        <w:rPr>
          <w:szCs w:val="24"/>
          <w:lang w:val="en-US"/>
        </w:rPr>
        <w:t>Hikmawati’s</w:t>
      </w:r>
      <w:proofErr w:type="spellEnd"/>
      <w:r w:rsidRPr="0059245C">
        <w:rPr>
          <w:szCs w:val="24"/>
          <w:lang w:val="id-ID"/>
        </w:rPr>
        <w:t xml:space="preserve"> (2019), research on 100 customers of Body Shop New Hair Care Fuji Green Tea, the results show that Endorser Attractiveness has a positive effect on purchase intention. Research by Evan A et al (2021), research was conducted on 300 respondents in Jakarta, the results showed that attractiveness had a positive effect on purchase intention.</w:t>
      </w:r>
    </w:p>
    <w:p w14:paraId="0C1990E7" w14:textId="77777777" w:rsidR="00F350EB" w:rsidRPr="0059245C" w:rsidRDefault="00F350EB" w:rsidP="00F350EB">
      <w:pPr>
        <w:spacing w:line="240" w:lineRule="auto"/>
        <w:jc w:val="both"/>
        <w:rPr>
          <w:szCs w:val="24"/>
          <w:lang w:val="id-ID"/>
        </w:rPr>
      </w:pPr>
    </w:p>
    <w:p w14:paraId="1F5A8654" w14:textId="77777777" w:rsidR="00F350EB" w:rsidRPr="0059245C" w:rsidRDefault="00F350EB" w:rsidP="00F350EB">
      <w:pPr>
        <w:spacing w:line="240" w:lineRule="auto"/>
        <w:jc w:val="both"/>
        <w:rPr>
          <w:b/>
          <w:bCs/>
          <w:szCs w:val="24"/>
          <w:lang w:val="id-ID"/>
        </w:rPr>
      </w:pPr>
      <w:r w:rsidRPr="0059245C">
        <w:rPr>
          <w:b/>
          <w:bCs/>
          <w:szCs w:val="24"/>
          <w:lang w:val="id-ID"/>
        </w:rPr>
        <w:t>H2: Credibility has a positive effect on Purchase Intention on Sulwhasoo cosmetic products</w:t>
      </w:r>
    </w:p>
    <w:p w14:paraId="2892BFF4" w14:textId="1441469B" w:rsidR="005508E4" w:rsidRPr="0059245C" w:rsidRDefault="00F350EB" w:rsidP="00F350EB">
      <w:pPr>
        <w:spacing w:line="240" w:lineRule="auto"/>
        <w:jc w:val="both"/>
        <w:rPr>
          <w:szCs w:val="24"/>
          <w:lang w:val="id-ID"/>
        </w:rPr>
      </w:pPr>
      <w:r w:rsidRPr="0059245C">
        <w:rPr>
          <w:szCs w:val="24"/>
          <w:lang w:val="id-ID"/>
        </w:rPr>
        <w:t xml:space="preserve">Research conducted by Khan, et al (2019), was applied to 560 customers of cosmetic products, which showed that Credibility had a positive effect on Purchase Intention (P-value = 0.004, = 0.152). Chekima et al (2019), the results the study show that the credibility of celebrity endorsers has a positive effect on purchase intention. </w:t>
      </w:r>
      <w:proofErr w:type="spellStart"/>
      <w:r w:rsidR="00AE0EC9">
        <w:rPr>
          <w:szCs w:val="24"/>
          <w:lang w:val="en-US"/>
        </w:rPr>
        <w:t>Hikmawati’s</w:t>
      </w:r>
      <w:proofErr w:type="spellEnd"/>
      <w:r w:rsidRPr="0059245C">
        <w:rPr>
          <w:szCs w:val="24"/>
          <w:lang w:val="id-ID"/>
        </w:rPr>
        <w:t xml:space="preserve"> (2019), research on 100 customers of Body Shop New Hair Care Fuji Green Tea, the results show that Endorser Credibility has a positive effect on purchase interns.</w:t>
      </w:r>
    </w:p>
    <w:p w14:paraId="6E90D8B4" w14:textId="77777777" w:rsidR="005508E4" w:rsidRPr="0059245C" w:rsidRDefault="005508E4" w:rsidP="005508E4">
      <w:pPr>
        <w:spacing w:line="240" w:lineRule="auto"/>
        <w:jc w:val="both"/>
        <w:rPr>
          <w:b/>
          <w:bCs/>
          <w:szCs w:val="24"/>
          <w:lang w:val="id-ID"/>
        </w:rPr>
      </w:pPr>
    </w:p>
    <w:p w14:paraId="52EB22BC" w14:textId="5A9D8A25" w:rsidR="00956939" w:rsidRPr="0059245C" w:rsidRDefault="00956939" w:rsidP="00FF3BEB">
      <w:pPr>
        <w:spacing w:line="240" w:lineRule="auto"/>
        <w:jc w:val="both"/>
        <w:rPr>
          <w:b/>
          <w:bCs/>
          <w:lang w:val="id-ID"/>
        </w:rPr>
      </w:pPr>
      <w:r w:rsidRPr="0059245C">
        <w:rPr>
          <w:b/>
          <w:bCs/>
          <w:lang w:val="id-ID"/>
        </w:rPr>
        <w:t xml:space="preserve">H3: </w:t>
      </w:r>
      <w:r w:rsidRPr="0059245C">
        <w:rPr>
          <w:b/>
          <w:bCs/>
          <w:i/>
          <w:iCs/>
          <w:lang w:val="id-ID"/>
        </w:rPr>
        <w:t xml:space="preserve">Product Match </w:t>
      </w:r>
      <w:r w:rsidRPr="0059245C">
        <w:rPr>
          <w:b/>
          <w:bCs/>
          <w:lang w:val="id-ID"/>
        </w:rPr>
        <w:t xml:space="preserve">has a positive effect on </w:t>
      </w:r>
      <w:r w:rsidRPr="0059245C">
        <w:rPr>
          <w:b/>
          <w:bCs/>
          <w:i/>
          <w:lang w:val="id-ID"/>
        </w:rPr>
        <w:t xml:space="preserve">Purchase Intention </w:t>
      </w:r>
      <w:r w:rsidRPr="0059245C">
        <w:rPr>
          <w:b/>
          <w:bCs/>
          <w:lang w:val="id-ID"/>
        </w:rPr>
        <w:t>on Sulwhasoo cosmetic products</w:t>
      </w:r>
    </w:p>
    <w:p w14:paraId="620EA336" w14:textId="2C88826B" w:rsidR="00D03328" w:rsidRPr="0059245C" w:rsidRDefault="00D03328" w:rsidP="00D03328">
      <w:pPr>
        <w:spacing w:line="240" w:lineRule="auto"/>
        <w:jc w:val="both"/>
        <w:rPr>
          <w:lang w:val="id-ID"/>
        </w:rPr>
      </w:pPr>
      <w:r w:rsidRPr="0059245C">
        <w:rPr>
          <w:lang w:val="id-ID"/>
        </w:rPr>
        <w:t xml:space="preserve">Research conducted by Khan, et al (2019), this study was conducted on 560 customers of cosmetic products, </w:t>
      </w:r>
      <w:r w:rsidR="00AE0EC9">
        <w:rPr>
          <w:lang w:val="en-US"/>
        </w:rPr>
        <w:t xml:space="preserve">and </w:t>
      </w:r>
      <w:r w:rsidRPr="0059245C">
        <w:rPr>
          <w:lang w:val="id-ID"/>
        </w:rPr>
        <w:t>the results showed that Product Match had a positive effect on Purchase Intention (P-value = 0.000, = 0.333). Rosara et al (2020), research conducted in Indonesia on 210 female respondents who have subscribed to the youtube channel "Indonesian beauty influencer", the results show that Social Media influencers consisting of 3 indicators (Product match, Credibility, Attractiveness) have a positive effect on purchase intentions.</w:t>
      </w:r>
    </w:p>
    <w:p w14:paraId="1A907634" w14:textId="77777777" w:rsidR="00D03328" w:rsidRPr="0059245C" w:rsidRDefault="00D03328" w:rsidP="00D03328">
      <w:pPr>
        <w:spacing w:line="240" w:lineRule="auto"/>
        <w:jc w:val="both"/>
        <w:rPr>
          <w:lang w:val="id-ID"/>
        </w:rPr>
      </w:pPr>
    </w:p>
    <w:p w14:paraId="66983066" w14:textId="3313734C" w:rsidR="00D03328" w:rsidRPr="0059245C" w:rsidRDefault="00D03328" w:rsidP="00D03328">
      <w:pPr>
        <w:spacing w:line="240" w:lineRule="auto"/>
        <w:jc w:val="both"/>
        <w:rPr>
          <w:b/>
          <w:bCs/>
          <w:lang w:val="id-ID"/>
        </w:rPr>
      </w:pPr>
      <w:r w:rsidRPr="0059245C">
        <w:rPr>
          <w:b/>
          <w:bCs/>
          <w:lang w:val="id-ID"/>
        </w:rPr>
        <w:t>H4: Brand Loyalty has a positive effect on Purchase Intention on Sulwhasoo cosmetic products</w:t>
      </w:r>
    </w:p>
    <w:p w14:paraId="6B31756C" w14:textId="21475C4F" w:rsidR="00D03328" w:rsidRPr="0059245C" w:rsidRDefault="00D03328" w:rsidP="00D03328">
      <w:pPr>
        <w:spacing w:line="240" w:lineRule="auto"/>
        <w:jc w:val="both"/>
        <w:rPr>
          <w:lang w:val="id-ID"/>
        </w:rPr>
      </w:pPr>
      <w:r w:rsidRPr="0059245C">
        <w:rPr>
          <w:lang w:val="id-ID"/>
        </w:rPr>
        <w:t>Research conducted by Ling Goh, et al (2019), research was conducted on 150 Malaysian Melaka university students. The results of the study show that brand loyalty, brand awareness, brand associations</w:t>
      </w:r>
      <w:r w:rsidR="00AE0EC9">
        <w:rPr>
          <w:lang w:val="en-US"/>
        </w:rPr>
        <w:t>,</w:t>
      </w:r>
      <w:r w:rsidRPr="0059245C">
        <w:rPr>
          <w:lang w:val="id-ID"/>
        </w:rPr>
        <w:t xml:space="preserve"> and perceived quality have a positive effect on purchase intention in skincare products. Enjelina et al (2021), </w:t>
      </w:r>
      <w:r w:rsidR="00AE0EC9">
        <w:rPr>
          <w:lang w:val="en-US"/>
        </w:rPr>
        <w:t>researched</w:t>
      </w:r>
      <w:r w:rsidRPr="0059245C">
        <w:rPr>
          <w:lang w:val="id-ID"/>
        </w:rPr>
        <w:t xml:space="preserve"> 100 respondents of consumers of Emina cosmetics in Bandung. The results of the study show that brand loyalty has a positive effect on purchase intention. Jia En Lee, et al (2018), research was conducted on 150 students using skin care products in Malaysia, the results showed that there was a positive influence between Brand Loyalty and Purchases Intention</w:t>
      </w:r>
    </w:p>
    <w:p w14:paraId="3F4128F5" w14:textId="77777777" w:rsidR="00D03328" w:rsidRPr="0059245C" w:rsidRDefault="00D03328" w:rsidP="00FF3BEB">
      <w:pPr>
        <w:spacing w:line="240" w:lineRule="auto"/>
        <w:jc w:val="both"/>
        <w:rPr>
          <w:lang w:val="id-ID"/>
        </w:rPr>
      </w:pPr>
    </w:p>
    <w:p w14:paraId="03B94C6C" w14:textId="77777777" w:rsidR="00CD01F0" w:rsidRPr="0059245C" w:rsidRDefault="00CD01F0" w:rsidP="00CD01F0">
      <w:pPr>
        <w:spacing w:line="240" w:lineRule="auto"/>
        <w:jc w:val="both"/>
        <w:rPr>
          <w:b/>
          <w:bCs/>
          <w:lang w:val="id-ID"/>
        </w:rPr>
      </w:pPr>
      <w:r w:rsidRPr="0059245C">
        <w:rPr>
          <w:b/>
          <w:bCs/>
          <w:lang w:val="id-ID"/>
        </w:rPr>
        <w:t>H5: Perceived Quality has a positive effect on Purchase Intention on Sulwhasoo cosmetic products</w:t>
      </w:r>
    </w:p>
    <w:p w14:paraId="76B587A0" w14:textId="73350D27" w:rsidR="00CD01F0" w:rsidRPr="0059245C" w:rsidRDefault="00CD01F0" w:rsidP="00CD01F0">
      <w:pPr>
        <w:spacing w:line="240" w:lineRule="auto"/>
        <w:jc w:val="both"/>
        <w:rPr>
          <w:lang w:val="id-ID"/>
        </w:rPr>
      </w:pPr>
      <w:r w:rsidRPr="0059245C">
        <w:rPr>
          <w:lang w:val="id-ID"/>
        </w:rPr>
        <w:t>Research conducted by Khan, et al (2019), this study was conducted on 560 customers of cosmetic products, and the results showed that Perceived Quality had a positive effect on Purchase Intention (P-value = 0.000, = 0.189). Rosara et al (2020), research conducted in Indonesia on 210 female respondents who have subscribed to the youtube channel "Indonesian beauty influencer", the results show that perceived quality and social media influencers have a positive effect on purchase intention. Research conducted by Ling Goh, et al (2019), research was conducted on 150 Malaysian Melaka university students. The results of the study show that perceived quality has a positive effect on purchase intention in skincare products.</w:t>
      </w:r>
    </w:p>
    <w:p w14:paraId="55468215" w14:textId="77777777" w:rsidR="00CD01F0" w:rsidRPr="0059245C" w:rsidRDefault="00CD01F0" w:rsidP="00CD01F0">
      <w:pPr>
        <w:spacing w:line="240" w:lineRule="auto"/>
        <w:jc w:val="both"/>
        <w:rPr>
          <w:lang w:val="id-ID"/>
        </w:rPr>
      </w:pPr>
    </w:p>
    <w:p w14:paraId="2D20EE67" w14:textId="77777777" w:rsidR="00CD01F0" w:rsidRPr="0059245C" w:rsidRDefault="00CD01F0" w:rsidP="00CD01F0">
      <w:pPr>
        <w:spacing w:line="240" w:lineRule="auto"/>
        <w:jc w:val="both"/>
        <w:rPr>
          <w:b/>
          <w:bCs/>
          <w:lang w:val="id-ID"/>
        </w:rPr>
      </w:pPr>
      <w:r w:rsidRPr="0059245C">
        <w:rPr>
          <w:b/>
          <w:bCs/>
          <w:lang w:val="id-ID"/>
        </w:rPr>
        <w:t>H6: Perceived Quality has a positive effect on Brand Loyalty on Sulwhasoo cosmetic products</w:t>
      </w:r>
    </w:p>
    <w:p w14:paraId="0C6DDE2D" w14:textId="55A9AC70" w:rsidR="00CD01F0" w:rsidRPr="004A3898" w:rsidRDefault="00CD01F0" w:rsidP="008A0720">
      <w:pPr>
        <w:spacing w:line="240" w:lineRule="auto"/>
        <w:jc w:val="both"/>
        <w:rPr>
          <w:lang w:val="id-ID"/>
        </w:rPr>
      </w:pPr>
      <w:r w:rsidRPr="0059245C">
        <w:rPr>
          <w:lang w:val="id-ID"/>
        </w:rPr>
        <w:t>Research conducted by Khan, et al (2019), this study was conducted on 560 customers of cosmetic products, and the results showed that Perceived Quality had a positive effect on Brand Loyalty (P-value = 0.000, = 0.641). Wirasti et al (2019), the study was conducted on 400 female respondents who are users of XYZ brand cosmetic products in Indonesia. The results of the study indicate that Perceived Quality has a positive effect on Brand Loyalty.</w:t>
      </w:r>
    </w:p>
    <w:p w14:paraId="143C9A2E" w14:textId="77777777" w:rsidR="004A6732" w:rsidRPr="0059245C" w:rsidRDefault="004A6732" w:rsidP="008A0720">
      <w:pPr>
        <w:spacing w:line="240" w:lineRule="auto"/>
        <w:jc w:val="both"/>
        <w:rPr>
          <w:b/>
          <w:bCs/>
          <w:lang w:val="id-ID"/>
        </w:rPr>
      </w:pPr>
    </w:p>
    <w:p w14:paraId="33F135E0" w14:textId="468FEDA6" w:rsidR="00CD01F0" w:rsidRPr="0059245C" w:rsidRDefault="003F13C4" w:rsidP="008A0720">
      <w:pPr>
        <w:spacing w:line="240" w:lineRule="auto"/>
        <w:jc w:val="both"/>
        <w:rPr>
          <w:b/>
          <w:bCs/>
          <w:iCs/>
          <w:lang w:val="en-US"/>
        </w:rPr>
      </w:pPr>
      <w:r w:rsidRPr="0059245C">
        <w:rPr>
          <w:b/>
          <w:bCs/>
          <w:iCs/>
          <w:lang w:val="en-US"/>
        </w:rPr>
        <w:t>Conceptual Framework</w:t>
      </w:r>
    </w:p>
    <w:p w14:paraId="1138F07A" w14:textId="77777777" w:rsidR="00CD01F0" w:rsidRPr="0059245C" w:rsidRDefault="00CD01F0" w:rsidP="008A0720">
      <w:pPr>
        <w:spacing w:line="240" w:lineRule="auto"/>
        <w:jc w:val="both"/>
        <w:rPr>
          <w:b/>
          <w:bCs/>
          <w:iCs/>
          <w:lang w:val="en-US"/>
        </w:rPr>
      </w:pPr>
    </w:p>
    <w:p w14:paraId="4430F970" w14:textId="6688EDE7" w:rsidR="001975F4" w:rsidRPr="0059245C" w:rsidRDefault="001975F4" w:rsidP="00CD01F0">
      <w:pPr>
        <w:jc w:val="center"/>
        <w:rPr>
          <w:b/>
          <w:bCs/>
          <w:iCs/>
          <w:lang w:val="id-ID"/>
        </w:rPr>
      </w:pPr>
      <w:r w:rsidRPr="0059245C">
        <w:rPr>
          <w:noProof/>
          <w:lang w:val="id-ID"/>
        </w:rPr>
        <w:drawing>
          <wp:inline distT="0" distB="0" distL="0" distR="0" wp14:anchorId="25DE23E4" wp14:editId="2AF6C8E0">
            <wp:extent cx="291465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650" cy="1866900"/>
                    </a:xfrm>
                    <a:prstGeom prst="rect">
                      <a:avLst/>
                    </a:prstGeom>
                    <a:noFill/>
                    <a:ln>
                      <a:noFill/>
                    </a:ln>
                  </pic:spPr>
                </pic:pic>
              </a:graphicData>
            </a:graphic>
          </wp:inline>
        </w:drawing>
      </w:r>
    </w:p>
    <w:p w14:paraId="59ED5CBE" w14:textId="4BCD9375" w:rsidR="00384F3F" w:rsidRPr="0059245C" w:rsidRDefault="003F13C4" w:rsidP="00CD01F0">
      <w:pPr>
        <w:jc w:val="center"/>
        <w:rPr>
          <w:lang w:val="en-US"/>
        </w:rPr>
      </w:pPr>
      <w:r w:rsidRPr="0059245C">
        <w:rPr>
          <w:lang w:val="en-US"/>
        </w:rPr>
        <w:t>Figure: Conceptual Framework</w:t>
      </w:r>
    </w:p>
    <w:p w14:paraId="59674E90" w14:textId="77777777" w:rsidR="009718F5" w:rsidRPr="0059245C" w:rsidRDefault="009718F5" w:rsidP="009718F5">
      <w:pPr>
        <w:pStyle w:val="ListParagraph"/>
        <w:spacing w:line="240" w:lineRule="auto"/>
        <w:jc w:val="both"/>
        <w:rPr>
          <w:b/>
          <w:bCs/>
          <w:lang w:val="id-ID"/>
        </w:rPr>
      </w:pPr>
      <w:r w:rsidRPr="0059245C">
        <w:rPr>
          <w:b/>
          <w:bCs/>
          <w:lang w:val="id-ID"/>
        </w:rPr>
        <w:t>3. RESEARCH METHOD</w:t>
      </w:r>
    </w:p>
    <w:p w14:paraId="6B3DC8B8" w14:textId="77777777" w:rsidR="009718F5" w:rsidRPr="0059245C" w:rsidRDefault="009718F5" w:rsidP="009718F5">
      <w:pPr>
        <w:pStyle w:val="ListParagraph"/>
        <w:spacing w:line="240" w:lineRule="auto"/>
        <w:jc w:val="both"/>
        <w:rPr>
          <w:b/>
          <w:bCs/>
          <w:lang w:val="id-ID"/>
        </w:rPr>
      </w:pPr>
    </w:p>
    <w:p w14:paraId="3C4A35F4" w14:textId="49ACF9B2" w:rsidR="009718F5" w:rsidRPr="0059245C" w:rsidRDefault="009718F5" w:rsidP="009718F5">
      <w:pPr>
        <w:pStyle w:val="ListParagraph"/>
        <w:spacing w:line="240" w:lineRule="auto"/>
        <w:ind w:left="0"/>
        <w:jc w:val="both"/>
        <w:rPr>
          <w:lang w:val="id-ID"/>
        </w:rPr>
      </w:pPr>
      <w:r w:rsidRPr="0059245C">
        <w:rPr>
          <w:lang w:val="id-ID"/>
        </w:rPr>
        <w:t>The data collection method used in this research is in the form of an online questionnaire through the iGoogle Form. The measurement scale used in this questionnaire is the Ordinal Scale. Sekaran and Bougie (2016) state that the ordinal scale is a type of scale used to measure respondents' preferences for research variables. The Likert scale is a measurement method designed to describe the level of respondents' answers to existing statements based on five (5) measurement values. This research was conducted in July-August 2021. This study was to see the effect of analyzing the influence of Celebrity Endorsement, Perceived Quality</w:t>
      </w:r>
      <w:r w:rsidR="00AE0EC9">
        <w:rPr>
          <w:lang w:val="en-US"/>
        </w:rPr>
        <w:t>,</w:t>
      </w:r>
      <w:r w:rsidRPr="0059245C">
        <w:rPr>
          <w:lang w:val="id-ID"/>
        </w:rPr>
        <w:t xml:space="preserve"> and Brand Loyalty on Purchase Intention of Sulwhasoo cosmetic products.</w:t>
      </w:r>
    </w:p>
    <w:p w14:paraId="060495E7" w14:textId="77777777" w:rsidR="009718F5" w:rsidRPr="0059245C" w:rsidRDefault="009718F5" w:rsidP="009718F5">
      <w:pPr>
        <w:pStyle w:val="ListParagraph"/>
        <w:spacing w:line="240" w:lineRule="auto"/>
        <w:ind w:left="0"/>
        <w:jc w:val="both"/>
        <w:rPr>
          <w:lang w:val="id-ID"/>
        </w:rPr>
      </w:pPr>
      <w:r w:rsidRPr="0059245C">
        <w:rPr>
          <w:lang w:val="id-ID"/>
        </w:rPr>
        <w:t>Outer Model (Validity Test and Reliability Test)</w:t>
      </w:r>
    </w:p>
    <w:p w14:paraId="71FC718F" w14:textId="4AA6DEF0" w:rsidR="00FF3BEB" w:rsidRPr="0059245C" w:rsidRDefault="009718F5" w:rsidP="009718F5">
      <w:pPr>
        <w:pStyle w:val="ListParagraph"/>
        <w:spacing w:line="240" w:lineRule="auto"/>
        <w:ind w:left="0"/>
        <w:jc w:val="both"/>
        <w:rPr>
          <w:lang w:val="id-ID"/>
        </w:rPr>
      </w:pPr>
      <w:r w:rsidRPr="0059245C">
        <w:rPr>
          <w:lang w:val="id-ID"/>
        </w:rPr>
        <w:t>Based on the data in table 1 below, it is known that the indicators in each dimension have an outer loading value &gt; 0.7, which means that all indicators are declared feasible or valid for research use and can be analyzed further.</w:t>
      </w:r>
    </w:p>
    <w:p w14:paraId="7EC372AD" w14:textId="77777777" w:rsidR="009718F5" w:rsidRPr="0059245C" w:rsidRDefault="009718F5" w:rsidP="009718F5">
      <w:pPr>
        <w:pStyle w:val="ListParagraph"/>
        <w:spacing w:line="240" w:lineRule="auto"/>
        <w:ind w:left="0"/>
        <w:jc w:val="both"/>
        <w:rPr>
          <w:lang w:val="id-ID"/>
        </w:rPr>
      </w:pPr>
    </w:p>
    <w:p w14:paraId="2F83D29B" w14:textId="4FD3DEF4" w:rsidR="008B731F" w:rsidRPr="0059245C" w:rsidRDefault="008B731F" w:rsidP="00ED1B90">
      <w:pPr>
        <w:pStyle w:val="NoSpacing"/>
        <w:spacing w:line="240" w:lineRule="auto"/>
        <w:ind w:firstLine="0"/>
        <w:rPr>
          <w:sz w:val="20"/>
          <w:szCs w:val="20"/>
          <w:lang w:val="id-ID"/>
        </w:rPr>
      </w:pPr>
      <w:r w:rsidRPr="0059245C">
        <w:rPr>
          <w:noProof/>
          <w:lang w:val="id-ID"/>
        </w:rPr>
        <w:drawing>
          <wp:inline distT="0" distB="0" distL="0" distR="0" wp14:anchorId="630D0013" wp14:editId="26941DF2">
            <wp:extent cx="5731510" cy="3333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33375"/>
                    </a:xfrm>
                    <a:prstGeom prst="rect">
                      <a:avLst/>
                    </a:prstGeom>
                    <a:noFill/>
                    <a:ln>
                      <a:noFill/>
                    </a:ln>
                  </pic:spPr>
                </pic:pic>
              </a:graphicData>
            </a:graphic>
          </wp:inline>
        </w:drawing>
      </w:r>
    </w:p>
    <w:p w14:paraId="414241C3" w14:textId="7BD0ADFA" w:rsidR="00ED2645" w:rsidRPr="0059245C" w:rsidRDefault="0046263D" w:rsidP="00ED1B90">
      <w:pPr>
        <w:pStyle w:val="NoSpacing"/>
        <w:spacing w:line="240" w:lineRule="auto"/>
        <w:ind w:firstLine="0"/>
        <w:rPr>
          <w:sz w:val="20"/>
          <w:szCs w:val="20"/>
          <w:lang w:val="id-ID"/>
        </w:rPr>
      </w:pPr>
      <w:r w:rsidRPr="0059245C">
        <w:rPr>
          <w:sz w:val="20"/>
          <w:szCs w:val="20"/>
          <w:lang w:val="id-ID"/>
        </w:rPr>
        <w:t>Endorser Attractiveness (CR=0.947, AVE=0.817)</w:t>
      </w:r>
    </w:p>
    <w:p w14:paraId="03F1FCA2" w14:textId="2F47D6E8"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EA1 </w:t>
      </w:r>
      <w:r w:rsidR="00ED2645" w:rsidRPr="0059245C">
        <w:rPr>
          <w:sz w:val="20"/>
          <w:szCs w:val="20"/>
          <w:lang w:val="id-ID"/>
        </w:rPr>
        <w:tab/>
      </w:r>
      <w:r w:rsidR="003C25A3" w:rsidRPr="0059245C">
        <w:rPr>
          <w:sz w:val="20"/>
          <w:szCs w:val="20"/>
          <w:lang w:val="id-ID"/>
        </w:rPr>
        <w:t>I</w:t>
      </w:r>
      <w:proofErr w:type="spellStart"/>
      <w:r w:rsidR="002D2C52">
        <w:rPr>
          <w:sz w:val="20"/>
          <w:szCs w:val="20"/>
          <w:lang w:val="en-US"/>
        </w:rPr>
        <w:t>n</w:t>
      </w:r>
      <w:proofErr w:type="spellEnd"/>
      <w:r w:rsidR="002D2C52">
        <w:rPr>
          <w:sz w:val="20"/>
          <w:szCs w:val="20"/>
          <w:lang w:val="en-US"/>
        </w:rPr>
        <w:t xml:space="preserve"> my opinion </w:t>
      </w:r>
      <w:r w:rsidR="003C25A3" w:rsidRPr="0059245C">
        <w:rPr>
          <w:sz w:val="20"/>
          <w:szCs w:val="20"/>
          <w:lang w:val="id-ID"/>
        </w:rPr>
        <w:t>the</w:t>
      </w:r>
      <w:r w:rsidR="00C54463">
        <w:rPr>
          <w:sz w:val="20"/>
          <w:szCs w:val="20"/>
          <w:lang w:val="en-US"/>
        </w:rPr>
        <w:t xml:space="preserve"> </w:t>
      </w:r>
      <w:r w:rsidR="003C25A3" w:rsidRPr="0059245C">
        <w:rPr>
          <w:sz w:val="20"/>
          <w:szCs w:val="20"/>
          <w:lang w:val="id-ID"/>
        </w:rPr>
        <w:t xml:space="preserve">endorser is interesting </w:t>
      </w:r>
      <w:r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3F13C4" w:rsidRPr="0059245C">
        <w:rPr>
          <w:sz w:val="20"/>
          <w:szCs w:val="20"/>
          <w:lang w:val="id-ID"/>
        </w:rPr>
        <w:tab/>
      </w:r>
      <w:r w:rsidRPr="0059245C">
        <w:rPr>
          <w:sz w:val="20"/>
          <w:szCs w:val="20"/>
          <w:lang w:val="id-ID"/>
        </w:rPr>
        <w:t>0.934</w:t>
      </w:r>
      <w:r w:rsidRPr="0059245C">
        <w:rPr>
          <w:sz w:val="20"/>
          <w:szCs w:val="20"/>
          <w:lang w:val="id-ID"/>
        </w:rPr>
        <w:tab/>
      </w:r>
    </w:p>
    <w:p w14:paraId="75757338" w14:textId="3DC7B4BC"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EA2 </w:t>
      </w:r>
      <w:r w:rsidR="003C25A3" w:rsidRPr="0059245C">
        <w:rPr>
          <w:sz w:val="20"/>
          <w:szCs w:val="20"/>
          <w:lang w:val="id-ID"/>
        </w:rPr>
        <w:tab/>
        <w:t>I</w:t>
      </w:r>
      <w:proofErr w:type="spellStart"/>
      <w:r w:rsidR="004A3898">
        <w:rPr>
          <w:sz w:val="20"/>
          <w:szCs w:val="20"/>
          <w:lang w:val="en-US"/>
        </w:rPr>
        <w:t>n</w:t>
      </w:r>
      <w:proofErr w:type="spellEnd"/>
      <w:r w:rsidR="004A3898">
        <w:rPr>
          <w:sz w:val="20"/>
          <w:szCs w:val="20"/>
          <w:lang w:val="en-US"/>
        </w:rPr>
        <w:t xml:space="preserve"> my opinion </w:t>
      </w:r>
      <w:r w:rsidR="003C25A3" w:rsidRPr="0059245C">
        <w:rPr>
          <w:sz w:val="20"/>
          <w:szCs w:val="20"/>
          <w:lang w:val="id-ID"/>
        </w:rPr>
        <w:t xml:space="preserve">the endorser is classy </w:t>
      </w:r>
      <w:r w:rsidR="003C25A3" w:rsidRPr="0059245C">
        <w:rPr>
          <w:sz w:val="20"/>
          <w:szCs w:val="20"/>
          <w:lang w:val="id-ID"/>
        </w:rPr>
        <w:tab/>
      </w:r>
      <w:r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ED1B90" w:rsidRPr="0059245C">
        <w:rPr>
          <w:sz w:val="20"/>
          <w:szCs w:val="20"/>
          <w:lang w:val="id-ID"/>
        </w:rPr>
        <w:tab/>
      </w:r>
      <w:r w:rsidRPr="0059245C">
        <w:rPr>
          <w:sz w:val="20"/>
          <w:szCs w:val="20"/>
          <w:lang w:val="id-ID"/>
        </w:rPr>
        <w:t>0.820</w:t>
      </w:r>
      <w:r w:rsidRPr="0059245C">
        <w:rPr>
          <w:sz w:val="20"/>
          <w:szCs w:val="20"/>
          <w:lang w:val="id-ID"/>
        </w:rPr>
        <w:tab/>
      </w:r>
    </w:p>
    <w:p w14:paraId="35D2172B" w14:textId="21E3900E"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EA3 </w:t>
      </w:r>
      <w:r w:rsidRPr="0059245C">
        <w:rPr>
          <w:sz w:val="20"/>
          <w:szCs w:val="20"/>
          <w:lang w:val="id-ID"/>
        </w:rPr>
        <w:tab/>
      </w:r>
      <w:r w:rsidR="003C25A3" w:rsidRPr="0059245C">
        <w:rPr>
          <w:sz w:val="20"/>
          <w:szCs w:val="20"/>
          <w:lang w:val="id-ID"/>
        </w:rPr>
        <w:t>I</w:t>
      </w:r>
      <w:proofErr w:type="spellStart"/>
      <w:r w:rsidR="004A3898">
        <w:rPr>
          <w:sz w:val="20"/>
          <w:szCs w:val="20"/>
          <w:lang w:val="en-US"/>
        </w:rPr>
        <w:t>n</w:t>
      </w:r>
      <w:proofErr w:type="spellEnd"/>
      <w:r w:rsidR="004A3898">
        <w:rPr>
          <w:sz w:val="20"/>
          <w:szCs w:val="20"/>
          <w:lang w:val="en-US"/>
        </w:rPr>
        <w:t xml:space="preserve"> my opinion </w:t>
      </w:r>
      <w:r w:rsidR="003C25A3" w:rsidRPr="0059245C">
        <w:rPr>
          <w:sz w:val="20"/>
          <w:szCs w:val="20"/>
          <w:lang w:val="id-ID"/>
        </w:rPr>
        <w:t xml:space="preserve">the endorser is elegant </w:t>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ED1B90" w:rsidRPr="0059245C">
        <w:rPr>
          <w:sz w:val="20"/>
          <w:szCs w:val="20"/>
          <w:lang w:val="id-ID"/>
        </w:rPr>
        <w:tab/>
      </w:r>
      <w:r w:rsidRPr="0059245C">
        <w:rPr>
          <w:sz w:val="20"/>
          <w:szCs w:val="20"/>
          <w:lang w:val="id-ID"/>
        </w:rPr>
        <w:t>0.917</w:t>
      </w:r>
      <w:r w:rsidRPr="0059245C">
        <w:rPr>
          <w:sz w:val="20"/>
          <w:szCs w:val="20"/>
          <w:lang w:val="id-ID"/>
        </w:rPr>
        <w:tab/>
      </w:r>
    </w:p>
    <w:p w14:paraId="5B8BDE8E" w14:textId="5A8FB1ED" w:rsidR="003F13C4" w:rsidRPr="0059245C" w:rsidRDefault="0046263D" w:rsidP="00ED1B90">
      <w:pPr>
        <w:pStyle w:val="NoSpacing"/>
        <w:spacing w:line="240" w:lineRule="auto"/>
        <w:ind w:firstLine="0"/>
        <w:rPr>
          <w:sz w:val="20"/>
          <w:szCs w:val="20"/>
          <w:lang w:val="id-ID"/>
        </w:rPr>
      </w:pPr>
      <w:r w:rsidRPr="0059245C">
        <w:rPr>
          <w:sz w:val="20"/>
          <w:szCs w:val="20"/>
          <w:lang w:val="id-ID"/>
        </w:rPr>
        <w:t xml:space="preserve">EA4 </w:t>
      </w:r>
      <w:r w:rsidRPr="0059245C">
        <w:rPr>
          <w:sz w:val="20"/>
          <w:szCs w:val="20"/>
          <w:lang w:val="id-ID"/>
        </w:rPr>
        <w:tab/>
      </w:r>
      <w:r w:rsidR="003C25A3" w:rsidRPr="0059245C">
        <w:rPr>
          <w:sz w:val="20"/>
          <w:szCs w:val="20"/>
          <w:lang w:val="id-ID"/>
        </w:rPr>
        <w:t>I</w:t>
      </w:r>
      <w:proofErr w:type="spellStart"/>
      <w:r w:rsidR="004A3898">
        <w:rPr>
          <w:sz w:val="20"/>
          <w:szCs w:val="20"/>
          <w:lang w:val="en-US"/>
        </w:rPr>
        <w:t>n</w:t>
      </w:r>
      <w:proofErr w:type="spellEnd"/>
      <w:r w:rsidR="004A3898">
        <w:rPr>
          <w:sz w:val="20"/>
          <w:szCs w:val="20"/>
          <w:lang w:val="en-US"/>
        </w:rPr>
        <w:t xml:space="preserve"> my opinion </w:t>
      </w:r>
      <w:r w:rsidR="003C25A3" w:rsidRPr="0059245C">
        <w:rPr>
          <w:sz w:val="20"/>
          <w:szCs w:val="20"/>
          <w:lang w:val="id-ID"/>
        </w:rPr>
        <w:t xml:space="preserve">the endorser is beautiful </w:t>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3C25A3" w:rsidRPr="0059245C">
        <w:rPr>
          <w:sz w:val="20"/>
          <w:szCs w:val="20"/>
          <w:lang w:val="id-ID"/>
        </w:rPr>
        <w:tab/>
      </w:r>
      <w:r w:rsidR="00ED1B90" w:rsidRPr="0059245C">
        <w:rPr>
          <w:sz w:val="20"/>
          <w:szCs w:val="20"/>
          <w:lang w:val="id-ID"/>
        </w:rPr>
        <w:tab/>
      </w:r>
      <w:r w:rsidRPr="0059245C">
        <w:rPr>
          <w:sz w:val="20"/>
          <w:szCs w:val="20"/>
          <w:lang w:val="id-ID"/>
        </w:rPr>
        <w:t>0.941</w:t>
      </w:r>
    </w:p>
    <w:p w14:paraId="57CF8EC8" w14:textId="05DBC7C7" w:rsidR="0046263D" w:rsidRPr="0059245C" w:rsidRDefault="0046263D" w:rsidP="00ED1B90">
      <w:pPr>
        <w:pStyle w:val="NoSpacing"/>
        <w:spacing w:line="240" w:lineRule="auto"/>
        <w:ind w:firstLine="0"/>
        <w:rPr>
          <w:sz w:val="20"/>
          <w:szCs w:val="20"/>
          <w:lang w:val="id-ID"/>
        </w:rPr>
      </w:pPr>
      <w:r w:rsidRPr="0059245C">
        <w:rPr>
          <w:sz w:val="20"/>
          <w:szCs w:val="20"/>
          <w:lang w:val="id-ID"/>
        </w:rPr>
        <w:tab/>
      </w:r>
    </w:p>
    <w:p w14:paraId="0AC861FB" w14:textId="5868D2DA" w:rsidR="00ED2645" w:rsidRPr="0059245C" w:rsidRDefault="0046263D" w:rsidP="00ED1B90">
      <w:pPr>
        <w:pStyle w:val="NoSpacing"/>
        <w:spacing w:line="240" w:lineRule="auto"/>
        <w:ind w:firstLine="0"/>
        <w:rPr>
          <w:sz w:val="20"/>
          <w:szCs w:val="20"/>
          <w:lang w:val="id-ID"/>
        </w:rPr>
      </w:pPr>
      <w:r w:rsidRPr="0059245C">
        <w:rPr>
          <w:sz w:val="20"/>
          <w:szCs w:val="20"/>
          <w:lang w:val="id-ID"/>
        </w:rPr>
        <w:t>Credibility (CR=0.923, AVE=0.706)</w:t>
      </w:r>
      <w:r w:rsidRPr="0059245C">
        <w:rPr>
          <w:sz w:val="20"/>
          <w:szCs w:val="20"/>
          <w:lang w:val="id-ID"/>
        </w:rPr>
        <w:tab/>
      </w:r>
    </w:p>
    <w:p w14:paraId="50A57768" w14:textId="66AF9231"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C1 </w:t>
      </w:r>
      <w:r w:rsidRPr="0059245C">
        <w:rPr>
          <w:sz w:val="20"/>
          <w:szCs w:val="20"/>
          <w:lang w:val="id-ID"/>
        </w:rPr>
        <w:tab/>
      </w:r>
      <w:r w:rsidR="003C25A3" w:rsidRPr="0059245C">
        <w:rPr>
          <w:sz w:val="20"/>
          <w:szCs w:val="20"/>
          <w:lang w:val="id-ID"/>
        </w:rPr>
        <w:t xml:space="preserve">I bought the product because it is endorsed by a trusted celebrity </w:t>
      </w:r>
      <w:r w:rsidR="003C25A3" w:rsidRPr="0059245C">
        <w:rPr>
          <w:sz w:val="20"/>
          <w:szCs w:val="20"/>
          <w:lang w:val="id-ID"/>
        </w:rPr>
        <w:tab/>
      </w:r>
      <w:r w:rsidR="00ED1B90" w:rsidRPr="0059245C">
        <w:rPr>
          <w:sz w:val="20"/>
          <w:szCs w:val="20"/>
          <w:lang w:val="id-ID"/>
        </w:rPr>
        <w:tab/>
      </w:r>
      <w:r w:rsidR="003F13C4" w:rsidRPr="0059245C">
        <w:rPr>
          <w:sz w:val="20"/>
          <w:szCs w:val="20"/>
          <w:lang w:val="id-ID"/>
        </w:rPr>
        <w:tab/>
      </w:r>
      <w:r w:rsidRPr="0059245C">
        <w:rPr>
          <w:sz w:val="20"/>
          <w:szCs w:val="20"/>
          <w:lang w:val="id-ID"/>
        </w:rPr>
        <w:t>0.848</w:t>
      </w:r>
      <w:r w:rsidRPr="0059245C">
        <w:rPr>
          <w:sz w:val="20"/>
          <w:szCs w:val="20"/>
          <w:lang w:val="id-ID"/>
        </w:rPr>
        <w:tab/>
      </w:r>
    </w:p>
    <w:p w14:paraId="76E2A812" w14:textId="46A1E1E4"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C2 </w:t>
      </w:r>
      <w:r w:rsidRPr="0059245C">
        <w:rPr>
          <w:sz w:val="20"/>
          <w:szCs w:val="20"/>
          <w:lang w:val="id-ID"/>
        </w:rPr>
        <w:tab/>
      </w:r>
      <w:r w:rsidR="003C25A3" w:rsidRPr="0059245C">
        <w:rPr>
          <w:sz w:val="18"/>
          <w:szCs w:val="18"/>
          <w:lang w:val="id-ID"/>
        </w:rPr>
        <w:t xml:space="preserve">I will stop buying the product if it is endorsed by the celebrity involved </w:t>
      </w:r>
      <w:r w:rsidR="00C54463">
        <w:rPr>
          <w:sz w:val="18"/>
          <w:szCs w:val="18"/>
          <w:lang w:val="en-US"/>
        </w:rPr>
        <w:t>have</w:t>
      </w:r>
      <w:r w:rsidR="003C25A3" w:rsidRPr="0059245C">
        <w:rPr>
          <w:sz w:val="18"/>
          <w:szCs w:val="18"/>
          <w:lang w:val="id-ID"/>
        </w:rPr>
        <w:t xml:space="preserve"> the scandal</w:t>
      </w:r>
      <w:r w:rsidR="003C25A3" w:rsidRPr="0059245C">
        <w:rPr>
          <w:sz w:val="20"/>
          <w:szCs w:val="20"/>
          <w:lang w:val="id-ID"/>
        </w:rPr>
        <w:t xml:space="preserve"> </w:t>
      </w:r>
      <w:r w:rsidR="003E0CDA" w:rsidRPr="0059245C">
        <w:rPr>
          <w:sz w:val="20"/>
          <w:szCs w:val="20"/>
          <w:lang w:val="id-ID"/>
        </w:rPr>
        <w:tab/>
      </w:r>
      <w:r w:rsidR="003F13C4" w:rsidRPr="0059245C">
        <w:rPr>
          <w:sz w:val="20"/>
          <w:szCs w:val="20"/>
          <w:lang w:val="id-ID"/>
        </w:rPr>
        <w:tab/>
      </w:r>
      <w:r w:rsidRPr="0059245C">
        <w:rPr>
          <w:sz w:val="20"/>
          <w:szCs w:val="20"/>
          <w:lang w:val="id-ID"/>
        </w:rPr>
        <w:t>0.810</w:t>
      </w:r>
      <w:r w:rsidRPr="0059245C">
        <w:rPr>
          <w:sz w:val="20"/>
          <w:szCs w:val="20"/>
          <w:lang w:val="id-ID"/>
        </w:rPr>
        <w:tab/>
      </w:r>
    </w:p>
    <w:p w14:paraId="7056ABD4" w14:textId="3B6F7674"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C3 </w:t>
      </w:r>
      <w:r w:rsidRPr="0059245C">
        <w:rPr>
          <w:sz w:val="20"/>
          <w:szCs w:val="20"/>
          <w:lang w:val="id-ID"/>
        </w:rPr>
        <w:tab/>
      </w:r>
      <w:r w:rsidR="003E0CDA" w:rsidRPr="0059245C">
        <w:rPr>
          <w:sz w:val="20"/>
          <w:szCs w:val="20"/>
          <w:lang w:val="id-ID"/>
        </w:rPr>
        <w:t xml:space="preserve">Celebrities who specialize in making products more attractive. </w:t>
      </w:r>
      <w:r w:rsidR="003E0CDA" w:rsidRPr="0059245C">
        <w:rPr>
          <w:sz w:val="20"/>
          <w:szCs w:val="20"/>
          <w:lang w:val="id-ID"/>
        </w:rPr>
        <w:tab/>
      </w:r>
      <w:r w:rsidR="003E0CDA" w:rsidRPr="0059245C">
        <w:rPr>
          <w:sz w:val="20"/>
          <w:szCs w:val="20"/>
          <w:lang w:val="id-ID"/>
        </w:rPr>
        <w:tab/>
      </w:r>
      <w:r w:rsidR="003E0CDA" w:rsidRPr="0059245C">
        <w:rPr>
          <w:sz w:val="20"/>
          <w:szCs w:val="20"/>
          <w:lang w:val="id-ID"/>
        </w:rPr>
        <w:tab/>
      </w:r>
      <w:r w:rsidRPr="0059245C">
        <w:rPr>
          <w:sz w:val="20"/>
          <w:szCs w:val="20"/>
          <w:lang w:val="id-ID"/>
        </w:rPr>
        <w:t>0.893</w:t>
      </w:r>
      <w:r w:rsidRPr="0059245C">
        <w:rPr>
          <w:sz w:val="20"/>
          <w:szCs w:val="20"/>
          <w:lang w:val="id-ID"/>
        </w:rPr>
        <w:tab/>
      </w:r>
    </w:p>
    <w:p w14:paraId="4E54046E" w14:textId="21A13145" w:rsidR="003F13C4" w:rsidRPr="0059245C" w:rsidRDefault="0046263D" w:rsidP="00ED1B90">
      <w:pPr>
        <w:pStyle w:val="NoSpacing"/>
        <w:spacing w:line="240" w:lineRule="auto"/>
        <w:ind w:firstLine="0"/>
        <w:rPr>
          <w:sz w:val="20"/>
          <w:szCs w:val="20"/>
          <w:lang w:val="id-ID"/>
        </w:rPr>
      </w:pPr>
      <w:r w:rsidRPr="0059245C">
        <w:rPr>
          <w:sz w:val="20"/>
          <w:szCs w:val="20"/>
          <w:lang w:val="id-ID"/>
        </w:rPr>
        <w:t xml:space="preserve">C4 </w:t>
      </w:r>
      <w:r w:rsidRPr="0059245C">
        <w:rPr>
          <w:sz w:val="20"/>
          <w:szCs w:val="20"/>
          <w:lang w:val="id-ID"/>
        </w:rPr>
        <w:tab/>
      </w:r>
      <w:r w:rsidR="003E0CDA" w:rsidRPr="0059245C">
        <w:rPr>
          <w:sz w:val="20"/>
          <w:szCs w:val="20"/>
          <w:lang w:val="id-ID"/>
        </w:rPr>
        <w:t xml:space="preserve">I bought the product because the celebrity had a pleasant experience </w:t>
      </w:r>
      <w:r w:rsidR="00AE0EC9">
        <w:rPr>
          <w:sz w:val="20"/>
          <w:szCs w:val="20"/>
          <w:lang w:val="en-US"/>
        </w:rPr>
        <w:t>with</w:t>
      </w:r>
      <w:r w:rsidR="003E0CDA" w:rsidRPr="0059245C">
        <w:rPr>
          <w:sz w:val="20"/>
          <w:szCs w:val="20"/>
          <w:lang w:val="id-ID"/>
        </w:rPr>
        <w:t xml:space="preserve"> it </w:t>
      </w:r>
      <w:r w:rsidR="003F13C4" w:rsidRPr="0059245C">
        <w:rPr>
          <w:sz w:val="20"/>
          <w:szCs w:val="20"/>
          <w:lang w:val="id-ID"/>
        </w:rPr>
        <w:tab/>
      </w:r>
      <w:r w:rsidR="003F13C4" w:rsidRPr="0059245C">
        <w:rPr>
          <w:sz w:val="20"/>
          <w:szCs w:val="20"/>
          <w:lang w:val="id-ID"/>
        </w:rPr>
        <w:tab/>
      </w:r>
      <w:r w:rsidR="003E0CDA" w:rsidRPr="0059245C">
        <w:rPr>
          <w:sz w:val="20"/>
          <w:szCs w:val="20"/>
          <w:lang w:val="id-ID"/>
        </w:rPr>
        <w:t>0.882</w:t>
      </w:r>
    </w:p>
    <w:p w14:paraId="480AD66E" w14:textId="1FE5CF72" w:rsidR="0046263D" w:rsidRPr="0059245C" w:rsidRDefault="0046263D" w:rsidP="00ED1B90">
      <w:pPr>
        <w:pStyle w:val="NoSpacing"/>
        <w:spacing w:line="240" w:lineRule="auto"/>
        <w:ind w:firstLine="0"/>
        <w:rPr>
          <w:sz w:val="20"/>
          <w:szCs w:val="20"/>
          <w:lang w:val="id-ID"/>
        </w:rPr>
      </w:pPr>
      <w:r w:rsidRPr="0059245C">
        <w:rPr>
          <w:sz w:val="20"/>
          <w:szCs w:val="20"/>
          <w:lang w:val="id-ID"/>
        </w:rPr>
        <w:tab/>
      </w:r>
    </w:p>
    <w:p w14:paraId="6E333E6E" w14:textId="4BC4E267" w:rsidR="00ED2645" w:rsidRPr="0059245C" w:rsidRDefault="0046263D" w:rsidP="00ED1B90">
      <w:pPr>
        <w:pStyle w:val="NoSpacing"/>
        <w:spacing w:line="240" w:lineRule="auto"/>
        <w:ind w:firstLine="0"/>
        <w:rPr>
          <w:sz w:val="20"/>
          <w:szCs w:val="20"/>
          <w:lang w:val="id-ID"/>
        </w:rPr>
      </w:pPr>
      <w:r w:rsidRPr="0059245C">
        <w:rPr>
          <w:sz w:val="20"/>
          <w:szCs w:val="20"/>
          <w:lang w:val="id-ID"/>
        </w:rPr>
        <w:t>Product Match-up (CR=0.908, AVE=0.664)</w:t>
      </w:r>
    </w:p>
    <w:p w14:paraId="0C0DD8D6" w14:textId="3FEBE9E6"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PM1 </w:t>
      </w:r>
      <w:r w:rsidRPr="0059245C">
        <w:rPr>
          <w:sz w:val="20"/>
          <w:szCs w:val="20"/>
          <w:lang w:val="id-ID"/>
        </w:rPr>
        <w:tab/>
      </w:r>
      <w:r w:rsidR="003E0CDA" w:rsidRPr="0059245C">
        <w:rPr>
          <w:sz w:val="18"/>
          <w:szCs w:val="18"/>
          <w:lang w:val="id-ID"/>
        </w:rPr>
        <w:t>The compatibility of the products used by celebrities influences my purchasing decisions</w:t>
      </w:r>
      <w:r w:rsidR="003E0CDA" w:rsidRPr="0059245C">
        <w:rPr>
          <w:sz w:val="20"/>
          <w:szCs w:val="20"/>
          <w:lang w:val="id-ID"/>
        </w:rPr>
        <w:t xml:space="preserve">. </w:t>
      </w:r>
      <w:r w:rsidR="003E0CDA" w:rsidRPr="0059245C">
        <w:rPr>
          <w:sz w:val="20"/>
          <w:szCs w:val="20"/>
          <w:lang w:val="id-ID"/>
        </w:rPr>
        <w:tab/>
      </w:r>
      <w:r w:rsidRPr="0059245C">
        <w:rPr>
          <w:sz w:val="20"/>
          <w:szCs w:val="20"/>
          <w:lang w:val="id-ID"/>
        </w:rPr>
        <w:t>0.868</w:t>
      </w:r>
      <w:r w:rsidRPr="0059245C">
        <w:rPr>
          <w:sz w:val="20"/>
          <w:szCs w:val="20"/>
          <w:lang w:val="id-ID"/>
        </w:rPr>
        <w:tab/>
      </w:r>
    </w:p>
    <w:p w14:paraId="0A443547" w14:textId="5533CE6D"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PM2 </w:t>
      </w:r>
      <w:r w:rsidRPr="0059245C">
        <w:rPr>
          <w:sz w:val="20"/>
          <w:szCs w:val="20"/>
          <w:lang w:val="id-ID"/>
        </w:rPr>
        <w:tab/>
      </w:r>
      <w:r w:rsidR="003E0CDA" w:rsidRPr="0059245C">
        <w:rPr>
          <w:sz w:val="20"/>
          <w:szCs w:val="20"/>
          <w:lang w:val="id-ID"/>
        </w:rPr>
        <w:t xml:space="preserve">I believe celebrities use the products they endorse </w:t>
      </w:r>
      <w:r w:rsidR="003E0CDA" w:rsidRPr="0059245C">
        <w:rPr>
          <w:sz w:val="20"/>
          <w:szCs w:val="20"/>
          <w:lang w:val="id-ID"/>
        </w:rPr>
        <w:tab/>
      </w:r>
      <w:r w:rsidR="003E0CDA" w:rsidRPr="0059245C">
        <w:rPr>
          <w:sz w:val="20"/>
          <w:szCs w:val="20"/>
          <w:lang w:val="id-ID"/>
        </w:rPr>
        <w:tab/>
      </w:r>
      <w:r w:rsidR="003E0CDA"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0.804</w:t>
      </w:r>
      <w:r w:rsidRPr="0059245C">
        <w:rPr>
          <w:sz w:val="20"/>
          <w:szCs w:val="20"/>
          <w:lang w:val="id-ID"/>
        </w:rPr>
        <w:tab/>
      </w:r>
    </w:p>
    <w:p w14:paraId="75BCACB9" w14:textId="6B61731E"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PM3 </w:t>
      </w:r>
      <w:r w:rsidRPr="0059245C">
        <w:rPr>
          <w:sz w:val="20"/>
          <w:szCs w:val="20"/>
          <w:lang w:val="id-ID"/>
        </w:rPr>
        <w:tab/>
      </w:r>
      <w:r w:rsidR="003E0CDA" w:rsidRPr="0059245C">
        <w:rPr>
          <w:sz w:val="20"/>
          <w:szCs w:val="20"/>
          <w:lang w:val="id-ID"/>
        </w:rPr>
        <w:t xml:space="preserve">Song Hye Kyo's beauty inspired me to try this product </w:t>
      </w:r>
      <w:r w:rsidR="003E0CDA" w:rsidRPr="0059245C">
        <w:rPr>
          <w:sz w:val="20"/>
          <w:szCs w:val="20"/>
          <w:lang w:val="id-ID"/>
        </w:rPr>
        <w:tab/>
      </w:r>
      <w:r w:rsidR="003E0CDA"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0.687</w:t>
      </w:r>
      <w:r w:rsidRPr="0059245C">
        <w:rPr>
          <w:sz w:val="20"/>
          <w:szCs w:val="20"/>
          <w:lang w:val="id-ID"/>
        </w:rPr>
        <w:tab/>
      </w:r>
    </w:p>
    <w:p w14:paraId="573BBD08" w14:textId="77777777" w:rsidR="003F13C4" w:rsidRPr="0059245C" w:rsidRDefault="0046263D" w:rsidP="00ED1B90">
      <w:pPr>
        <w:pStyle w:val="NoSpacing"/>
        <w:spacing w:line="240" w:lineRule="auto"/>
        <w:ind w:firstLine="0"/>
        <w:rPr>
          <w:sz w:val="20"/>
          <w:szCs w:val="20"/>
          <w:lang w:val="id-ID"/>
        </w:rPr>
      </w:pPr>
      <w:r w:rsidRPr="0059245C">
        <w:rPr>
          <w:sz w:val="20"/>
          <w:szCs w:val="20"/>
          <w:lang w:val="id-ID"/>
        </w:rPr>
        <w:t xml:space="preserve">PM4 </w:t>
      </w:r>
      <w:r w:rsidRPr="0059245C">
        <w:rPr>
          <w:sz w:val="20"/>
          <w:szCs w:val="20"/>
          <w:lang w:val="id-ID"/>
        </w:rPr>
        <w:tab/>
      </w:r>
      <w:r w:rsidR="003E0CDA" w:rsidRPr="0059245C">
        <w:rPr>
          <w:sz w:val="18"/>
          <w:szCs w:val="18"/>
          <w:lang w:val="id-ID"/>
        </w:rPr>
        <w:t>The harmony between Song Hye Kyo's character and this product inspired me to buy the product</w:t>
      </w:r>
      <w:r w:rsidR="003F13C4" w:rsidRPr="0059245C">
        <w:rPr>
          <w:sz w:val="18"/>
          <w:szCs w:val="18"/>
          <w:lang w:val="id-ID"/>
        </w:rPr>
        <w:tab/>
      </w:r>
      <w:r w:rsidRPr="0059245C">
        <w:rPr>
          <w:sz w:val="20"/>
          <w:szCs w:val="20"/>
          <w:lang w:val="id-ID"/>
        </w:rPr>
        <w:t>0.875</w:t>
      </w:r>
    </w:p>
    <w:p w14:paraId="623B1D6E" w14:textId="360E2204" w:rsidR="0046263D" w:rsidRPr="0059245C" w:rsidRDefault="0046263D" w:rsidP="00ED1B90">
      <w:pPr>
        <w:pStyle w:val="NoSpacing"/>
        <w:spacing w:line="240" w:lineRule="auto"/>
        <w:ind w:firstLine="0"/>
        <w:rPr>
          <w:sz w:val="20"/>
          <w:szCs w:val="20"/>
          <w:lang w:val="id-ID"/>
        </w:rPr>
      </w:pPr>
      <w:r w:rsidRPr="0059245C">
        <w:rPr>
          <w:sz w:val="20"/>
          <w:szCs w:val="20"/>
          <w:lang w:val="id-ID"/>
        </w:rPr>
        <w:tab/>
      </w:r>
    </w:p>
    <w:p w14:paraId="7C4FC2A1" w14:textId="29CFC3FC" w:rsidR="00ED2645" w:rsidRPr="0059245C" w:rsidRDefault="0046263D" w:rsidP="00ED1B90">
      <w:pPr>
        <w:pStyle w:val="NoSpacing"/>
        <w:spacing w:line="240" w:lineRule="auto"/>
        <w:ind w:firstLine="0"/>
        <w:rPr>
          <w:sz w:val="20"/>
          <w:szCs w:val="20"/>
          <w:lang w:val="id-ID"/>
        </w:rPr>
      </w:pPr>
      <w:r w:rsidRPr="0059245C">
        <w:rPr>
          <w:sz w:val="20"/>
          <w:szCs w:val="20"/>
          <w:lang w:val="id-ID"/>
        </w:rPr>
        <w:t xml:space="preserve">Perceived Quality </w:t>
      </w:r>
      <w:r w:rsidR="00B22CDD" w:rsidRPr="0059245C">
        <w:rPr>
          <w:sz w:val="20"/>
          <w:szCs w:val="20"/>
          <w:lang w:val="id-ID"/>
        </w:rPr>
        <w:t>(CR=0.926, AVE=0.758)</w:t>
      </w:r>
    </w:p>
    <w:p w14:paraId="3B15842D" w14:textId="2FDBDA11"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PQ1 </w:t>
      </w:r>
      <w:r w:rsidRPr="0059245C">
        <w:rPr>
          <w:sz w:val="20"/>
          <w:szCs w:val="20"/>
          <w:lang w:val="id-ID"/>
        </w:rPr>
        <w:tab/>
      </w:r>
      <w:r w:rsidR="00B652F2" w:rsidRPr="0059245C">
        <w:rPr>
          <w:sz w:val="20"/>
          <w:szCs w:val="20"/>
          <w:lang w:val="id-ID"/>
        </w:rPr>
        <w:t xml:space="preserve">Brand endorsed by high quality celebrities. </w:t>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0.883</w:t>
      </w:r>
      <w:r w:rsidRPr="0059245C">
        <w:rPr>
          <w:sz w:val="20"/>
          <w:szCs w:val="20"/>
          <w:lang w:val="id-ID"/>
        </w:rPr>
        <w:tab/>
      </w:r>
    </w:p>
    <w:p w14:paraId="437C77A8" w14:textId="3FC760BE"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PQ2 </w:t>
      </w:r>
      <w:r w:rsidRPr="0059245C">
        <w:rPr>
          <w:sz w:val="20"/>
          <w:szCs w:val="20"/>
          <w:lang w:val="id-ID"/>
        </w:rPr>
        <w:tab/>
      </w:r>
      <w:r w:rsidR="00B652F2" w:rsidRPr="0059245C">
        <w:rPr>
          <w:sz w:val="20"/>
          <w:szCs w:val="20"/>
          <w:lang w:val="id-ID"/>
        </w:rPr>
        <w:t xml:space="preserve">Celebrity endorsed brands are of consistent quality. </w:t>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0.850</w:t>
      </w:r>
      <w:r w:rsidRPr="0059245C">
        <w:rPr>
          <w:sz w:val="20"/>
          <w:szCs w:val="20"/>
          <w:lang w:val="id-ID"/>
        </w:rPr>
        <w:tab/>
      </w:r>
    </w:p>
    <w:p w14:paraId="1907428C" w14:textId="5ED7230D"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PQ3 </w:t>
      </w:r>
      <w:r w:rsidRPr="0059245C">
        <w:rPr>
          <w:sz w:val="20"/>
          <w:szCs w:val="20"/>
          <w:lang w:val="id-ID"/>
        </w:rPr>
        <w:tab/>
      </w:r>
      <w:r w:rsidR="00B652F2" w:rsidRPr="0059245C">
        <w:rPr>
          <w:sz w:val="20"/>
          <w:szCs w:val="20"/>
          <w:lang w:val="id-ID"/>
        </w:rPr>
        <w:t xml:space="preserve">The celebrity endorsed brand offers excellent features. </w:t>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Pr="0059245C">
        <w:rPr>
          <w:sz w:val="20"/>
          <w:szCs w:val="20"/>
          <w:lang w:val="id-ID"/>
        </w:rPr>
        <w:t>0.884</w:t>
      </w:r>
      <w:r w:rsidRPr="0059245C">
        <w:rPr>
          <w:sz w:val="20"/>
          <w:szCs w:val="20"/>
          <w:lang w:val="id-ID"/>
        </w:rPr>
        <w:tab/>
      </w:r>
    </w:p>
    <w:p w14:paraId="6579CFA4" w14:textId="77777777" w:rsidR="003F13C4" w:rsidRPr="0059245C" w:rsidRDefault="0046263D" w:rsidP="00ED1B90">
      <w:pPr>
        <w:pStyle w:val="NoSpacing"/>
        <w:spacing w:line="240" w:lineRule="auto"/>
        <w:ind w:firstLine="0"/>
        <w:rPr>
          <w:sz w:val="20"/>
          <w:szCs w:val="20"/>
          <w:lang w:val="id-ID"/>
        </w:rPr>
      </w:pPr>
      <w:r w:rsidRPr="0059245C">
        <w:rPr>
          <w:sz w:val="20"/>
          <w:szCs w:val="20"/>
          <w:lang w:val="id-ID"/>
        </w:rPr>
        <w:t xml:space="preserve">PQ4 </w:t>
      </w:r>
      <w:r w:rsidR="003F13C4" w:rsidRPr="0059245C">
        <w:rPr>
          <w:sz w:val="20"/>
          <w:szCs w:val="20"/>
          <w:lang w:val="id-ID"/>
        </w:rPr>
        <w:tab/>
      </w:r>
      <w:r w:rsidRPr="0059245C">
        <w:rPr>
          <w:sz w:val="20"/>
          <w:szCs w:val="20"/>
          <w:lang w:val="id-ID"/>
        </w:rPr>
        <w:t xml:space="preserve">A trusted </w:t>
      </w:r>
      <w:r w:rsidR="00B652F2" w:rsidRPr="0059245C">
        <w:rPr>
          <w:sz w:val="20"/>
          <w:szCs w:val="20"/>
          <w:lang w:val="id-ID"/>
        </w:rPr>
        <w:t xml:space="preserve">celebrity endorsed brand. </w:t>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0.864</w:t>
      </w:r>
    </w:p>
    <w:p w14:paraId="4690B885" w14:textId="136A0621" w:rsidR="0046263D" w:rsidRPr="0059245C" w:rsidRDefault="0046263D" w:rsidP="00ED1B90">
      <w:pPr>
        <w:pStyle w:val="NoSpacing"/>
        <w:spacing w:line="240" w:lineRule="auto"/>
        <w:ind w:firstLine="0"/>
        <w:rPr>
          <w:sz w:val="20"/>
          <w:szCs w:val="20"/>
          <w:lang w:val="id-ID"/>
        </w:rPr>
      </w:pPr>
      <w:r w:rsidRPr="0059245C">
        <w:rPr>
          <w:sz w:val="20"/>
          <w:szCs w:val="20"/>
          <w:lang w:val="id-ID"/>
        </w:rPr>
        <w:tab/>
      </w:r>
    </w:p>
    <w:p w14:paraId="5AF930AE" w14:textId="44A40877" w:rsidR="00ED2645" w:rsidRPr="0059245C" w:rsidRDefault="0046263D" w:rsidP="00ED1B90">
      <w:pPr>
        <w:pStyle w:val="NoSpacing"/>
        <w:spacing w:line="240" w:lineRule="auto"/>
        <w:ind w:firstLine="0"/>
        <w:rPr>
          <w:sz w:val="20"/>
          <w:szCs w:val="20"/>
          <w:lang w:val="id-ID"/>
        </w:rPr>
      </w:pPr>
      <w:r w:rsidRPr="0059245C">
        <w:rPr>
          <w:sz w:val="20"/>
          <w:szCs w:val="20"/>
          <w:lang w:val="id-ID"/>
        </w:rPr>
        <w:t xml:space="preserve">Purchase Intentions </w:t>
      </w:r>
      <w:r w:rsidR="00C9739C" w:rsidRPr="0059245C">
        <w:rPr>
          <w:sz w:val="20"/>
          <w:szCs w:val="20"/>
          <w:lang w:val="id-ID"/>
        </w:rPr>
        <w:t>(CR=0.943, AVE=0.734)</w:t>
      </w:r>
      <w:r w:rsidRPr="0059245C">
        <w:rPr>
          <w:sz w:val="20"/>
          <w:szCs w:val="20"/>
          <w:lang w:val="id-ID"/>
        </w:rPr>
        <w:tab/>
      </w:r>
    </w:p>
    <w:p w14:paraId="3903A0FB" w14:textId="2D5EF4B2"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PI1 </w:t>
      </w:r>
      <w:r w:rsidRPr="0059245C">
        <w:rPr>
          <w:sz w:val="20"/>
          <w:szCs w:val="20"/>
          <w:lang w:val="id-ID"/>
        </w:rPr>
        <w:tab/>
      </w:r>
      <w:r w:rsidR="00B652F2" w:rsidRPr="0059245C">
        <w:rPr>
          <w:sz w:val="20"/>
          <w:szCs w:val="20"/>
          <w:lang w:val="id-ID"/>
        </w:rPr>
        <w:t xml:space="preserve">The </w:t>
      </w:r>
      <w:r w:rsidR="00AE0EC9">
        <w:rPr>
          <w:sz w:val="20"/>
          <w:szCs w:val="20"/>
          <w:lang w:val="en-US"/>
        </w:rPr>
        <w:t>celebrity-endorsed</w:t>
      </w:r>
      <w:r w:rsidR="00B652F2" w:rsidRPr="0059245C">
        <w:rPr>
          <w:sz w:val="20"/>
          <w:szCs w:val="20"/>
          <w:lang w:val="id-ID"/>
        </w:rPr>
        <w:t xml:space="preserve"> brand caught my eye. </w:t>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Pr="0059245C">
        <w:rPr>
          <w:sz w:val="20"/>
          <w:szCs w:val="20"/>
          <w:lang w:val="id-ID"/>
        </w:rPr>
        <w:t>0.870</w:t>
      </w:r>
      <w:r w:rsidRPr="0059245C">
        <w:rPr>
          <w:sz w:val="20"/>
          <w:szCs w:val="20"/>
          <w:lang w:val="id-ID"/>
        </w:rPr>
        <w:tab/>
      </w:r>
    </w:p>
    <w:p w14:paraId="5B438EC7" w14:textId="44A9D687"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PI2 </w:t>
      </w:r>
      <w:r w:rsidR="003F13C4" w:rsidRPr="0059245C">
        <w:rPr>
          <w:sz w:val="20"/>
          <w:szCs w:val="20"/>
          <w:lang w:val="id-ID"/>
        </w:rPr>
        <w:tab/>
      </w:r>
      <w:r w:rsidR="00AE0EC9">
        <w:rPr>
          <w:sz w:val="20"/>
          <w:szCs w:val="20"/>
          <w:lang w:val="en-US"/>
        </w:rPr>
        <w:t>Celebrity-endorsed</w:t>
      </w:r>
      <w:r w:rsidRPr="0059245C">
        <w:rPr>
          <w:sz w:val="20"/>
          <w:szCs w:val="20"/>
          <w:lang w:val="id-ID"/>
        </w:rPr>
        <w:t xml:space="preserve"> </w:t>
      </w:r>
      <w:r w:rsidR="00B652F2" w:rsidRPr="0059245C">
        <w:rPr>
          <w:sz w:val="20"/>
          <w:szCs w:val="20"/>
          <w:lang w:val="id-ID"/>
        </w:rPr>
        <w:t xml:space="preserve">brands influence my buying decisions. </w:t>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0.718</w:t>
      </w:r>
      <w:r w:rsidRPr="0059245C">
        <w:rPr>
          <w:sz w:val="20"/>
          <w:szCs w:val="20"/>
          <w:lang w:val="id-ID"/>
        </w:rPr>
        <w:tab/>
      </w:r>
    </w:p>
    <w:p w14:paraId="49C96114" w14:textId="77D79A78"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PI3 </w:t>
      </w:r>
      <w:r w:rsidRPr="0059245C">
        <w:rPr>
          <w:sz w:val="20"/>
          <w:szCs w:val="20"/>
          <w:lang w:val="id-ID"/>
        </w:rPr>
        <w:tab/>
      </w:r>
      <w:r w:rsidR="001326E7">
        <w:rPr>
          <w:sz w:val="20"/>
          <w:szCs w:val="20"/>
          <w:lang w:val="en-US"/>
        </w:rPr>
        <w:t>M</w:t>
      </w:r>
      <w:r w:rsidR="00B652F2" w:rsidRPr="0059245C">
        <w:rPr>
          <w:sz w:val="20"/>
          <w:szCs w:val="20"/>
          <w:lang w:val="id-ID"/>
        </w:rPr>
        <w:t>y favorite celebrity endorses a brand</w:t>
      </w:r>
      <w:r w:rsidR="001326E7">
        <w:rPr>
          <w:sz w:val="20"/>
          <w:szCs w:val="20"/>
          <w:lang w:val="en-US"/>
        </w:rPr>
        <w:t xml:space="preserve"> and</w:t>
      </w:r>
      <w:r w:rsidR="00B652F2" w:rsidRPr="0059245C">
        <w:rPr>
          <w:sz w:val="20"/>
          <w:szCs w:val="20"/>
          <w:lang w:val="id-ID"/>
        </w:rPr>
        <w:t xml:space="preserve"> I buy it. </w:t>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0.854</w:t>
      </w:r>
      <w:r w:rsidRPr="0059245C">
        <w:rPr>
          <w:sz w:val="20"/>
          <w:szCs w:val="20"/>
          <w:lang w:val="id-ID"/>
        </w:rPr>
        <w:tab/>
      </w:r>
    </w:p>
    <w:p w14:paraId="6EE97A01" w14:textId="570CCDB1"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PI4 </w:t>
      </w:r>
      <w:r w:rsidRPr="0059245C">
        <w:rPr>
          <w:sz w:val="20"/>
          <w:szCs w:val="20"/>
          <w:lang w:val="id-ID"/>
        </w:rPr>
        <w:tab/>
      </w:r>
      <w:r w:rsidR="00B652F2" w:rsidRPr="0059245C">
        <w:rPr>
          <w:sz w:val="20"/>
          <w:szCs w:val="20"/>
          <w:lang w:val="id-ID"/>
        </w:rPr>
        <w:t xml:space="preserve">I buy a brand because I like the personality of </w:t>
      </w:r>
      <w:r w:rsidR="00C54463">
        <w:rPr>
          <w:sz w:val="20"/>
          <w:szCs w:val="20"/>
          <w:lang w:val="en-US"/>
        </w:rPr>
        <w:t xml:space="preserve">my </w:t>
      </w:r>
      <w:r w:rsidR="00B652F2" w:rsidRPr="0059245C">
        <w:rPr>
          <w:sz w:val="20"/>
          <w:szCs w:val="20"/>
          <w:lang w:val="id-ID"/>
        </w:rPr>
        <w:t>the celebrity endorser</w:t>
      </w:r>
      <w:r w:rsidR="00C54463">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0.880</w:t>
      </w:r>
    </w:p>
    <w:p w14:paraId="4FD6EB28" w14:textId="77777777" w:rsidR="003F13C4" w:rsidRPr="0059245C" w:rsidRDefault="003F13C4" w:rsidP="00ED1B90">
      <w:pPr>
        <w:pStyle w:val="NoSpacing"/>
        <w:spacing w:line="240" w:lineRule="auto"/>
        <w:ind w:firstLine="0"/>
        <w:rPr>
          <w:sz w:val="20"/>
          <w:szCs w:val="20"/>
          <w:lang w:val="id-ID"/>
        </w:rPr>
      </w:pPr>
    </w:p>
    <w:p w14:paraId="28E54F51" w14:textId="05A6C00B" w:rsidR="00ED2645" w:rsidRPr="0059245C" w:rsidRDefault="0046263D" w:rsidP="00ED1B90">
      <w:pPr>
        <w:pStyle w:val="NoSpacing"/>
        <w:spacing w:line="240" w:lineRule="auto"/>
        <w:ind w:firstLine="0"/>
        <w:rPr>
          <w:sz w:val="20"/>
          <w:szCs w:val="20"/>
          <w:lang w:val="id-ID"/>
        </w:rPr>
      </w:pPr>
      <w:r w:rsidRPr="0059245C">
        <w:rPr>
          <w:sz w:val="20"/>
          <w:szCs w:val="20"/>
          <w:lang w:val="id-ID"/>
        </w:rPr>
        <w:t>Brand Loyalty (CR=0.916, AVE=0.731)</w:t>
      </w:r>
    </w:p>
    <w:p w14:paraId="0DFA6DDB" w14:textId="0F18E676"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BL1 </w:t>
      </w:r>
      <w:r w:rsidRPr="0059245C">
        <w:rPr>
          <w:sz w:val="20"/>
          <w:szCs w:val="20"/>
          <w:lang w:val="id-ID"/>
        </w:rPr>
        <w:tab/>
      </w:r>
      <w:r w:rsidR="00B652F2" w:rsidRPr="0059245C">
        <w:rPr>
          <w:sz w:val="20"/>
          <w:szCs w:val="20"/>
          <w:lang w:val="id-ID"/>
        </w:rPr>
        <w:t>I am loyal to the brand I use</w:t>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B652F2"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0.902</w:t>
      </w:r>
      <w:r w:rsidRPr="0059245C">
        <w:rPr>
          <w:sz w:val="20"/>
          <w:szCs w:val="20"/>
          <w:lang w:val="id-ID"/>
        </w:rPr>
        <w:tab/>
      </w:r>
    </w:p>
    <w:p w14:paraId="5B5516D7" w14:textId="4087D0C0"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BL2 </w:t>
      </w:r>
      <w:r w:rsidRPr="0059245C">
        <w:rPr>
          <w:sz w:val="20"/>
          <w:szCs w:val="20"/>
          <w:lang w:val="id-ID"/>
        </w:rPr>
        <w:tab/>
      </w:r>
      <w:r w:rsidR="00C54463">
        <w:rPr>
          <w:sz w:val="20"/>
          <w:szCs w:val="20"/>
          <w:lang w:val="en-US"/>
        </w:rPr>
        <w:t>T</w:t>
      </w:r>
      <w:r w:rsidR="008B731F" w:rsidRPr="0059245C">
        <w:rPr>
          <w:sz w:val="20"/>
          <w:szCs w:val="20"/>
          <w:lang w:val="id-ID"/>
        </w:rPr>
        <w:t>he brand I use is not available, I will be depressed</w:t>
      </w:r>
      <w:r w:rsidR="00C54463">
        <w:rPr>
          <w:sz w:val="20"/>
          <w:szCs w:val="20"/>
          <w:lang w:val="id-ID"/>
        </w:rPr>
        <w:tab/>
      </w:r>
      <w:r w:rsidR="00C54463">
        <w:rPr>
          <w:sz w:val="20"/>
          <w:szCs w:val="20"/>
          <w:lang w:val="id-ID"/>
        </w:rPr>
        <w:tab/>
      </w:r>
      <w:r w:rsidR="008B731F" w:rsidRPr="0059245C">
        <w:rPr>
          <w:sz w:val="20"/>
          <w:szCs w:val="20"/>
          <w:lang w:val="id-ID"/>
        </w:rPr>
        <w:tab/>
      </w:r>
      <w:r w:rsidR="008B731F" w:rsidRPr="0059245C">
        <w:rPr>
          <w:sz w:val="20"/>
          <w:szCs w:val="20"/>
          <w:lang w:val="id-ID"/>
        </w:rPr>
        <w:tab/>
      </w:r>
      <w:r w:rsidR="003F13C4" w:rsidRPr="0059245C">
        <w:rPr>
          <w:sz w:val="20"/>
          <w:szCs w:val="20"/>
          <w:lang w:val="id-ID"/>
        </w:rPr>
        <w:tab/>
      </w:r>
      <w:r w:rsidRPr="0059245C">
        <w:rPr>
          <w:sz w:val="20"/>
          <w:szCs w:val="20"/>
          <w:lang w:val="id-ID"/>
        </w:rPr>
        <w:t>0.804</w:t>
      </w:r>
      <w:r w:rsidRPr="0059245C">
        <w:rPr>
          <w:sz w:val="20"/>
          <w:szCs w:val="20"/>
          <w:lang w:val="id-ID"/>
        </w:rPr>
        <w:tab/>
      </w:r>
    </w:p>
    <w:p w14:paraId="6A5A1D5B" w14:textId="106DFDD5" w:rsidR="0046263D" w:rsidRPr="0059245C" w:rsidRDefault="0046263D" w:rsidP="00ED1B90">
      <w:pPr>
        <w:pStyle w:val="NoSpacing"/>
        <w:spacing w:line="240" w:lineRule="auto"/>
        <w:ind w:firstLine="0"/>
        <w:rPr>
          <w:sz w:val="20"/>
          <w:szCs w:val="20"/>
          <w:lang w:val="id-ID"/>
        </w:rPr>
      </w:pPr>
      <w:r w:rsidRPr="0059245C">
        <w:rPr>
          <w:sz w:val="20"/>
          <w:szCs w:val="20"/>
          <w:lang w:val="id-ID"/>
        </w:rPr>
        <w:t xml:space="preserve">BL3 </w:t>
      </w:r>
      <w:r w:rsidRPr="0059245C">
        <w:rPr>
          <w:sz w:val="20"/>
          <w:szCs w:val="20"/>
          <w:lang w:val="id-ID"/>
        </w:rPr>
        <w:tab/>
      </w:r>
      <w:r w:rsidR="008B731F" w:rsidRPr="0059245C">
        <w:rPr>
          <w:sz w:val="20"/>
          <w:szCs w:val="20"/>
          <w:lang w:val="id-ID"/>
        </w:rPr>
        <w:t>I will not buy another brand if my favorite brand is not available</w:t>
      </w:r>
      <w:r w:rsidR="008B731F" w:rsidRPr="0059245C">
        <w:rPr>
          <w:sz w:val="20"/>
          <w:szCs w:val="20"/>
          <w:lang w:val="id-ID"/>
        </w:rPr>
        <w:tab/>
      </w:r>
      <w:r w:rsidR="008B731F" w:rsidRPr="0059245C">
        <w:rPr>
          <w:sz w:val="20"/>
          <w:szCs w:val="20"/>
          <w:lang w:val="id-ID"/>
        </w:rPr>
        <w:tab/>
      </w:r>
      <w:r w:rsidR="003F13C4" w:rsidRPr="0059245C">
        <w:rPr>
          <w:sz w:val="20"/>
          <w:szCs w:val="20"/>
          <w:lang w:val="id-ID"/>
        </w:rPr>
        <w:tab/>
      </w:r>
      <w:r w:rsidRPr="0059245C">
        <w:rPr>
          <w:sz w:val="20"/>
          <w:szCs w:val="20"/>
          <w:lang w:val="id-ID"/>
        </w:rPr>
        <w:t>0.805</w:t>
      </w:r>
      <w:r w:rsidRPr="0059245C">
        <w:rPr>
          <w:sz w:val="20"/>
          <w:szCs w:val="20"/>
          <w:lang w:val="id-ID"/>
        </w:rPr>
        <w:tab/>
      </w:r>
    </w:p>
    <w:p w14:paraId="1DC8F24F" w14:textId="35603BA7" w:rsidR="0046263D" w:rsidRPr="0059245C" w:rsidRDefault="0046263D" w:rsidP="00ED2645">
      <w:pPr>
        <w:pStyle w:val="NoSpacing"/>
        <w:spacing w:line="240" w:lineRule="auto"/>
        <w:ind w:firstLine="0"/>
        <w:rPr>
          <w:sz w:val="20"/>
          <w:szCs w:val="20"/>
          <w:lang w:val="id-ID"/>
        </w:rPr>
      </w:pPr>
      <w:r w:rsidRPr="0059245C">
        <w:rPr>
          <w:sz w:val="20"/>
          <w:szCs w:val="20"/>
          <w:lang w:val="id-ID"/>
        </w:rPr>
        <w:t xml:space="preserve">BL4 </w:t>
      </w:r>
      <w:r w:rsidRPr="0059245C">
        <w:rPr>
          <w:sz w:val="20"/>
          <w:szCs w:val="20"/>
          <w:lang w:val="id-ID"/>
        </w:rPr>
        <w:tab/>
      </w:r>
      <w:r w:rsidR="008B731F" w:rsidRPr="0059245C">
        <w:rPr>
          <w:sz w:val="20"/>
          <w:szCs w:val="20"/>
          <w:lang w:val="id-ID"/>
        </w:rPr>
        <w:t xml:space="preserve">I will recommend my favorite brand to others </w:t>
      </w:r>
      <w:r w:rsidR="008B731F" w:rsidRPr="0059245C">
        <w:rPr>
          <w:sz w:val="20"/>
          <w:szCs w:val="20"/>
          <w:lang w:val="id-ID"/>
        </w:rPr>
        <w:tab/>
      </w:r>
      <w:r w:rsidR="008B731F" w:rsidRPr="0059245C">
        <w:rPr>
          <w:sz w:val="20"/>
          <w:szCs w:val="20"/>
          <w:lang w:val="id-ID"/>
        </w:rPr>
        <w:tab/>
      </w:r>
      <w:r w:rsidR="008B731F" w:rsidRPr="0059245C">
        <w:rPr>
          <w:sz w:val="20"/>
          <w:szCs w:val="20"/>
          <w:lang w:val="id-ID"/>
        </w:rPr>
        <w:tab/>
      </w:r>
      <w:r w:rsidR="003F13C4" w:rsidRPr="0059245C">
        <w:rPr>
          <w:sz w:val="20"/>
          <w:szCs w:val="20"/>
          <w:lang w:val="id-ID"/>
        </w:rPr>
        <w:tab/>
      </w:r>
      <w:r w:rsidR="003F13C4" w:rsidRPr="0059245C">
        <w:rPr>
          <w:sz w:val="20"/>
          <w:szCs w:val="20"/>
          <w:lang w:val="id-ID"/>
        </w:rPr>
        <w:tab/>
      </w:r>
      <w:r w:rsidRPr="0059245C">
        <w:rPr>
          <w:sz w:val="20"/>
          <w:szCs w:val="20"/>
          <w:lang w:val="id-ID"/>
        </w:rPr>
        <w:t>0.861</w:t>
      </w:r>
      <w:r w:rsidRPr="0059245C">
        <w:rPr>
          <w:sz w:val="20"/>
          <w:szCs w:val="20"/>
          <w:lang w:val="id-ID"/>
        </w:rPr>
        <w:tab/>
      </w:r>
    </w:p>
    <w:p w14:paraId="41EA223F" w14:textId="6170D6A9" w:rsidR="00384F3F" w:rsidRPr="0059245C" w:rsidRDefault="00517AE9" w:rsidP="00384F3F">
      <w:pPr>
        <w:rPr>
          <w:b/>
          <w:bCs/>
          <w:lang w:val="id-ID"/>
        </w:rPr>
      </w:pPr>
      <w:r w:rsidRPr="0059245C">
        <w:rPr>
          <w:noProof/>
          <w:lang w:val="id-ID"/>
        </w:rPr>
        <w:drawing>
          <wp:inline distT="0" distB="0" distL="0" distR="0" wp14:anchorId="6D478A32" wp14:editId="02C457BE">
            <wp:extent cx="5731510" cy="3333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33375"/>
                    </a:xfrm>
                    <a:prstGeom prst="rect">
                      <a:avLst/>
                    </a:prstGeom>
                    <a:noFill/>
                    <a:ln>
                      <a:noFill/>
                    </a:ln>
                  </pic:spPr>
                </pic:pic>
              </a:graphicData>
            </a:graphic>
          </wp:inline>
        </w:drawing>
      </w:r>
    </w:p>
    <w:p w14:paraId="31C276E2" w14:textId="18CE3D69" w:rsidR="001B6CFE" w:rsidRPr="0059245C" w:rsidRDefault="001B6CFE" w:rsidP="001B6CFE">
      <w:pPr>
        <w:spacing w:line="240" w:lineRule="auto"/>
        <w:jc w:val="both"/>
        <w:rPr>
          <w:lang w:val="id-ID" w:eastAsia="en-ID"/>
        </w:rPr>
      </w:pPr>
      <w:r w:rsidRPr="0059245C">
        <w:rPr>
          <w:lang w:val="id-ID" w:eastAsia="en-ID"/>
        </w:rPr>
        <w:t>In Table 2. All HTMT values ​​in the matrix below have met the requirements because all variables have HTMT values ​​&lt;0.9, so all variables pass the validity test.</w:t>
      </w:r>
    </w:p>
    <w:p w14:paraId="3B16AEE0" w14:textId="77777777" w:rsidR="001B6CFE" w:rsidRPr="0059245C" w:rsidRDefault="001B6CFE" w:rsidP="001B6CFE">
      <w:pPr>
        <w:spacing w:line="240" w:lineRule="auto"/>
        <w:jc w:val="both"/>
        <w:rPr>
          <w:lang w:val="id-ID" w:eastAsia="en-ID"/>
        </w:rPr>
      </w:pPr>
    </w:p>
    <w:tbl>
      <w:tblPr>
        <w:tblStyle w:val="GridTable4-Accent31"/>
        <w:tblpPr w:leftFromText="180" w:rightFromText="180" w:vertAnchor="page" w:horzAnchor="margin" w:tblpXSpec="center" w:tblpY="10429"/>
        <w:tblW w:w="8815" w:type="dxa"/>
        <w:tblLook w:val="04A0" w:firstRow="1" w:lastRow="0" w:firstColumn="1" w:lastColumn="0" w:noHBand="0" w:noVBand="1"/>
      </w:tblPr>
      <w:tblGrid>
        <w:gridCol w:w="1975"/>
        <w:gridCol w:w="875"/>
        <w:gridCol w:w="1905"/>
        <w:gridCol w:w="1297"/>
        <w:gridCol w:w="1531"/>
        <w:gridCol w:w="1232"/>
      </w:tblGrid>
      <w:tr w:rsidR="004E7DD4" w:rsidRPr="0059245C" w14:paraId="4AB8F645" w14:textId="77777777" w:rsidTr="004E7DD4">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BFBFBF"/>
            </w:tcBorders>
          </w:tcPr>
          <w:p w14:paraId="7232C05B" w14:textId="77777777" w:rsidR="004E7DD4" w:rsidRPr="004E7DD4" w:rsidRDefault="004E7DD4" w:rsidP="004E7DD4">
            <w:pPr>
              <w:spacing w:line="240" w:lineRule="auto"/>
              <w:jc w:val="center"/>
              <w:rPr>
                <w:sz w:val="20"/>
                <w:szCs w:val="20"/>
              </w:rPr>
            </w:pPr>
          </w:p>
        </w:tc>
        <w:tc>
          <w:tcPr>
            <w:tcW w:w="875" w:type="dxa"/>
            <w:tcBorders>
              <w:left w:val="single" w:sz="4" w:space="0" w:color="BFBFBF"/>
              <w:right w:val="single" w:sz="4" w:space="0" w:color="BFBFBF"/>
            </w:tcBorders>
          </w:tcPr>
          <w:p w14:paraId="200A67E9" w14:textId="77777777" w:rsidR="004E7DD4" w:rsidRPr="004E7DD4" w:rsidRDefault="004E7DD4" w:rsidP="004E7DD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E7DD4">
              <w:rPr>
                <w:b w:val="0"/>
                <w:bCs w:val="0"/>
                <w:color w:val="auto"/>
                <w:sz w:val="20"/>
                <w:szCs w:val="20"/>
              </w:rPr>
              <w:t>Brand Loyalty</w:t>
            </w:r>
          </w:p>
        </w:tc>
        <w:tc>
          <w:tcPr>
            <w:tcW w:w="1905" w:type="dxa"/>
            <w:tcBorders>
              <w:left w:val="single" w:sz="4" w:space="0" w:color="BFBFBF"/>
              <w:right w:val="single" w:sz="4" w:space="0" w:color="BFBFBF"/>
            </w:tcBorders>
          </w:tcPr>
          <w:p w14:paraId="4A410B11" w14:textId="77777777" w:rsidR="004E7DD4" w:rsidRPr="004E7DD4" w:rsidRDefault="004E7DD4" w:rsidP="004E7DD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E7DD4">
              <w:rPr>
                <w:b w:val="0"/>
                <w:bCs w:val="0"/>
                <w:color w:val="auto"/>
                <w:sz w:val="20"/>
                <w:szCs w:val="20"/>
              </w:rPr>
              <w:t>Consumer Perception of Quality</w:t>
            </w:r>
          </w:p>
        </w:tc>
        <w:tc>
          <w:tcPr>
            <w:tcW w:w="1297" w:type="dxa"/>
            <w:tcBorders>
              <w:left w:val="single" w:sz="4" w:space="0" w:color="BFBFBF"/>
              <w:right w:val="single" w:sz="4" w:space="0" w:color="BFBFBF"/>
            </w:tcBorders>
          </w:tcPr>
          <w:p w14:paraId="3C527892" w14:textId="77777777" w:rsidR="004E7DD4" w:rsidRPr="004E7DD4" w:rsidRDefault="004E7DD4" w:rsidP="004E7DD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p>
          <w:p w14:paraId="42E85A5F" w14:textId="77777777" w:rsidR="004E7DD4" w:rsidRPr="004E7DD4" w:rsidRDefault="004E7DD4" w:rsidP="004E7DD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E7DD4">
              <w:rPr>
                <w:b w:val="0"/>
                <w:bCs w:val="0"/>
                <w:color w:val="auto"/>
                <w:sz w:val="20"/>
                <w:szCs w:val="20"/>
              </w:rPr>
              <w:t>Credibility</w:t>
            </w:r>
          </w:p>
        </w:tc>
        <w:tc>
          <w:tcPr>
            <w:tcW w:w="1531" w:type="dxa"/>
            <w:tcBorders>
              <w:left w:val="single" w:sz="4" w:space="0" w:color="BFBFBF"/>
              <w:right w:val="single" w:sz="4" w:space="0" w:color="BFBFBF"/>
            </w:tcBorders>
          </w:tcPr>
          <w:p w14:paraId="66DFC67A" w14:textId="77777777" w:rsidR="004E7DD4" w:rsidRPr="004E7DD4" w:rsidRDefault="004E7DD4" w:rsidP="004E7DD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E7DD4">
              <w:rPr>
                <w:b w:val="0"/>
                <w:bCs w:val="0"/>
                <w:color w:val="auto"/>
                <w:sz w:val="20"/>
                <w:szCs w:val="20"/>
              </w:rPr>
              <w:t>Endorser Attractiveness</w:t>
            </w:r>
          </w:p>
        </w:tc>
        <w:tc>
          <w:tcPr>
            <w:tcW w:w="1232" w:type="dxa"/>
            <w:tcBorders>
              <w:left w:val="single" w:sz="4" w:space="0" w:color="BFBFBF"/>
            </w:tcBorders>
          </w:tcPr>
          <w:p w14:paraId="31CE199A" w14:textId="4B860AF4" w:rsidR="004E7DD4" w:rsidRPr="004E7DD4" w:rsidRDefault="004E7DD4" w:rsidP="004E7DD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E7DD4">
              <w:rPr>
                <w:b w:val="0"/>
                <w:bCs w:val="0"/>
                <w:color w:val="auto"/>
                <w:sz w:val="20"/>
                <w:szCs w:val="20"/>
              </w:rPr>
              <w:t xml:space="preserve">Product </w:t>
            </w:r>
            <w:r w:rsidR="00AE0EC9">
              <w:rPr>
                <w:b w:val="0"/>
                <w:bCs w:val="0"/>
                <w:color w:val="auto"/>
                <w:sz w:val="20"/>
                <w:szCs w:val="20"/>
              </w:rPr>
              <w:t>Match-Up</w:t>
            </w:r>
          </w:p>
        </w:tc>
      </w:tr>
      <w:tr w:rsidR="004E7DD4" w:rsidRPr="0059245C" w14:paraId="313FA0BD" w14:textId="77777777" w:rsidTr="004E7DD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975" w:type="dxa"/>
          </w:tcPr>
          <w:p w14:paraId="34CCA04A" w14:textId="77777777" w:rsidR="004E7DD4" w:rsidRPr="004E7DD4" w:rsidRDefault="004E7DD4" w:rsidP="004E7DD4">
            <w:pPr>
              <w:spacing w:line="240" w:lineRule="auto"/>
              <w:rPr>
                <w:sz w:val="20"/>
                <w:szCs w:val="20"/>
              </w:rPr>
            </w:pPr>
            <w:r w:rsidRPr="004E7DD4">
              <w:rPr>
                <w:sz w:val="20"/>
                <w:szCs w:val="20"/>
              </w:rPr>
              <w:t>Brand Loyalty</w:t>
            </w:r>
          </w:p>
        </w:tc>
        <w:tc>
          <w:tcPr>
            <w:tcW w:w="875" w:type="dxa"/>
            <w:tcBorders>
              <w:right w:val="single" w:sz="4" w:space="0" w:color="BFBFBF"/>
            </w:tcBorders>
          </w:tcPr>
          <w:p w14:paraId="292E0DF4" w14:textId="77777777" w:rsidR="004E7DD4" w:rsidRPr="004E7DD4" w:rsidRDefault="004E7DD4" w:rsidP="004E7DD4">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05" w:type="dxa"/>
            <w:tcBorders>
              <w:left w:val="single" w:sz="4" w:space="0" w:color="BFBFBF"/>
            </w:tcBorders>
          </w:tcPr>
          <w:p w14:paraId="66D9FFA9" w14:textId="77777777" w:rsidR="004E7DD4" w:rsidRPr="004E7DD4" w:rsidRDefault="004E7DD4" w:rsidP="004E7DD4">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297" w:type="dxa"/>
          </w:tcPr>
          <w:p w14:paraId="5431F52C" w14:textId="77777777" w:rsidR="004E7DD4" w:rsidRPr="004E7DD4" w:rsidRDefault="004E7DD4" w:rsidP="004E7DD4">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Pr>
          <w:p w14:paraId="1B977FB7" w14:textId="77777777" w:rsidR="004E7DD4" w:rsidRPr="004E7DD4" w:rsidRDefault="004E7DD4" w:rsidP="004E7DD4">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232" w:type="dxa"/>
          </w:tcPr>
          <w:p w14:paraId="1E0B4415" w14:textId="77777777" w:rsidR="004E7DD4" w:rsidRPr="004E7DD4" w:rsidRDefault="004E7DD4" w:rsidP="004E7DD4">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4E7DD4" w:rsidRPr="0059245C" w14:paraId="39DDE6D8" w14:textId="77777777" w:rsidTr="004E7DD4">
        <w:trPr>
          <w:trHeight w:val="352"/>
        </w:trPr>
        <w:tc>
          <w:tcPr>
            <w:cnfStyle w:val="001000000000" w:firstRow="0" w:lastRow="0" w:firstColumn="1" w:lastColumn="0" w:oddVBand="0" w:evenVBand="0" w:oddHBand="0" w:evenHBand="0" w:firstRowFirstColumn="0" w:firstRowLastColumn="0" w:lastRowFirstColumn="0" w:lastRowLastColumn="0"/>
            <w:tcW w:w="1975" w:type="dxa"/>
          </w:tcPr>
          <w:p w14:paraId="71063498" w14:textId="77777777" w:rsidR="004E7DD4" w:rsidRPr="004E7DD4" w:rsidRDefault="004E7DD4" w:rsidP="004E7DD4">
            <w:pPr>
              <w:spacing w:line="240" w:lineRule="auto"/>
              <w:rPr>
                <w:sz w:val="20"/>
                <w:szCs w:val="20"/>
              </w:rPr>
            </w:pPr>
            <w:r w:rsidRPr="004E7DD4">
              <w:rPr>
                <w:sz w:val="20"/>
                <w:szCs w:val="20"/>
              </w:rPr>
              <w:t>Perceived Quality</w:t>
            </w:r>
          </w:p>
        </w:tc>
        <w:tc>
          <w:tcPr>
            <w:tcW w:w="875" w:type="dxa"/>
            <w:tcBorders>
              <w:right w:val="single" w:sz="4" w:space="0" w:color="BFBFBF"/>
            </w:tcBorders>
          </w:tcPr>
          <w:p w14:paraId="161CA56E"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0.900</w:t>
            </w:r>
          </w:p>
        </w:tc>
        <w:tc>
          <w:tcPr>
            <w:tcW w:w="1905" w:type="dxa"/>
            <w:tcBorders>
              <w:left w:val="single" w:sz="4" w:space="0" w:color="BFBFBF"/>
            </w:tcBorders>
          </w:tcPr>
          <w:p w14:paraId="64032A53"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97" w:type="dxa"/>
          </w:tcPr>
          <w:p w14:paraId="687BA949"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6B1A4E60"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32" w:type="dxa"/>
          </w:tcPr>
          <w:p w14:paraId="6B3DB88D"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4E7DD4" w:rsidRPr="0059245C" w14:paraId="08838193" w14:textId="77777777" w:rsidTr="004E7D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975" w:type="dxa"/>
          </w:tcPr>
          <w:p w14:paraId="10EDBC6C" w14:textId="77777777" w:rsidR="004E7DD4" w:rsidRPr="004E7DD4" w:rsidRDefault="004E7DD4" w:rsidP="004E7DD4">
            <w:pPr>
              <w:spacing w:line="240" w:lineRule="auto"/>
              <w:rPr>
                <w:sz w:val="20"/>
                <w:szCs w:val="20"/>
              </w:rPr>
            </w:pPr>
            <w:r w:rsidRPr="004E7DD4">
              <w:rPr>
                <w:sz w:val="20"/>
                <w:szCs w:val="20"/>
              </w:rPr>
              <w:t>Credibility</w:t>
            </w:r>
          </w:p>
        </w:tc>
        <w:tc>
          <w:tcPr>
            <w:tcW w:w="875" w:type="dxa"/>
            <w:tcBorders>
              <w:right w:val="single" w:sz="4" w:space="0" w:color="BFBFBF"/>
            </w:tcBorders>
          </w:tcPr>
          <w:p w14:paraId="0B622772"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4E7DD4">
              <w:rPr>
                <w:sz w:val="20"/>
                <w:szCs w:val="20"/>
              </w:rPr>
              <w:t>0.873</w:t>
            </w:r>
          </w:p>
        </w:tc>
        <w:tc>
          <w:tcPr>
            <w:tcW w:w="1905" w:type="dxa"/>
            <w:tcBorders>
              <w:left w:val="single" w:sz="4" w:space="0" w:color="BFBFBF"/>
            </w:tcBorders>
          </w:tcPr>
          <w:p w14:paraId="4F8FFA55"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4E7DD4">
              <w:rPr>
                <w:sz w:val="20"/>
                <w:szCs w:val="20"/>
              </w:rPr>
              <w:t>0.851</w:t>
            </w:r>
          </w:p>
        </w:tc>
        <w:tc>
          <w:tcPr>
            <w:tcW w:w="1297" w:type="dxa"/>
          </w:tcPr>
          <w:p w14:paraId="61837860"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Pr>
          <w:p w14:paraId="0BADF17D"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32" w:type="dxa"/>
          </w:tcPr>
          <w:p w14:paraId="2B16107E"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4E7DD4" w:rsidRPr="004E7DD4" w14:paraId="3C62117C" w14:textId="77777777" w:rsidTr="004E7DD4">
        <w:trPr>
          <w:trHeight w:val="352"/>
        </w:trPr>
        <w:tc>
          <w:tcPr>
            <w:cnfStyle w:val="001000000000" w:firstRow="0" w:lastRow="0" w:firstColumn="1" w:lastColumn="0" w:oddVBand="0" w:evenVBand="0" w:oddHBand="0" w:evenHBand="0" w:firstRowFirstColumn="0" w:firstRowLastColumn="0" w:lastRowFirstColumn="0" w:lastRowLastColumn="0"/>
            <w:tcW w:w="1975" w:type="dxa"/>
          </w:tcPr>
          <w:p w14:paraId="380EA90A" w14:textId="77777777" w:rsidR="004E7DD4" w:rsidRPr="004E7DD4" w:rsidRDefault="004E7DD4" w:rsidP="004E7DD4">
            <w:pPr>
              <w:spacing w:line="240" w:lineRule="auto"/>
              <w:rPr>
                <w:sz w:val="20"/>
                <w:szCs w:val="20"/>
              </w:rPr>
            </w:pPr>
            <w:r w:rsidRPr="004E7DD4">
              <w:rPr>
                <w:sz w:val="20"/>
                <w:szCs w:val="20"/>
              </w:rPr>
              <w:t>Endorser Attractiveness</w:t>
            </w:r>
          </w:p>
        </w:tc>
        <w:tc>
          <w:tcPr>
            <w:tcW w:w="875" w:type="dxa"/>
          </w:tcPr>
          <w:p w14:paraId="2577A6CC"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0.781</w:t>
            </w:r>
          </w:p>
        </w:tc>
        <w:tc>
          <w:tcPr>
            <w:tcW w:w="1905" w:type="dxa"/>
          </w:tcPr>
          <w:p w14:paraId="7A46A27E"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0.789</w:t>
            </w:r>
          </w:p>
        </w:tc>
        <w:tc>
          <w:tcPr>
            <w:tcW w:w="1297" w:type="dxa"/>
          </w:tcPr>
          <w:p w14:paraId="02D4B96F"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0.890</w:t>
            </w:r>
          </w:p>
        </w:tc>
        <w:tc>
          <w:tcPr>
            <w:tcW w:w="1531" w:type="dxa"/>
          </w:tcPr>
          <w:p w14:paraId="35DA7BF7"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32" w:type="dxa"/>
          </w:tcPr>
          <w:p w14:paraId="19D285C2"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4E7DD4" w:rsidRPr="0059245C" w14:paraId="39990C09" w14:textId="77777777" w:rsidTr="004E7DD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975" w:type="dxa"/>
          </w:tcPr>
          <w:p w14:paraId="194589C2" w14:textId="7E59CDBC" w:rsidR="004E7DD4" w:rsidRPr="004E7DD4" w:rsidRDefault="004E7DD4" w:rsidP="004E7DD4">
            <w:pPr>
              <w:spacing w:line="240" w:lineRule="auto"/>
              <w:rPr>
                <w:sz w:val="20"/>
                <w:szCs w:val="20"/>
              </w:rPr>
            </w:pPr>
            <w:r w:rsidRPr="004E7DD4">
              <w:rPr>
                <w:sz w:val="20"/>
                <w:szCs w:val="20"/>
              </w:rPr>
              <w:t xml:space="preserve">Product </w:t>
            </w:r>
            <w:r w:rsidR="00AE0EC9">
              <w:rPr>
                <w:sz w:val="20"/>
                <w:szCs w:val="20"/>
              </w:rPr>
              <w:t>Match-Up</w:t>
            </w:r>
          </w:p>
        </w:tc>
        <w:tc>
          <w:tcPr>
            <w:tcW w:w="875" w:type="dxa"/>
          </w:tcPr>
          <w:p w14:paraId="1BC28470"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4E7DD4">
              <w:rPr>
                <w:sz w:val="20"/>
                <w:szCs w:val="20"/>
              </w:rPr>
              <w:t>0.867</w:t>
            </w:r>
          </w:p>
        </w:tc>
        <w:tc>
          <w:tcPr>
            <w:tcW w:w="1905" w:type="dxa"/>
          </w:tcPr>
          <w:p w14:paraId="105F6F91"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4E7DD4">
              <w:rPr>
                <w:sz w:val="20"/>
                <w:szCs w:val="20"/>
              </w:rPr>
              <w:t>0.890</w:t>
            </w:r>
          </w:p>
        </w:tc>
        <w:tc>
          <w:tcPr>
            <w:tcW w:w="1297" w:type="dxa"/>
          </w:tcPr>
          <w:p w14:paraId="3847CDF7"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4E7DD4">
              <w:rPr>
                <w:sz w:val="20"/>
                <w:szCs w:val="20"/>
              </w:rPr>
              <w:t>0.801</w:t>
            </w:r>
          </w:p>
        </w:tc>
        <w:tc>
          <w:tcPr>
            <w:tcW w:w="1531" w:type="dxa"/>
          </w:tcPr>
          <w:p w14:paraId="35B550BA"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4E7DD4">
              <w:rPr>
                <w:sz w:val="20"/>
                <w:szCs w:val="20"/>
              </w:rPr>
              <w:t>0.749</w:t>
            </w:r>
          </w:p>
        </w:tc>
        <w:tc>
          <w:tcPr>
            <w:tcW w:w="1232" w:type="dxa"/>
          </w:tcPr>
          <w:p w14:paraId="07E6BACD" w14:textId="77777777" w:rsidR="004E7DD4" w:rsidRPr="004E7DD4" w:rsidRDefault="004E7DD4" w:rsidP="004E7DD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4E7DD4" w:rsidRPr="004E7DD4" w14:paraId="4DDDFCE2" w14:textId="77777777" w:rsidTr="004E7DD4">
        <w:trPr>
          <w:trHeight w:val="352"/>
        </w:trPr>
        <w:tc>
          <w:tcPr>
            <w:cnfStyle w:val="001000000000" w:firstRow="0" w:lastRow="0" w:firstColumn="1" w:lastColumn="0" w:oddVBand="0" w:evenVBand="0" w:oddHBand="0" w:evenHBand="0" w:firstRowFirstColumn="0" w:firstRowLastColumn="0" w:lastRowFirstColumn="0" w:lastRowLastColumn="0"/>
            <w:tcW w:w="1975" w:type="dxa"/>
          </w:tcPr>
          <w:p w14:paraId="3F6F8CA3" w14:textId="77777777" w:rsidR="004E7DD4" w:rsidRPr="004E7DD4" w:rsidRDefault="004E7DD4" w:rsidP="004E7DD4">
            <w:pPr>
              <w:spacing w:line="240" w:lineRule="auto"/>
              <w:rPr>
                <w:sz w:val="20"/>
                <w:szCs w:val="20"/>
              </w:rPr>
            </w:pPr>
            <w:r w:rsidRPr="004E7DD4">
              <w:rPr>
                <w:sz w:val="20"/>
                <w:szCs w:val="20"/>
              </w:rPr>
              <w:t xml:space="preserve">Purchase Intentions </w:t>
            </w:r>
          </w:p>
        </w:tc>
        <w:tc>
          <w:tcPr>
            <w:tcW w:w="875" w:type="dxa"/>
          </w:tcPr>
          <w:p w14:paraId="35731B1D"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0.875</w:t>
            </w:r>
          </w:p>
        </w:tc>
        <w:tc>
          <w:tcPr>
            <w:tcW w:w="1905" w:type="dxa"/>
          </w:tcPr>
          <w:p w14:paraId="1BE3EF78"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0.891</w:t>
            </w:r>
          </w:p>
        </w:tc>
        <w:tc>
          <w:tcPr>
            <w:tcW w:w="1297" w:type="dxa"/>
          </w:tcPr>
          <w:p w14:paraId="12669075"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0.882</w:t>
            </w:r>
          </w:p>
        </w:tc>
        <w:tc>
          <w:tcPr>
            <w:tcW w:w="1531" w:type="dxa"/>
          </w:tcPr>
          <w:p w14:paraId="03C0A562"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0.860</w:t>
            </w:r>
          </w:p>
        </w:tc>
        <w:tc>
          <w:tcPr>
            <w:tcW w:w="1232" w:type="dxa"/>
          </w:tcPr>
          <w:p w14:paraId="10956204" w14:textId="77777777" w:rsidR="004E7DD4" w:rsidRPr="004E7DD4" w:rsidRDefault="004E7DD4" w:rsidP="004E7DD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E7DD4">
              <w:rPr>
                <w:sz w:val="20"/>
                <w:szCs w:val="20"/>
              </w:rPr>
              <w:t>0.862</w:t>
            </w:r>
          </w:p>
        </w:tc>
      </w:tr>
    </w:tbl>
    <w:p w14:paraId="3F8EEB44" w14:textId="3F38AA73" w:rsidR="004E7DD4" w:rsidRPr="0059245C" w:rsidRDefault="003908B9" w:rsidP="004E7DD4">
      <w:pPr>
        <w:shd w:val="clear" w:color="auto" w:fill="FFFFFF" w:themeFill="background1"/>
        <w:jc w:val="center"/>
        <w:rPr>
          <w:noProof/>
          <w:sz w:val="20"/>
          <w:szCs w:val="20"/>
          <w:lang w:val="id-ID"/>
        </w:rPr>
      </w:pPr>
      <w:r w:rsidRPr="0059245C">
        <w:rPr>
          <w:bCs/>
          <w:sz w:val="20"/>
          <w:szCs w:val="20"/>
          <w:lang w:val="id-ID"/>
        </w:rPr>
        <w:t>Table 2</w:t>
      </w:r>
      <w:r w:rsidR="005B58FE" w:rsidRPr="0059245C">
        <w:rPr>
          <w:bCs/>
          <w:sz w:val="20"/>
          <w:szCs w:val="20"/>
          <w:lang w:val="en-US"/>
        </w:rPr>
        <w:t>.</w:t>
      </w:r>
      <w:r w:rsidRPr="0059245C">
        <w:rPr>
          <w:bCs/>
          <w:sz w:val="20"/>
          <w:szCs w:val="20"/>
          <w:lang w:val="id-ID"/>
        </w:rPr>
        <w:t xml:space="preserve"> Discriminant Validity Test Results</w:t>
      </w:r>
    </w:p>
    <w:p w14:paraId="36AFFE59" w14:textId="77777777" w:rsidR="005B58FE" w:rsidRPr="005B58FE" w:rsidRDefault="005B58FE" w:rsidP="005B58FE">
      <w:pPr>
        <w:spacing w:after="160" w:line="259" w:lineRule="auto"/>
        <w:ind w:firstLine="720"/>
        <w:rPr>
          <w:sz w:val="22"/>
          <w:lang w:val="en-US"/>
        </w:rPr>
      </w:pPr>
      <w:r w:rsidRPr="005B58FE">
        <w:rPr>
          <w:sz w:val="22"/>
          <w:lang w:val="en-US"/>
        </w:rPr>
        <w:t>Threshold value&lt;0.9 (Hair et al. (2018)</w:t>
      </w:r>
    </w:p>
    <w:p w14:paraId="1F2A5A3B" w14:textId="6388E34D" w:rsidR="004E7DD4" w:rsidRPr="0059245C" w:rsidRDefault="004E7DD4" w:rsidP="00956939">
      <w:pPr>
        <w:ind w:left="720"/>
        <w:rPr>
          <w:b/>
          <w:bCs/>
          <w:sz w:val="20"/>
          <w:szCs w:val="20"/>
          <w:lang w:val="id-ID"/>
        </w:rPr>
      </w:pPr>
    </w:p>
    <w:p w14:paraId="1584EFF2" w14:textId="27F5CAC4" w:rsidR="005B58FE" w:rsidRPr="0059245C" w:rsidRDefault="005B58FE" w:rsidP="00956939">
      <w:pPr>
        <w:ind w:left="720"/>
        <w:rPr>
          <w:b/>
          <w:bCs/>
          <w:sz w:val="20"/>
          <w:szCs w:val="20"/>
          <w:lang w:val="id-ID"/>
        </w:rPr>
      </w:pPr>
    </w:p>
    <w:p w14:paraId="3501E091" w14:textId="77777777" w:rsidR="005B58FE" w:rsidRPr="0059245C" w:rsidRDefault="005B58FE" w:rsidP="005B58FE">
      <w:pPr>
        <w:rPr>
          <w:b/>
          <w:bCs/>
          <w:sz w:val="20"/>
          <w:szCs w:val="20"/>
          <w:lang w:val="id-ID"/>
        </w:rPr>
      </w:pPr>
    </w:p>
    <w:p w14:paraId="0E77F1C2" w14:textId="77777777" w:rsidR="00FF3BEB" w:rsidRPr="0059245C" w:rsidRDefault="003908B9" w:rsidP="00FF3BEB">
      <w:pPr>
        <w:pStyle w:val="ListParagraph"/>
        <w:shd w:val="clear" w:color="auto" w:fill="FFFFFF" w:themeFill="background1"/>
        <w:ind w:left="0"/>
        <w:rPr>
          <w:b/>
          <w:iCs/>
          <w:lang w:val="id-ID"/>
        </w:rPr>
      </w:pPr>
      <w:r w:rsidRPr="0059245C">
        <w:rPr>
          <w:b/>
          <w:iCs/>
          <w:lang w:val="id-ID"/>
        </w:rPr>
        <w:t>Inner Model</w:t>
      </w:r>
      <w:bookmarkStart w:id="1" w:name="_Hlk54989379"/>
    </w:p>
    <w:p w14:paraId="0BFC3D09" w14:textId="3A639EBA" w:rsidR="001B6CFE" w:rsidRPr="0059245C" w:rsidRDefault="001B6CFE" w:rsidP="001B6CFE">
      <w:pPr>
        <w:pStyle w:val="ListParagraph"/>
        <w:shd w:val="clear" w:color="auto" w:fill="FFFFFF" w:themeFill="background1"/>
        <w:spacing w:line="240" w:lineRule="auto"/>
        <w:ind w:left="0"/>
        <w:jc w:val="both"/>
        <w:rPr>
          <w:lang w:val="en-US"/>
        </w:rPr>
      </w:pPr>
      <w:r w:rsidRPr="0059245C">
        <w:rPr>
          <w:lang w:val="id-ID"/>
        </w:rPr>
        <w:t>The value of the coefficient determination (R-square) is never negative and ranges from 0 to 1 (0 R2 1), the better if the R-square value is closer to the value of 1 (Ghozali, 2014). Based on the data processing that has been carried out using the smart PLS 3.0 program, the R-Square values ​​are obtained as follows</w:t>
      </w:r>
      <w:r w:rsidRPr="0059245C">
        <w:rPr>
          <w:lang w:val="en-US"/>
        </w:rPr>
        <w:t>.</w:t>
      </w:r>
    </w:p>
    <w:p w14:paraId="0769A51C" w14:textId="77777777" w:rsidR="001B6CFE" w:rsidRPr="0059245C" w:rsidRDefault="001B6CFE" w:rsidP="001B6CFE">
      <w:pPr>
        <w:pStyle w:val="ListParagraph"/>
        <w:shd w:val="clear" w:color="auto" w:fill="FFFFFF" w:themeFill="background1"/>
        <w:spacing w:line="240" w:lineRule="auto"/>
        <w:ind w:left="0"/>
        <w:jc w:val="center"/>
        <w:rPr>
          <w:lang w:val="en-US"/>
        </w:rPr>
      </w:pPr>
    </w:p>
    <w:p w14:paraId="1B28E850" w14:textId="1C92C8EC" w:rsidR="001B6CFE" w:rsidRPr="0059245C" w:rsidRDefault="001B6CFE" w:rsidP="001B6CFE">
      <w:pPr>
        <w:pStyle w:val="ListParagraph"/>
        <w:shd w:val="clear" w:color="auto" w:fill="FFFFFF" w:themeFill="background1"/>
        <w:spacing w:line="240" w:lineRule="auto"/>
        <w:ind w:left="0"/>
        <w:jc w:val="center"/>
        <w:rPr>
          <w:sz w:val="20"/>
          <w:szCs w:val="20"/>
          <w:lang w:val="id-ID"/>
        </w:rPr>
      </w:pPr>
      <w:r w:rsidRPr="0059245C">
        <w:rPr>
          <w:sz w:val="20"/>
          <w:szCs w:val="20"/>
          <w:lang w:val="id-ID"/>
        </w:rPr>
        <w:t>Table 3 Coefficient of Determination</w:t>
      </w:r>
    </w:p>
    <w:bookmarkEnd w:id="1"/>
    <w:p w14:paraId="7A68C49D" w14:textId="77777777" w:rsidR="005B58FE" w:rsidRPr="0059245C" w:rsidRDefault="005B58FE" w:rsidP="00295E4F">
      <w:pPr>
        <w:spacing w:line="240" w:lineRule="auto"/>
        <w:jc w:val="both"/>
        <w:rPr>
          <w:lang w:val="id-ID"/>
        </w:rPr>
      </w:pPr>
    </w:p>
    <w:tbl>
      <w:tblPr>
        <w:tblStyle w:val="GridTable4-Accent32"/>
        <w:tblW w:w="0" w:type="auto"/>
        <w:tblInd w:w="1885" w:type="dxa"/>
        <w:tblLook w:val="04A0" w:firstRow="1" w:lastRow="0" w:firstColumn="1" w:lastColumn="0" w:noHBand="0" w:noVBand="1"/>
      </w:tblPr>
      <w:tblGrid>
        <w:gridCol w:w="2785"/>
        <w:gridCol w:w="2615"/>
      </w:tblGrid>
      <w:tr w:rsidR="005B58FE" w:rsidRPr="005B58FE" w14:paraId="6502AADB" w14:textId="77777777" w:rsidTr="005B58FE">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785" w:type="dxa"/>
            <w:tcBorders>
              <w:right w:val="single" w:sz="4" w:space="0" w:color="BFBFBF"/>
            </w:tcBorders>
          </w:tcPr>
          <w:p w14:paraId="7C0AC5FE" w14:textId="162C39D8" w:rsidR="005B58FE" w:rsidRPr="005B58FE" w:rsidRDefault="005B58FE" w:rsidP="005B58FE">
            <w:pPr>
              <w:spacing w:line="240" w:lineRule="auto"/>
              <w:jc w:val="center"/>
              <w:rPr>
                <w:b w:val="0"/>
                <w:bCs w:val="0"/>
                <w:color w:val="auto"/>
                <w:sz w:val="22"/>
              </w:rPr>
            </w:pPr>
            <w:r w:rsidRPr="005B58FE">
              <w:rPr>
                <w:b w:val="0"/>
                <w:bCs w:val="0"/>
                <w:color w:val="auto"/>
                <w:sz w:val="22"/>
              </w:rPr>
              <w:t xml:space="preserve">Variable </w:t>
            </w:r>
            <w:r w:rsidR="00AE0EC9">
              <w:rPr>
                <w:b w:val="0"/>
                <w:bCs w:val="0"/>
                <w:color w:val="auto"/>
                <w:sz w:val="22"/>
              </w:rPr>
              <w:t>Dependent</w:t>
            </w:r>
          </w:p>
        </w:tc>
        <w:tc>
          <w:tcPr>
            <w:tcW w:w="2615" w:type="dxa"/>
            <w:tcBorders>
              <w:left w:val="single" w:sz="4" w:space="0" w:color="BFBFBF"/>
            </w:tcBorders>
          </w:tcPr>
          <w:p w14:paraId="445AA898" w14:textId="77777777" w:rsidR="005B58FE" w:rsidRPr="005B58FE" w:rsidRDefault="005B58FE" w:rsidP="005B58FE">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2"/>
              </w:rPr>
            </w:pPr>
            <w:r w:rsidRPr="005B58FE">
              <w:rPr>
                <w:b w:val="0"/>
                <w:bCs w:val="0"/>
                <w:color w:val="auto"/>
                <w:sz w:val="22"/>
              </w:rPr>
              <w:t>R Square Adjusted</w:t>
            </w:r>
          </w:p>
        </w:tc>
      </w:tr>
      <w:tr w:rsidR="005B58FE" w:rsidRPr="005B58FE" w14:paraId="3DD2C5C3" w14:textId="77777777" w:rsidTr="005B58F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85" w:type="dxa"/>
          </w:tcPr>
          <w:p w14:paraId="32617305" w14:textId="77777777" w:rsidR="005B58FE" w:rsidRPr="005B58FE" w:rsidRDefault="005B58FE" w:rsidP="005B58FE">
            <w:pPr>
              <w:spacing w:line="240" w:lineRule="auto"/>
              <w:rPr>
                <w:sz w:val="22"/>
              </w:rPr>
            </w:pPr>
            <w:r w:rsidRPr="005B58FE">
              <w:rPr>
                <w:sz w:val="22"/>
              </w:rPr>
              <w:t>Brand Loyalty</w:t>
            </w:r>
          </w:p>
        </w:tc>
        <w:tc>
          <w:tcPr>
            <w:tcW w:w="2615" w:type="dxa"/>
          </w:tcPr>
          <w:p w14:paraId="5F864A07" w14:textId="77777777" w:rsidR="005B58FE" w:rsidRPr="005B58FE" w:rsidRDefault="005B58FE" w:rsidP="005B58FE">
            <w:pPr>
              <w:spacing w:line="240" w:lineRule="auto"/>
              <w:jc w:val="center"/>
              <w:cnfStyle w:val="000000100000" w:firstRow="0" w:lastRow="0" w:firstColumn="0" w:lastColumn="0" w:oddVBand="0" w:evenVBand="0" w:oddHBand="1" w:evenHBand="0" w:firstRowFirstColumn="0" w:firstRowLastColumn="0" w:lastRowFirstColumn="0" w:lastRowLastColumn="0"/>
              <w:rPr>
                <w:sz w:val="22"/>
              </w:rPr>
            </w:pPr>
            <w:r w:rsidRPr="005B58FE">
              <w:rPr>
                <w:sz w:val="22"/>
              </w:rPr>
              <w:t>0.647</w:t>
            </w:r>
          </w:p>
        </w:tc>
      </w:tr>
      <w:tr w:rsidR="005B58FE" w:rsidRPr="005B58FE" w14:paraId="052EBE6C" w14:textId="77777777" w:rsidTr="00625932">
        <w:trPr>
          <w:trHeight w:val="350"/>
        </w:trPr>
        <w:tc>
          <w:tcPr>
            <w:cnfStyle w:val="001000000000" w:firstRow="0" w:lastRow="0" w:firstColumn="1" w:lastColumn="0" w:oddVBand="0" w:evenVBand="0" w:oddHBand="0" w:evenHBand="0" w:firstRowFirstColumn="0" w:firstRowLastColumn="0" w:lastRowFirstColumn="0" w:lastRowLastColumn="0"/>
            <w:tcW w:w="2785" w:type="dxa"/>
          </w:tcPr>
          <w:p w14:paraId="59F98DCC" w14:textId="77777777" w:rsidR="005B58FE" w:rsidRPr="005B58FE" w:rsidRDefault="005B58FE" w:rsidP="005B58FE">
            <w:pPr>
              <w:spacing w:line="240" w:lineRule="auto"/>
              <w:rPr>
                <w:sz w:val="22"/>
              </w:rPr>
            </w:pPr>
            <w:r w:rsidRPr="005B58FE">
              <w:rPr>
                <w:sz w:val="22"/>
              </w:rPr>
              <w:t>Purchase Intentions</w:t>
            </w:r>
          </w:p>
        </w:tc>
        <w:tc>
          <w:tcPr>
            <w:tcW w:w="2615" w:type="dxa"/>
          </w:tcPr>
          <w:p w14:paraId="55C1C1A5" w14:textId="77777777" w:rsidR="005B58FE" w:rsidRPr="005B58FE" w:rsidRDefault="005B58FE" w:rsidP="005B58FE">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5B58FE">
              <w:rPr>
                <w:sz w:val="22"/>
              </w:rPr>
              <w:t>0.764</w:t>
            </w:r>
          </w:p>
        </w:tc>
      </w:tr>
    </w:tbl>
    <w:p w14:paraId="245DD81E" w14:textId="77777777" w:rsidR="005B58FE" w:rsidRPr="0059245C" w:rsidRDefault="005B58FE" w:rsidP="00295E4F">
      <w:pPr>
        <w:spacing w:line="240" w:lineRule="auto"/>
        <w:jc w:val="both"/>
        <w:rPr>
          <w:lang w:val="id-ID"/>
        </w:rPr>
      </w:pPr>
    </w:p>
    <w:p w14:paraId="053F16CE" w14:textId="2B28E9A2" w:rsidR="00295E4F" w:rsidRPr="0059245C" w:rsidRDefault="00295E4F" w:rsidP="00295E4F">
      <w:pPr>
        <w:spacing w:line="240" w:lineRule="auto"/>
        <w:jc w:val="both"/>
        <w:rPr>
          <w:lang w:val="id-ID"/>
        </w:rPr>
      </w:pPr>
      <w:r w:rsidRPr="0059245C">
        <w:rPr>
          <w:lang w:val="id-ID"/>
        </w:rPr>
        <w:t xml:space="preserve">Hypothesis testing is done by looking at the direction of influence between the two variables. So that the conclusion is only based on the direction (sign) of the standardized path coefficient. If the independent and dependent variables have a standardized path coefficient </w:t>
      </w:r>
      <w:r w:rsidR="00AE0EC9">
        <w:rPr>
          <w:lang w:val="en-US"/>
        </w:rPr>
        <w:t>by</w:t>
      </w:r>
      <w:r w:rsidRPr="0059245C">
        <w:rPr>
          <w:lang w:val="id-ID"/>
        </w:rPr>
        <w:t xml:space="preserve"> the hypothesis, the hypothesis is supported. The value of testing the hypothesis of this research can be shown in Table 4.</w:t>
      </w:r>
    </w:p>
    <w:p w14:paraId="37526577" w14:textId="77777777" w:rsidR="00295E4F" w:rsidRPr="0059245C" w:rsidRDefault="00295E4F" w:rsidP="00295E4F">
      <w:pPr>
        <w:spacing w:line="240" w:lineRule="auto"/>
        <w:jc w:val="both"/>
        <w:rPr>
          <w:lang w:val="id-ID"/>
        </w:rPr>
      </w:pPr>
    </w:p>
    <w:p w14:paraId="2D750DA4" w14:textId="0DA111F3" w:rsidR="00F651A7" w:rsidRPr="00F651A7" w:rsidRDefault="006A6C19" w:rsidP="004240F0">
      <w:pPr>
        <w:jc w:val="center"/>
        <w:rPr>
          <w:bCs/>
          <w:sz w:val="20"/>
          <w:szCs w:val="20"/>
          <w:lang w:val="id-ID"/>
        </w:rPr>
      </w:pPr>
      <w:r w:rsidRPr="0059245C">
        <w:rPr>
          <w:bCs/>
          <w:sz w:val="20"/>
          <w:szCs w:val="20"/>
          <w:lang w:val="id-ID"/>
        </w:rPr>
        <w:t xml:space="preserve">Table 4 </w:t>
      </w:r>
      <w:r w:rsidR="00CE6D6D" w:rsidRPr="0059245C">
        <w:rPr>
          <w:bCs/>
          <w:sz w:val="20"/>
          <w:szCs w:val="20"/>
          <w:lang w:val="id-ID"/>
        </w:rPr>
        <w:t>Significance of path coefficient</w:t>
      </w:r>
      <w:bookmarkStart w:id="2" w:name="_Hlk104109217"/>
    </w:p>
    <w:tbl>
      <w:tblPr>
        <w:tblStyle w:val="TableGrid"/>
        <w:tblW w:w="9977" w:type="dxa"/>
        <w:tblLook w:val="04A0" w:firstRow="1" w:lastRow="0" w:firstColumn="1" w:lastColumn="0" w:noHBand="0" w:noVBand="1"/>
      </w:tblPr>
      <w:tblGrid>
        <w:gridCol w:w="535"/>
        <w:gridCol w:w="4416"/>
        <w:gridCol w:w="1530"/>
        <w:gridCol w:w="1260"/>
        <w:gridCol w:w="982"/>
        <w:gridCol w:w="1254"/>
      </w:tblGrid>
      <w:tr w:rsidR="00F651A7" w:rsidRPr="0059245C" w14:paraId="2B2A680D" w14:textId="77777777" w:rsidTr="0029629D">
        <w:trPr>
          <w:trHeight w:val="368"/>
        </w:trPr>
        <w:tc>
          <w:tcPr>
            <w:tcW w:w="535" w:type="dxa"/>
          </w:tcPr>
          <w:p w14:paraId="7E9926B7" w14:textId="6C4BA75F" w:rsidR="00CE13CC" w:rsidRPr="00F651A7" w:rsidRDefault="0029629D" w:rsidP="0029629D">
            <w:pPr>
              <w:rPr>
                <w:iCs/>
                <w:lang w:val="en-US"/>
              </w:rPr>
            </w:pPr>
            <w:r w:rsidRPr="0059245C">
              <w:rPr>
                <w:iCs/>
                <w:lang w:val="en-US"/>
              </w:rPr>
              <w:t>No</w:t>
            </w:r>
          </w:p>
        </w:tc>
        <w:tc>
          <w:tcPr>
            <w:tcW w:w="4416" w:type="dxa"/>
          </w:tcPr>
          <w:p w14:paraId="546F2806" w14:textId="3FD4E4D8" w:rsidR="00F651A7" w:rsidRPr="00F651A7" w:rsidRDefault="0029629D" w:rsidP="0029629D">
            <w:pPr>
              <w:spacing w:line="240" w:lineRule="auto"/>
              <w:rPr>
                <w:iCs/>
                <w:lang w:val="en-US"/>
              </w:rPr>
            </w:pPr>
            <w:r w:rsidRPr="0059245C">
              <w:rPr>
                <w:iCs/>
                <w:lang w:val="en-US"/>
              </w:rPr>
              <w:t>Hypothesis</w:t>
            </w:r>
          </w:p>
        </w:tc>
        <w:tc>
          <w:tcPr>
            <w:tcW w:w="1530" w:type="dxa"/>
          </w:tcPr>
          <w:p w14:paraId="475F5D99" w14:textId="11172ECA" w:rsidR="00F651A7" w:rsidRPr="00F651A7" w:rsidRDefault="0029629D" w:rsidP="0029629D">
            <w:pPr>
              <w:rPr>
                <w:iCs/>
                <w:sz w:val="20"/>
                <w:szCs w:val="20"/>
                <w:lang w:val="en-US"/>
              </w:rPr>
            </w:pPr>
            <w:r w:rsidRPr="0059245C">
              <w:rPr>
                <w:iCs/>
                <w:sz w:val="20"/>
                <w:szCs w:val="20"/>
                <w:lang w:val="en-US"/>
              </w:rPr>
              <w:t xml:space="preserve">Path Coefficient </w:t>
            </w:r>
          </w:p>
        </w:tc>
        <w:tc>
          <w:tcPr>
            <w:tcW w:w="1260" w:type="dxa"/>
          </w:tcPr>
          <w:p w14:paraId="3096943E" w14:textId="5655125D" w:rsidR="00F651A7" w:rsidRPr="00F651A7" w:rsidRDefault="0029629D" w:rsidP="0029629D">
            <w:pPr>
              <w:rPr>
                <w:iCs/>
                <w:sz w:val="20"/>
                <w:szCs w:val="20"/>
                <w:lang w:val="en-US"/>
              </w:rPr>
            </w:pPr>
            <w:r w:rsidRPr="0059245C">
              <w:rPr>
                <w:iCs/>
                <w:sz w:val="20"/>
                <w:szCs w:val="20"/>
                <w:lang w:val="en-US"/>
              </w:rPr>
              <w:t xml:space="preserve">T Statistics </w:t>
            </w:r>
          </w:p>
        </w:tc>
        <w:tc>
          <w:tcPr>
            <w:tcW w:w="982" w:type="dxa"/>
          </w:tcPr>
          <w:p w14:paraId="1BC1EA50" w14:textId="7CE3E531" w:rsidR="00F651A7" w:rsidRPr="00F651A7" w:rsidRDefault="0029629D" w:rsidP="0029629D">
            <w:pPr>
              <w:rPr>
                <w:iCs/>
                <w:sz w:val="20"/>
                <w:szCs w:val="20"/>
                <w:lang w:val="en-US"/>
              </w:rPr>
            </w:pPr>
            <w:r w:rsidRPr="0059245C">
              <w:rPr>
                <w:iCs/>
                <w:sz w:val="20"/>
                <w:szCs w:val="20"/>
                <w:lang w:val="en-US"/>
              </w:rPr>
              <w:t xml:space="preserve">P Values </w:t>
            </w:r>
          </w:p>
        </w:tc>
        <w:tc>
          <w:tcPr>
            <w:tcW w:w="1254" w:type="dxa"/>
          </w:tcPr>
          <w:p w14:paraId="7946C617" w14:textId="42FEC788" w:rsidR="00F651A7" w:rsidRPr="00F651A7" w:rsidRDefault="0029629D" w:rsidP="0029629D">
            <w:pPr>
              <w:ind w:left="-102" w:firstLine="102"/>
              <w:rPr>
                <w:iCs/>
                <w:sz w:val="20"/>
                <w:szCs w:val="20"/>
                <w:lang w:val="en-US"/>
              </w:rPr>
            </w:pPr>
            <w:r w:rsidRPr="0059245C">
              <w:rPr>
                <w:iCs/>
                <w:sz w:val="20"/>
                <w:szCs w:val="20"/>
                <w:lang w:val="en-US"/>
              </w:rPr>
              <w:t>Results</w:t>
            </w:r>
          </w:p>
        </w:tc>
      </w:tr>
      <w:tr w:rsidR="00F651A7" w:rsidRPr="0059245C" w14:paraId="7736D6CD" w14:textId="77777777" w:rsidTr="00CE13CC">
        <w:tc>
          <w:tcPr>
            <w:tcW w:w="535" w:type="dxa"/>
          </w:tcPr>
          <w:p w14:paraId="14E692C4" w14:textId="74D6CCE0" w:rsidR="00F651A7" w:rsidRPr="00F651A7" w:rsidRDefault="004602D9" w:rsidP="0029629D">
            <w:pPr>
              <w:rPr>
                <w:iCs/>
                <w:lang w:val="en-US"/>
              </w:rPr>
            </w:pPr>
            <w:r w:rsidRPr="0059245C">
              <w:rPr>
                <w:iCs/>
                <w:lang w:val="en-US"/>
              </w:rPr>
              <w:t>1</w:t>
            </w:r>
          </w:p>
        </w:tc>
        <w:tc>
          <w:tcPr>
            <w:tcW w:w="4416" w:type="dxa"/>
          </w:tcPr>
          <w:p w14:paraId="6C992D16" w14:textId="7207DD03" w:rsidR="00F651A7" w:rsidRPr="00F651A7" w:rsidRDefault="00F651A7" w:rsidP="0029629D">
            <w:pPr>
              <w:spacing w:line="240" w:lineRule="auto"/>
              <w:rPr>
                <w:iCs/>
                <w:sz w:val="20"/>
                <w:szCs w:val="20"/>
                <w:lang w:val="id-ID"/>
              </w:rPr>
            </w:pPr>
            <w:r w:rsidRPr="00F651A7">
              <w:rPr>
                <w:iCs/>
                <w:sz w:val="20"/>
                <w:szCs w:val="20"/>
                <w:lang w:val="id-ID"/>
              </w:rPr>
              <w:t xml:space="preserve">H1: Endorser Attractiveness </w:t>
            </w:r>
            <w:r w:rsidR="003D2307">
              <w:rPr>
                <w:iCs/>
                <w:sz w:val="20"/>
                <w:szCs w:val="20"/>
                <w:lang w:val="en-US"/>
              </w:rPr>
              <w:t xml:space="preserve"> to </w:t>
            </w:r>
            <w:r w:rsidRPr="00F651A7">
              <w:rPr>
                <w:iCs/>
                <w:sz w:val="20"/>
                <w:szCs w:val="20"/>
                <w:lang w:val="id-ID"/>
              </w:rPr>
              <w:t>Purchase Intentions</w:t>
            </w:r>
          </w:p>
        </w:tc>
        <w:tc>
          <w:tcPr>
            <w:tcW w:w="1530" w:type="dxa"/>
          </w:tcPr>
          <w:p w14:paraId="4B63948F" w14:textId="04EC2EE9" w:rsidR="00F651A7" w:rsidRPr="00F651A7" w:rsidRDefault="0017650B" w:rsidP="0029629D">
            <w:pPr>
              <w:rPr>
                <w:iCs/>
                <w:lang w:val="id-ID"/>
              </w:rPr>
            </w:pPr>
            <w:r w:rsidRPr="0059245C">
              <w:rPr>
                <w:iCs/>
                <w:sz w:val="20"/>
                <w:szCs w:val="20"/>
                <w:lang w:val="id-ID"/>
              </w:rPr>
              <w:t>0.219</w:t>
            </w:r>
          </w:p>
        </w:tc>
        <w:tc>
          <w:tcPr>
            <w:tcW w:w="1260" w:type="dxa"/>
          </w:tcPr>
          <w:p w14:paraId="46471D9F" w14:textId="0365FB97" w:rsidR="00F651A7" w:rsidRPr="00F651A7" w:rsidRDefault="0017650B" w:rsidP="0029629D">
            <w:pPr>
              <w:rPr>
                <w:iCs/>
                <w:lang w:val="id-ID"/>
              </w:rPr>
            </w:pPr>
            <w:r w:rsidRPr="0059245C">
              <w:rPr>
                <w:iCs/>
                <w:sz w:val="20"/>
                <w:szCs w:val="20"/>
                <w:lang w:val="id-ID"/>
              </w:rPr>
              <w:t>2,936</w:t>
            </w:r>
          </w:p>
        </w:tc>
        <w:tc>
          <w:tcPr>
            <w:tcW w:w="982" w:type="dxa"/>
          </w:tcPr>
          <w:p w14:paraId="31483747" w14:textId="4C418DD8" w:rsidR="00F651A7" w:rsidRPr="00F651A7" w:rsidRDefault="0017650B" w:rsidP="0029629D">
            <w:pPr>
              <w:rPr>
                <w:iCs/>
                <w:lang w:val="id-ID"/>
              </w:rPr>
            </w:pPr>
            <w:r w:rsidRPr="0059245C">
              <w:rPr>
                <w:iCs/>
                <w:sz w:val="20"/>
                <w:szCs w:val="20"/>
                <w:lang w:val="id-ID"/>
              </w:rPr>
              <w:t>0.002</w:t>
            </w:r>
          </w:p>
        </w:tc>
        <w:tc>
          <w:tcPr>
            <w:tcW w:w="1254" w:type="dxa"/>
          </w:tcPr>
          <w:p w14:paraId="3A7D6274" w14:textId="0E990D38" w:rsidR="00F651A7" w:rsidRPr="00F651A7" w:rsidRDefault="00FD2F2A" w:rsidP="0029629D">
            <w:pPr>
              <w:rPr>
                <w:iCs/>
                <w:lang w:val="id-ID"/>
              </w:rPr>
            </w:pPr>
            <w:r w:rsidRPr="0059245C">
              <w:rPr>
                <w:iCs/>
                <w:sz w:val="20"/>
                <w:szCs w:val="20"/>
                <w:lang w:val="id-ID"/>
              </w:rPr>
              <w:t>Supported</w:t>
            </w:r>
          </w:p>
        </w:tc>
      </w:tr>
      <w:tr w:rsidR="00F651A7" w:rsidRPr="0059245C" w14:paraId="400AEF71" w14:textId="77777777" w:rsidTr="00CE13CC">
        <w:tc>
          <w:tcPr>
            <w:tcW w:w="535" w:type="dxa"/>
          </w:tcPr>
          <w:p w14:paraId="0DDB6E70" w14:textId="6F7E9D2B" w:rsidR="00F651A7" w:rsidRPr="00F651A7" w:rsidRDefault="004602D9" w:rsidP="00F651A7">
            <w:pPr>
              <w:rPr>
                <w:iCs/>
                <w:lang w:val="en-US"/>
              </w:rPr>
            </w:pPr>
            <w:r w:rsidRPr="0059245C">
              <w:rPr>
                <w:iCs/>
                <w:lang w:val="en-US"/>
              </w:rPr>
              <w:t>2</w:t>
            </w:r>
          </w:p>
        </w:tc>
        <w:tc>
          <w:tcPr>
            <w:tcW w:w="4416" w:type="dxa"/>
          </w:tcPr>
          <w:p w14:paraId="36286AD2" w14:textId="32B6A73D" w:rsidR="00F651A7" w:rsidRPr="00F651A7" w:rsidRDefault="00F651A7" w:rsidP="00F651A7">
            <w:pPr>
              <w:rPr>
                <w:iCs/>
                <w:lang w:val="id-ID"/>
              </w:rPr>
            </w:pPr>
            <w:r w:rsidRPr="0059245C">
              <w:rPr>
                <w:iCs/>
                <w:sz w:val="20"/>
                <w:szCs w:val="20"/>
                <w:lang w:val="id-ID"/>
              </w:rPr>
              <w:t xml:space="preserve">H2: Credibility </w:t>
            </w:r>
            <w:r w:rsidR="003D2307">
              <w:rPr>
                <w:iCs/>
                <w:sz w:val="20"/>
                <w:szCs w:val="20"/>
                <w:lang w:val="en-US"/>
              </w:rPr>
              <w:t>to</w:t>
            </w:r>
            <w:r w:rsidRPr="0059245C">
              <w:rPr>
                <w:iCs/>
                <w:sz w:val="20"/>
                <w:szCs w:val="20"/>
                <w:lang w:val="id-ID"/>
              </w:rPr>
              <w:t xml:space="preserve"> Purchase Intentions</w:t>
            </w:r>
          </w:p>
        </w:tc>
        <w:tc>
          <w:tcPr>
            <w:tcW w:w="1530" w:type="dxa"/>
          </w:tcPr>
          <w:p w14:paraId="4796D39A" w14:textId="221CFD21" w:rsidR="00F651A7" w:rsidRPr="00F651A7" w:rsidRDefault="0017650B" w:rsidP="00F651A7">
            <w:pPr>
              <w:rPr>
                <w:iCs/>
                <w:lang w:val="id-ID"/>
              </w:rPr>
            </w:pPr>
            <w:r w:rsidRPr="0059245C">
              <w:rPr>
                <w:iCs/>
                <w:sz w:val="20"/>
                <w:szCs w:val="20"/>
                <w:lang w:val="id-ID"/>
              </w:rPr>
              <w:t>0.203</w:t>
            </w:r>
          </w:p>
        </w:tc>
        <w:tc>
          <w:tcPr>
            <w:tcW w:w="1260" w:type="dxa"/>
          </w:tcPr>
          <w:p w14:paraId="0040A892" w14:textId="205F0E65" w:rsidR="00F651A7" w:rsidRPr="00F651A7" w:rsidRDefault="0017650B" w:rsidP="00F651A7">
            <w:pPr>
              <w:rPr>
                <w:iCs/>
                <w:lang w:val="id-ID"/>
              </w:rPr>
            </w:pPr>
            <w:r w:rsidRPr="0059245C">
              <w:rPr>
                <w:iCs/>
                <w:sz w:val="20"/>
                <w:szCs w:val="20"/>
                <w:lang w:val="id-ID"/>
              </w:rPr>
              <w:t>2,504</w:t>
            </w:r>
          </w:p>
        </w:tc>
        <w:tc>
          <w:tcPr>
            <w:tcW w:w="982" w:type="dxa"/>
          </w:tcPr>
          <w:p w14:paraId="4B8F928D" w14:textId="4E8820B0" w:rsidR="00F651A7" w:rsidRPr="00F651A7" w:rsidRDefault="0017650B" w:rsidP="00F651A7">
            <w:pPr>
              <w:rPr>
                <w:iCs/>
                <w:lang w:val="id-ID"/>
              </w:rPr>
            </w:pPr>
            <w:r w:rsidRPr="0059245C">
              <w:rPr>
                <w:iCs/>
                <w:sz w:val="20"/>
                <w:szCs w:val="20"/>
                <w:lang w:val="id-ID"/>
              </w:rPr>
              <w:t>0.006</w:t>
            </w:r>
          </w:p>
        </w:tc>
        <w:tc>
          <w:tcPr>
            <w:tcW w:w="1254" w:type="dxa"/>
          </w:tcPr>
          <w:p w14:paraId="5DF5F6D3" w14:textId="25DD69B3" w:rsidR="00F651A7" w:rsidRPr="00F651A7" w:rsidRDefault="00FD2F2A" w:rsidP="00F651A7">
            <w:pPr>
              <w:rPr>
                <w:iCs/>
                <w:lang w:val="id-ID"/>
              </w:rPr>
            </w:pPr>
            <w:r w:rsidRPr="0059245C">
              <w:rPr>
                <w:iCs/>
                <w:sz w:val="20"/>
                <w:szCs w:val="20"/>
                <w:lang w:val="id-ID"/>
              </w:rPr>
              <w:t>Supported</w:t>
            </w:r>
          </w:p>
        </w:tc>
      </w:tr>
      <w:tr w:rsidR="00F651A7" w:rsidRPr="0059245C" w14:paraId="10AA45E0" w14:textId="77777777" w:rsidTr="00CE13CC">
        <w:tc>
          <w:tcPr>
            <w:tcW w:w="535" w:type="dxa"/>
          </w:tcPr>
          <w:p w14:paraId="7E90A660" w14:textId="67606BD6" w:rsidR="00F651A7" w:rsidRPr="00F651A7" w:rsidRDefault="004602D9" w:rsidP="00F651A7">
            <w:pPr>
              <w:rPr>
                <w:iCs/>
                <w:lang w:val="en-US"/>
              </w:rPr>
            </w:pPr>
            <w:r w:rsidRPr="0059245C">
              <w:rPr>
                <w:iCs/>
                <w:lang w:val="en-US"/>
              </w:rPr>
              <w:t>3</w:t>
            </w:r>
          </w:p>
        </w:tc>
        <w:tc>
          <w:tcPr>
            <w:tcW w:w="4416" w:type="dxa"/>
          </w:tcPr>
          <w:p w14:paraId="0E4BB966" w14:textId="3B03B723" w:rsidR="00F651A7" w:rsidRPr="00F651A7" w:rsidRDefault="0017650B" w:rsidP="00F651A7">
            <w:pPr>
              <w:rPr>
                <w:iCs/>
                <w:lang w:val="id-ID"/>
              </w:rPr>
            </w:pPr>
            <w:r w:rsidRPr="0059245C">
              <w:rPr>
                <w:iCs/>
                <w:sz w:val="20"/>
                <w:szCs w:val="20"/>
                <w:lang w:val="id-ID"/>
              </w:rPr>
              <w:t xml:space="preserve">H3: Product Match-up </w:t>
            </w:r>
            <w:r w:rsidR="003D2307">
              <w:rPr>
                <w:iCs/>
                <w:sz w:val="20"/>
                <w:szCs w:val="20"/>
                <w:lang w:val="en-US"/>
              </w:rPr>
              <w:t xml:space="preserve">to </w:t>
            </w:r>
            <w:r w:rsidRPr="0059245C">
              <w:rPr>
                <w:iCs/>
                <w:sz w:val="20"/>
                <w:szCs w:val="20"/>
                <w:lang w:val="id-ID"/>
              </w:rPr>
              <w:t>Purchase Intentions</w:t>
            </w:r>
          </w:p>
        </w:tc>
        <w:tc>
          <w:tcPr>
            <w:tcW w:w="1530" w:type="dxa"/>
          </w:tcPr>
          <w:p w14:paraId="0A142FBC" w14:textId="0EE7C8F2" w:rsidR="00F651A7" w:rsidRPr="00F651A7" w:rsidRDefault="0017650B" w:rsidP="00F651A7">
            <w:pPr>
              <w:rPr>
                <w:iCs/>
                <w:lang w:val="id-ID"/>
              </w:rPr>
            </w:pPr>
            <w:r w:rsidRPr="0059245C">
              <w:rPr>
                <w:iCs/>
                <w:sz w:val="20"/>
                <w:szCs w:val="20"/>
                <w:lang w:val="id-ID"/>
              </w:rPr>
              <w:t>0.213</w:t>
            </w:r>
          </w:p>
        </w:tc>
        <w:tc>
          <w:tcPr>
            <w:tcW w:w="1260" w:type="dxa"/>
          </w:tcPr>
          <w:p w14:paraId="4378032F" w14:textId="0EB498B9" w:rsidR="00F651A7" w:rsidRPr="00F651A7" w:rsidRDefault="0017650B" w:rsidP="00F651A7">
            <w:pPr>
              <w:rPr>
                <w:iCs/>
                <w:lang w:val="id-ID"/>
              </w:rPr>
            </w:pPr>
            <w:r w:rsidRPr="0059245C">
              <w:rPr>
                <w:iCs/>
                <w:sz w:val="20"/>
                <w:szCs w:val="20"/>
                <w:lang w:val="id-ID"/>
              </w:rPr>
              <w:t xml:space="preserve">2,776 </w:t>
            </w:r>
            <w:r w:rsidRPr="0059245C">
              <w:rPr>
                <w:iCs/>
                <w:sz w:val="20"/>
                <w:szCs w:val="20"/>
                <w:lang w:val="id-ID"/>
              </w:rPr>
              <w:tab/>
            </w:r>
          </w:p>
        </w:tc>
        <w:tc>
          <w:tcPr>
            <w:tcW w:w="982" w:type="dxa"/>
          </w:tcPr>
          <w:p w14:paraId="6E1EEB47" w14:textId="4D789D33" w:rsidR="00F651A7" w:rsidRPr="00F651A7" w:rsidRDefault="0017650B" w:rsidP="00F651A7">
            <w:pPr>
              <w:rPr>
                <w:iCs/>
                <w:lang w:val="id-ID"/>
              </w:rPr>
            </w:pPr>
            <w:r w:rsidRPr="0059245C">
              <w:rPr>
                <w:iCs/>
                <w:sz w:val="20"/>
                <w:szCs w:val="20"/>
                <w:lang w:val="id-ID"/>
              </w:rPr>
              <w:t>0.003</w:t>
            </w:r>
          </w:p>
        </w:tc>
        <w:tc>
          <w:tcPr>
            <w:tcW w:w="1254" w:type="dxa"/>
          </w:tcPr>
          <w:p w14:paraId="3334EE64" w14:textId="07EFFCD1" w:rsidR="00F651A7" w:rsidRPr="00F651A7" w:rsidRDefault="00FD2F2A" w:rsidP="00F651A7">
            <w:pPr>
              <w:rPr>
                <w:iCs/>
                <w:lang w:val="id-ID"/>
              </w:rPr>
            </w:pPr>
            <w:r w:rsidRPr="0059245C">
              <w:rPr>
                <w:iCs/>
                <w:sz w:val="20"/>
                <w:szCs w:val="20"/>
                <w:lang w:val="id-ID"/>
              </w:rPr>
              <w:t>Supported</w:t>
            </w:r>
          </w:p>
        </w:tc>
      </w:tr>
      <w:tr w:rsidR="00F651A7" w:rsidRPr="0059245C" w14:paraId="2365CBC3" w14:textId="77777777" w:rsidTr="00CE13CC">
        <w:tc>
          <w:tcPr>
            <w:tcW w:w="535" w:type="dxa"/>
          </w:tcPr>
          <w:p w14:paraId="6F476A27" w14:textId="7915DC43" w:rsidR="00F651A7" w:rsidRPr="00F651A7" w:rsidRDefault="004602D9" w:rsidP="00F651A7">
            <w:pPr>
              <w:rPr>
                <w:iCs/>
                <w:lang w:val="en-US"/>
              </w:rPr>
            </w:pPr>
            <w:r w:rsidRPr="0059245C">
              <w:rPr>
                <w:iCs/>
                <w:lang w:val="en-US"/>
              </w:rPr>
              <w:t>4</w:t>
            </w:r>
          </w:p>
        </w:tc>
        <w:tc>
          <w:tcPr>
            <w:tcW w:w="4416" w:type="dxa"/>
          </w:tcPr>
          <w:p w14:paraId="21C05AD2" w14:textId="66B688EE" w:rsidR="00F651A7" w:rsidRPr="00F651A7" w:rsidRDefault="0017650B" w:rsidP="00F651A7">
            <w:pPr>
              <w:rPr>
                <w:iCs/>
                <w:lang w:val="id-ID"/>
              </w:rPr>
            </w:pPr>
            <w:r w:rsidRPr="0059245C">
              <w:rPr>
                <w:iCs/>
                <w:sz w:val="20"/>
                <w:szCs w:val="20"/>
                <w:lang w:val="id-ID"/>
              </w:rPr>
              <w:t xml:space="preserve">H4: Brand Loyalty </w:t>
            </w:r>
            <w:r w:rsidR="003D2307">
              <w:rPr>
                <w:iCs/>
                <w:sz w:val="20"/>
                <w:szCs w:val="20"/>
                <w:lang w:val="en-US"/>
              </w:rPr>
              <w:t xml:space="preserve">to </w:t>
            </w:r>
            <w:r w:rsidRPr="0059245C">
              <w:rPr>
                <w:iCs/>
                <w:sz w:val="20"/>
                <w:szCs w:val="20"/>
                <w:lang w:val="id-ID"/>
              </w:rPr>
              <w:t>Purchase Intentions</w:t>
            </w:r>
          </w:p>
        </w:tc>
        <w:tc>
          <w:tcPr>
            <w:tcW w:w="1530" w:type="dxa"/>
          </w:tcPr>
          <w:p w14:paraId="6B68FF7B" w14:textId="3902BDF7" w:rsidR="00F651A7" w:rsidRPr="00F651A7" w:rsidRDefault="0017650B" w:rsidP="00F651A7">
            <w:pPr>
              <w:rPr>
                <w:iCs/>
                <w:lang w:val="id-ID"/>
              </w:rPr>
            </w:pPr>
            <w:r w:rsidRPr="0059245C">
              <w:rPr>
                <w:iCs/>
                <w:sz w:val="20"/>
                <w:szCs w:val="20"/>
                <w:lang w:val="id-ID"/>
              </w:rPr>
              <w:t>0.155</w:t>
            </w:r>
          </w:p>
        </w:tc>
        <w:tc>
          <w:tcPr>
            <w:tcW w:w="1260" w:type="dxa"/>
          </w:tcPr>
          <w:p w14:paraId="361DFFAE" w14:textId="23589E18" w:rsidR="00F651A7" w:rsidRPr="00F651A7" w:rsidRDefault="0017650B" w:rsidP="00F651A7">
            <w:pPr>
              <w:rPr>
                <w:iCs/>
                <w:lang w:val="id-ID"/>
              </w:rPr>
            </w:pPr>
            <w:r w:rsidRPr="0059245C">
              <w:rPr>
                <w:iCs/>
                <w:sz w:val="20"/>
                <w:szCs w:val="20"/>
                <w:lang w:val="id-ID"/>
              </w:rPr>
              <w:t>2.615</w:t>
            </w:r>
          </w:p>
        </w:tc>
        <w:tc>
          <w:tcPr>
            <w:tcW w:w="982" w:type="dxa"/>
          </w:tcPr>
          <w:p w14:paraId="37E68290" w14:textId="588A2A43" w:rsidR="00F651A7" w:rsidRPr="00F651A7" w:rsidRDefault="0017650B" w:rsidP="00F651A7">
            <w:pPr>
              <w:rPr>
                <w:iCs/>
                <w:lang w:val="id-ID"/>
              </w:rPr>
            </w:pPr>
            <w:r w:rsidRPr="0059245C">
              <w:rPr>
                <w:iCs/>
                <w:sz w:val="20"/>
                <w:szCs w:val="20"/>
                <w:lang w:val="id-ID"/>
              </w:rPr>
              <w:t>0.005</w:t>
            </w:r>
          </w:p>
        </w:tc>
        <w:tc>
          <w:tcPr>
            <w:tcW w:w="1254" w:type="dxa"/>
          </w:tcPr>
          <w:p w14:paraId="212BABAD" w14:textId="2EB43302" w:rsidR="00F651A7" w:rsidRPr="00F651A7" w:rsidRDefault="00FD2F2A" w:rsidP="00F651A7">
            <w:pPr>
              <w:rPr>
                <w:iCs/>
                <w:lang w:val="id-ID"/>
              </w:rPr>
            </w:pPr>
            <w:r w:rsidRPr="0059245C">
              <w:rPr>
                <w:iCs/>
                <w:sz w:val="20"/>
                <w:szCs w:val="20"/>
                <w:lang w:val="id-ID"/>
              </w:rPr>
              <w:t>Supported</w:t>
            </w:r>
          </w:p>
        </w:tc>
      </w:tr>
      <w:tr w:rsidR="00F651A7" w:rsidRPr="0059245C" w14:paraId="47FD9D86" w14:textId="77777777" w:rsidTr="00CE13CC">
        <w:tc>
          <w:tcPr>
            <w:tcW w:w="535" w:type="dxa"/>
          </w:tcPr>
          <w:p w14:paraId="1346CF5C" w14:textId="56AFE947" w:rsidR="00F651A7" w:rsidRPr="00F651A7" w:rsidRDefault="004602D9" w:rsidP="00F651A7">
            <w:pPr>
              <w:rPr>
                <w:iCs/>
                <w:lang w:val="en-US"/>
              </w:rPr>
            </w:pPr>
            <w:r w:rsidRPr="0059245C">
              <w:rPr>
                <w:iCs/>
                <w:lang w:val="en-US"/>
              </w:rPr>
              <w:t>5</w:t>
            </w:r>
          </w:p>
        </w:tc>
        <w:tc>
          <w:tcPr>
            <w:tcW w:w="4416" w:type="dxa"/>
          </w:tcPr>
          <w:p w14:paraId="1E8DB5E5" w14:textId="2A3BFA4A" w:rsidR="00F651A7" w:rsidRPr="00F651A7" w:rsidRDefault="0017650B" w:rsidP="00F651A7">
            <w:pPr>
              <w:rPr>
                <w:iCs/>
                <w:lang w:val="id-ID"/>
              </w:rPr>
            </w:pPr>
            <w:r w:rsidRPr="0059245C">
              <w:rPr>
                <w:iCs/>
                <w:sz w:val="20"/>
                <w:szCs w:val="20"/>
                <w:lang w:val="id-ID"/>
              </w:rPr>
              <w:t xml:space="preserve">H5: Perceived Quality </w:t>
            </w:r>
            <w:r w:rsidR="003D2307">
              <w:rPr>
                <w:iCs/>
                <w:sz w:val="20"/>
                <w:szCs w:val="20"/>
                <w:lang w:val="en-US"/>
              </w:rPr>
              <w:t xml:space="preserve">to </w:t>
            </w:r>
            <w:r w:rsidRPr="0059245C">
              <w:rPr>
                <w:iCs/>
                <w:sz w:val="20"/>
                <w:szCs w:val="20"/>
                <w:lang w:val="id-ID"/>
              </w:rPr>
              <w:t>Purchase Intentions</w:t>
            </w:r>
          </w:p>
        </w:tc>
        <w:tc>
          <w:tcPr>
            <w:tcW w:w="1530" w:type="dxa"/>
          </w:tcPr>
          <w:p w14:paraId="3D87D1E2" w14:textId="6E8CC0C9" w:rsidR="00F651A7" w:rsidRPr="00F651A7" w:rsidRDefault="0017650B" w:rsidP="00F651A7">
            <w:pPr>
              <w:rPr>
                <w:iCs/>
                <w:lang w:val="id-ID"/>
              </w:rPr>
            </w:pPr>
            <w:r w:rsidRPr="0059245C">
              <w:rPr>
                <w:iCs/>
                <w:sz w:val="20"/>
                <w:szCs w:val="20"/>
                <w:lang w:val="id-ID"/>
              </w:rPr>
              <w:t>0.207</w:t>
            </w:r>
          </w:p>
        </w:tc>
        <w:tc>
          <w:tcPr>
            <w:tcW w:w="1260" w:type="dxa"/>
          </w:tcPr>
          <w:p w14:paraId="1E8B8DB7" w14:textId="4C29D39F" w:rsidR="00F651A7" w:rsidRPr="00F651A7" w:rsidRDefault="0017650B" w:rsidP="00F651A7">
            <w:pPr>
              <w:rPr>
                <w:iCs/>
                <w:lang w:val="id-ID"/>
              </w:rPr>
            </w:pPr>
            <w:r w:rsidRPr="0059245C">
              <w:rPr>
                <w:iCs/>
                <w:sz w:val="20"/>
                <w:szCs w:val="20"/>
                <w:lang w:val="id-ID"/>
              </w:rPr>
              <w:t>2.205</w:t>
            </w:r>
          </w:p>
        </w:tc>
        <w:tc>
          <w:tcPr>
            <w:tcW w:w="982" w:type="dxa"/>
          </w:tcPr>
          <w:p w14:paraId="6AC86B50" w14:textId="7ABA13A0" w:rsidR="00F651A7" w:rsidRPr="00F651A7" w:rsidRDefault="00FD2F2A" w:rsidP="00F651A7">
            <w:pPr>
              <w:rPr>
                <w:iCs/>
                <w:lang w:val="id-ID"/>
              </w:rPr>
            </w:pPr>
            <w:r w:rsidRPr="0059245C">
              <w:rPr>
                <w:iCs/>
                <w:sz w:val="20"/>
                <w:szCs w:val="20"/>
                <w:lang w:val="id-ID"/>
              </w:rPr>
              <w:t>0.014</w:t>
            </w:r>
          </w:p>
        </w:tc>
        <w:tc>
          <w:tcPr>
            <w:tcW w:w="1254" w:type="dxa"/>
          </w:tcPr>
          <w:p w14:paraId="25C9C0FE" w14:textId="505A0BF8" w:rsidR="00F651A7" w:rsidRPr="00F651A7" w:rsidRDefault="00FD2F2A" w:rsidP="00F651A7">
            <w:pPr>
              <w:rPr>
                <w:iCs/>
                <w:lang w:val="id-ID"/>
              </w:rPr>
            </w:pPr>
            <w:r w:rsidRPr="0059245C">
              <w:rPr>
                <w:iCs/>
                <w:sz w:val="20"/>
                <w:szCs w:val="20"/>
                <w:lang w:val="id-ID"/>
              </w:rPr>
              <w:t>Supported</w:t>
            </w:r>
          </w:p>
        </w:tc>
      </w:tr>
      <w:tr w:rsidR="00F651A7" w:rsidRPr="0059245C" w14:paraId="7A7499B3" w14:textId="77777777" w:rsidTr="00CE13CC">
        <w:tc>
          <w:tcPr>
            <w:tcW w:w="535" w:type="dxa"/>
          </w:tcPr>
          <w:p w14:paraId="679101EF" w14:textId="35953B36" w:rsidR="00F651A7" w:rsidRPr="00F651A7" w:rsidRDefault="004602D9" w:rsidP="00F651A7">
            <w:pPr>
              <w:rPr>
                <w:iCs/>
                <w:lang w:val="en-US"/>
              </w:rPr>
            </w:pPr>
            <w:r w:rsidRPr="0059245C">
              <w:rPr>
                <w:iCs/>
                <w:lang w:val="en-US"/>
              </w:rPr>
              <w:t>6</w:t>
            </w:r>
          </w:p>
        </w:tc>
        <w:tc>
          <w:tcPr>
            <w:tcW w:w="4416" w:type="dxa"/>
          </w:tcPr>
          <w:p w14:paraId="41040903" w14:textId="555C9EF2" w:rsidR="00F651A7" w:rsidRPr="00F651A7" w:rsidRDefault="00FD2F2A" w:rsidP="00F651A7">
            <w:pPr>
              <w:rPr>
                <w:iCs/>
                <w:lang w:val="id-ID"/>
              </w:rPr>
            </w:pPr>
            <w:r w:rsidRPr="0059245C">
              <w:rPr>
                <w:iCs/>
                <w:sz w:val="20"/>
                <w:szCs w:val="20"/>
                <w:lang w:val="id-ID"/>
              </w:rPr>
              <w:t xml:space="preserve">H6: Perception Quality </w:t>
            </w:r>
            <w:r w:rsidR="003D2307">
              <w:rPr>
                <w:iCs/>
                <w:sz w:val="20"/>
                <w:szCs w:val="20"/>
                <w:lang w:val="en-US"/>
              </w:rPr>
              <w:t>to</w:t>
            </w:r>
            <w:r w:rsidRPr="0059245C">
              <w:rPr>
                <w:iCs/>
                <w:sz w:val="20"/>
                <w:szCs w:val="20"/>
                <w:lang w:val="id-ID"/>
              </w:rPr>
              <w:t xml:space="preserve"> Brand Loyalty</w:t>
            </w:r>
          </w:p>
        </w:tc>
        <w:tc>
          <w:tcPr>
            <w:tcW w:w="1530" w:type="dxa"/>
          </w:tcPr>
          <w:p w14:paraId="52DA941A" w14:textId="389A152B" w:rsidR="00F651A7" w:rsidRPr="00F651A7" w:rsidRDefault="0017650B" w:rsidP="00F651A7">
            <w:pPr>
              <w:rPr>
                <w:iCs/>
                <w:lang w:val="id-ID"/>
              </w:rPr>
            </w:pPr>
            <w:r w:rsidRPr="0059245C">
              <w:rPr>
                <w:iCs/>
                <w:sz w:val="20"/>
                <w:szCs w:val="20"/>
                <w:lang w:val="id-ID"/>
              </w:rPr>
              <w:t>0.806</w:t>
            </w:r>
          </w:p>
        </w:tc>
        <w:tc>
          <w:tcPr>
            <w:tcW w:w="1260" w:type="dxa"/>
          </w:tcPr>
          <w:p w14:paraId="26708562" w14:textId="0D96103A" w:rsidR="00F651A7" w:rsidRPr="00F651A7" w:rsidRDefault="0017650B" w:rsidP="00F651A7">
            <w:pPr>
              <w:rPr>
                <w:iCs/>
                <w:lang w:val="id-ID"/>
              </w:rPr>
            </w:pPr>
            <w:r w:rsidRPr="0059245C">
              <w:rPr>
                <w:iCs/>
                <w:sz w:val="20"/>
                <w:szCs w:val="20"/>
                <w:lang w:val="id-ID"/>
              </w:rPr>
              <w:t xml:space="preserve">17,707 </w:t>
            </w:r>
            <w:r w:rsidRPr="0059245C">
              <w:rPr>
                <w:iCs/>
                <w:sz w:val="20"/>
                <w:szCs w:val="20"/>
                <w:lang w:val="id-ID"/>
              </w:rPr>
              <w:tab/>
            </w:r>
          </w:p>
        </w:tc>
        <w:tc>
          <w:tcPr>
            <w:tcW w:w="982" w:type="dxa"/>
          </w:tcPr>
          <w:p w14:paraId="45B9D592" w14:textId="1E4177D7" w:rsidR="00F651A7" w:rsidRPr="00F651A7" w:rsidRDefault="00FD2F2A" w:rsidP="00F651A7">
            <w:pPr>
              <w:rPr>
                <w:iCs/>
                <w:lang w:val="id-ID"/>
              </w:rPr>
            </w:pPr>
            <w:r w:rsidRPr="0059245C">
              <w:rPr>
                <w:iCs/>
                <w:sz w:val="20"/>
                <w:szCs w:val="20"/>
                <w:lang w:val="id-ID"/>
              </w:rPr>
              <w:t>0.000</w:t>
            </w:r>
          </w:p>
        </w:tc>
        <w:tc>
          <w:tcPr>
            <w:tcW w:w="1254" w:type="dxa"/>
          </w:tcPr>
          <w:p w14:paraId="05431B22" w14:textId="7E0D9BB1" w:rsidR="00F651A7" w:rsidRPr="00F651A7" w:rsidRDefault="00FD2F2A" w:rsidP="00F651A7">
            <w:pPr>
              <w:rPr>
                <w:iCs/>
                <w:lang w:val="id-ID"/>
              </w:rPr>
            </w:pPr>
            <w:r w:rsidRPr="0059245C">
              <w:rPr>
                <w:iCs/>
                <w:sz w:val="20"/>
                <w:szCs w:val="20"/>
                <w:lang w:val="id-ID"/>
              </w:rPr>
              <w:t>Supported</w:t>
            </w:r>
          </w:p>
        </w:tc>
      </w:tr>
    </w:tbl>
    <w:p w14:paraId="2702940B" w14:textId="77777777" w:rsidR="00FD2F2A" w:rsidRPr="0059245C" w:rsidRDefault="00FD2F2A" w:rsidP="00FD2F2A">
      <w:pPr>
        <w:pStyle w:val="ListParagraph"/>
        <w:rPr>
          <w:b/>
          <w:bCs/>
          <w:lang w:val="id-ID"/>
        </w:rPr>
      </w:pPr>
    </w:p>
    <w:bookmarkEnd w:id="2"/>
    <w:p w14:paraId="4B0C17F9" w14:textId="7F88F816" w:rsidR="00CE13CC" w:rsidRPr="0059245C" w:rsidRDefault="00DA2811" w:rsidP="00CE13CC">
      <w:pPr>
        <w:pStyle w:val="ListParagraph"/>
        <w:numPr>
          <w:ilvl w:val="0"/>
          <w:numId w:val="7"/>
        </w:numPr>
        <w:rPr>
          <w:b/>
          <w:bCs/>
          <w:lang w:val="id-ID"/>
        </w:rPr>
      </w:pPr>
      <w:r w:rsidRPr="0059245C">
        <w:rPr>
          <w:b/>
          <w:bCs/>
          <w:lang w:val="id-ID"/>
        </w:rPr>
        <w:t>Results and Discussion</w:t>
      </w:r>
    </w:p>
    <w:p w14:paraId="5D46AAFD" w14:textId="0A734BDF" w:rsidR="003D2307" w:rsidRPr="003D2307" w:rsidRDefault="003D2307" w:rsidP="003D2307">
      <w:pPr>
        <w:pStyle w:val="ListParagraph"/>
        <w:numPr>
          <w:ilvl w:val="0"/>
          <w:numId w:val="8"/>
        </w:numPr>
        <w:tabs>
          <w:tab w:val="left" w:pos="360"/>
        </w:tabs>
        <w:spacing w:line="240" w:lineRule="auto"/>
        <w:jc w:val="both"/>
        <w:rPr>
          <w:lang w:val="id-ID"/>
        </w:rPr>
      </w:pPr>
      <w:r w:rsidRPr="003D2307">
        <w:rPr>
          <w:lang w:val="id-ID"/>
        </w:rPr>
        <w:t xml:space="preserve">The Influence of Attractiveness </w:t>
      </w:r>
      <w:r w:rsidR="001E70CB">
        <w:rPr>
          <w:lang w:val="en-US"/>
        </w:rPr>
        <w:t>on</w:t>
      </w:r>
      <w:r w:rsidRPr="003D2307">
        <w:rPr>
          <w:lang w:val="id-ID"/>
        </w:rPr>
        <w:t xml:space="preserve"> Purchase Intention</w:t>
      </w:r>
    </w:p>
    <w:p w14:paraId="7B1A82C0" w14:textId="7292887D" w:rsidR="003D2307" w:rsidRPr="003D2307" w:rsidRDefault="001E70CB" w:rsidP="003D2307">
      <w:pPr>
        <w:pStyle w:val="ListParagraph"/>
        <w:tabs>
          <w:tab w:val="left" w:pos="360"/>
        </w:tabs>
        <w:spacing w:line="240" w:lineRule="auto"/>
        <w:ind w:left="360"/>
        <w:jc w:val="both"/>
        <w:rPr>
          <w:lang w:val="id-ID"/>
        </w:rPr>
      </w:pPr>
      <w:r>
        <w:rPr>
          <w:lang w:val="en-US"/>
        </w:rPr>
        <w:t>The attractiveness</w:t>
      </w:r>
      <w:r w:rsidR="003D2307" w:rsidRPr="003D2307">
        <w:rPr>
          <w:lang w:val="id-ID"/>
        </w:rPr>
        <w:t xml:space="preserve"> variable has a t count of 2,936 and has a </w:t>
      </w:r>
      <w:r>
        <w:rPr>
          <w:lang w:val="en-US"/>
        </w:rPr>
        <w:t>significant</w:t>
      </w:r>
      <w:r w:rsidR="003D2307" w:rsidRPr="003D2307">
        <w:rPr>
          <w:lang w:val="id-ID"/>
        </w:rPr>
        <w:t xml:space="preserve"> level of 0.002 with a regression coefficient of +0.219. </w:t>
      </w:r>
      <w:r>
        <w:rPr>
          <w:lang w:val="en-US"/>
        </w:rPr>
        <w:t>With the</w:t>
      </w:r>
      <w:r w:rsidR="003D2307" w:rsidRPr="003D2307">
        <w:rPr>
          <w:lang w:val="id-ID"/>
        </w:rPr>
        <w:t xml:space="preserve"> significance value of 0.002 &lt;0.05, it can be concluded that the Attractiveness variable has a positive and significant impact on Purchase Intention. Thus hypothesis H1 is supported.</w:t>
      </w:r>
    </w:p>
    <w:p w14:paraId="4316ED98" w14:textId="1622E77A" w:rsidR="003D2307" w:rsidRPr="003D2307" w:rsidRDefault="003D2307" w:rsidP="003D2307">
      <w:pPr>
        <w:pStyle w:val="ListParagraph"/>
        <w:numPr>
          <w:ilvl w:val="0"/>
          <w:numId w:val="8"/>
        </w:numPr>
        <w:tabs>
          <w:tab w:val="left" w:pos="360"/>
        </w:tabs>
        <w:spacing w:line="240" w:lineRule="auto"/>
        <w:jc w:val="both"/>
        <w:rPr>
          <w:lang w:val="id-ID"/>
        </w:rPr>
      </w:pPr>
      <w:r w:rsidRPr="003D2307">
        <w:rPr>
          <w:lang w:val="id-ID"/>
        </w:rPr>
        <w:t>The influence of Credibility on Purchase Intention</w:t>
      </w:r>
    </w:p>
    <w:p w14:paraId="61A5C525" w14:textId="77777777" w:rsidR="003D2307" w:rsidRPr="003D2307" w:rsidRDefault="003D2307" w:rsidP="003D2307">
      <w:pPr>
        <w:pStyle w:val="ListParagraph"/>
        <w:tabs>
          <w:tab w:val="left" w:pos="360"/>
        </w:tabs>
        <w:spacing w:line="240" w:lineRule="auto"/>
        <w:ind w:left="360"/>
        <w:jc w:val="both"/>
        <w:rPr>
          <w:lang w:val="id-ID"/>
        </w:rPr>
      </w:pPr>
      <w:r w:rsidRPr="003D2307">
        <w:rPr>
          <w:lang w:val="id-ID"/>
        </w:rPr>
        <w:t>The calculated t value for the Credibility variable is 2.504 at a significance level of 0.006 with a regression coefficient of +0.203. Because the significance value is 0.006 &lt; 0.05, it can be said that the Credibility variable has a positive and significant effect on Purchase Intention. Thus hypothesis H2 is supported.</w:t>
      </w:r>
    </w:p>
    <w:p w14:paraId="2F890FFB" w14:textId="7005068D" w:rsidR="003D2307" w:rsidRPr="003D2307" w:rsidRDefault="003D2307" w:rsidP="003D2307">
      <w:pPr>
        <w:pStyle w:val="ListParagraph"/>
        <w:numPr>
          <w:ilvl w:val="0"/>
          <w:numId w:val="8"/>
        </w:numPr>
        <w:tabs>
          <w:tab w:val="left" w:pos="360"/>
        </w:tabs>
        <w:spacing w:line="240" w:lineRule="auto"/>
        <w:jc w:val="both"/>
        <w:rPr>
          <w:lang w:val="id-ID"/>
        </w:rPr>
      </w:pPr>
      <w:r w:rsidRPr="003D2307">
        <w:rPr>
          <w:lang w:val="id-ID"/>
        </w:rPr>
        <w:t>Effect of Product Match on Purchase Intention</w:t>
      </w:r>
    </w:p>
    <w:p w14:paraId="3836ED78" w14:textId="77777777" w:rsidR="003D2307" w:rsidRPr="003D2307" w:rsidRDefault="003D2307" w:rsidP="003D2307">
      <w:pPr>
        <w:pStyle w:val="ListParagraph"/>
        <w:tabs>
          <w:tab w:val="left" w:pos="360"/>
        </w:tabs>
        <w:spacing w:line="240" w:lineRule="auto"/>
        <w:ind w:left="360"/>
        <w:jc w:val="both"/>
        <w:rPr>
          <w:lang w:val="id-ID"/>
        </w:rPr>
      </w:pPr>
      <w:r w:rsidRPr="003D2307">
        <w:rPr>
          <w:lang w:val="id-ID"/>
        </w:rPr>
        <w:t>The calculated t value for the Product Match variable is 2.766 at a significance level of 0.003 with a regression coefficient of +0.213. Because the significance value is 0.003 &lt; 0.05, it can be concluded that the Product Match variable has a positive and significant effect on Purchase Intention. Thus hypothesis H3 is supported.</w:t>
      </w:r>
    </w:p>
    <w:p w14:paraId="2E40F3E7" w14:textId="7B29B4D9" w:rsidR="003D2307" w:rsidRPr="003D2307" w:rsidRDefault="003D2307" w:rsidP="003D2307">
      <w:pPr>
        <w:pStyle w:val="ListParagraph"/>
        <w:numPr>
          <w:ilvl w:val="0"/>
          <w:numId w:val="8"/>
        </w:numPr>
        <w:tabs>
          <w:tab w:val="left" w:pos="360"/>
        </w:tabs>
        <w:spacing w:line="240" w:lineRule="auto"/>
        <w:jc w:val="both"/>
        <w:rPr>
          <w:lang w:val="id-ID"/>
        </w:rPr>
      </w:pPr>
      <w:r w:rsidRPr="003D2307">
        <w:rPr>
          <w:lang w:val="id-ID"/>
        </w:rPr>
        <w:t>The Influence of Perceived Quality on Purchase Intention</w:t>
      </w:r>
    </w:p>
    <w:p w14:paraId="0CD9C08F" w14:textId="77777777" w:rsidR="003D2307" w:rsidRPr="003D2307" w:rsidRDefault="003D2307" w:rsidP="003D2307">
      <w:pPr>
        <w:pStyle w:val="ListParagraph"/>
        <w:tabs>
          <w:tab w:val="left" w:pos="360"/>
        </w:tabs>
        <w:spacing w:line="240" w:lineRule="auto"/>
        <w:ind w:left="360"/>
        <w:jc w:val="both"/>
        <w:rPr>
          <w:lang w:val="id-ID"/>
        </w:rPr>
      </w:pPr>
      <w:r w:rsidRPr="003D2307">
        <w:rPr>
          <w:lang w:val="id-ID"/>
        </w:rPr>
        <w:t>For the calculated t value for the Perceived Quality variable, it is 2.205 at a significance level of 0.014 with a regression coefficient of +0.207. Because the significance value is 0.014 &lt;0.05, it can be concluded that the Perceived Quality variable has a positive and significant effect on Purchase Intention. Thus hypothesis H4 is supported.</w:t>
      </w:r>
    </w:p>
    <w:p w14:paraId="18BCE70C" w14:textId="496BC79F" w:rsidR="003D2307" w:rsidRPr="003D2307" w:rsidRDefault="003D2307" w:rsidP="003D2307">
      <w:pPr>
        <w:pStyle w:val="ListParagraph"/>
        <w:numPr>
          <w:ilvl w:val="0"/>
          <w:numId w:val="8"/>
        </w:numPr>
        <w:tabs>
          <w:tab w:val="left" w:pos="360"/>
        </w:tabs>
        <w:spacing w:line="240" w:lineRule="auto"/>
        <w:jc w:val="both"/>
        <w:rPr>
          <w:lang w:val="id-ID"/>
        </w:rPr>
      </w:pPr>
      <w:r w:rsidRPr="003D2307">
        <w:rPr>
          <w:lang w:val="id-ID"/>
        </w:rPr>
        <w:t>Effect of Brand Loyalty on Purchase Intention</w:t>
      </w:r>
    </w:p>
    <w:p w14:paraId="21F87A92" w14:textId="77777777" w:rsidR="003D2307" w:rsidRPr="003D2307" w:rsidRDefault="003D2307" w:rsidP="003D2307">
      <w:pPr>
        <w:pStyle w:val="ListParagraph"/>
        <w:tabs>
          <w:tab w:val="left" w:pos="360"/>
        </w:tabs>
        <w:spacing w:line="240" w:lineRule="auto"/>
        <w:ind w:left="360"/>
        <w:jc w:val="both"/>
        <w:rPr>
          <w:lang w:val="id-ID"/>
        </w:rPr>
      </w:pPr>
      <w:r w:rsidRPr="003D2307">
        <w:rPr>
          <w:lang w:val="id-ID"/>
        </w:rPr>
        <w:t>The calculated t value for the Brand Loyalty variable is 2.615 at a significance level of 0.005 with a regression coefficient of +0.155. Because the significance value is 0.005 &lt; 0.05, it can be concluded that the Brand Loyalty variable has a positive and significant effect on Purchase Intention. Thus hypothesis H5 is supported.</w:t>
      </w:r>
    </w:p>
    <w:p w14:paraId="54830A41" w14:textId="266A19B2" w:rsidR="003D2307" w:rsidRPr="003D2307" w:rsidRDefault="003D2307" w:rsidP="003D2307">
      <w:pPr>
        <w:pStyle w:val="ListParagraph"/>
        <w:numPr>
          <w:ilvl w:val="0"/>
          <w:numId w:val="8"/>
        </w:numPr>
        <w:tabs>
          <w:tab w:val="left" w:pos="360"/>
        </w:tabs>
        <w:spacing w:line="240" w:lineRule="auto"/>
        <w:jc w:val="both"/>
        <w:rPr>
          <w:lang w:val="id-ID"/>
        </w:rPr>
      </w:pPr>
      <w:r w:rsidRPr="003D2307">
        <w:rPr>
          <w:lang w:val="id-ID"/>
        </w:rPr>
        <w:t>The Influence of Perceived Quality on Brand Loyalty</w:t>
      </w:r>
    </w:p>
    <w:p w14:paraId="76F82C5F" w14:textId="42EEC6D6" w:rsidR="00CE13CC" w:rsidRPr="003D2307" w:rsidRDefault="003D2307" w:rsidP="003D2307">
      <w:pPr>
        <w:pStyle w:val="ListParagraph"/>
        <w:tabs>
          <w:tab w:val="left" w:pos="360"/>
        </w:tabs>
        <w:spacing w:line="240" w:lineRule="auto"/>
        <w:ind w:left="360"/>
        <w:jc w:val="both"/>
        <w:rPr>
          <w:lang w:val="en-US"/>
        </w:rPr>
      </w:pPr>
      <w:r w:rsidRPr="003D2307">
        <w:rPr>
          <w:lang w:val="id-ID"/>
        </w:rPr>
        <w:t xml:space="preserve">The calculated t value for the Perceived Quality variable is 17,707 at a significance level of 0.000 with a regression coefficient of +0.806. Because the significance value is 0.000 &lt;0.05, it can be concluded that the Perceived Quality variable has a positive and significant effect on Brand Loyalty. Thus hypothesis H6 is </w:t>
      </w:r>
      <w:r w:rsidR="001E70CB">
        <w:rPr>
          <w:lang w:val="en-US"/>
        </w:rPr>
        <w:t>the supports effect</w:t>
      </w:r>
      <w:r w:rsidR="00CE13CC" w:rsidRPr="0059245C">
        <w:rPr>
          <w:lang w:val="id-ID"/>
        </w:rPr>
        <w:t xml:space="preserve"> </w:t>
      </w:r>
      <w:r w:rsidR="001E70CB">
        <w:rPr>
          <w:lang w:val="en-US"/>
        </w:rPr>
        <w:t>of</w:t>
      </w:r>
      <w:r w:rsidR="00CE13CC" w:rsidRPr="0059245C">
        <w:rPr>
          <w:lang w:val="id-ID"/>
        </w:rPr>
        <w:t xml:space="preserve"> Attractiveness on Purchase Intention</w:t>
      </w:r>
      <w:r>
        <w:rPr>
          <w:lang w:val="en-US"/>
        </w:rPr>
        <w:t>.</w:t>
      </w:r>
    </w:p>
    <w:p w14:paraId="0CD71235" w14:textId="31E24236" w:rsidR="00223304" w:rsidRPr="0059245C" w:rsidRDefault="00223304" w:rsidP="00DA2811">
      <w:pPr>
        <w:spacing w:line="240" w:lineRule="auto"/>
        <w:jc w:val="both"/>
        <w:rPr>
          <w:lang w:val="id-ID"/>
        </w:rPr>
      </w:pPr>
    </w:p>
    <w:p w14:paraId="5012EBFB" w14:textId="4F534348" w:rsidR="00223304" w:rsidRPr="0059245C" w:rsidRDefault="00223304" w:rsidP="005B41B8">
      <w:pPr>
        <w:pStyle w:val="ListParagraph"/>
        <w:numPr>
          <w:ilvl w:val="0"/>
          <w:numId w:val="7"/>
        </w:numPr>
        <w:spacing w:line="240" w:lineRule="auto"/>
        <w:jc w:val="both"/>
        <w:rPr>
          <w:b/>
          <w:bCs/>
          <w:lang w:val="id-ID"/>
        </w:rPr>
      </w:pPr>
      <w:r w:rsidRPr="0059245C">
        <w:rPr>
          <w:b/>
          <w:bCs/>
          <w:lang w:val="id-ID"/>
        </w:rPr>
        <w:t>Conclusion</w:t>
      </w:r>
    </w:p>
    <w:p w14:paraId="272627F7" w14:textId="3C065A63" w:rsidR="00DC42AB" w:rsidRPr="0059245C" w:rsidRDefault="00DC42AB" w:rsidP="00DC42AB">
      <w:pPr>
        <w:spacing w:line="240" w:lineRule="auto"/>
        <w:jc w:val="both"/>
        <w:rPr>
          <w:lang w:val="id-ID"/>
        </w:rPr>
      </w:pPr>
      <w:r w:rsidRPr="0059245C">
        <w:rPr>
          <w:lang w:val="id-ID"/>
        </w:rPr>
        <w:t>This research was conducted to answer the problems that have been stated in chapter one. After distributing questionnaires to 160 consumers of Sulwhasoo brand cosmetic products and analyzing the data obtained using PLS-SEM, this study can be concluded as follows:</w:t>
      </w:r>
    </w:p>
    <w:p w14:paraId="7DD80006" w14:textId="7A30B31A" w:rsidR="00DC42AB" w:rsidRPr="0059245C" w:rsidRDefault="00DC42AB" w:rsidP="005B41B8">
      <w:pPr>
        <w:pStyle w:val="ListParagraph"/>
        <w:numPr>
          <w:ilvl w:val="0"/>
          <w:numId w:val="9"/>
        </w:numPr>
        <w:spacing w:line="240" w:lineRule="auto"/>
        <w:jc w:val="both"/>
        <w:rPr>
          <w:lang w:val="id-ID"/>
        </w:rPr>
      </w:pPr>
      <w:r w:rsidRPr="0059245C">
        <w:rPr>
          <w:lang w:val="id-ID"/>
        </w:rPr>
        <w:t>Attractiveness has a positive effect on PurchaseiIntention on Sulwhasoo cosmetic products</w:t>
      </w:r>
    </w:p>
    <w:p w14:paraId="6285E974" w14:textId="65201D3D" w:rsidR="00DC42AB" w:rsidRPr="0059245C" w:rsidRDefault="00DC42AB" w:rsidP="005B41B8">
      <w:pPr>
        <w:pStyle w:val="ListParagraph"/>
        <w:numPr>
          <w:ilvl w:val="0"/>
          <w:numId w:val="9"/>
        </w:numPr>
        <w:spacing w:line="240" w:lineRule="auto"/>
        <w:jc w:val="both"/>
        <w:rPr>
          <w:lang w:val="id-ID"/>
        </w:rPr>
      </w:pPr>
      <w:r w:rsidRPr="0059245C">
        <w:rPr>
          <w:lang w:val="id-ID"/>
        </w:rPr>
        <w:t>Credibility has a positive effect on Purchase Intention on Sulwhasoo cosmetic products</w:t>
      </w:r>
    </w:p>
    <w:p w14:paraId="4659E9F9" w14:textId="758BAF17" w:rsidR="00DC42AB" w:rsidRPr="0059245C" w:rsidRDefault="00DC42AB" w:rsidP="005B41B8">
      <w:pPr>
        <w:pStyle w:val="ListParagraph"/>
        <w:numPr>
          <w:ilvl w:val="0"/>
          <w:numId w:val="9"/>
        </w:numPr>
        <w:spacing w:line="240" w:lineRule="auto"/>
        <w:jc w:val="both"/>
        <w:rPr>
          <w:lang w:val="id-ID"/>
        </w:rPr>
      </w:pPr>
      <w:r w:rsidRPr="0059245C">
        <w:rPr>
          <w:lang w:val="id-ID"/>
        </w:rPr>
        <w:t>Product Match has a positive effect on Purchase Intention on Sulwhasoo cosmetic products</w:t>
      </w:r>
    </w:p>
    <w:p w14:paraId="0271BF57" w14:textId="63C037C3" w:rsidR="00DC42AB" w:rsidRPr="0059245C" w:rsidRDefault="00DC42AB" w:rsidP="005B41B8">
      <w:pPr>
        <w:pStyle w:val="ListParagraph"/>
        <w:numPr>
          <w:ilvl w:val="0"/>
          <w:numId w:val="9"/>
        </w:numPr>
        <w:spacing w:line="240" w:lineRule="auto"/>
        <w:jc w:val="both"/>
        <w:rPr>
          <w:lang w:val="id-ID"/>
        </w:rPr>
      </w:pPr>
      <w:r w:rsidRPr="0059245C">
        <w:rPr>
          <w:lang w:val="id-ID"/>
        </w:rPr>
        <w:t>Perceived Quality has a positive effect on Purchase Intention on Sulwhasoo cosmetic products</w:t>
      </w:r>
    </w:p>
    <w:p w14:paraId="60C623D3" w14:textId="06B86C1B" w:rsidR="00DC42AB" w:rsidRPr="0059245C" w:rsidRDefault="00DC42AB" w:rsidP="005B41B8">
      <w:pPr>
        <w:pStyle w:val="ListParagraph"/>
        <w:numPr>
          <w:ilvl w:val="0"/>
          <w:numId w:val="9"/>
        </w:numPr>
        <w:spacing w:line="240" w:lineRule="auto"/>
        <w:jc w:val="both"/>
        <w:rPr>
          <w:lang w:val="id-ID"/>
        </w:rPr>
      </w:pPr>
      <w:r w:rsidRPr="0059245C">
        <w:rPr>
          <w:lang w:val="id-ID"/>
        </w:rPr>
        <w:t xml:space="preserve">Brand Loyalty has a positive effect on </w:t>
      </w:r>
      <w:r w:rsidR="00EA016F">
        <w:rPr>
          <w:lang w:val="en-US"/>
        </w:rPr>
        <w:t>p</w:t>
      </w:r>
      <w:r w:rsidRPr="0059245C">
        <w:rPr>
          <w:lang w:val="id-ID"/>
        </w:rPr>
        <w:t xml:space="preserve">urchase </w:t>
      </w:r>
      <w:proofErr w:type="spellStart"/>
      <w:r w:rsidR="00EA016F">
        <w:rPr>
          <w:lang w:val="en-US"/>
        </w:rPr>
        <w:t>i</w:t>
      </w:r>
      <w:proofErr w:type="spellEnd"/>
      <w:r w:rsidRPr="0059245C">
        <w:rPr>
          <w:lang w:val="id-ID"/>
        </w:rPr>
        <w:t>ntention on Sulwhasoo cosmetic products</w:t>
      </w:r>
    </w:p>
    <w:p w14:paraId="2C5950D7" w14:textId="2BBE3BBC" w:rsidR="00DC42AB" w:rsidRPr="0059245C" w:rsidRDefault="00DC42AB" w:rsidP="005B41B8">
      <w:pPr>
        <w:pStyle w:val="ListParagraph"/>
        <w:numPr>
          <w:ilvl w:val="0"/>
          <w:numId w:val="9"/>
        </w:numPr>
        <w:spacing w:line="240" w:lineRule="auto"/>
        <w:jc w:val="both"/>
        <w:rPr>
          <w:lang w:val="id-ID"/>
        </w:rPr>
      </w:pPr>
      <w:r w:rsidRPr="0059245C">
        <w:rPr>
          <w:lang w:val="id-ID"/>
        </w:rPr>
        <w:t xml:space="preserve">Perceived </w:t>
      </w:r>
      <w:r w:rsidR="00EA016F">
        <w:rPr>
          <w:lang w:val="en-US"/>
        </w:rPr>
        <w:t>q</w:t>
      </w:r>
      <w:r w:rsidRPr="0059245C">
        <w:rPr>
          <w:lang w:val="id-ID"/>
        </w:rPr>
        <w:t xml:space="preserve">uality has a positive effect on Brand </w:t>
      </w:r>
      <w:r w:rsidR="00EA016F">
        <w:rPr>
          <w:lang w:val="en-US"/>
        </w:rPr>
        <w:t>l</w:t>
      </w:r>
      <w:r w:rsidRPr="0059245C">
        <w:rPr>
          <w:lang w:val="id-ID"/>
        </w:rPr>
        <w:t xml:space="preserve">oyalty </w:t>
      </w:r>
      <w:r w:rsidR="00EA016F">
        <w:rPr>
          <w:lang w:val="en-US"/>
        </w:rPr>
        <w:t>to</w:t>
      </w:r>
      <w:r w:rsidRPr="0059245C">
        <w:rPr>
          <w:lang w:val="id-ID"/>
        </w:rPr>
        <w:t xml:space="preserve"> Sulwhasoo cosmetic products</w:t>
      </w:r>
    </w:p>
    <w:p w14:paraId="797F03E5" w14:textId="77777777" w:rsidR="00DC42AB" w:rsidRPr="0059245C" w:rsidRDefault="00DC42AB" w:rsidP="00DC42AB">
      <w:pPr>
        <w:spacing w:line="240" w:lineRule="auto"/>
        <w:jc w:val="both"/>
        <w:rPr>
          <w:lang w:val="id-ID"/>
        </w:rPr>
      </w:pPr>
    </w:p>
    <w:p w14:paraId="18C56673" w14:textId="7F19439B" w:rsidR="00DC42AB" w:rsidRPr="0059245C" w:rsidRDefault="00DC42AB" w:rsidP="005B41B8">
      <w:pPr>
        <w:pStyle w:val="ListParagraph"/>
        <w:numPr>
          <w:ilvl w:val="0"/>
          <w:numId w:val="7"/>
        </w:numPr>
        <w:spacing w:line="240" w:lineRule="auto"/>
        <w:jc w:val="both"/>
        <w:rPr>
          <w:b/>
          <w:bCs/>
          <w:lang w:val="id-ID"/>
        </w:rPr>
      </w:pPr>
      <w:r w:rsidRPr="0059245C">
        <w:rPr>
          <w:b/>
          <w:bCs/>
          <w:lang w:val="id-ID"/>
        </w:rPr>
        <w:t>Managerial Implications</w:t>
      </w:r>
    </w:p>
    <w:p w14:paraId="67F7FFCC" w14:textId="6321E984" w:rsidR="00DC42AB" w:rsidRPr="0059245C" w:rsidRDefault="00DC42AB" w:rsidP="00DC42AB">
      <w:pPr>
        <w:spacing w:line="240" w:lineRule="auto"/>
        <w:jc w:val="both"/>
        <w:rPr>
          <w:lang w:val="id-ID"/>
        </w:rPr>
      </w:pPr>
      <w:r w:rsidRPr="0059245C">
        <w:rPr>
          <w:lang w:val="id-ID"/>
        </w:rPr>
        <w:t>Based on the research results obtained, it is hoped that the management of Sulwashoo brand cosmetic products will pay more attention to Endorser Attractiveness so that for future promotion strategies choose celebrities who are more attractive, famous</w:t>
      </w:r>
      <w:r w:rsidR="00AE0EC9">
        <w:rPr>
          <w:lang w:val="en-US"/>
        </w:rPr>
        <w:t>,</w:t>
      </w:r>
      <w:r w:rsidRPr="0059245C">
        <w:rPr>
          <w:lang w:val="id-ID"/>
        </w:rPr>
        <w:t xml:space="preserve"> and classy to get sales results that increase significantly and maximally because the most dominant influence to the Purchase Intention variable is Endorser Attractiveness.</w:t>
      </w:r>
    </w:p>
    <w:p w14:paraId="301D33E4" w14:textId="77777777" w:rsidR="00DC42AB" w:rsidRPr="0059245C" w:rsidRDefault="00DC42AB" w:rsidP="00DC42AB">
      <w:pPr>
        <w:spacing w:line="240" w:lineRule="auto"/>
        <w:jc w:val="both"/>
        <w:rPr>
          <w:b/>
          <w:bCs/>
          <w:lang w:val="id-ID"/>
        </w:rPr>
      </w:pPr>
    </w:p>
    <w:p w14:paraId="6B5C7230" w14:textId="371F6A5C" w:rsidR="00DC42AB" w:rsidRPr="0059245C" w:rsidRDefault="00DC42AB" w:rsidP="005B41B8">
      <w:pPr>
        <w:pStyle w:val="ListParagraph"/>
        <w:numPr>
          <w:ilvl w:val="0"/>
          <w:numId w:val="7"/>
        </w:numPr>
        <w:spacing w:line="240" w:lineRule="auto"/>
        <w:jc w:val="both"/>
        <w:rPr>
          <w:b/>
          <w:bCs/>
          <w:lang w:val="id-ID"/>
        </w:rPr>
      </w:pPr>
      <w:r w:rsidRPr="0059245C">
        <w:rPr>
          <w:b/>
          <w:bCs/>
          <w:lang w:val="id-ID"/>
        </w:rPr>
        <w:t>Research Limitations</w:t>
      </w:r>
    </w:p>
    <w:p w14:paraId="54959CC3" w14:textId="27084A5A" w:rsidR="00DC42AB" w:rsidRPr="0059245C" w:rsidRDefault="00DC42AB" w:rsidP="00DC42AB">
      <w:pPr>
        <w:spacing w:line="240" w:lineRule="auto"/>
        <w:jc w:val="both"/>
        <w:rPr>
          <w:lang w:val="id-ID"/>
        </w:rPr>
      </w:pPr>
      <w:r w:rsidRPr="0059245C">
        <w:rPr>
          <w:lang w:val="id-ID"/>
        </w:rPr>
        <w:t>This research was conducted with some limitations of the study these limitations can affect the results of the study. The limitations that exist in this study are as follows:</w:t>
      </w:r>
    </w:p>
    <w:p w14:paraId="0AABD277" w14:textId="60C47913" w:rsidR="00DC42AB" w:rsidRPr="0059245C" w:rsidRDefault="00DC42AB" w:rsidP="00DC42AB">
      <w:pPr>
        <w:spacing w:line="240" w:lineRule="auto"/>
        <w:jc w:val="both"/>
        <w:rPr>
          <w:lang w:val="id-ID"/>
        </w:rPr>
      </w:pPr>
      <w:r w:rsidRPr="0059245C">
        <w:rPr>
          <w:lang w:val="id-ID"/>
        </w:rPr>
        <w:t>1. Due to pandemic</w:t>
      </w:r>
      <w:r w:rsidR="001326E7">
        <w:rPr>
          <w:lang w:val="en-US"/>
        </w:rPr>
        <w:t xml:space="preserve"> Covid-19</w:t>
      </w:r>
      <w:r w:rsidRPr="0059245C">
        <w:rPr>
          <w:lang w:val="id-ID"/>
        </w:rPr>
        <w:t>, the method used in collecting data in this study used an online questionnaire, so researchers could not see the direct reactions of respondents when providing information through questionnaires.</w:t>
      </w:r>
    </w:p>
    <w:p w14:paraId="1B680F59" w14:textId="7ED5A996" w:rsidR="005B41B8" w:rsidRDefault="00DC42AB" w:rsidP="00DC42AB">
      <w:pPr>
        <w:spacing w:line="240" w:lineRule="auto"/>
        <w:jc w:val="both"/>
        <w:rPr>
          <w:lang w:val="id-ID"/>
        </w:rPr>
      </w:pPr>
      <w:r w:rsidRPr="0059245C">
        <w:rPr>
          <w:lang w:val="id-ID"/>
        </w:rPr>
        <w:t>2. In this study, the sample used only focused on customers purchasing Sulwhasoo brand cosmetic products in the Jabodetabek area.</w:t>
      </w:r>
    </w:p>
    <w:p w14:paraId="65D7E982" w14:textId="77777777" w:rsidR="00EA016F" w:rsidRPr="0059245C" w:rsidRDefault="00EA016F" w:rsidP="00DC42AB">
      <w:pPr>
        <w:spacing w:line="240" w:lineRule="auto"/>
        <w:jc w:val="both"/>
        <w:rPr>
          <w:lang w:val="id-ID"/>
        </w:rPr>
      </w:pPr>
    </w:p>
    <w:p w14:paraId="3D2DB345" w14:textId="147B2AE3" w:rsidR="00CF7BA3" w:rsidRPr="0059245C" w:rsidRDefault="00CF7BA3" w:rsidP="005B41B8">
      <w:pPr>
        <w:pStyle w:val="ListParagraph"/>
        <w:numPr>
          <w:ilvl w:val="0"/>
          <w:numId w:val="7"/>
        </w:numPr>
        <w:spacing w:line="240" w:lineRule="auto"/>
        <w:jc w:val="both"/>
        <w:rPr>
          <w:b/>
          <w:bCs/>
          <w:lang w:val="id-ID"/>
        </w:rPr>
      </w:pPr>
      <w:r w:rsidRPr="0059245C">
        <w:rPr>
          <w:b/>
          <w:bCs/>
          <w:lang w:val="id-ID"/>
        </w:rPr>
        <w:t>Suggestion</w:t>
      </w:r>
    </w:p>
    <w:p w14:paraId="5A375254" w14:textId="6875B7C2" w:rsidR="005B41B8" w:rsidRPr="0059245C" w:rsidRDefault="005B41B8" w:rsidP="005B41B8">
      <w:pPr>
        <w:spacing w:line="240" w:lineRule="auto"/>
        <w:jc w:val="both"/>
        <w:rPr>
          <w:lang w:val="id-ID"/>
        </w:rPr>
      </w:pPr>
      <w:r w:rsidRPr="0059245C">
        <w:rPr>
          <w:lang w:val="id-ID"/>
        </w:rPr>
        <w:t>For Management</w:t>
      </w:r>
    </w:p>
    <w:p w14:paraId="175E57A8" w14:textId="01C24C25" w:rsidR="005B41B8" w:rsidRPr="0059245C" w:rsidRDefault="005B41B8" w:rsidP="005B41B8">
      <w:pPr>
        <w:spacing w:line="240" w:lineRule="auto"/>
        <w:jc w:val="both"/>
        <w:rPr>
          <w:lang w:val="id-ID"/>
        </w:rPr>
      </w:pPr>
      <w:r w:rsidRPr="0059245C">
        <w:rPr>
          <w:lang w:val="id-ID"/>
        </w:rPr>
        <w:t>Based on the research results obtained, it is hoped that Sulwhasoo's management can find out the effect of Endorser Attractiveness, Credibility, Product Match-up, Perceived Quality</w:t>
      </w:r>
      <w:r w:rsidR="00AE0EC9">
        <w:rPr>
          <w:lang w:val="en-US"/>
        </w:rPr>
        <w:t>,</w:t>
      </w:r>
      <w:r w:rsidRPr="0059245C">
        <w:rPr>
          <w:lang w:val="id-ID"/>
        </w:rPr>
        <w:t xml:space="preserve"> and BrandiLoyalty on Purchase Intention. The results of this study are expected to be a consideration for better changes to product quality in the future.</w:t>
      </w:r>
    </w:p>
    <w:p w14:paraId="1955742B" w14:textId="77777777" w:rsidR="005B41B8" w:rsidRPr="0059245C" w:rsidRDefault="005B41B8" w:rsidP="005B41B8">
      <w:pPr>
        <w:spacing w:line="240" w:lineRule="auto"/>
        <w:jc w:val="both"/>
        <w:rPr>
          <w:lang w:val="id-ID"/>
        </w:rPr>
      </w:pPr>
    </w:p>
    <w:p w14:paraId="7E564892" w14:textId="47E2AAD9" w:rsidR="005B41B8" w:rsidRPr="0059245C" w:rsidRDefault="005B41B8" w:rsidP="005B41B8">
      <w:pPr>
        <w:spacing w:line="240" w:lineRule="auto"/>
        <w:jc w:val="both"/>
        <w:rPr>
          <w:lang w:val="id-ID"/>
        </w:rPr>
      </w:pPr>
      <w:r w:rsidRPr="0059245C">
        <w:rPr>
          <w:lang w:val="id-ID"/>
        </w:rPr>
        <w:t>For Further Researchers</w:t>
      </w:r>
    </w:p>
    <w:p w14:paraId="0288D60B" w14:textId="2BA4AEBF" w:rsidR="003D2307" w:rsidRPr="003D2307" w:rsidRDefault="003D2307" w:rsidP="003D2307">
      <w:pPr>
        <w:pStyle w:val="ListParagraph"/>
        <w:numPr>
          <w:ilvl w:val="0"/>
          <w:numId w:val="12"/>
        </w:numPr>
        <w:spacing w:line="240" w:lineRule="auto"/>
        <w:jc w:val="both"/>
        <w:rPr>
          <w:lang w:val="id-ID"/>
        </w:rPr>
      </w:pPr>
      <w:r w:rsidRPr="003D2307">
        <w:rPr>
          <w:lang w:val="id-ID"/>
        </w:rPr>
        <w:t xml:space="preserve">Due to the Covid-19 pandemic, data collection in this study used an online questionnaire so that researchers could not see the direct reactions of respondents. Then it is necessary to add qualitative methods such as FGD (Focus Group Discussion) or </w:t>
      </w:r>
      <w:r w:rsidR="001E70CB">
        <w:rPr>
          <w:lang w:val="en-US"/>
        </w:rPr>
        <w:t>In-depth</w:t>
      </w:r>
      <w:r w:rsidRPr="003D2307">
        <w:rPr>
          <w:lang w:val="id-ID"/>
        </w:rPr>
        <w:t xml:space="preserve"> </w:t>
      </w:r>
      <w:r w:rsidR="001E70CB">
        <w:rPr>
          <w:lang w:val="en-US"/>
        </w:rPr>
        <w:t>Interviews</w:t>
      </w:r>
      <w:r w:rsidRPr="003D2307">
        <w:rPr>
          <w:lang w:val="id-ID"/>
        </w:rPr>
        <w:t xml:space="preserve"> for deeper insight into the influence of celebrity endorsements. So that they can provide input to management for the latest innovations so that they can attract more consumer interest.</w:t>
      </w:r>
    </w:p>
    <w:p w14:paraId="56881992" w14:textId="134C3F09" w:rsidR="003D2307" w:rsidRPr="003D2307" w:rsidRDefault="003D2307" w:rsidP="003D2307">
      <w:pPr>
        <w:pStyle w:val="ListParagraph"/>
        <w:numPr>
          <w:ilvl w:val="0"/>
          <w:numId w:val="12"/>
        </w:numPr>
        <w:spacing w:line="240" w:lineRule="auto"/>
        <w:jc w:val="both"/>
        <w:rPr>
          <w:lang w:val="id-ID"/>
        </w:rPr>
      </w:pPr>
      <w:r w:rsidRPr="003D2307">
        <w:rPr>
          <w:lang w:val="id-ID"/>
        </w:rPr>
        <w:t>The sample in this study only focuses on Sulwhasoo consumers in the Jabodetabek area, for better results the next research needs to be sampled in several big cities in Indonesia so that the interpretation of the results can be better because the sample is larger and there is geographical representation in several big cities</w:t>
      </w:r>
    </w:p>
    <w:p w14:paraId="32445964" w14:textId="6E00B174" w:rsidR="004240F0" w:rsidRPr="0059245C" w:rsidRDefault="003D2307" w:rsidP="003D2307">
      <w:pPr>
        <w:pStyle w:val="ListParagraph"/>
        <w:numPr>
          <w:ilvl w:val="0"/>
          <w:numId w:val="12"/>
        </w:numPr>
        <w:spacing w:line="240" w:lineRule="auto"/>
        <w:jc w:val="both"/>
        <w:rPr>
          <w:lang w:val="id-ID"/>
        </w:rPr>
      </w:pPr>
      <w:r w:rsidRPr="003D2307">
        <w:rPr>
          <w:lang w:val="id-ID"/>
        </w:rPr>
        <w:t>For further research, it is recommended to add other variables that theoretically affect purchase intention such,</w:t>
      </w:r>
      <w:r w:rsidR="00EA016F">
        <w:rPr>
          <w:lang w:val="en-US"/>
        </w:rPr>
        <w:t xml:space="preserve"> as </w:t>
      </w:r>
      <w:r w:rsidRPr="003D2307">
        <w:rPr>
          <w:lang w:val="id-ID"/>
        </w:rPr>
        <w:t>brand image, promotion</w:t>
      </w:r>
      <w:r w:rsidR="001E70CB">
        <w:rPr>
          <w:lang w:val="en-US"/>
        </w:rPr>
        <w:t>,</w:t>
      </w:r>
      <w:r w:rsidR="00EA016F">
        <w:rPr>
          <w:lang w:val="en-US"/>
        </w:rPr>
        <w:t xml:space="preserve"> price,</w:t>
      </w:r>
      <w:r w:rsidRPr="003D2307">
        <w:rPr>
          <w:lang w:val="id-ID"/>
        </w:rPr>
        <w:t xml:space="preserve"> and other variables that are suspected to </w:t>
      </w:r>
      <w:r w:rsidR="001E70CB">
        <w:rPr>
          <w:lang w:val="en-US"/>
        </w:rPr>
        <w:t>influence</w:t>
      </w:r>
      <w:r w:rsidRPr="003D2307">
        <w:rPr>
          <w:lang w:val="id-ID"/>
        </w:rPr>
        <w:t xml:space="preserve"> purchase intention.</w:t>
      </w:r>
    </w:p>
    <w:p w14:paraId="7AAED039" w14:textId="22830ED2" w:rsidR="009A2AC6" w:rsidRPr="0059245C" w:rsidRDefault="009A2AC6" w:rsidP="00CF7BA3">
      <w:pPr>
        <w:jc w:val="both"/>
        <w:rPr>
          <w:b/>
          <w:bCs/>
          <w:lang w:val="id-ID"/>
        </w:rPr>
      </w:pPr>
    </w:p>
    <w:p w14:paraId="18DC5B18" w14:textId="77777777" w:rsidR="009A2AC6" w:rsidRPr="0059245C" w:rsidRDefault="009A2AC6" w:rsidP="00CF7BA3">
      <w:pPr>
        <w:jc w:val="both"/>
        <w:rPr>
          <w:b/>
          <w:bCs/>
          <w:lang w:val="id-ID"/>
        </w:rPr>
      </w:pPr>
    </w:p>
    <w:p w14:paraId="4197BEE5" w14:textId="252988F7" w:rsidR="007E48CB" w:rsidRPr="0059245C" w:rsidRDefault="007E48CB" w:rsidP="009A2AC6">
      <w:pPr>
        <w:spacing w:line="240" w:lineRule="auto"/>
        <w:jc w:val="both"/>
        <w:rPr>
          <w:rFonts w:eastAsia="Times New Roman"/>
          <w:b/>
          <w:bCs/>
          <w:color w:val="000000"/>
          <w:lang w:val="id-ID"/>
        </w:rPr>
      </w:pPr>
      <w:bookmarkStart w:id="3" w:name="_Hlk103553074"/>
      <w:r w:rsidRPr="0059245C">
        <w:rPr>
          <w:rFonts w:eastAsia="Times New Roman"/>
          <w:b/>
          <w:bCs/>
          <w:color w:val="000000"/>
          <w:lang w:val="id-ID"/>
        </w:rPr>
        <w:t>BIBLIOGRAPHY</w:t>
      </w:r>
    </w:p>
    <w:p w14:paraId="45783695" w14:textId="2FD2DD94" w:rsidR="009A2AC6" w:rsidRPr="0059245C" w:rsidRDefault="009A2AC6" w:rsidP="009A2AC6">
      <w:pPr>
        <w:spacing w:line="240" w:lineRule="auto"/>
        <w:jc w:val="both"/>
        <w:rPr>
          <w:rFonts w:eastAsia="Times New Roman"/>
          <w:b/>
          <w:bCs/>
          <w:color w:val="000000"/>
          <w:lang w:val="id-ID"/>
        </w:rPr>
      </w:pPr>
    </w:p>
    <w:p w14:paraId="2370233E" w14:textId="7188EE34"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Abbasi, A., Shafi, K., &amp; Khan, F.A. (2018). Antecedents and consequences of brand</w:t>
      </w:r>
      <w:r w:rsidR="003B6EAB" w:rsidRPr="003B6EAB">
        <w:t xml:space="preserve"> </w:t>
      </w:r>
      <w:r w:rsidR="003B6EAB" w:rsidRPr="003B6EAB">
        <w:rPr>
          <w:rFonts w:eastAsia="Times New Roman"/>
          <w:color w:val="000000"/>
        </w:rPr>
        <w:t>equity-a research to determine the role of brand affect</w:t>
      </w:r>
      <w:r w:rsidR="003B6EAB">
        <w:rPr>
          <w:rFonts w:eastAsia="Times New Roman"/>
          <w:color w:val="000000"/>
        </w:rPr>
        <w:t xml:space="preserve"> </w:t>
      </w:r>
      <w:r w:rsidR="003B6EAB" w:rsidRPr="003B6EAB">
        <w:rPr>
          <w:rFonts w:eastAsia="Times New Roman"/>
          <w:color w:val="000000"/>
        </w:rPr>
        <w:t>WALIA journal 34(1): 52-58, 2018 Available online at www.Waliaj.com ISSN 1026-3861</w:t>
      </w:r>
      <w:r w:rsidR="003B6EAB">
        <w:rPr>
          <w:rFonts w:eastAsia="Times New Roman"/>
          <w:color w:val="000000"/>
        </w:rPr>
        <w:t>.</w:t>
      </w:r>
      <w:r w:rsidR="003B6EAB" w:rsidRPr="003B6EAB">
        <w:rPr>
          <w:rFonts w:eastAsia="Times New Roman"/>
          <w:color w:val="000000"/>
        </w:rPr>
        <w:t>WALIA</w:t>
      </w:r>
    </w:p>
    <w:p w14:paraId="2004C064" w14:textId="77777777" w:rsidR="00250FA1" w:rsidRPr="0059245C" w:rsidRDefault="00250FA1" w:rsidP="00250FA1">
      <w:pPr>
        <w:spacing w:line="240" w:lineRule="auto"/>
        <w:ind w:left="720" w:hanging="851"/>
        <w:jc w:val="both"/>
        <w:rPr>
          <w:rFonts w:eastAsia="Times New Roman"/>
          <w:color w:val="0000FF"/>
          <w:u w:val="single"/>
        </w:rPr>
      </w:pPr>
      <w:r w:rsidRPr="0059245C">
        <w:rPr>
          <w:rFonts w:eastAsia="Times New Roman"/>
          <w:color w:val="000000"/>
          <w:lang w:val="id-ID"/>
        </w:rPr>
        <w:t>Amos, C., Holmes, G., &amp; Strutton, D. (2008). Exploring the relationship between celebrity </w:t>
      </w:r>
      <w:r w:rsidRPr="0059245C">
        <w:rPr>
          <w:rFonts w:eastAsia="Times New Roman"/>
          <w:i/>
          <w:iCs/>
          <w:color w:val="000000"/>
          <w:lang w:val="id-ID"/>
        </w:rPr>
        <w:t>endorser</w:t>
      </w:r>
      <w:r w:rsidRPr="0059245C">
        <w:rPr>
          <w:rFonts w:eastAsia="Times New Roman"/>
          <w:color w:val="000000"/>
          <w:lang w:val="id-ID"/>
        </w:rPr>
        <w:t xml:space="preserve"> effects and advertising effectiveness. </w:t>
      </w:r>
      <w:r w:rsidRPr="0059245C">
        <w:rPr>
          <w:rFonts w:eastAsia="Times New Roman"/>
          <w:i/>
          <w:iCs/>
          <w:color w:val="000000"/>
          <w:lang w:val="id-ID"/>
        </w:rPr>
        <w:t>International Journal of Advertising</w:t>
      </w:r>
      <w:r w:rsidRPr="0059245C">
        <w:rPr>
          <w:rFonts w:eastAsia="Times New Roman"/>
          <w:color w:val="000000"/>
          <w:lang w:val="id-ID"/>
        </w:rPr>
        <w:t>, </w:t>
      </w:r>
      <w:r w:rsidRPr="0059245C">
        <w:rPr>
          <w:rFonts w:eastAsia="Times New Roman"/>
          <w:i/>
          <w:iCs/>
          <w:color w:val="000000"/>
          <w:lang w:val="id-ID"/>
        </w:rPr>
        <w:t>27</w:t>
      </w:r>
      <w:r w:rsidRPr="0059245C">
        <w:rPr>
          <w:rFonts w:eastAsia="Times New Roman"/>
          <w:color w:val="000000"/>
          <w:lang w:val="id-ID"/>
        </w:rPr>
        <w:t xml:space="preserve">(2), 209–234. </w:t>
      </w:r>
      <w:r w:rsidR="003B6EAB">
        <w:fldChar w:fldCharType="begin"/>
      </w:r>
      <w:r w:rsidR="003B6EAB">
        <w:instrText xml:space="preserve"> HYPERLINK "https://doi.org/10.1080/02650487.2008.11073052" </w:instrText>
      </w:r>
      <w:r w:rsidR="003B6EAB">
        <w:fldChar w:fldCharType="separate"/>
      </w:r>
      <w:r w:rsidRPr="0059245C">
        <w:rPr>
          <w:rFonts w:eastAsia="Times New Roman"/>
          <w:color w:val="0000FF"/>
          <w:u w:val="single"/>
          <w:lang w:val="id-ID"/>
        </w:rPr>
        <w:t>https://doi.org/10.1080/02650487.2008.11073052</w:t>
      </w:r>
      <w:r w:rsidR="003B6EAB">
        <w:rPr>
          <w:rFonts w:eastAsia="Times New Roman"/>
          <w:color w:val="0000FF"/>
          <w:u w:val="single"/>
          <w:lang w:val="id-ID"/>
        </w:rPr>
        <w:fldChar w:fldCharType="end"/>
      </w:r>
      <w:r w:rsidRPr="0059245C">
        <w:rPr>
          <w:rFonts w:eastAsia="Times New Roman"/>
          <w:color w:val="0000FF"/>
          <w:u w:val="single"/>
        </w:rPr>
        <w:t xml:space="preserve"> </w:t>
      </w:r>
    </w:p>
    <w:p w14:paraId="71557F03" w14:textId="77777777" w:rsidR="00250FA1" w:rsidRPr="0059245C" w:rsidRDefault="00250FA1" w:rsidP="00250FA1">
      <w:pPr>
        <w:spacing w:line="240" w:lineRule="auto"/>
        <w:ind w:left="720" w:hanging="851"/>
        <w:jc w:val="both"/>
        <w:rPr>
          <w:rFonts w:eastAsia="Times New Roman"/>
          <w:lang w:val="en-ID"/>
        </w:rPr>
      </w:pPr>
      <w:r w:rsidRPr="0059245C">
        <w:rPr>
          <w:rFonts w:eastAsia="Times New Roman"/>
          <w:lang w:val="en-ID"/>
        </w:rPr>
        <w:t xml:space="preserve">Anwar dan Jalees, (2017). A Study on the Mediating Roles of Attitudinal Brand Loyalty. Market Forces </w:t>
      </w:r>
      <w:proofErr w:type="spellStart"/>
      <w:r w:rsidRPr="0059245C">
        <w:rPr>
          <w:rFonts w:eastAsia="Times New Roman"/>
          <w:lang w:val="en-ID"/>
        </w:rPr>
        <w:t>Resouch</w:t>
      </w:r>
      <w:proofErr w:type="spellEnd"/>
      <w:r w:rsidRPr="0059245C">
        <w:rPr>
          <w:rFonts w:eastAsia="Times New Roman"/>
          <w:lang w:val="en-ID"/>
        </w:rPr>
        <w:t xml:space="preserve"> Journal, Volume 14, No. 2</w:t>
      </w:r>
    </w:p>
    <w:p w14:paraId="47FC637F"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Arikunto, S. 2010. </w:t>
      </w:r>
      <w:r w:rsidRPr="0059245C">
        <w:rPr>
          <w:rFonts w:eastAsia="Times New Roman"/>
          <w:i/>
          <w:iCs/>
          <w:color w:val="000000"/>
          <w:lang w:val="id-ID"/>
        </w:rPr>
        <w:t>Prosedur Penelitian Suatu Pendekatan Praktik</w:t>
      </w:r>
      <w:r w:rsidRPr="0059245C">
        <w:rPr>
          <w:rFonts w:eastAsia="Times New Roman"/>
          <w:color w:val="000000"/>
          <w:lang w:val="id-ID"/>
        </w:rPr>
        <w:t>. Jakarta: Rineka Cipta</w:t>
      </w:r>
    </w:p>
    <w:p w14:paraId="3881D3BB" w14:textId="77777777" w:rsidR="00250FA1" w:rsidRPr="0059245C" w:rsidRDefault="00250FA1" w:rsidP="00250FA1">
      <w:pPr>
        <w:spacing w:line="240" w:lineRule="auto"/>
        <w:ind w:left="720" w:hanging="851"/>
        <w:jc w:val="both"/>
        <w:rPr>
          <w:rFonts w:eastAsia="Times New Roman"/>
          <w:color w:val="000000"/>
          <w:lang w:val="id-ID"/>
        </w:rPr>
      </w:pPr>
      <w:r w:rsidRPr="0059245C">
        <w:t>Belch, George E. &amp; Belch, Michael A. (2009). Advertising and Promotion: An</w:t>
      </w:r>
    </w:p>
    <w:p w14:paraId="67A4898B" w14:textId="1DE5F8EE"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Bougie, &amp; Sekaran. (2016). </w:t>
      </w:r>
      <w:r w:rsidRPr="0059245C">
        <w:rPr>
          <w:rFonts w:eastAsia="Times New Roman"/>
          <w:i/>
          <w:iCs/>
          <w:color w:val="000000"/>
          <w:lang w:val="id-ID"/>
        </w:rPr>
        <w:t xml:space="preserve">Research Methods for Business: A </w:t>
      </w:r>
      <w:r w:rsidR="00AE0EC9">
        <w:rPr>
          <w:rFonts w:eastAsia="Times New Roman"/>
          <w:i/>
          <w:iCs/>
          <w:color w:val="000000"/>
          <w:lang w:val="en-US"/>
        </w:rPr>
        <w:t>Skill</w:t>
      </w:r>
      <w:r w:rsidRPr="0059245C">
        <w:rPr>
          <w:rFonts w:eastAsia="Times New Roman"/>
          <w:i/>
          <w:iCs/>
          <w:color w:val="000000"/>
          <w:lang w:val="id-ID"/>
        </w:rPr>
        <w:t xml:space="preserve"> Building Approach </w:t>
      </w:r>
      <w:r w:rsidRPr="0059245C">
        <w:rPr>
          <w:rFonts w:eastAsia="Times New Roman"/>
          <w:color w:val="000000"/>
          <w:lang w:val="id-ID"/>
        </w:rPr>
        <w:t>(7</w:t>
      </w:r>
      <w:r w:rsidRPr="0059245C">
        <w:rPr>
          <w:rFonts w:eastAsia="Times New Roman"/>
          <w:color w:val="000000"/>
          <w:vertAlign w:val="superscript"/>
          <w:lang w:val="id-ID"/>
        </w:rPr>
        <w:t>th</w:t>
      </w:r>
      <w:r w:rsidRPr="0059245C">
        <w:rPr>
          <w:rFonts w:eastAsia="Times New Roman"/>
          <w:color w:val="000000"/>
          <w:lang w:val="id-ID"/>
        </w:rPr>
        <w:t xml:space="preserve"> Ed.). New York: John wiley@Sons</w:t>
      </w:r>
    </w:p>
    <w:p w14:paraId="2E3D86D1" w14:textId="4702FE69" w:rsidR="00250FA1" w:rsidRPr="0059245C" w:rsidRDefault="00250FA1" w:rsidP="00250FA1">
      <w:pPr>
        <w:spacing w:line="240" w:lineRule="auto"/>
        <w:ind w:left="720" w:hanging="851"/>
        <w:jc w:val="both"/>
        <w:rPr>
          <w:lang w:val="id-ID"/>
        </w:rPr>
      </w:pPr>
      <w:r w:rsidRPr="0059245C">
        <w:rPr>
          <w:lang w:val="id-ID"/>
        </w:rPr>
        <w:t>Chekima et al,.2018. The Impact of Celebrity Credibility on Purchase Intention of Cosmetic Products: The Moderating Role of Ethnocentrism. Asian Journal of Economics, Business</w:t>
      </w:r>
      <w:r w:rsidR="00AE0EC9">
        <w:rPr>
          <w:lang w:val="en-US"/>
        </w:rPr>
        <w:t>,</w:t>
      </w:r>
      <w:r w:rsidRPr="0059245C">
        <w:rPr>
          <w:lang w:val="id-ID"/>
        </w:rPr>
        <w:t xml:space="preserve"> and Accounting. 7(1): 1-10, 2018; Article no.</w:t>
      </w:r>
      <w:r w:rsidR="00AE0EC9">
        <w:rPr>
          <w:lang w:val="en-US"/>
        </w:rPr>
        <w:t>AJAB</w:t>
      </w:r>
      <w:r w:rsidRPr="0059245C">
        <w:rPr>
          <w:lang w:val="id-ID"/>
        </w:rPr>
        <w:t>.41283 ISSN: 2456-639X.</w:t>
      </w:r>
    </w:p>
    <w:p w14:paraId="0969DA4B" w14:textId="77777777" w:rsidR="00250FA1" w:rsidRPr="0059245C" w:rsidRDefault="00250FA1" w:rsidP="00250FA1">
      <w:pPr>
        <w:spacing w:line="240" w:lineRule="auto"/>
        <w:ind w:left="720" w:hanging="851"/>
        <w:jc w:val="both"/>
        <w:rPr>
          <w:i/>
          <w:iCs/>
          <w:color w:val="000000"/>
          <w:lang w:val="id-ID"/>
        </w:rPr>
      </w:pPr>
      <w:r w:rsidRPr="0059245C">
        <w:rPr>
          <w:color w:val="000000"/>
          <w:lang w:val="id-ID"/>
        </w:rPr>
        <w:t>Collins-Dodd, Colleen, &amp; Tara Lindley. 2003. “Store brands and retail differentiation: the influence of store image and store brand attitude on store own brand perceptions”</w:t>
      </w:r>
      <w:r w:rsidRPr="0059245C">
        <w:rPr>
          <w:i/>
          <w:iCs/>
          <w:color w:val="000000"/>
          <w:lang w:val="id-ID"/>
        </w:rPr>
        <w:t>. Journal of Retailing and Consumer Service, Vol. 10, 345-352</w:t>
      </w:r>
    </w:p>
    <w:p w14:paraId="3CE824F8"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i/>
          <w:iCs/>
          <w:color w:val="000000"/>
          <w:lang w:val="id-ID"/>
        </w:rPr>
        <w:t>dengan Customer Satisfaction sebagai Mediator pada The Dreamland Luxury Villas and Spa, Bali</w:t>
      </w:r>
      <w:r w:rsidRPr="0059245C">
        <w:rPr>
          <w:rFonts w:eastAsia="Times New Roman"/>
          <w:color w:val="000000"/>
          <w:lang w:val="id-ID"/>
        </w:rPr>
        <w:t>, Jurnal Hospitality dan Manajemen Jasa, Vol.1 No. 1</w:t>
      </w:r>
    </w:p>
    <w:p w14:paraId="30DF2100" w14:textId="46B4DE2B" w:rsidR="00250FA1" w:rsidRPr="0059245C" w:rsidRDefault="00AE0EC9" w:rsidP="00250FA1">
      <w:pPr>
        <w:spacing w:line="240" w:lineRule="auto"/>
        <w:ind w:left="720" w:hanging="851"/>
        <w:jc w:val="both"/>
        <w:rPr>
          <w:lang w:val="id-ID"/>
        </w:rPr>
      </w:pPr>
      <w:r>
        <w:rPr>
          <w:lang w:val="en-US"/>
        </w:rPr>
        <w:t>Angelina</w:t>
      </w:r>
      <w:r w:rsidR="00250FA1" w:rsidRPr="0059245C">
        <w:rPr>
          <w:lang w:val="id-ID"/>
        </w:rPr>
        <w:t xml:space="preserve"> et al</w:t>
      </w:r>
      <w:r>
        <w:rPr>
          <w:lang w:val="en-US"/>
        </w:rPr>
        <w:t>,</w:t>
      </w:r>
      <w:r w:rsidR="00250FA1" w:rsidRPr="0059245C">
        <w:rPr>
          <w:lang w:val="id-ID"/>
        </w:rPr>
        <w:t xml:space="preserve"> PENGARUH BRAND AWARENESS, BRAND ASSOCIATION, PERCEIVED QUALITY, DAN BRAND LOYALTY TERHADAP PURCHASE INTENTION PADA PRODUK EMINA DI KOTA BANDUNG. Telkom University, Bandung.</w:t>
      </w:r>
    </w:p>
    <w:p w14:paraId="7B01CDD8" w14:textId="4F3BC998"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 xml:space="preserve">equity-a research to determine the role of </w:t>
      </w:r>
      <w:r w:rsidR="00AE0EC9">
        <w:rPr>
          <w:rFonts w:eastAsia="Times New Roman"/>
          <w:color w:val="000000"/>
          <w:lang w:val="en-US"/>
        </w:rPr>
        <w:t xml:space="preserve">the </w:t>
      </w:r>
      <w:r w:rsidRPr="0059245C">
        <w:rPr>
          <w:rFonts w:eastAsia="Times New Roman"/>
          <w:color w:val="000000"/>
          <w:lang w:val="id-ID"/>
        </w:rPr>
        <w:t xml:space="preserve">brand </w:t>
      </w:r>
      <w:r w:rsidR="00AE0EC9">
        <w:rPr>
          <w:rFonts w:eastAsia="Times New Roman"/>
          <w:color w:val="000000"/>
          <w:lang w:val="en-US"/>
        </w:rPr>
        <w:t>effect</w:t>
      </w:r>
      <w:r w:rsidRPr="0059245C">
        <w:rPr>
          <w:rFonts w:eastAsia="Times New Roman"/>
          <w:color w:val="000000"/>
          <w:lang w:val="id-ID"/>
        </w:rPr>
        <w:t>. </w:t>
      </w:r>
      <w:r w:rsidRPr="0059245C">
        <w:rPr>
          <w:rFonts w:eastAsia="Times New Roman"/>
          <w:i/>
          <w:iCs/>
          <w:color w:val="000000"/>
          <w:lang w:val="id-ID"/>
        </w:rPr>
        <w:t>Journal WALIA</w:t>
      </w:r>
      <w:r w:rsidRPr="0059245C">
        <w:rPr>
          <w:rFonts w:eastAsia="Times New Roman"/>
          <w:color w:val="000000"/>
          <w:lang w:val="id-ID"/>
        </w:rPr>
        <w:t>, 34(1) Pages: 52-58</w:t>
      </w:r>
    </w:p>
    <w:p w14:paraId="0F42D74D" w14:textId="4FD4D94B"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Erdem, T., &amp; Swait, J. (2004). Brand Credibility, Brand Consideration, and Choice. </w:t>
      </w:r>
      <w:r w:rsidRPr="0059245C">
        <w:rPr>
          <w:rFonts w:eastAsia="Times New Roman"/>
          <w:i/>
          <w:iCs/>
          <w:color w:val="000000"/>
          <w:lang w:val="id-ID"/>
        </w:rPr>
        <w:t>Journal of Consumer Research</w:t>
      </w:r>
      <w:r w:rsidRPr="0059245C">
        <w:rPr>
          <w:rFonts w:eastAsia="Times New Roman"/>
          <w:color w:val="000000"/>
          <w:lang w:val="id-ID"/>
        </w:rPr>
        <w:t>, </w:t>
      </w:r>
      <w:r w:rsidRPr="0059245C">
        <w:rPr>
          <w:rFonts w:eastAsia="Times New Roman"/>
          <w:i/>
          <w:iCs/>
          <w:color w:val="000000"/>
          <w:lang w:val="id-ID"/>
        </w:rPr>
        <w:t>31</w:t>
      </w:r>
      <w:r w:rsidRPr="0059245C">
        <w:rPr>
          <w:rFonts w:eastAsia="Times New Roman"/>
          <w:color w:val="000000"/>
          <w:lang w:val="id-ID"/>
        </w:rPr>
        <w:t>(1), 191–198.</w:t>
      </w:r>
      <w:r w:rsidR="003B6EAB">
        <w:fldChar w:fldCharType="begin"/>
      </w:r>
      <w:r w:rsidR="003B6EAB">
        <w:instrText xml:space="preserve"> HYPERLINK "https://doi.org/10.1086/383434" </w:instrText>
      </w:r>
      <w:r w:rsidR="003B6EAB">
        <w:fldChar w:fldCharType="separate"/>
      </w:r>
      <w:r w:rsidRPr="0059245C">
        <w:rPr>
          <w:rFonts w:eastAsia="Times New Roman"/>
          <w:color w:val="0000FF"/>
          <w:u w:val="single"/>
          <w:lang w:val="id-ID"/>
        </w:rPr>
        <w:t> https://doi.org/10.1086/383434</w:t>
      </w:r>
      <w:r w:rsidR="003B6EAB">
        <w:rPr>
          <w:rFonts w:eastAsia="Times New Roman"/>
          <w:color w:val="0000FF"/>
          <w:u w:val="single"/>
          <w:lang w:val="id-ID"/>
        </w:rPr>
        <w:fldChar w:fldCharType="end"/>
      </w:r>
      <w:r w:rsidRPr="0059245C">
        <w:rPr>
          <w:rFonts w:eastAsia="Times New Roman"/>
          <w:color w:val="000000"/>
          <w:lang w:val="id-ID"/>
        </w:rPr>
        <w:t xml:space="preserve">. Newell, A., Shaw, J. C., &amp; Simon, H. A. (1958). Elements of a theory of human </w:t>
      </w:r>
      <w:r w:rsidR="00AE0EC9">
        <w:rPr>
          <w:rFonts w:eastAsia="Times New Roman"/>
          <w:color w:val="000000"/>
          <w:lang w:val="en-US"/>
        </w:rPr>
        <w:t>problem-solving</w:t>
      </w:r>
      <w:r w:rsidRPr="0059245C">
        <w:rPr>
          <w:rFonts w:eastAsia="Times New Roman"/>
          <w:color w:val="000000"/>
          <w:lang w:val="id-ID"/>
        </w:rPr>
        <w:t xml:space="preserve">. </w:t>
      </w:r>
      <w:r w:rsidRPr="0059245C">
        <w:rPr>
          <w:rFonts w:eastAsia="Times New Roman"/>
          <w:i/>
          <w:iCs/>
          <w:color w:val="000000"/>
          <w:lang w:val="id-ID"/>
        </w:rPr>
        <w:t>Psychological Review</w:t>
      </w:r>
      <w:r w:rsidRPr="0059245C">
        <w:rPr>
          <w:rFonts w:eastAsia="Times New Roman"/>
          <w:color w:val="000000"/>
          <w:lang w:val="id-ID"/>
        </w:rPr>
        <w:t>, </w:t>
      </w:r>
      <w:r w:rsidRPr="0059245C">
        <w:rPr>
          <w:rFonts w:eastAsia="Times New Roman"/>
          <w:i/>
          <w:iCs/>
          <w:color w:val="000000"/>
          <w:lang w:val="id-ID"/>
        </w:rPr>
        <w:t>65</w:t>
      </w:r>
      <w:r w:rsidRPr="0059245C">
        <w:rPr>
          <w:rFonts w:eastAsia="Times New Roman"/>
          <w:color w:val="000000"/>
          <w:lang w:val="id-ID"/>
        </w:rPr>
        <w:t xml:space="preserve">(3), 151–166. </w:t>
      </w:r>
      <w:r w:rsidR="003B6EAB">
        <w:fldChar w:fldCharType="begin"/>
      </w:r>
      <w:r w:rsidR="003B6EAB">
        <w:instrText xml:space="preserve"> HYPERLINK "https://doi.org/10.1037/h0048495" </w:instrText>
      </w:r>
      <w:r w:rsidR="003B6EAB">
        <w:fldChar w:fldCharType="separate"/>
      </w:r>
      <w:r w:rsidRPr="0059245C">
        <w:rPr>
          <w:rStyle w:val="Hyperlink"/>
          <w:rFonts w:eastAsia="Times New Roman"/>
          <w:lang w:val="id-ID"/>
        </w:rPr>
        <w:t>https://doi.org/10.1037/h0048495</w:t>
      </w:r>
      <w:r w:rsidR="003B6EAB">
        <w:rPr>
          <w:rStyle w:val="Hyperlink"/>
          <w:rFonts w:eastAsia="Times New Roman"/>
          <w:lang w:val="id-ID"/>
        </w:rPr>
        <w:fldChar w:fldCharType="end"/>
      </w:r>
      <w:r w:rsidRPr="0059245C">
        <w:rPr>
          <w:rFonts w:eastAsia="Times New Roman"/>
          <w:color w:val="000000"/>
          <w:lang w:val="id-ID"/>
        </w:rPr>
        <w:t>.</w:t>
      </w:r>
    </w:p>
    <w:p w14:paraId="124A53F5" w14:textId="77777777" w:rsidR="00250FA1" w:rsidRPr="0059245C" w:rsidRDefault="00250FA1" w:rsidP="00250FA1">
      <w:pPr>
        <w:spacing w:line="240" w:lineRule="auto"/>
        <w:ind w:left="720" w:hanging="851"/>
        <w:jc w:val="both"/>
        <w:rPr>
          <w:rFonts w:eastAsia="Times New Roman"/>
          <w:color w:val="000000"/>
        </w:rPr>
      </w:pPr>
      <w:r w:rsidRPr="0059245C">
        <w:rPr>
          <w:lang w:val="id-ID"/>
        </w:rPr>
        <w:t>Evan A et al (2021),</w:t>
      </w:r>
      <w:r w:rsidRPr="0059245C">
        <w:t xml:space="preserve"> How Celebrity Endorsement Influences Consumer’s Purchase Intention of Fashion Products on Instagram. Indonesian Business Review. Vol. 4. </w:t>
      </w:r>
      <w:hyperlink r:id="rId9" w:history="1">
        <w:r w:rsidRPr="0059245C">
          <w:rPr>
            <w:rStyle w:val="Hyperlink"/>
            <w:rFonts w:ascii="Verdana" w:hAnsi="Verdana"/>
            <w:color w:val="084F91"/>
            <w:sz w:val="18"/>
            <w:szCs w:val="18"/>
          </w:rPr>
          <w:t>https://doi.org/10.21632/ibr.4.1.44-56</w:t>
        </w:r>
      </w:hyperlink>
    </w:p>
    <w:p w14:paraId="48838D35" w14:textId="783920C5"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 xml:space="preserve">Fong, Stany Wee Lian.,Tan Pei Kian, and Yeo Sook Fern. (2015). </w:t>
      </w:r>
      <w:r w:rsidR="00AE0EC9">
        <w:rPr>
          <w:rFonts w:eastAsia="Times New Roman"/>
          <w:color w:val="000000"/>
          <w:lang w:val="en-US"/>
        </w:rPr>
        <w:t>Monetary</w:t>
      </w:r>
      <w:r w:rsidRPr="0059245C">
        <w:rPr>
          <w:rFonts w:eastAsia="Times New Roman"/>
          <w:color w:val="000000"/>
          <w:lang w:val="id-ID"/>
        </w:rPr>
        <w:t xml:space="preserve"> and Image Influences on the Purchase Decision of Private Label Product in Malaysia. </w:t>
      </w:r>
      <w:r w:rsidRPr="0059245C">
        <w:rPr>
          <w:rFonts w:eastAsia="Times New Roman"/>
          <w:i/>
          <w:iCs/>
          <w:color w:val="000000"/>
          <w:lang w:val="id-ID"/>
        </w:rPr>
        <w:t>Journal of Advanced Management Science Vol. 3, No. 4, December 2015</w:t>
      </w:r>
    </w:p>
    <w:p w14:paraId="4BA101AE" w14:textId="77777777" w:rsidR="00250FA1" w:rsidRPr="0059245C" w:rsidRDefault="00250FA1" w:rsidP="00250FA1">
      <w:pPr>
        <w:spacing w:line="240" w:lineRule="auto"/>
        <w:ind w:left="720" w:hanging="851"/>
        <w:jc w:val="both"/>
        <w:rPr>
          <w:rFonts w:eastAsia="Times New Roman"/>
          <w:color w:val="000000"/>
          <w:lang w:val="id-ID"/>
        </w:rPr>
      </w:pPr>
      <w:proofErr w:type="spellStart"/>
      <w:r w:rsidRPr="0059245C">
        <w:rPr>
          <w:rFonts w:ascii="Noto Serif" w:hAnsi="Noto Serif" w:cs="Noto Serif"/>
          <w:sz w:val="21"/>
          <w:szCs w:val="21"/>
          <w:shd w:val="clear" w:color="auto" w:fill="FFFFFF"/>
        </w:rPr>
        <w:t>Ghozali</w:t>
      </w:r>
      <w:proofErr w:type="spellEnd"/>
      <w:r w:rsidRPr="0059245C">
        <w:rPr>
          <w:rFonts w:ascii="Noto Serif" w:hAnsi="Noto Serif" w:cs="Noto Serif"/>
          <w:sz w:val="21"/>
          <w:szCs w:val="21"/>
          <w:shd w:val="clear" w:color="auto" w:fill="FFFFFF"/>
        </w:rPr>
        <w:t xml:space="preserve">, I. (2014). Structural Equation Modeling, </w:t>
      </w:r>
      <w:proofErr w:type="spellStart"/>
      <w:r w:rsidRPr="0059245C">
        <w:rPr>
          <w:rFonts w:ascii="Noto Serif" w:hAnsi="Noto Serif" w:cs="Noto Serif"/>
          <w:sz w:val="21"/>
          <w:szCs w:val="21"/>
          <w:shd w:val="clear" w:color="auto" w:fill="FFFFFF"/>
        </w:rPr>
        <w:t>Metode</w:t>
      </w:r>
      <w:proofErr w:type="spellEnd"/>
      <w:r w:rsidRPr="0059245C">
        <w:rPr>
          <w:rFonts w:ascii="Noto Serif" w:hAnsi="Noto Serif" w:cs="Noto Serif"/>
          <w:sz w:val="21"/>
          <w:szCs w:val="21"/>
          <w:shd w:val="clear" w:color="auto" w:fill="FFFFFF"/>
        </w:rPr>
        <w:t xml:space="preserve"> </w:t>
      </w:r>
      <w:proofErr w:type="spellStart"/>
      <w:r w:rsidRPr="0059245C">
        <w:rPr>
          <w:rFonts w:ascii="Noto Serif" w:hAnsi="Noto Serif" w:cs="Noto Serif"/>
          <w:sz w:val="21"/>
          <w:szCs w:val="21"/>
          <w:shd w:val="clear" w:color="auto" w:fill="FFFFFF"/>
        </w:rPr>
        <w:t>Alternatif</w:t>
      </w:r>
      <w:proofErr w:type="spellEnd"/>
      <w:r w:rsidRPr="0059245C">
        <w:rPr>
          <w:rFonts w:ascii="Noto Serif" w:hAnsi="Noto Serif" w:cs="Noto Serif"/>
          <w:sz w:val="21"/>
          <w:szCs w:val="21"/>
          <w:shd w:val="clear" w:color="auto" w:fill="FFFFFF"/>
        </w:rPr>
        <w:t xml:space="preserve"> </w:t>
      </w:r>
      <w:proofErr w:type="spellStart"/>
      <w:r w:rsidRPr="0059245C">
        <w:rPr>
          <w:rFonts w:ascii="Noto Serif" w:hAnsi="Noto Serif" w:cs="Noto Serif"/>
          <w:sz w:val="21"/>
          <w:szCs w:val="21"/>
          <w:shd w:val="clear" w:color="auto" w:fill="FFFFFF"/>
        </w:rPr>
        <w:t>dengan</w:t>
      </w:r>
      <w:proofErr w:type="spellEnd"/>
      <w:r w:rsidRPr="0059245C">
        <w:rPr>
          <w:rFonts w:ascii="Noto Serif" w:hAnsi="Noto Serif" w:cs="Noto Serif"/>
          <w:sz w:val="21"/>
          <w:szCs w:val="21"/>
          <w:shd w:val="clear" w:color="auto" w:fill="FFFFFF"/>
        </w:rPr>
        <w:t xml:space="preserve"> Partial Least Square (PLS) (4th ed.). Badan </w:t>
      </w:r>
      <w:proofErr w:type="spellStart"/>
      <w:r w:rsidRPr="0059245C">
        <w:rPr>
          <w:rFonts w:ascii="Noto Serif" w:hAnsi="Noto Serif" w:cs="Noto Serif"/>
          <w:sz w:val="21"/>
          <w:szCs w:val="21"/>
          <w:shd w:val="clear" w:color="auto" w:fill="FFFFFF"/>
        </w:rPr>
        <w:t>Penerbit</w:t>
      </w:r>
      <w:proofErr w:type="spellEnd"/>
      <w:r w:rsidRPr="0059245C">
        <w:rPr>
          <w:rFonts w:ascii="Noto Serif" w:hAnsi="Noto Serif" w:cs="Noto Serif"/>
          <w:sz w:val="21"/>
          <w:szCs w:val="21"/>
          <w:shd w:val="clear" w:color="auto" w:fill="FFFFFF"/>
        </w:rPr>
        <w:t xml:space="preserve"> Universitas </w:t>
      </w:r>
      <w:proofErr w:type="spellStart"/>
      <w:r w:rsidRPr="0059245C">
        <w:rPr>
          <w:rFonts w:ascii="Noto Serif" w:hAnsi="Noto Serif" w:cs="Noto Serif"/>
          <w:sz w:val="21"/>
          <w:szCs w:val="21"/>
          <w:shd w:val="clear" w:color="auto" w:fill="FFFFFF"/>
        </w:rPr>
        <w:t>Diponegoro</w:t>
      </w:r>
      <w:proofErr w:type="spellEnd"/>
    </w:p>
    <w:p w14:paraId="3E569D15" w14:textId="77777777" w:rsidR="00250FA1" w:rsidRPr="0059245C" w:rsidRDefault="00250FA1" w:rsidP="00250FA1">
      <w:pPr>
        <w:spacing w:line="240" w:lineRule="auto"/>
        <w:ind w:left="720" w:hanging="851"/>
        <w:jc w:val="both"/>
        <w:rPr>
          <w:rFonts w:eastAsia="Times New Roman"/>
          <w:color w:val="000000"/>
          <w:lang w:val="id-ID"/>
        </w:rPr>
      </w:pPr>
      <w:r w:rsidRPr="0059245C">
        <w:rPr>
          <w:lang w:val="id-ID"/>
        </w:rPr>
        <w:t>Ghozali, Imam, Hengky Latan. 2015. Konsep, Teknik, Aplikasi Menggunakan Smart PLS 3.0 Untuk Penelitian Empiris. BP Undip. Semarang</w:t>
      </w:r>
    </w:p>
    <w:p w14:paraId="7D2F64A8" w14:textId="77777777" w:rsidR="00250FA1" w:rsidRPr="0059245C" w:rsidRDefault="00250FA1" w:rsidP="00250FA1">
      <w:pPr>
        <w:spacing w:line="240" w:lineRule="auto"/>
        <w:ind w:left="720" w:hanging="851"/>
        <w:jc w:val="both"/>
        <w:rPr>
          <w:lang w:val="id-ID"/>
        </w:rPr>
      </w:pPr>
      <w:r w:rsidRPr="0059245C">
        <w:rPr>
          <w:lang w:val="id-ID"/>
        </w:rPr>
        <w:t>Hair Joseph F, Jeffrey J. Risher, Marko Sarstedt, Christian M. Ringle. (2018), When to use and how to report the results of PLS-SEM. </w:t>
      </w:r>
      <w:r w:rsidRPr="0059245C">
        <w:rPr>
          <w:i/>
          <w:iCs/>
          <w:lang w:val="id-ID"/>
        </w:rPr>
        <w:t>European Business Review</w:t>
      </w:r>
      <w:r w:rsidRPr="0059245C">
        <w:rPr>
          <w:lang w:val="id-ID"/>
        </w:rPr>
        <w:t>. Vol. 31 No. 1, pp. 2-24</w:t>
      </w:r>
    </w:p>
    <w:p w14:paraId="1E3580B6"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Han, E., &amp; Ki, E.-J. (2010). </w:t>
      </w:r>
      <w:r w:rsidRPr="0059245C">
        <w:rPr>
          <w:rFonts w:eastAsia="Times New Roman"/>
          <w:i/>
          <w:iCs/>
          <w:color w:val="000000"/>
          <w:lang w:val="id-ID"/>
        </w:rPr>
        <w:t>Developing a measure of celebrity reputation</w:t>
      </w:r>
      <w:r w:rsidRPr="0059245C">
        <w:rPr>
          <w:rFonts w:eastAsia="Times New Roman"/>
          <w:color w:val="000000"/>
          <w:lang w:val="id-ID"/>
        </w:rPr>
        <w:t>. </w:t>
      </w:r>
      <w:r w:rsidRPr="0059245C">
        <w:rPr>
          <w:rFonts w:eastAsia="Times New Roman"/>
          <w:i/>
          <w:iCs/>
          <w:color w:val="000000"/>
          <w:lang w:val="id-ID"/>
        </w:rPr>
        <w:t xml:space="preserve">Public Relations Review </w:t>
      </w:r>
      <w:r w:rsidRPr="0059245C">
        <w:rPr>
          <w:rFonts w:eastAsia="Times New Roman"/>
          <w:color w:val="000000"/>
          <w:lang w:val="id-ID"/>
        </w:rPr>
        <w:t>(Vol. 36). https://doi.org/10.1016/j.pubrev.2009.10.013.</w:t>
      </w:r>
    </w:p>
    <w:p w14:paraId="05978D61"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Hikmawati. (2019). The influence of credibility and attractiveness of beauty vlogger as a celebrity endorser on consumer purchase intention. </w:t>
      </w:r>
      <w:r w:rsidRPr="0059245C">
        <w:rPr>
          <w:rFonts w:eastAsia="Times New Roman"/>
          <w:i/>
          <w:iCs/>
          <w:color w:val="000000"/>
          <w:lang w:val="id-ID"/>
        </w:rPr>
        <w:t>Journal of Business Management, </w:t>
      </w:r>
      <w:r w:rsidRPr="0059245C">
        <w:rPr>
          <w:rFonts w:eastAsia="Times New Roman"/>
          <w:color w:val="000000"/>
          <w:lang w:val="id-ID"/>
        </w:rPr>
        <w:t>Vol. 9 No.1, 45-52</w:t>
      </w:r>
    </w:p>
    <w:p w14:paraId="22176BC0" w14:textId="77777777" w:rsidR="00250FA1" w:rsidRPr="0059245C" w:rsidRDefault="00250FA1" w:rsidP="00250FA1">
      <w:pPr>
        <w:spacing w:line="240" w:lineRule="auto"/>
        <w:ind w:left="720" w:hanging="851"/>
        <w:jc w:val="both"/>
        <w:rPr>
          <w:lang w:val="id-ID"/>
        </w:rPr>
      </w:pPr>
      <w:r w:rsidRPr="0059245C">
        <w:rPr>
          <w:lang w:val="id-ID"/>
        </w:rPr>
        <w:t>Hikmawati.2019. THE INFLUENCE OF CREDIBILITY AND ATTRACTIVENESS OF BEAUTY VLOGGER AS A CELEBRITY ENDORSER ON CONSUMER PURCHASE INTENTION. MANAJEMEN BISNIS. VOLUME 9 No. 01  April 2019 ISSN (print) - 2089 - 0176 (online) 2655 – 2523.</w:t>
      </w:r>
    </w:p>
    <w:p w14:paraId="37C8D535" w14:textId="5D909337" w:rsidR="00250FA1" w:rsidRPr="0059245C" w:rsidRDefault="003B6EAB" w:rsidP="00250FA1">
      <w:pPr>
        <w:spacing w:line="240" w:lineRule="auto"/>
        <w:ind w:left="720" w:hanging="851"/>
        <w:jc w:val="both"/>
        <w:rPr>
          <w:rFonts w:eastAsia="Times New Roman"/>
          <w:color w:val="000000"/>
          <w:lang w:val="id-ID"/>
        </w:rPr>
      </w:pPr>
      <w:hyperlink r:id="rId10" w:tooltip="Jia En Lee" w:history="1"/>
      <w:r w:rsidR="00250FA1" w:rsidRPr="0059245C">
        <w:t xml:space="preserve"> </w:t>
      </w:r>
      <w:r w:rsidR="00250FA1" w:rsidRPr="0059245C">
        <w:rPr>
          <w:lang w:val="id-ID"/>
        </w:rPr>
        <w:t xml:space="preserve"> Jia En Lee, et al</w:t>
      </w:r>
      <w:r w:rsidR="00250FA1" w:rsidRPr="0059245C">
        <w:t xml:space="preserve"> (2019), "Understanding purchase intention of university students towards </w:t>
      </w:r>
      <w:r w:rsidR="00AE0EC9">
        <w:t>skincare</w:t>
      </w:r>
      <w:r w:rsidR="00250FA1" w:rsidRPr="0059245C">
        <w:t xml:space="preserve"> products", </w:t>
      </w:r>
      <w:hyperlink r:id="rId11" w:history="1">
        <w:r w:rsidR="00250FA1" w:rsidRPr="0059245C">
          <w:rPr>
            <w:rStyle w:val="Hyperlink"/>
            <w:i/>
            <w:iCs/>
            <w:color w:val="007377"/>
          </w:rPr>
          <w:t>PSU Research Review</w:t>
        </w:r>
      </w:hyperlink>
      <w:r w:rsidR="00250FA1" w:rsidRPr="0059245C">
        <w:t>, Vol. 3 No. 3, pp. 161-178. </w:t>
      </w:r>
      <w:hyperlink r:id="rId12" w:tooltip="DOI: https://doi.org/10.1108/PRR-11-2018-0031" w:history="1">
        <w:r w:rsidR="00250FA1" w:rsidRPr="0059245C">
          <w:rPr>
            <w:rStyle w:val="Hyperlink"/>
            <w:color w:val="007377"/>
          </w:rPr>
          <w:t>https://doi.org/10.1108/PRR-11-2018-0031</w:t>
        </w:r>
      </w:hyperlink>
    </w:p>
    <w:p w14:paraId="2EA82606" w14:textId="0E6C8412"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Keller, K. L., Parameswaran, M. G. and Jacob, I. (2011) </w:t>
      </w:r>
      <w:r w:rsidRPr="0059245C">
        <w:rPr>
          <w:rFonts w:eastAsia="Times New Roman"/>
          <w:i/>
          <w:iCs/>
          <w:color w:val="000000"/>
          <w:lang w:val="id-ID"/>
        </w:rPr>
        <w:t>Strategic brand management : building,</w:t>
      </w:r>
    </w:p>
    <w:p w14:paraId="1A0D6294" w14:textId="26069667" w:rsidR="00250FA1" w:rsidRPr="0059245C" w:rsidRDefault="00250FA1" w:rsidP="0059245C">
      <w:pPr>
        <w:spacing w:line="240" w:lineRule="auto"/>
        <w:ind w:left="720" w:hanging="851"/>
        <w:jc w:val="both"/>
        <w:rPr>
          <w:rFonts w:eastAsia="Times New Roman"/>
          <w:color w:val="000000"/>
          <w:lang w:val="id-ID"/>
        </w:rPr>
      </w:pPr>
      <w:r w:rsidRPr="0059245C">
        <w:rPr>
          <w:rFonts w:eastAsia="Times New Roman"/>
          <w:color w:val="000000"/>
          <w:lang w:val="id-ID"/>
        </w:rPr>
        <w:t>Khan et al,.2019.Celebrity Endorsement and  Purchase Intentions: The Role</w:t>
      </w:r>
      <w:r w:rsidR="00AE0EC9">
        <w:rPr>
          <w:rFonts w:eastAsia="Times New Roman"/>
          <w:color w:val="000000"/>
          <w:lang w:val="en-US"/>
        </w:rPr>
        <w:t xml:space="preserve"> </w:t>
      </w:r>
      <w:r w:rsidRPr="0059245C">
        <w:rPr>
          <w:rFonts w:eastAsia="Times New Roman"/>
          <w:color w:val="000000"/>
          <w:lang w:val="id-ID"/>
        </w:rPr>
        <w:t>of Perceived Quality and Brand  Loyalty.Market Forces College of Management Sciences.Volume 14, Issue 2. December 2019.</w:t>
      </w:r>
    </w:p>
    <w:p w14:paraId="0E8B77A6" w14:textId="3C66C968"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 xml:space="preserve">Kim, Y.-J. and Na, J.-H. (2007) ‘Effects of celebrity athlete endorsement on attitude towards the product: the role of credibility, attractiveness and the concept of congruence’, </w:t>
      </w:r>
      <w:r w:rsidRPr="0059245C">
        <w:rPr>
          <w:rFonts w:eastAsia="Times New Roman"/>
          <w:i/>
          <w:iCs/>
          <w:color w:val="000000"/>
          <w:lang w:val="id-ID"/>
        </w:rPr>
        <w:t>International Journal of Sports Marketing and Sponsorship</w:t>
      </w:r>
      <w:r w:rsidRPr="0059245C">
        <w:rPr>
          <w:rFonts w:eastAsia="Times New Roman"/>
          <w:color w:val="000000"/>
          <w:lang w:val="id-ID"/>
        </w:rPr>
        <w:t xml:space="preserve">. Emerald Group Publishing Limited, 8(4), pp. 23–33. </w:t>
      </w:r>
      <w:r w:rsidR="00AE0EC9">
        <w:rPr>
          <w:rFonts w:eastAsia="Times New Roman"/>
          <w:color w:val="000000"/>
          <w:lang w:val="en-US"/>
        </w:rPr>
        <w:t>DOI</w:t>
      </w:r>
      <w:r w:rsidRPr="0059245C">
        <w:rPr>
          <w:rFonts w:eastAsia="Times New Roman"/>
          <w:color w:val="000000"/>
          <w:lang w:val="id-ID"/>
        </w:rPr>
        <w:t>: 10.1108/IJSMS-08-04-2007-B004</w:t>
      </w:r>
    </w:p>
    <w:p w14:paraId="1779D168"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Konuk, F. A. (2018). The Role of Store Image, Perceived Quality, Trust, and Perceived Value in Predicting Consumers’ Purchase Intentions Towards Organic Private Label Food. </w:t>
      </w:r>
      <w:r w:rsidRPr="0059245C">
        <w:rPr>
          <w:rFonts w:eastAsia="Times New Roman"/>
          <w:i/>
          <w:iCs/>
          <w:color w:val="000000"/>
          <w:lang w:val="id-ID"/>
        </w:rPr>
        <w:t>Journal of Retailing and Consumer Services</w:t>
      </w:r>
      <w:r w:rsidRPr="0059245C">
        <w:rPr>
          <w:rFonts w:eastAsia="Times New Roman"/>
          <w:color w:val="000000"/>
          <w:lang w:val="id-ID"/>
        </w:rPr>
        <w:t>. 43.304 – 310</w:t>
      </w:r>
    </w:p>
    <w:p w14:paraId="37633BCD" w14:textId="7298CE9B"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Kotler, Philip</w:t>
      </w:r>
      <w:r w:rsidR="00AE0EC9">
        <w:rPr>
          <w:rFonts w:eastAsia="Times New Roman"/>
          <w:color w:val="000000"/>
          <w:lang w:val="en-US"/>
        </w:rPr>
        <w:t>,</w:t>
      </w:r>
      <w:r w:rsidRPr="0059245C">
        <w:rPr>
          <w:rFonts w:eastAsia="Times New Roman"/>
          <w:color w:val="000000"/>
          <w:lang w:val="id-ID"/>
        </w:rPr>
        <w:t xml:space="preserve"> and Kevin Lane Keller, 2016. </w:t>
      </w:r>
      <w:r w:rsidRPr="0059245C">
        <w:rPr>
          <w:rFonts w:eastAsia="Times New Roman"/>
          <w:i/>
          <w:iCs/>
          <w:color w:val="000000"/>
          <w:lang w:val="id-ID"/>
        </w:rPr>
        <w:t>Marketing Managemen</w:t>
      </w:r>
      <w:r w:rsidRPr="0059245C">
        <w:rPr>
          <w:rFonts w:eastAsia="Times New Roman"/>
          <w:color w:val="000000"/>
          <w:lang w:val="id-ID"/>
        </w:rPr>
        <w:t>, 15th Edition, Pearson Education,</w:t>
      </w:r>
      <w:r w:rsidR="00AE0EC9">
        <w:rPr>
          <w:rFonts w:eastAsia="Times New Roman"/>
          <w:color w:val="000000"/>
          <w:lang w:val="en-US"/>
        </w:rPr>
        <w:t xml:space="preserve"> </w:t>
      </w:r>
      <w:r w:rsidRPr="0059245C">
        <w:rPr>
          <w:rFonts w:eastAsia="Times New Roman"/>
          <w:color w:val="000000"/>
          <w:lang w:val="id-ID"/>
        </w:rPr>
        <w:t>Inc</w:t>
      </w:r>
    </w:p>
    <w:p w14:paraId="74FA0A13" w14:textId="77777777" w:rsidR="00250FA1" w:rsidRPr="0059245C" w:rsidRDefault="00250FA1" w:rsidP="00250FA1">
      <w:pPr>
        <w:spacing w:line="240" w:lineRule="auto"/>
        <w:ind w:left="720" w:hanging="851"/>
        <w:jc w:val="both"/>
        <w:rPr>
          <w:color w:val="000000"/>
          <w:shd w:val="clear" w:color="auto" w:fill="FFFFFF"/>
          <w:lang w:val="id-ID"/>
        </w:rPr>
      </w:pPr>
      <w:r w:rsidRPr="0059245C">
        <w:rPr>
          <w:color w:val="000000"/>
          <w:shd w:val="clear" w:color="auto" w:fill="FFFFFF"/>
          <w:lang w:val="id-ID"/>
        </w:rPr>
        <w:t>Kotler, Philip. 2008. </w:t>
      </w:r>
      <w:r w:rsidRPr="0059245C">
        <w:rPr>
          <w:i/>
          <w:iCs/>
          <w:color w:val="000000"/>
          <w:shd w:val="clear" w:color="auto" w:fill="FFFFFF"/>
          <w:lang w:val="id-ID"/>
        </w:rPr>
        <w:t>Manajemen Pemasaran Edisi 12 Jilid 2. </w:t>
      </w:r>
      <w:r w:rsidRPr="0059245C">
        <w:rPr>
          <w:color w:val="000000"/>
          <w:shd w:val="clear" w:color="auto" w:fill="FFFFFF"/>
          <w:lang w:val="id-ID"/>
        </w:rPr>
        <w:t>Jakarta: Indeks</w:t>
      </w:r>
    </w:p>
    <w:p w14:paraId="31F609F8" w14:textId="41B6CE12" w:rsidR="00250FA1" w:rsidRPr="0059245C" w:rsidRDefault="00250FA1" w:rsidP="00250FA1">
      <w:pPr>
        <w:spacing w:line="240" w:lineRule="auto"/>
        <w:ind w:left="720" w:hanging="851"/>
        <w:jc w:val="both"/>
        <w:rPr>
          <w:lang w:val="id-ID"/>
        </w:rPr>
      </w:pPr>
      <w:r w:rsidRPr="0059245C">
        <w:rPr>
          <w:lang w:val="id-ID"/>
        </w:rPr>
        <w:t xml:space="preserve">Ling Goh, et al,.2019. Understanding purchase intention of university students towards </w:t>
      </w:r>
      <w:r w:rsidR="00AE0EC9">
        <w:rPr>
          <w:lang w:val="en-US"/>
        </w:rPr>
        <w:t>skincare</w:t>
      </w:r>
      <w:r w:rsidRPr="0059245C">
        <w:rPr>
          <w:lang w:val="id-ID"/>
        </w:rPr>
        <w:t xml:space="preserve"> products. PSU Research Review Vol. 3 No. 3, 2019 pp. 161-178 Emerald Publishing Limited 2399-1747 DOI 10.1108/PRR-11-2018-0031</w:t>
      </w:r>
    </w:p>
    <w:p w14:paraId="46E949C2"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Lord, K. R., &amp; Putrevu, S. (2009). Informational and Transformational Responses to Celebrity Endorsements. </w:t>
      </w:r>
      <w:r w:rsidRPr="0059245C">
        <w:rPr>
          <w:rFonts w:eastAsia="Times New Roman"/>
          <w:i/>
          <w:iCs/>
          <w:color w:val="000000"/>
          <w:lang w:val="id-ID"/>
        </w:rPr>
        <w:t>Journal of Current Issues &amp; Research in Advertising</w:t>
      </w:r>
      <w:r w:rsidRPr="0059245C">
        <w:rPr>
          <w:rFonts w:eastAsia="Times New Roman"/>
          <w:color w:val="000000"/>
          <w:lang w:val="id-ID"/>
        </w:rPr>
        <w:t>, </w:t>
      </w:r>
      <w:r w:rsidRPr="0059245C">
        <w:rPr>
          <w:rFonts w:eastAsia="Times New Roman"/>
          <w:i/>
          <w:iCs/>
          <w:color w:val="000000"/>
          <w:lang w:val="id-ID"/>
        </w:rPr>
        <w:t>31</w:t>
      </w:r>
      <w:r w:rsidRPr="0059245C">
        <w:rPr>
          <w:rFonts w:eastAsia="Times New Roman"/>
          <w:color w:val="000000"/>
          <w:lang w:val="id-ID"/>
        </w:rPr>
        <w:t>(1), 1–13</w:t>
      </w:r>
    </w:p>
    <w:p w14:paraId="7EBF6912"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Magnini, V. P., Garcia, C., &amp; Honeycutt, E. D. (2010). Identifying the Attributes of an Effective Restaurant Chain </w:t>
      </w:r>
      <w:r w:rsidRPr="0059245C">
        <w:rPr>
          <w:rFonts w:eastAsia="Times New Roman"/>
          <w:i/>
          <w:iCs/>
          <w:color w:val="000000"/>
          <w:lang w:val="id-ID"/>
        </w:rPr>
        <w:t>Endorser</w:t>
      </w:r>
      <w:r w:rsidRPr="0059245C">
        <w:rPr>
          <w:rFonts w:eastAsia="Times New Roman"/>
          <w:color w:val="000000"/>
          <w:lang w:val="id-ID"/>
        </w:rPr>
        <w:t>. </w:t>
      </w:r>
      <w:r w:rsidRPr="0059245C">
        <w:rPr>
          <w:rFonts w:eastAsia="Times New Roman"/>
          <w:i/>
          <w:iCs/>
          <w:color w:val="000000"/>
          <w:lang w:val="id-ID"/>
        </w:rPr>
        <w:t>Cornell Hospitality Quarterly</w:t>
      </w:r>
      <w:r w:rsidRPr="0059245C">
        <w:rPr>
          <w:rFonts w:eastAsia="Times New Roman"/>
          <w:color w:val="000000"/>
          <w:lang w:val="id-ID"/>
        </w:rPr>
        <w:t>, </w:t>
      </w:r>
      <w:r w:rsidRPr="0059245C">
        <w:rPr>
          <w:rFonts w:eastAsia="Times New Roman"/>
          <w:i/>
          <w:iCs/>
          <w:color w:val="000000"/>
          <w:lang w:val="id-ID"/>
        </w:rPr>
        <w:t>51</w:t>
      </w:r>
      <w:r w:rsidRPr="0059245C">
        <w:rPr>
          <w:rFonts w:eastAsia="Times New Roman"/>
          <w:color w:val="000000"/>
          <w:lang w:val="id-ID"/>
        </w:rPr>
        <w:t>(2), 238–250</w:t>
      </w:r>
    </w:p>
    <w:p w14:paraId="102ED054" w14:textId="7DCFB94F"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 xml:space="preserve">McCormick, K. (2016). Celebrity endorsements: Influence of a product-endorser match on </w:t>
      </w:r>
      <w:r w:rsidR="00AE0EC9">
        <w:rPr>
          <w:rFonts w:eastAsia="Times New Roman"/>
          <w:color w:val="000000"/>
          <w:lang w:val="en-US"/>
        </w:rPr>
        <w:t>Millennials’</w:t>
      </w:r>
      <w:r w:rsidRPr="0059245C">
        <w:rPr>
          <w:rFonts w:eastAsia="Times New Roman"/>
          <w:color w:val="000000"/>
          <w:lang w:val="id-ID"/>
        </w:rPr>
        <w:t xml:space="preserve"> attitudes and purchase intentions. </w:t>
      </w:r>
      <w:r w:rsidRPr="0059245C">
        <w:rPr>
          <w:rFonts w:eastAsia="Times New Roman"/>
          <w:i/>
          <w:iCs/>
          <w:color w:val="000000"/>
          <w:lang w:val="id-ID"/>
        </w:rPr>
        <w:t>Journal of Retailing and Consumer Services</w:t>
      </w:r>
      <w:r w:rsidRPr="0059245C">
        <w:rPr>
          <w:rFonts w:eastAsia="Times New Roman"/>
          <w:color w:val="000000"/>
          <w:lang w:val="id-ID"/>
        </w:rPr>
        <w:t xml:space="preserve">, </w:t>
      </w:r>
      <w:r w:rsidRPr="0059245C">
        <w:rPr>
          <w:rFonts w:eastAsia="Times New Roman"/>
          <w:i/>
          <w:iCs/>
          <w:color w:val="000000"/>
          <w:lang w:val="id-ID"/>
        </w:rPr>
        <w:t>32</w:t>
      </w:r>
      <w:r w:rsidRPr="0059245C">
        <w:rPr>
          <w:rFonts w:eastAsia="Times New Roman"/>
          <w:color w:val="000000"/>
          <w:lang w:val="id-ID"/>
        </w:rPr>
        <w:t>, 39–45. https://doi.org/10.1016/J.JRETCONSER.2016.05.012</w:t>
      </w:r>
    </w:p>
    <w:p w14:paraId="6EFAD27F"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i/>
          <w:iCs/>
          <w:color w:val="000000"/>
          <w:lang w:val="id-ID"/>
        </w:rPr>
        <w:t>Measuring</w:t>
      </w:r>
      <w:r w:rsidRPr="0059245C">
        <w:rPr>
          <w:rFonts w:eastAsia="Times New Roman"/>
          <w:color w:val="000000"/>
          <w:lang w:val="id-ID"/>
        </w:rPr>
        <w:t xml:space="preserve"> </w:t>
      </w:r>
      <w:r w:rsidRPr="0059245C">
        <w:rPr>
          <w:rFonts w:eastAsia="Times New Roman"/>
          <w:i/>
          <w:iCs/>
          <w:color w:val="000000"/>
          <w:lang w:val="id-ID"/>
        </w:rPr>
        <w:t>and</w:t>
      </w:r>
      <w:r w:rsidRPr="0059245C">
        <w:rPr>
          <w:rFonts w:eastAsia="Times New Roman"/>
          <w:color w:val="000000"/>
          <w:lang w:val="id-ID"/>
        </w:rPr>
        <w:t xml:space="preserve"> </w:t>
      </w:r>
      <w:r w:rsidRPr="0059245C">
        <w:rPr>
          <w:rFonts w:eastAsia="Times New Roman"/>
          <w:i/>
          <w:iCs/>
          <w:color w:val="000000"/>
          <w:lang w:val="id-ID"/>
        </w:rPr>
        <w:t>managing</w:t>
      </w:r>
      <w:r w:rsidRPr="0059245C">
        <w:rPr>
          <w:rFonts w:eastAsia="Times New Roman"/>
          <w:color w:val="000000"/>
          <w:lang w:val="id-ID"/>
        </w:rPr>
        <w:t xml:space="preserve"> </w:t>
      </w:r>
      <w:r w:rsidRPr="0059245C">
        <w:rPr>
          <w:rFonts w:eastAsia="Times New Roman"/>
          <w:i/>
          <w:iCs/>
          <w:color w:val="000000"/>
          <w:lang w:val="id-ID"/>
        </w:rPr>
        <w:t>brand</w:t>
      </w:r>
      <w:r w:rsidRPr="0059245C">
        <w:rPr>
          <w:rFonts w:eastAsia="Times New Roman"/>
          <w:color w:val="000000"/>
          <w:lang w:val="id-ID"/>
        </w:rPr>
        <w:t xml:space="preserve"> </w:t>
      </w:r>
      <w:r w:rsidRPr="0059245C">
        <w:rPr>
          <w:rFonts w:eastAsia="Times New Roman"/>
          <w:i/>
          <w:iCs/>
          <w:color w:val="000000"/>
          <w:lang w:val="id-ID"/>
        </w:rPr>
        <w:t>equity</w:t>
      </w:r>
      <w:r w:rsidRPr="0059245C">
        <w:rPr>
          <w:rFonts w:eastAsia="Times New Roman"/>
          <w:color w:val="000000"/>
          <w:lang w:val="id-ID"/>
        </w:rPr>
        <w:t xml:space="preserve">. Pearson.Available at: </w:t>
      </w:r>
      <w:r w:rsidR="003B6EAB">
        <w:fldChar w:fldCharType="begin"/>
      </w:r>
      <w:r w:rsidR="003B6EAB">
        <w:instrText xml:space="preserve"> HYPERLINK "https://books.google.co.id/books/about/Strategic_Brand_Management.html?id=cofhZbw" </w:instrText>
      </w:r>
      <w:r w:rsidR="003B6EAB">
        <w:fldChar w:fldCharType="separate"/>
      </w:r>
      <w:r w:rsidRPr="0059245C">
        <w:rPr>
          <w:rFonts w:eastAsia="Times New Roman"/>
          <w:color w:val="0000FF"/>
          <w:u w:val="single"/>
          <w:lang w:val="id-ID"/>
        </w:rPr>
        <w:t>https://books.google.co.id/books/about/Strategic_Brand_Management.html?id=cofhZbw</w:t>
      </w:r>
      <w:r w:rsidR="003B6EAB">
        <w:rPr>
          <w:rFonts w:eastAsia="Times New Roman"/>
          <w:color w:val="0000FF"/>
          <w:u w:val="single"/>
          <w:lang w:val="id-ID"/>
        </w:rPr>
        <w:fldChar w:fldCharType="end"/>
      </w:r>
      <w:r w:rsidRPr="0059245C">
        <w:rPr>
          <w:rFonts w:eastAsia="Times New Roman"/>
          <w:color w:val="000000"/>
          <w:lang w:val="id-ID"/>
        </w:rPr>
        <w:t xml:space="preserve"> wFuYC&amp;redir_esc=y (Accessed: 9 May 2017)</w:t>
      </w:r>
    </w:p>
    <w:p w14:paraId="276A43E1"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Mohd Suki, N. (2016). Green product purchase intention: impact of green brands, attitude, and knowledge. </w:t>
      </w:r>
      <w:r w:rsidRPr="0059245C">
        <w:rPr>
          <w:rFonts w:eastAsia="Times New Roman"/>
          <w:i/>
          <w:iCs/>
          <w:color w:val="000000"/>
          <w:lang w:val="id-ID"/>
        </w:rPr>
        <w:t>British Food Journal</w:t>
      </w:r>
      <w:r w:rsidRPr="0059245C">
        <w:rPr>
          <w:rFonts w:eastAsia="Times New Roman"/>
          <w:color w:val="000000"/>
          <w:lang w:val="id-ID"/>
        </w:rPr>
        <w:t>, </w:t>
      </w:r>
      <w:r w:rsidRPr="0059245C">
        <w:rPr>
          <w:rFonts w:eastAsia="Times New Roman"/>
          <w:i/>
          <w:iCs/>
          <w:color w:val="000000"/>
          <w:lang w:val="id-ID"/>
        </w:rPr>
        <w:t>118</w:t>
      </w:r>
      <w:r w:rsidRPr="0059245C">
        <w:rPr>
          <w:rFonts w:eastAsia="Times New Roman"/>
          <w:color w:val="000000"/>
          <w:lang w:val="id-ID"/>
        </w:rPr>
        <w:t>(12), 2893–2910. </w:t>
      </w:r>
      <w:r w:rsidR="003B6EAB">
        <w:fldChar w:fldCharType="begin"/>
      </w:r>
      <w:r w:rsidR="003B6EAB">
        <w:instrText xml:space="preserve"> HYPERLINK "https://doi.org/10.1108/BFJ-06-2016-0295" </w:instrText>
      </w:r>
      <w:r w:rsidR="003B6EAB">
        <w:fldChar w:fldCharType="separate"/>
      </w:r>
      <w:r w:rsidRPr="0059245C">
        <w:rPr>
          <w:rFonts w:eastAsia="Times New Roman"/>
          <w:color w:val="0000FF"/>
          <w:u w:val="single"/>
          <w:lang w:val="id-ID"/>
        </w:rPr>
        <w:t>https://doi.org/10.1108/BFJ-06-2016-</w:t>
      </w:r>
      <w:r w:rsidR="003B6EAB">
        <w:rPr>
          <w:rFonts w:eastAsia="Times New Roman"/>
          <w:color w:val="0000FF"/>
          <w:u w:val="single"/>
          <w:lang w:val="id-ID"/>
        </w:rPr>
        <w:fldChar w:fldCharType="end"/>
      </w:r>
      <w:r w:rsidRPr="0059245C">
        <w:rPr>
          <w:rFonts w:eastAsia="Times New Roman"/>
          <w:color w:val="0000FF"/>
          <w:u w:val="single"/>
          <w:lang w:val="id-ID"/>
        </w:rPr>
        <w:t xml:space="preserve"> </w:t>
      </w:r>
      <w:hyperlink r:id="rId13" w:history="1">
        <w:r w:rsidRPr="0059245C">
          <w:rPr>
            <w:rFonts w:eastAsia="Times New Roman"/>
            <w:color w:val="0000FF"/>
            <w:u w:val="single"/>
            <w:lang w:val="id-ID"/>
          </w:rPr>
          <w:t>0295</w:t>
        </w:r>
      </w:hyperlink>
    </w:p>
    <w:p w14:paraId="32BADE63"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Mowen, J. C., &amp; Minor, M. (2002). Perilaku konsumen jilid 2 / John C. Mowen and Michael Minor ; alih bahasa Dwi Kartika Yahya. Erlangga: Jakarta.</w:t>
      </w:r>
    </w:p>
    <w:p w14:paraId="758D5157" w14:textId="2246EAC6" w:rsidR="00250FA1" w:rsidRPr="0059245C" w:rsidRDefault="00250FA1" w:rsidP="0059245C">
      <w:pPr>
        <w:spacing w:line="240" w:lineRule="auto"/>
        <w:ind w:left="720" w:hanging="851"/>
        <w:jc w:val="both"/>
        <w:rPr>
          <w:rFonts w:eastAsia="Times New Roman"/>
          <w:color w:val="000000"/>
          <w:lang w:val="id-ID"/>
        </w:rPr>
      </w:pPr>
      <w:r w:rsidRPr="0059245C">
        <w:rPr>
          <w:rFonts w:eastAsia="Times New Roman"/>
          <w:color w:val="000000"/>
          <w:lang w:val="id-ID"/>
        </w:rPr>
        <w:t>Ohanian, R. (1990) Construction and Validation of a Scale to Measure Celebrity </w:t>
      </w:r>
      <w:r w:rsidRPr="0059245C">
        <w:rPr>
          <w:rFonts w:eastAsia="Times New Roman"/>
          <w:i/>
          <w:iCs/>
          <w:color w:val="000000"/>
          <w:lang w:val="id-ID"/>
        </w:rPr>
        <w:t>Endorser</w:t>
      </w:r>
      <w:r w:rsidRPr="0059245C">
        <w:rPr>
          <w:rFonts w:eastAsia="Times New Roman"/>
          <w:color w:val="000000"/>
          <w:lang w:val="id-ID"/>
        </w:rPr>
        <w:t>s’Perceived Expertise, Trustworthiness, and Attractiveness. </w:t>
      </w:r>
      <w:r w:rsidRPr="0059245C">
        <w:rPr>
          <w:rFonts w:eastAsia="Times New Roman"/>
          <w:i/>
          <w:iCs/>
          <w:color w:val="000000"/>
          <w:lang w:val="id-ID"/>
        </w:rPr>
        <w:t>Journal of Advertising</w:t>
      </w:r>
      <w:r w:rsidRPr="0059245C">
        <w:rPr>
          <w:rFonts w:eastAsia="Times New Roman"/>
          <w:color w:val="000000"/>
          <w:lang w:val="id-ID"/>
        </w:rPr>
        <w:t xml:space="preserve">. Taylor &amp; Francis Group, 19(3), pp. 39–52. </w:t>
      </w:r>
      <w:r w:rsidR="00AE0EC9">
        <w:rPr>
          <w:rFonts w:eastAsia="Times New Roman"/>
          <w:color w:val="000000"/>
          <w:lang w:val="en-US"/>
        </w:rPr>
        <w:t>DOI</w:t>
      </w:r>
      <w:r w:rsidRPr="0059245C">
        <w:rPr>
          <w:rFonts w:eastAsia="Times New Roman"/>
          <w:color w:val="000000"/>
          <w:lang w:val="id-ID"/>
        </w:rPr>
        <w:t>: 10.1080/00913367.1990.10673191.</w:t>
      </w:r>
      <w:r w:rsidRPr="0059245C">
        <w:rPr>
          <w:rFonts w:eastAsia="Times New Roman"/>
          <w:color w:val="000000"/>
        </w:rPr>
        <w:t xml:space="preserve"> </w:t>
      </w:r>
    </w:p>
    <w:p w14:paraId="49766ABE" w14:textId="77777777" w:rsidR="00250FA1" w:rsidRPr="0059245C" w:rsidRDefault="00250FA1" w:rsidP="00250FA1">
      <w:pPr>
        <w:spacing w:line="240" w:lineRule="auto"/>
        <w:ind w:left="720" w:hanging="851"/>
        <w:jc w:val="both"/>
        <w:rPr>
          <w:rFonts w:eastAsia="Times New Roman"/>
          <w:color w:val="000000"/>
        </w:rPr>
      </w:pPr>
      <w:proofErr w:type="spellStart"/>
      <w:r w:rsidRPr="0059245C">
        <w:t>Priansa</w:t>
      </w:r>
      <w:proofErr w:type="spellEnd"/>
      <w:r w:rsidRPr="0059245C">
        <w:t xml:space="preserve">, Donni </w:t>
      </w:r>
      <w:proofErr w:type="spellStart"/>
      <w:r w:rsidRPr="0059245C">
        <w:t>Juni</w:t>
      </w:r>
      <w:proofErr w:type="spellEnd"/>
      <w:r w:rsidRPr="0059245C">
        <w:t xml:space="preserve">. (2017). </w:t>
      </w:r>
      <w:proofErr w:type="spellStart"/>
      <w:r w:rsidRPr="0059245C">
        <w:t>Komunikasi</w:t>
      </w:r>
      <w:proofErr w:type="spellEnd"/>
      <w:r w:rsidRPr="0059245C">
        <w:t xml:space="preserve"> </w:t>
      </w:r>
      <w:proofErr w:type="spellStart"/>
      <w:r w:rsidRPr="0059245C">
        <w:t>Pemasaran</w:t>
      </w:r>
      <w:proofErr w:type="spellEnd"/>
      <w:r w:rsidRPr="0059245C">
        <w:t xml:space="preserve"> </w:t>
      </w:r>
      <w:proofErr w:type="spellStart"/>
      <w:r w:rsidRPr="0059245C">
        <w:t>Terpadu</w:t>
      </w:r>
      <w:proofErr w:type="spellEnd"/>
      <w:r w:rsidRPr="0059245C">
        <w:t xml:space="preserve"> Pada Masa Era Media </w:t>
      </w:r>
      <w:proofErr w:type="spellStart"/>
      <w:r w:rsidRPr="0059245C">
        <w:t>Sosial</w:t>
      </w:r>
      <w:proofErr w:type="spellEnd"/>
      <w:r w:rsidRPr="0059245C">
        <w:t>. Bandung: Pustaka Setia</w:t>
      </w:r>
    </w:p>
    <w:p w14:paraId="4EBCCFBF" w14:textId="4FEB017E" w:rsidR="00250FA1" w:rsidRPr="0059245C" w:rsidRDefault="00250FA1" w:rsidP="00250FA1">
      <w:pPr>
        <w:spacing w:line="240" w:lineRule="auto"/>
        <w:ind w:left="720" w:hanging="851"/>
        <w:jc w:val="both"/>
        <w:rPr>
          <w:rFonts w:eastAsia="Times New Roman"/>
          <w:color w:val="000000"/>
        </w:rPr>
      </w:pPr>
      <w:proofErr w:type="spellStart"/>
      <w:r w:rsidRPr="0059245C">
        <w:rPr>
          <w:rFonts w:eastAsia="Times New Roman"/>
          <w:color w:val="000000"/>
        </w:rPr>
        <w:t>Rosara</w:t>
      </w:r>
      <w:proofErr w:type="spellEnd"/>
      <w:r w:rsidRPr="0059245C">
        <w:rPr>
          <w:rFonts w:eastAsia="Times New Roman"/>
          <w:color w:val="000000"/>
        </w:rPr>
        <w:t xml:space="preserve">, N. A, &amp; </w:t>
      </w:r>
      <w:proofErr w:type="spellStart"/>
      <w:r w:rsidRPr="0059245C">
        <w:rPr>
          <w:rFonts w:eastAsia="Times New Roman"/>
          <w:color w:val="000000"/>
        </w:rPr>
        <w:t>Lutfia</w:t>
      </w:r>
      <w:proofErr w:type="spellEnd"/>
      <w:r w:rsidRPr="0059245C">
        <w:rPr>
          <w:rFonts w:eastAsia="Times New Roman"/>
          <w:color w:val="000000"/>
        </w:rPr>
        <w:t xml:space="preserve">, A (2020). Factors Influencing consumer’s Purchase Intention on Beauty Products </w:t>
      </w:r>
      <w:r w:rsidR="00AE0EC9">
        <w:rPr>
          <w:rFonts w:eastAsia="Times New Roman"/>
          <w:color w:val="000000"/>
        </w:rPr>
        <w:t>on</w:t>
      </w:r>
      <w:r w:rsidRPr="0059245C">
        <w:rPr>
          <w:rFonts w:eastAsia="Times New Roman"/>
          <w:color w:val="000000"/>
        </w:rPr>
        <w:t xml:space="preserve"> </w:t>
      </w:r>
      <w:proofErr w:type="spellStart"/>
      <w:r w:rsidRPr="0059245C">
        <w:rPr>
          <w:rFonts w:eastAsia="Times New Roman"/>
          <w:color w:val="000000"/>
        </w:rPr>
        <w:t>Youtube</w:t>
      </w:r>
      <w:proofErr w:type="spellEnd"/>
      <w:r w:rsidRPr="0059245C">
        <w:rPr>
          <w:rFonts w:eastAsia="Times New Roman"/>
          <w:color w:val="000000"/>
        </w:rPr>
        <w:t>. Journal of Distribution Science. https://doi.org/10.15722/jds.18.6.202006.37</w:t>
      </w:r>
    </w:p>
    <w:p w14:paraId="48A9C4B1" w14:textId="5B02F991" w:rsidR="00250FA1" w:rsidRPr="0059245C" w:rsidRDefault="00250FA1" w:rsidP="0059245C">
      <w:pPr>
        <w:spacing w:line="240" w:lineRule="auto"/>
        <w:ind w:left="720" w:hanging="851"/>
        <w:jc w:val="both"/>
        <w:rPr>
          <w:rFonts w:eastAsia="Times New Roman"/>
          <w:color w:val="000000"/>
          <w:lang w:val="id-ID"/>
        </w:rPr>
      </w:pPr>
      <w:r w:rsidRPr="0059245C">
        <w:rPr>
          <w:lang w:val="id-ID"/>
        </w:rPr>
        <w:t>Sekaran, Uma dan Bougie, Roger. 2016. Research Methods For Business: A Skill Building Approach, 7th Edition. New Jersey: Wiley</w:t>
      </w:r>
    </w:p>
    <w:p w14:paraId="33EB9172" w14:textId="05A52E0C" w:rsidR="00250FA1" w:rsidRPr="0059245C" w:rsidRDefault="00250FA1" w:rsidP="00250FA1">
      <w:pPr>
        <w:spacing w:line="240" w:lineRule="auto"/>
        <w:ind w:left="720" w:hanging="851"/>
        <w:jc w:val="both"/>
        <w:rPr>
          <w:rFonts w:eastAsia="Times New Roman"/>
          <w:color w:val="000000"/>
          <w:lang w:val="id-ID"/>
        </w:rPr>
      </w:pPr>
      <w:r w:rsidRPr="0059245C">
        <w:t xml:space="preserve">Solomon, M. R. 2006. Consumer </w:t>
      </w:r>
      <w:proofErr w:type="spellStart"/>
      <w:r w:rsidRPr="0059245C">
        <w:t>Behaviour</w:t>
      </w:r>
      <w:proofErr w:type="spellEnd"/>
      <w:r w:rsidRPr="0059245C">
        <w:t>: Buying, Having, and Being. Seventh edition. New Jersey: Prentice Hall.</w:t>
      </w:r>
    </w:p>
    <w:p w14:paraId="6F377F67" w14:textId="77777777"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Su, J., &amp; Tong, X. (2015). Brand personality and brand equity: evidence from the sportswear industry. </w:t>
      </w:r>
      <w:r w:rsidRPr="0059245C">
        <w:rPr>
          <w:rFonts w:eastAsia="Times New Roman"/>
          <w:i/>
          <w:iCs/>
          <w:color w:val="000000"/>
          <w:lang w:val="id-ID"/>
        </w:rPr>
        <w:t>Journal of Product &amp; Brand Management</w:t>
      </w:r>
      <w:r w:rsidRPr="0059245C">
        <w:rPr>
          <w:rFonts w:eastAsia="Times New Roman"/>
          <w:color w:val="000000"/>
          <w:lang w:val="id-ID"/>
        </w:rPr>
        <w:t>, </w:t>
      </w:r>
      <w:r w:rsidRPr="0059245C">
        <w:rPr>
          <w:rFonts w:eastAsia="Times New Roman"/>
          <w:i/>
          <w:iCs/>
          <w:color w:val="000000"/>
          <w:lang w:val="id-ID"/>
        </w:rPr>
        <w:t>24</w:t>
      </w:r>
      <w:r w:rsidRPr="0059245C">
        <w:rPr>
          <w:rFonts w:eastAsia="Times New Roman"/>
          <w:color w:val="000000"/>
          <w:lang w:val="id-ID"/>
        </w:rPr>
        <w:t xml:space="preserve">(2), 124–133. </w:t>
      </w:r>
      <w:r w:rsidR="003B6EAB">
        <w:fldChar w:fldCharType="begin"/>
      </w:r>
      <w:r w:rsidR="003B6EAB">
        <w:instrText xml:space="preserve"> HYPERLINK "https://doi.org/10.1108/" </w:instrText>
      </w:r>
      <w:r w:rsidR="003B6EAB">
        <w:fldChar w:fldCharType="separate"/>
      </w:r>
      <w:r w:rsidRPr="0059245C">
        <w:rPr>
          <w:rFonts w:eastAsia="Times New Roman"/>
          <w:color w:val="0000FF"/>
          <w:u w:val="single"/>
          <w:lang w:val="id-ID"/>
        </w:rPr>
        <w:t>https://doi.org/10.1108/</w:t>
      </w:r>
      <w:r w:rsidR="003B6EAB">
        <w:rPr>
          <w:rFonts w:eastAsia="Times New Roman"/>
          <w:color w:val="0000FF"/>
          <w:u w:val="single"/>
          <w:lang w:val="id-ID"/>
        </w:rPr>
        <w:fldChar w:fldCharType="end"/>
      </w:r>
      <w:r w:rsidRPr="0059245C">
        <w:rPr>
          <w:rFonts w:eastAsia="Times New Roman"/>
          <w:color w:val="000000"/>
          <w:lang w:val="id-ID"/>
        </w:rPr>
        <w:t xml:space="preserve"> JPBM-01-2014-0482.</w:t>
      </w:r>
    </w:p>
    <w:p w14:paraId="01470A68" w14:textId="2CE42BB9" w:rsidR="00250FA1" w:rsidRPr="0059245C" w:rsidRDefault="00250FA1" w:rsidP="00250FA1">
      <w:pPr>
        <w:spacing w:line="240" w:lineRule="auto"/>
        <w:ind w:left="720" w:hanging="851"/>
        <w:jc w:val="both"/>
        <w:rPr>
          <w:rFonts w:eastAsia="Times New Roman"/>
          <w:color w:val="000000"/>
          <w:lang w:val="id-ID"/>
        </w:rPr>
      </w:pPr>
      <w:r w:rsidRPr="0059245C">
        <w:rPr>
          <w:rFonts w:eastAsia="Times New Roman"/>
          <w:color w:val="000000"/>
          <w:lang w:val="id-ID"/>
        </w:rPr>
        <w:t>Till, B. D., &amp; Busler, M. (2000). The Match-Up Hypothesis: Physical Attractiveness, Expertise, and the Role of Fit on Brand Attitude, Purchase Intent</w:t>
      </w:r>
      <w:r w:rsidR="00AE0EC9">
        <w:rPr>
          <w:rFonts w:eastAsia="Times New Roman"/>
          <w:color w:val="000000"/>
          <w:lang w:val="en-US"/>
        </w:rPr>
        <w:t>,</w:t>
      </w:r>
      <w:r w:rsidRPr="0059245C">
        <w:rPr>
          <w:rFonts w:eastAsia="Times New Roman"/>
          <w:color w:val="000000"/>
          <w:lang w:val="id-ID"/>
        </w:rPr>
        <w:t xml:space="preserve"> and Brand Beliefs. </w:t>
      </w:r>
      <w:r w:rsidRPr="0059245C">
        <w:rPr>
          <w:rFonts w:eastAsia="Times New Roman"/>
          <w:i/>
          <w:iCs/>
          <w:color w:val="000000"/>
          <w:lang w:val="id-ID"/>
        </w:rPr>
        <w:t>Journal of Advertising</w:t>
      </w:r>
      <w:r w:rsidRPr="0059245C">
        <w:rPr>
          <w:rFonts w:eastAsia="Times New Roman"/>
          <w:color w:val="000000"/>
          <w:lang w:val="id-ID"/>
        </w:rPr>
        <w:t xml:space="preserve">, </w:t>
      </w:r>
      <w:r w:rsidRPr="0059245C">
        <w:rPr>
          <w:rFonts w:eastAsia="Times New Roman"/>
          <w:i/>
          <w:iCs/>
          <w:color w:val="000000"/>
          <w:lang w:val="id-ID"/>
        </w:rPr>
        <w:t>29</w:t>
      </w:r>
      <w:r w:rsidRPr="0059245C">
        <w:rPr>
          <w:rFonts w:eastAsia="Times New Roman"/>
          <w:color w:val="000000"/>
          <w:lang w:val="id-ID"/>
        </w:rPr>
        <w:t>(3), 1–13</w:t>
      </w:r>
      <w:r w:rsidR="003B6EAB">
        <w:fldChar w:fldCharType="begin"/>
      </w:r>
      <w:r w:rsidR="003B6EAB">
        <w:instrText xml:space="preserve"> HYPERLINK "https://doi.org/10.1080/00913367.2000.10673613" </w:instrText>
      </w:r>
      <w:r w:rsidR="003B6EAB">
        <w:fldChar w:fldCharType="separate"/>
      </w:r>
      <w:r w:rsidRPr="0059245C">
        <w:rPr>
          <w:rFonts w:eastAsia="Times New Roman"/>
          <w:color w:val="0000FF"/>
          <w:u w:val="single"/>
          <w:lang w:val="id-ID"/>
        </w:rPr>
        <w:t>. https://doi.org/10.1080/00913367.2000.10673613.</w:t>
      </w:r>
      <w:r w:rsidR="003B6EAB">
        <w:rPr>
          <w:rFonts w:eastAsia="Times New Roman"/>
          <w:color w:val="0000FF"/>
          <w:u w:val="single"/>
          <w:lang w:val="id-ID"/>
        </w:rPr>
        <w:fldChar w:fldCharType="end"/>
      </w:r>
    </w:p>
    <w:p w14:paraId="40D19E74" w14:textId="09E2925B" w:rsidR="00250FA1" w:rsidRPr="0059245C" w:rsidRDefault="00250FA1" w:rsidP="0059245C">
      <w:pPr>
        <w:spacing w:line="240" w:lineRule="auto"/>
        <w:ind w:left="720" w:hanging="851"/>
        <w:jc w:val="both"/>
        <w:rPr>
          <w:rFonts w:eastAsia="Times New Roman"/>
          <w:color w:val="000000"/>
          <w:lang w:val="id-ID"/>
        </w:rPr>
      </w:pPr>
      <w:r w:rsidRPr="0059245C">
        <w:rPr>
          <w:rFonts w:eastAsia="Times New Roman"/>
          <w:color w:val="000000"/>
          <w:lang w:val="id-ID"/>
        </w:rPr>
        <w:t>Tjiptono, Fandy., &amp; Gregorius Chandra. (2017). </w:t>
      </w:r>
      <w:r w:rsidRPr="0059245C">
        <w:rPr>
          <w:rFonts w:eastAsia="Times New Roman"/>
          <w:i/>
          <w:iCs/>
          <w:color w:val="000000"/>
          <w:lang w:val="id-ID"/>
        </w:rPr>
        <w:t>Pemasaran Strategik Edisi 3</w:t>
      </w:r>
      <w:r w:rsidRPr="0059245C">
        <w:rPr>
          <w:rFonts w:eastAsia="Times New Roman"/>
          <w:color w:val="000000"/>
          <w:lang w:val="id-ID"/>
        </w:rPr>
        <w:t>. Yogyakarta: Andi offset</w:t>
      </w:r>
      <w:r w:rsidRPr="0059245C">
        <w:rPr>
          <w:lang w:val="id-ID"/>
        </w:rPr>
        <w:t>.</w:t>
      </w:r>
    </w:p>
    <w:p w14:paraId="44B89D1C" w14:textId="77777777" w:rsidR="00250FA1" w:rsidRPr="00B364D5" w:rsidRDefault="00250FA1" w:rsidP="00250FA1">
      <w:pPr>
        <w:spacing w:line="240" w:lineRule="auto"/>
        <w:ind w:left="720" w:hanging="851"/>
        <w:jc w:val="both"/>
      </w:pPr>
      <w:proofErr w:type="spellStart"/>
      <w:r w:rsidRPr="0059245C">
        <w:t>Wirasti</w:t>
      </w:r>
      <w:proofErr w:type="spellEnd"/>
      <w:r w:rsidRPr="0059245C">
        <w:t xml:space="preserve"> et al (2019). The Effect of Perceived Quality, Price, Product, Safety on Loyalty Consumer XYZ Products. </w:t>
      </w:r>
      <w:proofErr w:type="spellStart"/>
      <w:r w:rsidRPr="0059245C">
        <w:t>Agroindustrial</w:t>
      </w:r>
      <w:proofErr w:type="spellEnd"/>
      <w:r w:rsidRPr="0059245C">
        <w:t xml:space="preserve"> Journal. Vol. 6, Issue 2. Pages 423-431</w:t>
      </w:r>
    </w:p>
    <w:p w14:paraId="79701442" w14:textId="77777777" w:rsidR="00250FA1" w:rsidRPr="00F0500B" w:rsidRDefault="00250FA1" w:rsidP="00250FA1">
      <w:pPr>
        <w:ind w:left="720"/>
        <w:jc w:val="both"/>
        <w:rPr>
          <w:b/>
          <w:bCs/>
          <w:lang w:val="id-ID"/>
        </w:rPr>
      </w:pPr>
    </w:p>
    <w:p w14:paraId="478B3C60" w14:textId="4397FEE6" w:rsidR="009A2AC6" w:rsidRDefault="009A2AC6" w:rsidP="00250FA1">
      <w:pPr>
        <w:spacing w:line="240" w:lineRule="auto"/>
        <w:ind w:left="720"/>
        <w:jc w:val="both"/>
        <w:rPr>
          <w:rFonts w:eastAsia="Times New Roman"/>
          <w:b/>
          <w:bCs/>
          <w:color w:val="000000"/>
          <w:lang w:val="id-ID"/>
        </w:rPr>
      </w:pPr>
    </w:p>
    <w:p w14:paraId="391A9718" w14:textId="77777777" w:rsidR="009A2AC6" w:rsidRPr="00F0500B" w:rsidRDefault="009A2AC6" w:rsidP="00250FA1">
      <w:pPr>
        <w:spacing w:line="240" w:lineRule="auto"/>
        <w:ind w:left="720"/>
        <w:jc w:val="both"/>
        <w:rPr>
          <w:rFonts w:eastAsia="Times New Roman"/>
          <w:b/>
          <w:bCs/>
          <w:color w:val="000000"/>
          <w:lang w:val="id-ID"/>
        </w:rPr>
      </w:pPr>
    </w:p>
    <w:bookmarkEnd w:id="3"/>
    <w:p w14:paraId="46236D78" w14:textId="77777777" w:rsidR="007E48CB" w:rsidRPr="00F0500B" w:rsidRDefault="007E48CB" w:rsidP="00250FA1">
      <w:pPr>
        <w:spacing w:line="240" w:lineRule="auto"/>
        <w:ind w:left="720" w:hanging="851"/>
        <w:jc w:val="both"/>
        <w:rPr>
          <w:rFonts w:eastAsia="Times New Roman"/>
          <w:b/>
          <w:bCs/>
          <w:color w:val="000000"/>
          <w:lang w:val="id-ID"/>
        </w:rPr>
      </w:pPr>
    </w:p>
    <w:sectPr w:rsidR="007E48CB" w:rsidRPr="00F05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2EC"/>
    <w:multiLevelType w:val="hybridMultilevel"/>
    <w:tmpl w:val="B700F6B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7510F61"/>
    <w:multiLevelType w:val="hybridMultilevel"/>
    <w:tmpl w:val="9880F52E"/>
    <w:lvl w:ilvl="0" w:tplc="E402A7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04498D"/>
    <w:multiLevelType w:val="hybridMultilevel"/>
    <w:tmpl w:val="2F8685DC"/>
    <w:lvl w:ilvl="0" w:tplc="4526169E">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0975FB1"/>
    <w:multiLevelType w:val="hybridMultilevel"/>
    <w:tmpl w:val="BF8E4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2547DF"/>
    <w:multiLevelType w:val="hybridMultilevel"/>
    <w:tmpl w:val="5F6C42B4"/>
    <w:lvl w:ilvl="0" w:tplc="721E6120">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2643FAB"/>
    <w:multiLevelType w:val="hybridMultilevel"/>
    <w:tmpl w:val="7ADA81D6"/>
    <w:lvl w:ilvl="0" w:tplc="6518B7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D44C68"/>
    <w:multiLevelType w:val="hybridMultilevel"/>
    <w:tmpl w:val="D1380EB4"/>
    <w:lvl w:ilvl="0" w:tplc="E57C5622">
      <w:start w:val="1"/>
      <w:numFmt w:val="decimal"/>
      <w:lvlText w:val="%1."/>
      <w:lvlJc w:val="left"/>
      <w:pPr>
        <w:ind w:left="360" w:hanging="360"/>
      </w:pPr>
      <w:rPr>
        <w:rFonts w:eastAsia="Times New Roman"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FD03434"/>
    <w:multiLevelType w:val="hybridMultilevel"/>
    <w:tmpl w:val="E7928BFC"/>
    <w:lvl w:ilvl="0" w:tplc="A88ED02C">
      <w:start w:val="4"/>
      <w:numFmt w:val="decimal"/>
      <w:lvlText w:val="%1."/>
      <w:lvlJc w:val="left"/>
      <w:pPr>
        <w:ind w:left="1080" w:hanging="360"/>
      </w:pPr>
      <w:rPr>
        <w:rFonts w:hint="default"/>
      </w:rPr>
    </w:lvl>
    <w:lvl w:ilvl="1" w:tplc="6CF6891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DB1A9A"/>
    <w:multiLevelType w:val="hybridMultilevel"/>
    <w:tmpl w:val="E99C82D6"/>
    <w:lvl w:ilvl="0" w:tplc="EFB6D644">
      <w:start w:val="1"/>
      <w:numFmt w:val="decimal"/>
      <w:lvlText w:val="%1."/>
      <w:lvlJc w:val="left"/>
      <w:pPr>
        <w:ind w:left="720" w:hanging="360"/>
      </w:pPr>
      <w:rPr>
        <w:rFonts w:eastAsia="Times New Roman"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804D65"/>
    <w:multiLevelType w:val="hybridMultilevel"/>
    <w:tmpl w:val="6F048926"/>
    <w:lvl w:ilvl="0" w:tplc="83EC9E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9D240F"/>
    <w:multiLevelType w:val="hybridMultilevel"/>
    <w:tmpl w:val="38C2C93E"/>
    <w:lvl w:ilvl="0" w:tplc="FB327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0661F"/>
    <w:multiLevelType w:val="hybridMultilevel"/>
    <w:tmpl w:val="DCB237D8"/>
    <w:lvl w:ilvl="0" w:tplc="E57C5622">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205412">
    <w:abstractNumId w:val="5"/>
  </w:num>
  <w:num w:numId="2" w16cid:durableId="1796825388">
    <w:abstractNumId w:val="2"/>
  </w:num>
  <w:num w:numId="3" w16cid:durableId="1560631403">
    <w:abstractNumId w:val="4"/>
  </w:num>
  <w:num w:numId="4" w16cid:durableId="1466896517">
    <w:abstractNumId w:val="8"/>
  </w:num>
  <w:num w:numId="5" w16cid:durableId="1669092458">
    <w:abstractNumId w:val="3"/>
  </w:num>
  <w:num w:numId="6" w16cid:durableId="571933271">
    <w:abstractNumId w:val="10"/>
  </w:num>
  <w:num w:numId="7" w16cid:durableId="1287154867">
    <w:abstractNumId w:val="7"/>
  </w:num>
  <w:num w:numId="8" w16cid:durableId="567694083">
    <w:abstractNumId w:val="1"/>
  </w:num>
  <w:num w:numId="9" w16cid:durableId="1752386120">
    <w:abstractNumId w:val="6"/>
  </w:num>
  <w:num w:numId="10" w16cid:durableId="1732269731">
    <w:abstractNumId w:val="11"/>
  </w:num>
  <w:num w:numId="11" w16cid:durableId="1003774560">
    <w:abstractNumId w:val="9"/>
  </w:num>
  <w:num w:numId="12" w16cid:durableId="90375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8B"/>
    <w:rsid w:val="000031FD"/>
    <w:rsid w:val="000167E4"/>
    <w:rsid w:val="000417FC"/>
    <w:rsid w:val="00047853"/>
    <w:rsid w:val="000570AC"/>
    <w:rsid w:val="0007717B"/>
    <w:rsid w:val="00081253"/>
    <w:rsid w:val="0008544A"/>
    <w:rsid w:val="0008756C"/>
    <w:rsid w:val="000D394F"/>
    <w:rsid w:val="001326E7"/>
    <w:rsid w:val="0016586A"/>
    <w:rsid w:val="0017650B"/>
    <w:rsid w:val="001975F4"/>
    <w:rsid w:val="001B6CFE"/>
    <w:rsid w:val="001D5244"/>
    <w:rsid w:val="001E3201"/>
    <w:rsid w:val="001E70CB"/>
    <w:rsid w:val="001F134E"/>
    <w:rsid w:val="00221A3D"/>
    <w:rsid w:val="00223304"/>
    <w:rsid w:val="002301F4"/>
    <w:rsid w:val="00250FA1"/>
    <w:rsid w:val="0026137A"/>
    <w:rsid w:val="00295E4F"/>
    <w:rsid w:val="0029629D"/>
    <w:rsid w:val="002A4920"/>
    <w:rsid w:val="002D2C52"/>
    <w:rsid w:val="00315A9F"/>
    <w:rsid w:val="00384F3F"/>
    <w:rsid w:val="003908B9"/>
    <w:rsid w:val="0039356E"/>
    <w:rsid w:val="003B6EAB"/>
    <w:rsid w:val="003C25A3"/>
    <w:rsid w:val="003D2307"/>
    <w:rsid w:val="003E0CDA"/>
    <w:rsid w:val="003F13C4"/>
    <w:rsid w:val="00404C53"/>
    <w:rsid w:val="0042008B"/>
    <w:rsid w:val="004240F0"/>
    <w:rsid w:val="004602D9"/>
    <w:rsid w:val="00461A78"/>
    <w:rsid w:val="0046263D"/>
    <w:rsid w:val="00462A41"/>
    <w:rsid w:val="0047321F"/>
    <w:rsid w:val="004A3898"/>
    <w:rsid w:val="004A6732"/>
    <w:rsid w:val="004E7DD4"/>
    <w:rsid w:val="004F395C"/>
    <w:rsid w:val="0050347F"/>
    <w:rsid w:val="00517AE9"/>
    <w:rsid w:val="005508E4"/>
    <w:rsid w:val="0059245C"/>
    <w:rsid w:val="005A5F29"/>
    <w:rsid w:val="005B41B8"/>
    <w:rsid w:val="005B58FE"/>
    <w:rsid w:val="005F0953"/>
    <w:rsid w:val="005F6892"/>
    <w:rsid w:val="00691237"/>
    <w:rsid w:val="006A6C19"/>
    <w:rsid w:val="0072685D"/>
    <w:rsid w:val="00730B9C"/>
    <w:rsid w:val="00791B26"/>
    <w:rsid w:val="007E48CB"/>
    <w:rsid w:val="007F7A65"/>
    <w:rsid w:val="00854F34"/>
    <w:rsid w:val="008A0720"/>
    <w:rsid w:val="008B731F"/>
    <w:rsid w:val="008C1B3C"/>
    <w:rsid w:val="008C1E50"/>
    <w:rsid w:val="00934B8E"/>
    <w:rsid w:val="00947CB2"/>
    <w:rsid w:val="00956939"/>
    <w:rsid w:val="009718F5"/>
    <w:rsid w:val="009A2AC6"/>
    <w:rsid w:val="009A4B4B"/>
    <w:rsid w:val="00A20956"/>
    <w:rsid w:val="00A620FC"/>
    <w:rsid w:val="00A8108E"/>
    <w:rsid w:val="00AD6D98"/>
    <w:rsid w:val="00AE0EC9"/>
    <w:rsid w:val="00B00D0C"/>
    <w:rsid w:val="00B22CDD"/>
    <w:rsid w:val="00B364D5"/>
    <w:rsid w:val="00B652F2"/>
    <w:rsid w:val="00B9784C"/>
    <w:rsid w:val="00C2063C"/>
    <w:rsid w:val="00C54463"/>
    <w:rsid w:val="00C8325D"/>
    <w:rsid w:val="00C83D43"/>
    <w:rsid w:val="00C878F4"/>
    <w:rsid w:val="00C9739C"/>
    <w:rsid w:val="00CD01F0"/>
    <w:rsid w:val="00CE13CC"/>
    <w:rsid w:val="00CE6D6D"/>
    <w:rsid w:val="00CF7BA3"/>
    <w:rsid w:val="00D03328"/>
    <w:rsid w:val="00D34E29"/>
    <w:rsid w:val="00D67153"/>
    <w:rsid w:val="00DA2811"/>
    <w:rsid w:val="00DC16C6"/>
    <w:rsid w:val="00DC42AB"/>
    <w:rsid w:val="00EA016F"/>
    <w:rsid w:val="00ED1B90"/>
    <w:rsid w:val="00ED2645"/>
    <w:rsid w:val="00EE215F"/>
    <w:rsid w:val="00F0500B"/>
    <w:rsid w:val="00F07C44"/>
    <w:rsid w:val="00F30600"/>
    <w:rsid w:val="00F350EB"/>
    <w:rsid w:val="00F651A7"/>
    <w:rsid w:val="00FC4747"/>
    <w:rsid w:val="00FD2F2A"/>
    <w:rsid w:val="00FD717A"/>
    <w:rsid w:val="00FF3BEB"/>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9C98"/>
  <w15:chartTrackingRefBased/>
  <w15:docId w15:val="{3B1F6FF6-72DC-49BE-A8EE-87BFD77B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08B"/>
    <w:pPr>
      <w:spacing w:after="0" w:line="48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8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6A6C1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08B"/>
    <w:rPr>
      <w:color w:val="0563C1" w:themeColor="hyperlink"/>
      <w:u w:val="single"/>
    </w:rPr>
  </w:style>
  <w:style w:type="character" w:styleId="UnresolvedMention">
    <w:name w:val="Unresolved Mention"/>
    <w:basedOn w:val="DefaultParagraphFont"/>
    <w:uiPriority w:val="99"/>
    <w:semiHidden/>
    <w:unhideWhenUsed/>
    <w:rsid w:val="0042008B"/>
    <w:rPr>
      <w:color w:val="605E5C"/>
      <w:shd w:val="clear" w:color="auto" w:fill="E1DFDD"/>
    </w:rPr>
  </w:style>
  <w:style w:type="paragraph" w:styleId="ListParagraph">
    <w:name w:val="List Paragraph"/>
    <w:aliases w:val="spasi 2 taiiii"/>
    <w:basedOn w:val="Normal"/>
    <w:link w:val="ListParagraphChar"/>
    <w:uiPriority w:val="34"/>
    <w:qFormat/>
    <w:rsid w:val="002A4920"/>
    <w:pPr>
      <w:ind w:left="720"/>
      <w:contextualSpacing/>
    </w:pPr>
  </w:style>
  <w:style w:type="character" w:customStyle="1" w:styleId="NoSpacingChar">
    <w:name w:val="No Spacing Char"/>
    <w:aliases w:val="PARAGRAF Char,HPARAGRAF Char,Paragraf Char,BAB Char,Sub Bab Char,No Spacing1 Char,Paragrap Char"/>
    <w:link w:val="NoSpacing"/>
    <w:uiPriority w:val="1"/>
    <w:rsid w:val="000167E4"/>
    <w:rPr>
      <w:rFonts w:ascii="Times New Roman" w:hAnsi="Times New Roman"/>
      <w:sz w:val="24"/>
    </w:rPr>
  </w:style>
  <w:style w:type="paragraph" w:styleId="NoSpacing">
    <w:name w:val="No Spacing"/>
    <w:aliases w:val="PARAGRAF,HPARAGRAF,Paragraf,BAB,Sub Bab,No Spacing1,Paragrap"/>
    <w:basedOn w:val="Normal"/>
    <w:link w:val="NoSpacingChar"/>
    <w:uiPriority w:val="1"/>
    <w:rsid w:val="000167E4"/>
    <w:pPr>
      <w:ind w:firstLine="720"/>
      <w:jc w:val="both"/>
    </w:pPr>
    <w:rPr>
      <w:rFonts w:eastAsiaTheme="minorHAnsi" w:cstheme="minorBidi"/>
    </w:rPr>
  </w:style>
  <w:style w:type="character" w:customStyle="1" w:styleId="ListParagraphChar">
    <w:name w:val="List Paragraph Char"/>
    <w:aliases w:val="spasi 2 taiiii Char"/>
    <w:basedOn w:val="DefaultParagraphFont"/>
    <w:link w:val="ListParagraph"/>
    <w:uiPriority w:val="34"/>
    <w:rsid w:val="003908B9"/>
    <w:rPr>
      <w:rFonts w:ascii="Times New Roman" w:eastAsia="Calibri" w:hAnsi="Times New Roman" w:cs="Times New Roman"/>
      <w:sz w:val="24"/>
      <w:lang w:val="en"/>
    </w:rPr>
  </w:style>
  <w:style w:type="paragraph" w:customStyle="1" w:styleId="TABEL">
    <w:name w:val="TABEL"/>
    <w:basedOn w:val="Heading6"/>
    <w:rsid w:val="006A6C19"/>
    <w:pPr>
      <w:spacing w:before="0"/>
      <w:jc w:val="center"/>
    </w:pPr>
    <w:rPr>
      <w:rFonts w:ascii="Times New Roman" w:eastAsia="Times New Roman" w:hAnsi="Times New Roman" w:cs="Times New Roman"/>
      <w:b/>
      <w:iCs/>
      <w:color w:val="auto"/>
      <w:lang w:eastAsia="x-none"/>
    </w:rPr>
  </w:style>
  <w:style w:type="character" w:customStyle="1" w:styleId="Heading6Char">
    <w:name w:val="Heading 6 Char"/>
    <w:basedOn w:val="DefaultParagraphFont"/>
    <w:link w:val="Heading6"/>
    <w:uiPriority w:val="9"/>
    <w:semiHidden/>
    <w:rsid w:val="006A6C19"/>
    <w:rPr>
      <w:rFonts w:asciiTheme="majorHAnsi" w:eastAsiaTheme="majorEastAsia" w:hAnsiTheme="majorHAnsi" w:cstheme="majorBidi"/>
      <w:color w:val="1F3763" w:themeColor="accent1" w:themeShade="7F"/>
      <w:sz w:val="24"/>
      <w:lang w:val="en"/>
    </w:rPr>
  </w:style>
  <w:style w:type="character" w:customStyle="1" w:styleId="Heading1Char">
    <w:name w:val="Heading 1 Char"/>
    <w:basedOn w:val="DefaultParagraphFont"/>
    <w:link w:val="Heading1"/>
    <w:uiPriority w:val="9"/>
    <w:rsid w:val="00C878F4"/>
    <w:rPr>
      <w:rFonts w:asciiTheme="majorHAnsi" w:eastAsiaTheme="majorEastAsia" w:hAnsiTheme="majorHAnsi" w:cstheme="majorBidi"/>
      <w:color w:val="2F5496" w:themeColor="accent1" w:themeShade="BF"/>
      <w:sz w:val="32"/>
      <w:szCs w:val="32"/>
      <w:lang w:val="en"/>
    </w:rPr>
  </w:style>
  <w:style w:type="paragraph" w:styleId="NormalWeb">
    <w:name w:val="Normal (Web)"/>
    <w:basedOn w:val="Normal"/>
    <w:uiPriority w:val="99"/>
    <w:semiHidden/>
    <w:unhideWhenUsed/>
    <w:rsid w:val="005A5F29"/>
    <w:pPr>
      <w:spacing w:before="100" w:beforeAutospacing="1" w:after="100" w:afterAutospacing="1" w:line="240" w:lineRule="auto"/>
    </w:pPr>
    <w:rPr>
      <w:rFonts w:eastAsia="Times New Roman"/>
      <w:szCs w:val="24"/>
      <w:lang w:eastAsia="en-ID" w:bidi="he-IL"/>
    </w:rPr>
  </w:style>
  <w:style w:type="character" w:styleId="FollowedHyperlink">
    <w:name w:val="FollowedHyperlink"/>
    <w:basedOn w:val="DefaultParagraphFont"/>
    <w:uiPriority w:val="99"/>
    <w:semiHidden/>
    <w:unhideWhenUsed/>
    <w:rsid w:val="005A5F29"/>
    <w:rPr>
      <w:color w:val="954F72" w:themeColor="followedHyperlink"/>
      <w:u w:val="single"/>
    </w:rPr>
  </w:style>
  <w:style w:type="table" w:styleId="TableGrid">
    <w:name w:val="Table Grid"/>
    <w:basedOn w:val="TableNormal"/>
    <w:uiPriority w:val="39"/>
    <w:rsid w:val="00F6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4E7DD4"/>
    <w:pPr>
      <w:spacing w:after="0" w:line="240" w:lineRule="auto"/>
    </w:pPr>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4E7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
    <w:name w:val="Grid Table 4 - Accent 32"/>
    <w:basedOn w:val="TableNormal"/>
    <w:next w:val="GridTable4-Accent3"/>
    <w:uiPriority w:val="49"/>
    <w:rsid w:val="005B58FE"/>
    <w:pPr>
      <w:spacing w:after="0" w:line="240" w:lineRule="auto"/>
    </w:pPr>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4754">
      <w:bodyDiv w:val="1"/>
      <w:marLeft w:val="0"/>
      <w:marRight w:val="0"/>
      <w:marTop w:val="0"/>
      <w:marBottom w:val="0"/>
      <w:divBdr>
        <w:top w:val="none" w:sz="0" w:space="0" w:color="auto"/>
        <w:left w:val="none" w:sz="0" w:space="0" w:color="auto"/>
        <w:bottom w:val="none" w:sz="0" w:space="0" w:color="auto"/>
        <w:right w:val="none" w:sz="0" w:space="0" w:color="auto"/>
      </w:divBdr>
    </w:div>
    <w:div w:id="1816876199">
      <w:bodyDiv w:val="1"/>
      <w:marLeft w:val="0"/>
      <w:marRight w:val="0"/>
      <w:marTop w:val="0"/>
      <w:marBottom w:val="0"/>
      <w:divBdr>
        <w:top w:val="none" w:sz="0" w:space="0" w:color="auto"/>
        <w:left w:val="none" w:sz="0" w:space="0" w:color="auto"/>
        <w:bottom w:val="none" w:sz="0" w:space="0" w:color="auto"/>
        <w:right w:val="none" w:sz="0" w:space="0" w:color="auto"/>
      </w:divBdr>
      <w:divsChild>
        <w:div w:id="1549218238">
          <w:marLeft w:val="0"/>
          <w:marRight w:val="0"/>
          <w:marTop w:val="0"/>
          <w:marBottom w:val="0"/>
          <w:divBdr>
            <w:top w:val="none" w:sz="0" w:space="0" w:color="auto"/>
            <w:left w:val="none" w:sz="0" w:space="0" w:color="auto"/>
            <w:bottom w:val="none" w:sz="0" w:space="0" w:color="auto"/>
            <w:right w:val="none" w:sz="0" w:space="0" w:color="auto"/>
          </w:divBdr>
          <w:divsChild>
            <w:div w:id="16831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1108/BFJ-06-2016-0295"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doi.org/10.1108/PRR-11-2018-00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merald.com/insight/publication/issn/2399-17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erald.com/insight/search?q=Jia%20En%20Lee" TargetMode="External"/><Relationship Id="rId4" Type="http://schemas.openxmlformats.org/officeDocument/2006/relationships/settings" Target="settings.xml"/><Relationship Id="rId9" Type="http://schemas.openxmlformats.org/officeDocument/2006/relationships/hyperlink" Target="https://doi.org/10.21632/ibr.4.1.44-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15E229A-54BF-47D7-A583-6CB923A1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Angela</dc:creator>
  <cp:keywords/>
  <dc:description/>
  <cp:lastModifiedBy>Dewi Wuisan</cp:lastModifiedBy>
  <cp:revision>4</cp:revision>
  <dcterms:created xsi:type="dcterms:W3CDTF">2022-05-22T09:33:00Z</dcterms:created>
  <dcterms:modified xsi:type="dcterms:W3CDTF">2022-05-22T12:33:00Z</dcterms:modified>
</cp:coreProperties>
</file>