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B691C" w:rsidRDefault="009A0419">
      <w:pPr>
        <w:spacing w:before="240" w:after="240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Kepada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Yth</w:t>
      </w:r>
      <w:proofErr w:type="spellEnd"/>
    </w:p>
    <w:p w14:paraId="00000002" w14:textId="77777777" w:rsidR="00DB691C" w:rsidRDefault="009A0419">
      <w:pPr>
        <w:spacing w:before="240" w:after="240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Dewan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Redaksi</w:t>
      </w:r>
      <w:proofErr w:type="spellEnd"/>
    </w:p>
    <w:p w14:paraId="00000003" w14:textId="77777777" w:rsidR="00DB691C" w:rsidRDefault="009A0419">
      <w:pPr>
        <w:jc w:val="both"/>
        <w:rPr>
          <w:rFonts w:ascii="Cambria" w:eastAsia="Cambria" w:hAnsi="Cambria" w:cs="Cambria"/>
          <w:color w:val="000000"/>
        </w:rPr>
      </w:pPr>
      <w:proofErr w:type="spellStart"/>
      <w:r>
        <w:rPr>
          <w:rFonts w:ascii="Cambria" w:eastAsia="Cambria" w:hAnsi="Cambria" w:cs="Cambria"/>
          <w:color w:val="000000"/>
        </w:rPr>
        <w:t>Jurnal</w:t>
      </w:r>
      <w:proofErr w:type="spellEnd"/>
      <w:r>
        <w:rPr>
          <w:rFonts w:ascii="Cambria" w:eastAsia="Cambria" w:hAnsi="Cambria" w:cs="Cambria"/>
          <w:color w:val="000000"/>
        </w:rPr>
        <w:t xml:space="preserve"> LPPM </w:t>
      </w:r>
      <w:proofErr w:type="spellStart"/>
      <w:r>
        <w:rPr>
          <w:rFonts w:ascii="Cambria" w:eastAsia="Cambria" w:hAnsi="Cambria" w:cs="Cambria"/>
          <w:color w:val="000000"/>
        </w:rPr>
        <w:t>Bidang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color w:val="000000"/>
        </w:rPr>
        <w:t>EkoSosBudKum</w:t>
      </w:r>
      <w:proofErr w:type="spellEnd"/>
      <w:r>
        <w:rPr>
          <w:rFonts w:ascii="Cambria" w:eastAsia="Cambria" w:hAnsi="Cambria" w:cs="Cambria"/>
          <w:color w:val="000000"/>
        </w:rPr>
        <w:t xml:space="preserve">  (</w:t>
      </w:r>
      <w:proofErr w:type="spellStart"/>
      <w:proofErr w:type="gramEnd"/>
      <w:r>
        <w:rPr>
          <w:rFonts w:ascii="Cambria" w:eastAsia="Cambria" w:hAnsi="Cambria" w:cs="Cambria"/>
          <w:color w:val="000000"/>
        </w:rPr>
        <w:t>Ekonomi</w:t>
      </w:r>
      <w:proofErr w:type="spellEnd"/>
      <w:r>
        <w:rPr>
          <w:rFonts w:ascii="Cambria" w:eastAsia="Cambria" w:hAnsi="Cambria" w:cs="Cambria"/>
          <w:color w:val="000000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</w:rPr>
        <w:t>Sosial</w:t>
      </w:r>
      <w:proofErr w:type="spellEnd"/>
      <w:r>
        <w:rPr>
          <w:rFonts w:ascii="Cambria" w:eastAsia="Cambria" w:hAnsi="Cambria" w:cs="Cambria"/>
          <w:color w:val="000000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</w:rPr>
        <w:t>Budaya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dan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Hukum</w:t>
      </w:r>
      <w:proofErr w:type="spellEnd"/>
      <w:r>
        <w:rPr>
          <w:rFonts w:ascii="Cambria" w:eastAsia="Cambria" w:hAnsi="Cambria" w:cs="Cambria"/>
          <w:color w:val="000000"/>
        </w:rPr>
        <w:t>)</w:t>
      </w:r>
    </w:p>
    <w:p w14:paraId="00000004" w14:textId="77777777" w:rsidR="00DB691C" w:rsidRDefault="00DB691C">
      <w:pPr>
        <w:jc w:val="both"/>
        <w:rPr>
          <w:rFonts w:ascii="Cambria" w:eastAsia="Cambria" w:hAnsi="Cambria" w:cs="Cambria"/>
          <w:b/>
          <w:sz w:val="20"/>
          <w:szCs w:val="20"/>
        </w:rPr>
      </w:pPr>
    </w:p>
    <w:p w14:paraId="00000005" w14:textId="77777777" w:rsidR="00DB691C" w:rsidRDefault="00DB691C">
      <w:pPr>
        <w:jc w:val="both"/>
        <w:rPr>
          <w:rFonts w:ascii="Cambria" w:eastAsia="Cambria" w:hAnsi="Cambria" w:cs="Cambria"/>
          <w:b/>
          <w:sz w:val="20"/>
          <w:szCs w:val="20"/>
        </w:rPr>
      </w:pPr>
    </w:p>
    <w:p w14:paraId="00000006" w14:textId="77777777" w:rsidR="00DB691C" w:rsidRDefault="009A0419">
      <w:pPr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SURAT PERNYATAAN ETIKA</w:t>
      </w:r>
    </w:p>
    <w:p w14:paraId="00000007" w14:textId="77777777" w:rsidR="00DB691C" w:rsidRDefault="009A0419">
      <w:pPr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(</w:t>
      </w:r>
      <w:r>
        <w:rPr>
          <w:rFonts w:ascii="Cambria" w:eastAsia="Cambria" w:hAnsi="Cambria" w:cs="Cambria"/>
          <w:b/>
          <w:i/>
          <w:color w:val="000000"/>
          <w:sz w:val="28"/>
          <w:szCs w:val="28"/>
        </w:rPr>
        <w:t>Ethics Statement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)</w:t>
      </w:r>
    </w:p>
    <w:p w14:paraId="00000008" w14:textId="77777777" w:rsidR="00DB691C" w:rsidRDefault="00DB691C">
      <w:pPr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00000009" w14:textId="77777777" w:rsidR="00DB691C" w:rsidRDefault="00DB691C">
      <w:pPr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0000000C" w14:textId="493C37F3" w:rsidR="00DB691C" w:rsidRPr="009A0419" w:rsidRDefault="009A0419">
      <w:pPr>
        <w:jc w:val="both"/>
        <w:rPr>
          <w:rFonts w:ascii="Cambria" w:eastAsia="Cambria" w:hAnsi="Cambria" w:cs="Cambria"/>
          <w:color w:val="000000"/>
          <w:lang w:val="id-ID"/>
        </w:rPr>
      </w:pPr>
      <w:proofErr w:type="spellStart"/>
      <w:r>
        <w:rPr>
          <w:rFonts w:ascii="Cambria" w:eastAsia="Cambria" w:hAnsi="Cambria" w:cs="Cambria"/>
          <w:color w:val="000000"/>
        </w:rPr>
        <w:t>Naskah</w:t>
      </w:r>
      <w:proofErr w:type="spellEnd"/>
      <w:r>
        <w:rPr>
          <w:rFonts w:ascii="Cambria" w:eastAsia="Cambria" w:hAnsi="Cambria" w:cs="Cambria"/>
          <w:color w:val="000000"/>
        </w:rPr>
        <w:t xml:space="preserve"> yang </w:t>
      </w:r>
      <w:proofErr w:type="spellStart"/>
      <w:r>
        <w:rPr>
          <w:rFonts w:ascii="Cambria" w:eastAsia="Cambria" w:hAnsi="Cambria" w:cs="Cambria"/>
          <w:color w:val="000000"/>
        </w:rPr>
        <w:t>berjudul</w:t>
      </w:r>
      <w:proofErr w:type="spellEnd"/>
      <w:r>
        <w:rPr>
          <w:rFonts w:ascii="Cambria" w:eastAsia="Cambria" w:hAnsi="Cambria" w:cs="Cambria"/>
          <w:color w:val="000000"/>
        </w:rPr>
        <w:t>:</w:t>
      </w:r>
      <w:r>
        <w:rPr>
          <w:rFonts w:ascii="Cambria" w:eastAsia="Cambria" w:hAnsi="Cambria" w:cs="Cambria"/>
          <w:color w:val="000000"/>
          <w:lang w:val="id-ID"/>
        </w:rPr>
        <w:t xml:space="preserve"> Penerapan Prinsip </w:t>
      </w:r>
      <w:r>
        <w:rPr>
          <w:rFonts w:ascii="Cambria" w:eastAsia="Cambria" w:hAnsi="Cambria" w:cs="Cambria"/>
          <w:i/>
          <w:color w:val="000000"/>
          <w:lang w:val="id-ID"/>
        </w:rPr>
        <w:t xml:space="preserve">Good Governance </w:t>
      </w:r>
      <w:r>
        <w:rPr>
          <w:rFonts w:ascii="Cambria" w:eastAsia="Cambria" w:hAnsi="Cambria" w:cs="Cambria"/>
          <w:color w:val="000000"/>
          <w:lang w:val="id-ID"/>
        </w:rPr>
        <w:t>Dalam Pengelolaan Keuangan Di Sekretariat DPRD Manado</w:t>
      </w:r>
    </w:p>
    <w:p w14:paraId="0000000E" w14:textId="2E6A324D" w:rsidR="00DB691C" w:rsidRPr="009A0419" w:rsidRDefault="009A0419">
      <w:pPr>
        <w:jc w:val="both"/>
        <w:rPr>
          <w:rFonts w:ascii="Cambria" w:eastAsia="Cambria" w:hAnsi="Cambria" w:cs="Cambria"/>
          <w:color w:val="000000"/>
          <w:lang w:val="id-ID"/>
        </w:rPr>
      </w:pPr>
      <w:proofErr w:type="spellStart"/>
      <w:proofErr w:type="gramStart"/>
      <w:r>
        <w:rPr>
          <w:rFonts w:ascii="Cambria" w:eastAsia="Cambria" w:hAnsi="Cambria" w:cs="Cambria"/>
          <w:color w:val="000000"/>
        </w:rPr>
        <w:t>Nama</w:t>
      </w:r>
      <w:proofErr w:type="spellEnd"/>
      <w:r>
        <w:rPr>
          <w:rFonts w:ascii="Cambria" w:eastAsia="Cambria" w:hAnsi="Cambria" w:cs="Cambria"/>
          <w:color w:val="000000"/>
        </w:rPr>
        <w:t>(</w:t>
      </w:r>
      <w:proofErr w:type="spellStart"/>
      <w:proofErr w:type="gramEnd"/>
      <w:r>
        <w:rPr>
          <w:rFonts w:ascii="Cambria" w:eastAsia="Cambria" w:hAnsi="Cambria" w:cs="Cambria"/>
          <w:color w:val="000000"/>
        </w:rPr>
        <w:t>semua</w:t>
      </w:r>
      <w:proofErr w:type="spellEnd"/>
      <w:r>
        <w:rPr>
          <w:rFonts w:ascii="Cambria" w:eastAsia="Cambria" w:hAnsi="Cambria" w:cs="Cambria"/>
          <w:color w:val="000000"/>
        </w:rPr>
        <w:t xml:space="preserve">) </w:t>
      </w:r>
      <w:proofErr w:type="spellStart"/>
      <w:r>
        <w:rPr>
          <w:rFonts w:ascii="Cambria" w:eastAsia="Cambria" w:hAnsi="Cambria" w:cs="Cambria"/>
          <w:color w:val="000000"/>
        </w:rPr>
        <w:t>penulis</w:t>
      </w:r>
      <w:proofErr w:type="spellEnd"/>
      <w:r>
        <w:rPr>
          <w:rFonts w:ascii="Cambria" w:eastAsia="Cambria" w:hAnsi="Cambria" w:cs="Cambria"/>
          <w:color w:val="000000"/>
        </w:rPr>
        <w:t>:</w:t>
      </w:r>
      <w:r>
        <w:rPr>
          <w:rFonts w:ascii="Cambria" w:eastAsia="Cambria" w:hAnsi="Cambria" w:cs="Cambria"/>
          <w:color w:val="000000"/>
          <w:lang w:val="id-ID"/>
        </w:rPr>
        <w:t xml:space="preserve"> Dr. Ventje Ilat, SE, Msi   ,   Rudy Johanis pusung, SE, Ak, ME   , Deisy Christin Makalikis</w:t>
      </w:r>
    </w:p>
    <w:p w14:paraId="0000000F" w14:textId="77777777" w:rsidR="00DB691C" w:rsidRDefault="009A0419">
      <w:pPr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Kami </w:t>
      </w:r>
      <w:proofErr w:type="spellStart"/>
      <w:r>
        <w:rPr>
          <w:rFonts w:ascii="Cambria" w:eastAsia="Cambria" w:hAnsi="Cambria" w:cs="Cambria"/>
          <w:color w:val="000000"/>
        </w:rPr>
        <w:t>menyatakan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bahwa</w:t>
      </w:r>
      <w:proofErr w:type="spellEnd"/>
    </w:p>
    <w:p w14:paraId="00000010" w14:textId="77777777" w:rsidR="00DB691C" w:rsidRDefault="009A04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proofErr w:type="spellStart"/>
      <w:r>
        <w:rPr>
          <w:rFonts w:ascii="Cambria" w:eastAsia="Cambria" w:hAnsi="Cambria" w:cs="Cambria"/>
          <w:color w:val="000000"/>
        </w:rPr>
        <w:t>Artikel</w:t>
      </w:r>
      <w:proofErr w:type="spellEnd"/>
      <w:r>
        <w:rPr>
          <w:rFonts w:ascii="Cambria" w:eastAsia="Cambria" w:hAnsi="Cambria" w:cs="Cambria"/>
          <w:color w:val="000000"/>
        </w:rPr>
        <w:t xml:space="preserve"> kami yang </w:t>
      </w:r>
      <w:proofErr w:type="spellStart"/>
      <w:r>
        <w:rPr>
          <w:rFonts w:ascii="Cambria" w:eastAsia="Cambria" w:hAnsi="Cambria" w:cs="Cambria"/>
          <w:color w:val="000000"/>
        </w:rPr>
        <w:t>telah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diserahkan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ke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Jurnal</w:t>
      </w:r>
      <w:proofErr w:type="spellEnd"/>
      <w:r>
        <w:rPr>
          <w:rFonts w:ascii="Cambria" w:eastAsia="Cambria" w:hAnsi="Cambria" w:cs="Cambria"/>
          <w:color w:val="000000"/>
        </w:rPr>
        <w:t xml:space="preserve"> LPPM </w:t>
      </w:r>
      <w:proofErr w:type="spellStart"/>
      <w:r>
        <w:rPr>
          <w:rFonts w:ascii="Cambria" w:eastAsia="Cambria" w:hAnsi="Cambria" w:cs="Cambria"/>
          <w:color w:val="000000"/>
        </w:rPr>
        <w:t>Bidang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color w:val="000000"/>
        </w:rPr>
        <w:t>EkoSosBudKum</w:t>
      </w:r>
      <w:proofErr w:type="spellEnd"/>
      <w:r>
        <w:rPr>
          <w:rFonts w:ascii="Cambria" w:eastAsia="Cambria" w:hAnsi="Cambria" w:cs="Cambria"/>
          <w:color w:val="000000"/>
        </w:rPr>
        <w:t>(</w:t>
      </w:r>
      <w:proofErr w:type="spellStart"/>
      <w:proofErr w:type="gramEnd"/>
      <w:r>
        <w:rPr>
          <w:rFonts w:ascii="Cambria" w:eastAsia="Cambria" w:hAnsi="Cambria" w:cs="Cambria"/>
          <w:color w:val="000000"/>
        </w:rPr>
        <w:t>Ekonomi</w:t>
      </w:r>
      <w:proofErr w:type="spellEnd"/>
      <w:r>
        <w:rPr>
          <w:rFonts w:ascii="Cambria" w:eastAsia="Cambria" w:hAnsi="Cambria" w:cs="Cambria"/>
          <w:color w:val="000000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</w:rPr>
        <w:t>Sosial,Bu</w:t>
      </w:r>
      <w:r>
        <w:rPr>
          <w:rFonts w:ascii="Cambria" w:eastAsia="Cambria" w:hAnsi="Cambria" w:cs="Cambria"/>
          <w:color w:val="000000"/>
        </w:rPr>
        <w:t>daya</w:t>
      </w:r>
      <w:proofErr w:type="spellEnd"/>
      <w:r>
        <w:rPr>
          <w:rFonts w:ascii="Cambria" w:eastAsia="Cambria" w:hAnsi="Cambria" w:cs="Cambria"/>
          <w:color w:val="000000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</w:rPr>
        <w:t>dan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Hukum</w:t>
      </w:r>
      <w:proofErr w:type="spellEnd"/>
      <w:r>
        <w:rPr>
          <w:rFonts w:ascii="Cambria" w:eastAsia="Cambria" w:hAnsi="Cambria" w:cs="Cambria"/>
          <w:color w:val="000000"/>
        </w:rPr>
        <w:t xml:space="preserve">) </w:t>
      </w:r>
      <w:proofErr w:type="spellStart"/>
      <w:r>
        <w:rPr>
          <w:rFonts w:ascii="Cambria" w:eastAsia="Cambria" w:hAnsi="Cambria" w:cs="Cambria"/>
          <w:color w:val="000000"/>
        </w:rPr>
        <w:t>untuk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dinilai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adalah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asli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atau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bebas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dari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fabrikasi</w:t>
      </w:r>
      <w:proofErr w:type="spellEnd"/>
      <w:r>
        <w:rPr>
          <w:rFonts w:ascii="Cambria" w:eastAsia="Cambria" w:hAnsi="Cambria" w:cs="Cambria"/>
          <w:color w:val="000000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</w:rPr>
        <w:t>falsifikasi</w:t>
      </w:r>
      <w:proofErr w:type="spellEnd"/>
      <w:r>
        <w:rPr>
          <w:rFonts w:ascii="Cambria" w:eastAsia="Cambria" w:hAnsi="Cambria" w:cs="Cambria"/>
          <w:color w:val="000000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</w:rPr>
        <w:t>plagiarisme</w:t>
      </w:r>
      <w:proofErr w:type="spellEnd"/>
      <w:r>
        <w:rPr>
          <w:rFonts w:ascii="Cambria" w:eastAsia="Cambria" w:hAnsi="Cambria" w:cs="Cambria"/>
          <w:color w:val="000000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</w:rPr>
        <w:t>duplikasi</w:t>
      </w:r>
      <w:proofErr w:type="spellEnd"/>
      <w:r>
        <w:rPr>
          <w:rFonts w:ascii="Cambria" w:eastAsia="Cambria" w:hAnsi="Cambria" w:cs="Cambria"/>
          <w:color w:val="000000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</w:rPr>
        <w:t>fragmentasi</w:t>
      </w:r>
      <w:proofErr w:type="spellEnd"/>
      <w:r>
        <w:rPr>
          <w:rFonts w:ascii="Cambria" w:eastAsia="Cambria" w:hAnsi="Cambria" w:cs="Cambria"/>
          <w:color w:val="000000"/>
        </w:rPr>
        <w:t xml:space="preserve">/salami </w:t>
      </w:r>
      <w:proofErr w:type="spellStart"/>
      <w:r>
        <w:rPr>
          <w:rFonts w:ascii="Cambria" w:eastAsia="Cambria" w:hAnsi="Cambria" w:cs="Cambria"/>
          <w:color w:val="000000"/>
        </w:rPr>
        <w:t>dan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pelanggaran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hak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cipta</w:t>
      </w:r>
      <w:proofErr w:type="spellEnd"/>
      <w:r>
        <w:rPr>
          <w:rFonts w:ascii="Cambria" w:eastAsia="Cambria" w:hAnsi="Cambria" w:cs="Cambria"/>
          <w:color w:val="000000"/>
        </w:rPr>
        <w:t xml:space="preserve"> data/</w:t>
      </w:r>
      <w:proofErr w:type="spellStart"/>
      <w:r>
        <w:rPr>
          <w:rFonts w:ascii="Cambria" w:eastAsia="Cambria" w:hAnsi="Cambria" w:cs="Cambria"/>
          <w:color w:val="000000"/>
        </w:rPr>
        <w:t>isi</w:t>
      </w:r>
      <w:proofErr w:type="spellEnd"/>
      <w:r>
        <w:rPr>
          <w:rFonts w:ascii="Cambria" w:eastAsia="Cambria" w:hAnsi="Cambria" w:cs="Cambria"/>
          <w:color w:val="000000"/>
        </w:rPr>
        <w:t xml:space="preserve">. </w:t>
      </w:r>
    </w:p>
    <w:p w14:paraId="00000011" w14:textId="77777777" w:rsidR="00DB691C" w:rsidRDefault="009A04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proofErr w:type="spellStart"/>
      <w:r>
        <w:rPr>
          <w:rFonts w:ascii="Cambria" w:eastAsia="Cambria" w:hAnsi="Cambria" w:cs="Cambria"/>
          <w:color w:val="000000"/>
        </w:rPr>
        <w:t>Artikel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ini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belum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pernah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diterbitkan</w:t>
      </w:r>
      <w:proofErr w:type="spellEnd"/>
      <w:r>
        <w:rPr>
          <w:rFonts w:ascii="Cambria" w:eastAsia="Cambria" w:hAnsi="Cambria" w:cs="Cambria"/>
          <w:color w:val="000000"/>
        </w:rPr>
        <w:t xml:space="preserve"> di </w:t>
      </w:r>
      <w:proofErr w:type="spellStart"/>
      <w:r>
        <w:rPr>
          <w:rFonts w:ascii="Cambria" w:eastAsia="Cambria" w:hAnsi="Cambria" w:cs="Cambria"/>
          <w:color w:val="000000"/>
        </w:rPr>
        <w:t>tempat</w:t>
      </w:r>
      <w:proofErr w:type="spellEnd"/>
      <w:r>
        <w:rPr>
          <w:rFonts w:ascii="Cambria" w:eastAsia="Cambria" w:hAnsi="Cambria" w:cs="Cambria"/>
          <w:color w:val="000000"/>
        </w:rPr>
        <w:t xml:space="preserve"> lain </w:t>
      </w:r>
      <w:proofErr w:type="spellStart"/>
      <w:r>
        <w:rPr>
          <w:rFonts w:ascii="Cambria" w:eastAsia="Cambria" w:hAnsi="Cambria" w:cs="Cambria"/>
          <w:color w:val="000000"/>
        </w:rPr>
        <w:t>atau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tidak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sedang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dipertimbangkan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untuk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diterbitkan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oleh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jurnal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lain</w:t>
      </w:r>
      <w:proofErr w:type="spellEnd"/>
      <w:r>
        <w:rPr>
          <w:rFonts w:ascii="Cambria" w:eastAsia="Cambria" w:hAnsi="Cambria" w:cs="Cambria"/>
          <w:color w:val="000000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</w:rPr>
        <w:t>dan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selama</w:t>
      </w:r>
      <w:proofErr w:type="spellEnd"/>
      <w:r>
        <w:rPr>
          <w:rFonts w:ascii="Cambria" w:eastAsia="Cambria" w:hAnsi="Cambria" w:cs="Cambria"/>
          <w:color w:val="000000"/>
        </w:rPr>
        <w:t xml:space="preserve"> proses </w:t>
      </w:r>
      <w:proofErr w:type="spellStart"/>
      <w:r>
        <w:rPr>
          <w:rFonts w:ascii="Cambria" w:eastAsia="Cambria" w:hAnsi="Cambria" w:cs="Cambria"/>
          <w:color w:val="000000"/>
        </w:rPr>
        <w:t>penilaian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oleh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jurnal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ini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tidak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color w:val="000000"/>
        </w:rPr>
        <w:t>akan</w:t>
      </w:r>
      <w:proofErr w:type="spellEnd"/>
      <w:proofErr w:type="gram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ditarik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dan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dikirimkan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ke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jurnal</w:t>
      </w:r>
      <w:proofErr w:type="spellEnd"/>
      <w:r>
        <w:rPr>
          <w:rFonts w:ascii="Cambria" w:eastAsia="Cambria" w:hAnsi="Cambria" w:cs="Cambria"/>
          <w:color w:val="000000"/>
        </w:rPr>
        <w:t xml:space="preserve"> lain </w:t>
      </w:r>
      <w:proofErr w:type="spellStart"/>
      <w:r>
        <w:rPr>
          <w:rFonts w:ascii="Cambria" w:eastAsia="Cambria" w:hAnsi="Cambria" w:cs="Cambria"/>
          <w:color w:val="000000"/>
        </w:rPr>
        <w:t>untuk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dinilai</w:t>
      </w:r>
      <w:proofErr w:type="spellEnd"/>
      <w:r>
        <w:rPr>
          <w:rFonts w:ascii="Cambria" w:eastAsia="Cambria" w:hAnsi="Cambria" w:cs="Cambria"/>
          <w:color w:val="000000"/>
        </w:rPr>
        <w:t xml:space="preserve">. </w:t>
      </w:r>
    </w:p>
    <w:p w14:paraId="00000012" w14:textId="77777777" w:rsidR="00DB691C" w:rsidRDefault="009A04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proofErr w:type="spellStart"/>
      <w:r>
        <w:rPr>
          <w:rFonts w:ascii="Cambria" w:eastAsia="Cambria" w:hAnsi="Cambria" w:cs="Cambria"/>
          <w:color w:val="000000"/>
        </w:rPr>
        <w:t>Penulis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bersedia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memperba</w:t>
      </w:r>
      <w:r>
        <w:rPr>
          <w:rFonts w:ascii="Cambria" w:eastAsia="Cambria" w:hAnsi="Cambria" w:cs="Cambria"/>
          <w:color w:val="000000"/>
        </w:rPr>
        <w:t>iki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naskah</w:t>
      </w:r>
      <w:proofErr w:type="spellEnd"/>
      <w:r>
        <w:rPr>
          <w:rFonts w:ascii="Cambria" w:eastAsia="Cambria" w:hAnsi="Cambria" w:cs="Cambria"/>
          <w:color w:val="000000"/>
        </w:rPr>
        <w:t xml:space="preserve"> yang </w:t>
      </w:r>
      <w:proofErr w:type="spellStart"/>
      <w:r>
        <w:rPr>
          <w:rFonts w:ascii="Cambria" w:eastAsia="Cambria" w:hAnsi="Cambria" w:cs="Cambria"/>
          <w:color w:val="000000"/>
        </w:rPr>
        <w:t>telah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dinilai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dan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tidak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menariknya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secara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sepihak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tanpa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memberitahu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redaksi</w:t>
      </w:r>
      <w:proofErr w:type="spellEnd"/>
      <w:r>
        <w:rPr>
          <w:rFonts w:ascii="Cambria" w:eastAsia="Cambria" w:hAnsi="Cambria" w:cs="Cambria"/>
          <w:color w:val="000000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</w:rPr>
        <w:t>terutama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jika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naskah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sedang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dalam</w:t>
      </w:r>
      <w:proofErr w:type="spellEnd"/>
      <w:r>
        <w:rPr>
          <w:rFonts w:ascii="Cambria" w:eastAsia="Cambria" w:hAnsi="Cambria" w:cs="Cambria"/>
          <w:color w:val="000000"/>
        </w:rPr>
        <w:t xml:space="preserve"> proses </w:t>
      </w:r>
      <w:proofErr w:type="spellStart"/>
      <w:r>
        <w:rPr>
          <w:rFonts w:ascii="Cambria" w:eastAsia="Cambria" w:hAnsi="Cambria" w:cs="Cambria"/>
          <w:color w:val="000000"/>
        </w:rPr>
        <w:t>telaah</w:t>
      </w:r>
      <w:proofErr w:type="spellEnd"/>
      <w:r>
        <w:rPr>
          <w:rFonts w:ascii="Cambria" w:eastAsia="Cambria" w:hAnsi="Cambria" w:cs="Cambria"/>
          <w:color w:val="000000"/>
        </w:rPr>
        <w:t xml:space="preserve">. </w:t>
      </w:r>
    </w:p>
    <w:p w14:paraId="00000013" w14:textId="77777777" w:rsidR="00DB691C" w:rsidRDefault="009A04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proofErr w:type="spellStart"/>
      <w:r>
        <w:rPr>
          <w:rFonts w:ascii="Cambria" w:eastAsia="Cambria" w:hAnsi="Cambria" w:cs="Cambria"/>
          <w:color w:val="000000"/>
        </w:rPr>
        <w:t>Artikel</w:t>
      </w:r>
      <w:proofErr w:type="spellEnd"/>
      <w:r>
        <w:rPr>
          <w:rFonts w:ascii="Cambria" w:eastAsia="Cambria" w:hAnsi="Cambria" w:cs="Cambria"/>
          <w:color w:val="000000"/>
        </w:rPr>
        <w:t xml:space="preserve"> kami </w:t>
      </w:r>
      <w:proofErr w:type="spellStart"/>
      <w:r>
        <w:rPr>
          <w:rFonts w:ascii="Cambria" w:eastAsia="Cambria" w:hAnsi="Cambria" w:cs="Cambria"/>
          <w:color w:val="000000"/>
        </w:rPr>
        <w:t>tidak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mengandung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pernyataan</w:t>
      </w:r>
      <w:proofErr w:type="spellEnd"/>
      <w:r>
        <w:rPr>
          <w:rFonts w:ascii="Cambria" w:eastAsia="Cambria" w:hAnsi="Cambria" w:cs="Cambria"/>
          <w:color w:val="000000"/>
        </w:rPr>
        <w:t xml:space="preserve"> yang </w:t>
      </w:r>
      <w:proofErr w:type="spellStart"/>
      <w:r>
        <w:rPr>
          <w:rFonts w:ascii="Cambria" w:eastAsia="Cambria" w:hAnsi="Cambria" w:cs="Cambria"/>
          <w:color w:val="000000"/>
        </w:rPr>
        <w:t>melanggar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hukum</w:t>
      </w:r>
      <w:proofErr w:type="spellEnd"/>
      <w:r>
        <w:rPr>
          <w:rFonts w:ascii="Cambria" w:eastAsia="Cambria" w:hAnsi="Cambria" w:cs="Cambria"/>
          <w:color w:val="000000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</w:rPr>
        <w:t>memfitnah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atau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lainnya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dan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tidak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mengandung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bahan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 xml:space="preserve">yang </w:t>
      </w:r>
      <w:proofErr w:type="spellStart"/>
      <w:r>
        <w:rPr>
          <w:rFonts w:ascii="Cambria" w:eastAsia="Cambria" w:hAnsi="Cambria" w:cs="Cambria"/>
          <w:color w:val="000000"/>
        </w:rPr>
        <w:t>melanggar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hak-hak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pribadi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atau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hak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milik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dari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setiap</w:t>
      </w:r>
      <w:proofErr w:type="spellEnd"/>
      <w:r>
        <w:rPr>
          <w:rFonts w:ascii="Cambria" w:eastAsia="Cambria" w:hAnsi="Cambria" w:cs="Cambria"/>
          <w:color w:val="000000"/>
        </w:rPr>
        <w:t xml:space="preserve"> orang </w:t>
      </w:r>
      <w:proofErr w:type="spellStart"/>
      <w:r>
        <w:rPr>
          <w:rFonts w:ascii="Cambria" w:eastAsia="Cambria" w:hAnsi="Cambria" w:cs="Cambria"/>
          <w:color w:val="000000"/>
        </w:rPr>
        <w:t>atau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badan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lainnya</w:t>
      </w:r>
      <w:proofErr w:type="spellEnd"/>
      <w:r>
        <w:rPr>
          <w:rFonts w:ascii="Cambria" w:eastAsia="Cambria" w:hAnsi="Cambria" w:cs="Cambria"/>
          <w:color w:val="000000"/>
        </w:rPr>
        <w:t xml:space="preserve">. </w:t>
      </w:r>
    </w:p>
    <w:p w14:paraId="00000014" w14:textId="77777777" w:rsidR="00DB691C" w:rsidRDefault="00DB691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Cambria" w:eastAsia="Cambria" w:hAnsi="Cambria" w:cs="Cambria"/>
          <w:color w:val="000000"/>
        </w:rPr>
      </w:pPr>
    </w:p>
    <w:p w14:paraId="00000015" w14:textId="77777777" w:rsidR="00DB691C" w:rsidRDefault="009A041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Cambria" w:eastAsia="Cambria" w:hAnsi="Cambria" w:cs="Cambria"/>
          <w:color w:val="000000"/>
        </w:rPr>
      </w:pPr>
      <w:proofErr w:type="spellStart"/>
      <w:proofErr w:type="gramStart"/>
      <w:r>
        <w:rPr>
          <w:rFonts w:ascii="Cambria" w:eastAsia="Cambria" w:hAnsi="Cambria" w:cs="Cambria"/>
          <w:color w:val="000000"/>
        </w:rPr>
        <w:t>Demikianlah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pernyataan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ini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saya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buat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dengan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jujur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dan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bertanggung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jawab</w:t>
      </w:r>
      <w:proofErr w:type="spellEnd"/>
      <w:r>
        <w:rPr>
          <w:rFonts w:ascii="Cambria" w:eastAsia="Cambria" w:hAnsi="Cambria" w:cs="Cambria"/>
          <w:color w:val="000000"/>
        </w:rPr>
        <w:t>.</w:t>
      </w:r>
      <w:proofErr w:type="gramEnd"/>
    </w:p>
    <w:p w14:paraId="00000016" w14:textId="77777777" w:rsidR="00DB691C" w:rsidRDefault="00DB691C">
      <w:pPr>
        <w:pBdr>
          <w:top w:val="nil"/>
          <w:left w:val="nil"/>
          <w:bottom w:val="nil"/>
          <w:right w:val="nil"/>
          <w:between w:val="nil"/>
        </w:pBdr>
        <w:spacing w:after="0"/>
        <w:ind w:left="5760"/>
        <w:jc w:val="both"/>
        <w:rPr>
          <w:rFonts w:ascii="Cambria" w:eastAsia="Cambria" w:hAnsi="Cambria" w:cs="Cambria"/>
          <w:color w:val="000000"/>
        </w:rPr>
      </w:pPr>
    </w:p>
    <w:p w14:paraId="00000017" w14:textId="32C92DA6" w:rsidR="00DB691C" w:rsidRDefault="009A0419">
      <w:pPr>
        <w:pBdr>
          <w:top w:val="nil"/>
          <w:left w:val="nil"/>
          <w:bottom w:val="nil"/>
          <w:right w:val="nil"/>
          <w:between w:val="nil"/>
        </w:pBdr>
        <w:spacing w:after="0"/>
        <w:ind w:left="4678"/>
        <w:jc w:val="both"/>
        <w:rPr>
          <w:rFonts w:ascii="Cambria" w:eastAsia="Cambria" w:hAnsi="Cambria" w:cs="Cambria"/>
          <w:color w:val="000000"/>
          <w:lang w:val="id-ID"/>
        </w:rPr>
      </w:pPr>
      <w:r>
        <w:rPr>
          <w:rFonts w:ascii="Cambria" w:eastAsia="Cambria" w:hAnsi="Cambria" w:cs="Cambria"/>
          <w:color w:val="000000"/>
          <w:lang w:val="id-ID"/>
        </w:rPr>
        <w:t>Manado</w:t>
      </w:r>
      <w:r>
        <w:rPr>
          <w:rFonts w:ascii="Cambria" w:eastAsia="Cambria" w:hAnsi="Cambria" w:cs="Cambria"/>
          <w:color w:val="000000"/>
        </w:rPr>
        <w:t>,</w:t>
      </w:r>
      <w:r>
        <w:rPr>
          <w:rFonts w:ascii="Cambria" w:eastAsia="Cambria" w:hAnsi="Cambria" w:cs="Cambria"/>
          <w:color w:val="000000"/>
          <w:lang w:val="id-ID"/>
        </w:rPr>
        <w:t xml:space="preserve"> 23 Desember 2021</w:t>
      </w:r>
    </w:p>
    <w:p w14:paraId="21C39FF0" w14:textId="68DB8736" w:rsidR="009A0419" w:rsidRPr="009A0419" w:rsidRDefault="009A0419" w:rsidP="009A0419">
      <w:pPr>
        <w:pBdr>
          <w:top w:val="nil"/>
          <w:left w:val="nil"/>
          <w:bottom w:val="nil"/>
          <w:right w:val="nil"/>
          <w:between w:val="nil"/>
        </w:pBdr>
        <w:spacing w:after="0"/>
        <w:ind w:left="4678"/>
        <w:jc w:val="both"/>
        <w:rPr>
          <w:rFonts w:ascii="Cambria" w:eastAsia="Cambria" w:hAnsi="Cambria" w:cs="Cambria"/>
          <w:color w:val="000000"/>
          <w:lang w:val="id-ID"/>
        </w:rPr>
      </w:pPr>
      <w:r>
        <w:rPr>
          <w:rFonts w:ascii="Cambria" w:eastAsia="Cambria" w:hAnsi="Cambria" w:cs="Cambria"/>
          <w:color w:val="000000"/>
          <w:lang w:val="id-ID"/>
        </w:rPr>
        <w:t>Pemohon,</w:t>
      </w:r>
    </w:p>
    <w:p w14:paraId="00000019" w14:textId="4CC2EE7F" w:rsidR="00DB691C" w:rsidRPr="009A0419" w:rsidRDefault="009A0419" w:rsidP="009A04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80"/>
        <w:jc w:val="both"/>
        <w:rPr>
          <w:rFonts w:ascii="Cambria" w:eastAsia="Cambria" w:hAnsi="Cambria" w:cs="Cambria"/>
          <w:color w:val="000000"/>
          <w:lang w:val="id-ID"/>
        </w:rPr>
      </w:pPr>
      <w:r>
        <w:rPr>
          <w:rFonts w:ascii="Cambria" w:eastAsia="Cambria" w:hAnsi="Cambria" w:cs="Cambria"/>
          <w:noProof/>
          <w:color w:val="000000"/>
          <w:lang w:val="id-ID"/>
        </w:rPr>
        <w:drawing>
          <wp:anchor distT="0" distB="0" distL="114300" distR="114300" simplePos="0" relativeHeight="251659264" behindDoc="0" locked="0" layoutInCell="1" allowOverlap="1" wp14:anchorId="0D55C268" wp14:editId="68BFD10C">
            <wp:simplePos x="0" y="0"/>
            <wp:positionH relativeFrom="column">
              <wp:posOffset>2857500</wp:posOffset>
            </wp:positionH>
            <wp:positionV relativeFrom="paragraph">
              <wp:posOffset>105410</wp:posOffset>
            </wp:positionV>
            <wp:extent cx="1181100" cy="1009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_agwxeog_z164022611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Cambria" w:hAnsi="Cambria" w:cs="Cambria"/>
          <w:noProof/>
          <w:color w:val="000000"/>
          <w:lang w:val="id-ID"/>
        </w:rPr>
        <w:drawing>
          <wp:anchor distT="0" distB="0" distL="114300" distR="114300" simplePos="0" relativeHeight="251658240" behindDoc="0" locked="0" layoutInCell="1" allowOverlap="1" wp14:anchorId="446B10C6" wp14:editId="6D444D7C">
            <wp:simplePos x="0" y="0"/>
            <wp:positionH relativeFrom="column">
              <wp:posOffset>3762375</wp:posOffset>
            </wp:positionH>
            <wp:positionV relativeFrom="paragraph">
              <wp:posOffset>234950</wp:posOffset>
            </wp:positionV>
            <wp:extent cx="894715" cy="609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71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Cambria" w:hAnsi="Cambria" w:cs="Cambria"/>
          <w:color w:val="000000"/>
          <w:lang w:val="id-ID"/>
        </w:rPr>
        <w:t xml:space="preserve">                 </w:t>
      </w:r>
    </w:p>
    <w:p w14:paraId="0000001B" w14:textId="3377B996" w:rsidR="00DB691C" w:rsidRPr="009A0419" w:rsidRDefault="00DB691C" w:rsidP="009A04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678"/>
        <w:jc w:val="both"/>
        <w:rPr>
          <w:rFonts w:ascii="Cambria" w:eastAsia="Cambria" w:hAnsi="Cambria" w:cs="Cambria"/>
          <w:color w:val="000000"/>
          <w:lang w:val="id-ID"/>
        </w:rPr>
      </w:pPr>
    </w:p>
    <w:p w14:paraId="0000001C" w14:textId="31B53611" w:rsidR="00DB691C" w:rsidRDefault="009A04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678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bookmarkStart w:id="0" w:name="_GoBack"/>
      <w:bookmarkEnd w:id="0"/>
      <w:r>
        <w:rPr>
          <w:rFonts w:ascii="Cambria" w:eastAsia="Cambria" w:hAnsi="Cambria" w:cs="Cambria"/>
          <w:noProof/>
          <w:color w:val="000000"/>
          <w:sz w:val="20"/>
          <w:szCs w:val="20"/>
          <w:lang w:val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80511" wp14:editId="116B04DA">
                <wp:simplePos x="0" y="0"/>
                <wp:positionH relativeFrom="column">
                  <wp:posOffset>2857500</wp:posOffset>
                </wp:positionH>
                <wp:positionV relativeFrom="paragraph">
                  <wp:posOffset>452755</wp:posOffset>
                </wp:positionV>
                <wp:extent cx="1847850" cy="2571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13C1B" w14:textId="01CBB192" w:rsidR="009A0419" w:rsidRPr="009A0419" w:rsidRDefault="009A0419" w:rsidP="009A0419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Deisy Christin Makalikis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left:0;text-align:left;margin-left:225pt;margin-top:35.65pt;width:145.5pt;height:20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" fillcolor="white [3201]" strokecolor="#a5a5a5 [3206]" strokeweight="1pt">
                <v:textbox>
                  <w:txbxContent>
                    <w:p w14:paraId="68D13C1B" w14:textId="01CBB192" w:rsidR="009A0419" w:rsidRPr="009A0419" w:rsidRDefault="009A0419" w:rsidP="009A0419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Deisy Christin Makalikis</w:t>
                      </w:r>
                    </w:p>
                  </w:txbxContent>
                </v:textbox>
              </v:rect>
            </w:pict>
          </mc:Fallback>
        </mc:AlternateContent>
      </w:r>
    </w:p>
    <w:sectPr w:rsidR="00DB691C">
      <w:pgSz w:w="11906" w:h="16838"/>
      <w:pgMar w:top="1440" w:right="1440" w:bottom="1005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B1890"/>
    <w:multiLevelType w:val="multilevel"/>
    <w:tmpl w:val="26EA60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B691C"/>
    <w:rsid w:val="009A0419"/>
    <w:rsid w:val="00DB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ntstyle01">
    <w:name w:val="fontstyle01"/>
    <w:basedOn w:val="DefaultParagraphFont"/>
    <w:rsid w:val="009C3AFC"/>
    <w:rPr>
      <w:rFonts w:ascii="Cambria" w:hAnsi="Cambria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9C3AFC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9C3AFC"/>
    <w:rPr>
      <w:rFonts w:ascii="Cambria" w:hAnsi="Cambria" w:hint="default"/>
      <w:b/>
      <w:bCs/>
      <w:i/>
      <w:i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6549D3"/>
    <w:pPr>
      <w:ind w:left="720"/>
      <w:contextualSpacing/>
    </w:pPr>
  </w:style>
  <w:style w:type="character" w:customStyle="1" w:styleId="fontstyle41">
    <w:name w:val="fontstyle41"/>
    <w:basedOn w:val="DefaultParagraphFont"/>
    <w:rsid w:val="00080460"/>
    <w:rPr>
      <w:rFonts w:ascii="Wingdings" w:hAnsi="Wingdings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DefaultParagraphFont"/>
    <w:rsid w:val="00080460"/>
    <w:rPr>
      <w:rFonts w:ascii="Cambria" w:hAnsi="Cambria" w:hint="default"/>
      <w:b w:val="0"/>
      <w:bCs w:val="0"/>
      <w:i/>
      <w:iCs/>
      <w:color w:val="000000"/>
      <w:sz w:val="22"/>
      <w:szCs w:val="22"/>
    </w:rPr>
  </w:style>
  <w:style w:type="character" w:customStyle="1" w:styleId="fontstyle61">
    <w:name w:val="fontstyle61"/>
    <w:basedOn w:val="DefaultParagraphFont"/>
    <w:rsid w:val="0008046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ntstyle01">
    <w:name w:val="fontstyle01"/>
    <w:basedOn w:val="DefaultParagraphFont"/>
    <w:rsid w:val="009C3AFC"/>
    <w:rPr>
      <w:rFonts w:ascii="Cambria" w:hAnsi="Cambria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9C3AFC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9C3AFC"/>
    <w:rPr>
      <w:rFonts w:ascii="Cambria" w:hAnsi="Cambria" w:hint="default"/>
      <w:b/>
      <w:bCs/>
      <w:i/>
      <w:i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6549D3"/>
    <w:pPr>
      <w:ind w:left="720"/>
      <w:contextualSpacing/>
    </w:pPr>
  </w:style>
  <w:style w:type="character" w:customStyle="1" w:styleId="fontstyle41">
    <w:name w:val="fontstyle41"/>
    <w:basedOn w:val="DefaultParagraphFont"/>
    <w:rsid w:val="00080460"/>
    <w:rPr>
      <w:rFonts w:ascii="Wingdings" w:hAnsi="Wingdings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DefaultParagraphFont"/>
    <w:rsid w:val="00080460"/>
    <w:rPr>
      <w:rFonts w:ascii="Cambria" w:hAnsi="Cambria" w:hint="default"/>
      <w:b w:val="0"/>
      <w:bCs w:val="0"/>
      <w:i/>
      <w:iCs/>
      <w:color w:val="000000"/>
      <w:sz w:val="22"/>
      <w:szCs w:val="22"/>
    </w:rPr>
  </w:style>
  <w:style w:type="character" w:customStyle="1" w:styleId="fontstyle61">
    <w:name w:val="fontstyle61"/>
    <w:basedOn w:val="DefaultParagraphFont"/>
    <w:rsid w:val="0008046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oD01DBYiXJeCWs9LqbFISQ6r9A==">AMUW2mWVZsMD2IFd/jNWg4R9jCdlXayREi9k6crQAZ/mLss38nZUvjvy0BpqZfLkZM4bU3uCL4B+rhAj67k1HfdVmAXX+pDpFd+VRAjOKKoCpvq2iK0HNSM=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2</cp:revision>
  <dcterms:created xsi:type="dcterms:W3CDTF">2021-12-23T02:33:00Z</dcterms:created>
  <dcterms:modified xsi:type="dcterms:W3CDTF">2021-12-23T02:33:00Z</dcterms:modified>
</cp:coreProperties>
</file>