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068AE5" w14:textId="020D00AA" w:rsidR="00C858FF" w:rsidRPr="00C858FF" w:rsidRDefault="00B06462" w:rsidP="00C858FF">
      <w:pPr>
        <w:spacing w:after="0" w:line="240" w:lineRule="auto"/>
        <w:ind w:firstLine="42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rPr>
        <w:t>A</w:t>
      </w:r>
      <w:r>
        <w:rPr>
          <w:rFonts w:ascii="Times New Roman" w:eastAsia="Times New Roman" w:hAnsi="Times New Roman" w:cs="Times New Roman"/>
          <w:b/>
          <w:sz w:val="28"/>
          <w:szCs w:val="28"/>
        </w:rPr>
        <w:t xml:space="preserve">nalisis Perbandingan Kinerja Keuangan </w:t>
      </w:r>
      <w:r w:rsidR="003C3C71">
        <w:rPr>
          <w:rFonts w:ascii="Times New Roman" w:eastAsia="Times New Roman" w:hAnsi="Times New Roman" w:cs="Times New Roman"/>
          <w:b/>
          <w:sz w:val="28"/>
          <w:szCs w:val="28"/>
        </w:rPr>
        <w:t xml:space="preserve">Pada </w:t>
      </w:r>
      <w:r>
        <w:rPr>
          <w:rFonts w:ascii="Times New Roman" w:eastAsia="Times New Roman" w:hAnsi="Times New Roman" w:cs="Times New Roman"/>
          <w:b/>
          <w:sz w:val="28"/>
          <w:szCs w:val="28"/>
        </w:rPr>
        <w:t xml:space="preserve">Industri Konstruksi Yang Dimiliki </w:t>
      </w:r>
      <w:r w:rsidR="00C858FF" w:rsidRPr="00C858FF">
        <w:rPr>
          <w:rFonts w:ascii="Times New Roman" w:eastAsia="Times New Roman" w:hAnsi="Times New Roman" w:cs="Times New Roman"/>
          <w:b/>
          <w:sz w:val="28"/>
          <w:szCs w:val="28"/>
          <w:lang w:val="en-US"/>
        </w:rPr>
        <w:t>P</w:t>
      </w:r>
      <w:r w:rsidR="003C3C71">
        <w:rPr>
          <w:rFonts w:ascii="Times New Roman" w:eastAsia="Times New Roman" w:hAnsi="Times New Roman" w:cs="Times New Roman"/>
          <w:b/>
          <w:sz w:val="28"/>
          <w:szCs w:val="28"/>
        </w:rPr>
        <w:t xml:space="preserve">emerintah Dan </w:t>
      </w:r>
      <w:r w:rsidR="00C858FF" w:rsidRPr="00C858FF">
        <w:rPr>
          <w:rFonts w:ascii="Times New Roman" w:eastAsia="Times New Roman" w:hAnsi="Times New Roman" w:cs="Times New Roman"/>
          <w:b/>
          <w:sz w:val="28"/>
          <w:szCs w:val="28"/>
          <w:lang w:val="en-US"/>
        </w:rPr>
        <w:t>S</w:t>
      </w:r>
      <w:r w:rsidR="003C3C71">
        <w:rPr>
          <w:rFonts w:ascii="Times New Roman" w:eastAsia="Times New Roman" w:hAnsi="Times New Roman" w:cs="Times New Roman"/>
          <w:b/>
          <w:sz w:val="28"/>
          <w:szCs w:val="28"/>
        </w:rPr>
        <w:t xml:space="preserve">wasta </w:t>
      </w:r>
      <w:r w:rsidR="00C858FF" w:rsidRPr="00C858FF">
        <w:rPr>
          <w:rFonts w:ascii="Times New Roman" w:eastAsia="Times New Roman" w:hAnsi="Times New Roman" w:cs="Times New Roman"/>
          <w:b/>
          <w:sz w:val="28"/>
          <w:szCs w:val="28"/>
          <w:lang w:val="en-US"/>
        </w:rPr>
        <w:t>Y</w:t>
      </w:r>
      <w:r w:rsidR="003C3C71">
        <w:rPr>
          <w:rFonts w:ascii="Times New Roman" w:eastAsia="Times New Roman" w:hAnsi="Times New Roman" w:cs="Times New Roman"/>
          <w:b/>
          <w:sz w:val="28"/>
          <w:szCs w:val="28"/>
        </w:rPr>
        <w:t>ang Terdaftar</w:t>
      </w:r>
      <w:r w:rsidR="00C858FF" w:rsidRPr="00C858FF">
        <w:rPr>
          <w:rFonts w:ascii="Times New Roman" w:eastAsia="Times New Roman" w:hAnsi="Times New Roman" w:cs="Times New Roman"/>
          <w:b/>
          <w:sz w:val="28"/>
          <w:szCs w:val="28"/>
        </w:rPr>
        <w:t xml:space="preserve"> </w:t>
      </w:r>
      <w:r w:rsidR="003C3C71">
        <w:rPr>
          <w:rFonts w:ascii="Times New Roman" w:eastAsia="Times New Roman" w:hAnsi="Times New Roman" w:cs="Times New Roman"/>
          <w:b/>
          <w:sz w:val="28"/>
          <w:szCs w:val="28"/>
        </w:rPr>
        <w:t>Di</w:t>
      </w:r>
      <w:r w:rsidR="00C858FF" w:rsidRPr="00C858FF">
        <w:rPr>
          <w:rFonts w:ascii="Times New Roman" w:eastAsia="Times New Roman" w:hAnsi="Times New Roman" w:cs="Times New Roman"/>
          <w:b/>
          <w:sz w:val="28"/>
          <w:szCs w:val="28"/>
          <w:lang w:val="en-US"/>
        </w:rPr>
        <w:t xml:space="preserve"> BEI</w:t>
      </w:r>
    </w:p>
    <w:p w14:paraId="000B5BDF" w14:textId="506E7F56" w:rsidR="00C858FF" w:rsidRPr="00C858FF" w:rsidRDefault="00C858FF" w:rsidP="00C858FF">
      <w:pPr>
        <w:spacing w:after="0" w:line="240" w:lineRule="auto"/>
        <w:ind w:firstLine="425"/>
        <w:jc w:val="center"/>
        <w:rPr>
          <w:rFonts w:ascii="Times New Roman" w:eastAsia="Times New Roman" w:hAnsi="Times New Roman" w:cs="Times New Roman"/>
          <w:b/>
          <w:sz w:val="28"/>
          <w:szCs w:val="28"/>
        </w:rPr>
      </w:pPr>
      <w:r w:rsidRPr="00C858FF">
        <w:rPr>
          <w:rFonts w:ascii="Times New Roman" w:eastAsia="Times New Roman" w:hAnsi="Times New Roman" w:cs="Times New Roman"/>
          <w:b/>
          <w:sz w:val="28"/>
          <w:szCs w:val="28"/>
        </w:rPr>
        <w:t>(</w:t>
      </w:r>
      <w:r w:rsidR="003C3C71">
        <w:rPr>
          <w:rFonts w:ascii="Times New Roman" w:eastAsia="Times New Roman" w:hAnsi="Times New Roman" w:cs="Times New Roman"/>
          <w:b/>
          <w:sz w:val="28"/>
          <w:szCs w:val="28"/>
        </w:rPr>
        <w:t>Periode</w:t>
      </w:r>
      <w:r w:rsidRPr="00C858FF">
        <w:rPr>
          <w:rFonts w:ascii="Times New Roman" w:eastAsia="Times New Roman" w:hAnsi="Times New Roman" w:cs="Times New Roman"/>
          <w:b/>
          <w:sz w:val="28"/>
          <w:szCs w:val="28"/>
        </w:rPr>
        <w:t xml:space="preserve"> 2017-2020)</w:t>
      </w:r>
    </w:p>
    <w:p w14:paraId="4ED0240C" w14:textId="77777777" w:rsidR="00C858FF" w:rsidRPr="00C858FF" w:rsidRDefault="00C858FF" w:rsidP="00C858FF">
      <w:pPr>
        <w:spacing w:after="0" w:line="240" w:lineRule="auto"/>
        <w:ind w:firstLine="425"/>
        <w:jc w:val="center"/>
        <w:rPr>
          <w:rFonts w:ascii="Times New Roman" w:eastAsia="Times New Roman" w:hAnsi="Times New Roman" w:cs="Times New Roman"/>
          <w:b/>
          <w:sz w:val="28"/>
          <w:szCs w:val="28"/>
        </w:rPr>
      </w:pPr>
    </w:p>
    <w:p w14:paraId="2203B661" w14:textId="22F12E60" w:rsidR="00C858FF" w:rsidRPr="00C858FF" w:rsidRDefault="002F78D4" w:rsidP="00C858FF">
      <w:pPr>
        <w:spacing w:after="0" w:line="240" w:lineRule="auto"/>
        <w:ind w:firstLine="425"/>
        <w:jc w:val="center"/>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Comparative </w:t>
      </w:r>
      <w:r w:rsidR="00C858FF" w:rsidRPr="00C858FF">
        <w:rPr>
          <w:rFonts w:ascii="Times New Roman" w:eastAsia="Times New Roman" w:hAnsi="Times New Roman" w:cs="Times New Roman"/>
          <w:i/>
          <w:iCs/>
          <w:sz w:val="28"/>
          <w:szCs w:val="28"/>
        </w:rPr>
        <w:t>A</w:t>
      </w:r>
      <w:r>
        <w:rPr>
          <w:rFonts w:ascii="Times New Roman" w:eastAsia="Times New Roman" w:hAnsi="Times New Roman" w:cs="Times New Roman"/>
          <w:i/>
          <w:iCs/>
          <w:sz w:val="28"/>
          <w:szCs w:val="28"/>
        </w:rPr>
        <w:t>nalisisys Of</w:t>
      </w:r>
      <w:r w:rsidR="00C858FF" w:rsidRPr="00C858FF">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 xml:space="preserve">Financial Performance </w:t>
      </w:r>
      <w:r w:rsidR="00C858FF" w:rsidRPr="00C858FF">
        <w:rPr>
          <w:rFonts w:ascii="Times New Roman" w:eastAsia="Times New Roman" w:hAnsi="Times New Roman" w:cs="Times New Roman"/>
          <w:i/>
          <w:iCs/>
          <w:sz w:val="28"/>
          <w:szCs w:val="28"/>
        </w:rPr>
        <w:t>I</w:t>
      </w:r>
      <w:r w:rsidR="00A461BD">
        <w:rPr>
          <w:rFonts w:ascii="Times New Roman" w:eastAsia="Times New Roman" w:hAnsi="Times New Roman" w:cs="Times New Roman"/>
          <w:i/>
          <w:iCs/>
          <w:sz w:val="28"/>
          <w:szCs w:val="28"/>
        </w:rPr>
        <w:t xml:space="preserve">n </w:t>
      </w:r>
      <w:r w:rsidR="00C858FF" w:rsidRPr="00C858FF">
        <w:rPr>
          <w:rFonts w:ascii="Times New Roman" w:eastAsia="Times New Roman" w:hAnsi="Times New Roman" w:cs="Times New Roman"/>
          <w:i/>
          <w:iCs/>
          <w:sz w:val="28"/>
          <w:szCs w:val="28"/>
        </w:rPr>
        <w:t>T</w:t>
      </w:r>
      <w:r w:rsidR="00A461BD">
        <w:rPr>
          <w:rFonts w:ascii="Times New Roman" w:eastAsia="Times New Roman" w:hAnsi="Times New Roman" w:cs="Times New Roman"/>
          <w:i/>
          <w:iCs/>
          <w:sz w:val="28"/>
          <w:szCs w:val="28"/>
        </w:rPr>
        <w:t>he Government And</w:t>
      </w:r>
      <w:r w:rsidR="00C858FF" w:rsidRPr="00C858FF">
        <w:rPr>
          <w:rFonts w:ascii="Times New Roman" w:eastAsia="Times New Roman" w:hAnsi="Times New Roman" w:cs="Times New Roman"/>
          <w:i/>
          <w:iCs/>
          <w:sz w:val="28"/>
          <w:szCs w:val="28"/>
        </w:rPr>
        <w:t xml:space="preserve"> </w:t>
      </w:r>
      <w:r w:rsidR="00A461BD">
        <w:rPr>
          <w:rFonts w:ascii="Times New Roman" w:eastAsia="Times New Roman" w:hAnsi="Times New Roman" w:cs="Times New Roman"/>
          <w:i/>
          <w:iCs/>
          <w:sz w:val="28"/>
          <w:szCs w:val="28"/>
        </w:rPr>
        <w:t>Privately</w:t>
      </w:r>
      <w:r w:rsidR="00C858FF" w:rsidRPr="00C858FF">
        <w:rPr>
          <w:rFonts w:ascii="Times New Roman" w:eastAsia="Times New Roman" w:hAnsi="Times New Roman" w:cs="Times New Roman"/>
          <w:i/>
          <w:iCs/>
          <w:sz w:val="28"/>
          <w:szCs w:val="28"/>
        </w:rPr>
        <w:t xml:space="preserve"> </w:t>
      </w:r>
      <w:r w:rsidR="007F50EC">
        <w:rPr>
          <w:rFonts w:ascii="Times New Roman" w:eastAsia="Times New Roman" w:hAnsi="Times New Roman" w:cs="Times New Roman"/>
          <w:i/>
          <w:iCs/>
          <w:sz w:val="28"/>
          <w:szCs w:val="28"/>
        </w:rPr>
        <w:t>Owned</w:t>
      </w:r>
      <w:r w:rsidR="00C858FF" w:rsidRPr="00C858FF">
        <w:rPr>
          <w:rFonts w:ascii="Times New Roman" w:eastAsia="Times New Roman" w:hAnsi="Times New Roman" w:cs="Times New Roman"/>
          <w:i/>
          <w:iCs/>
          <w:sz w:val="28"/>
          <w:szCs w:val="28"/>
        </w:rPr>
        <w:t xml:space="preserve"> </w:t>
      </w:r>
      <w:r w:rsidR="007F50EC">
        <w:rPr>
          <w:rFonts w:ascii="Times New Roman" w:eastAsia="Times New Roman" w:hAnsi="Times New Roman" w:cs="Times New Roman"/>
          <w:i/>
          <w:iCs/>
          <w:sz w:val="28"/>
          <w:szCs w:val="28"/>
        </w:rPr>
        <w:t>Construction</w:t>
      </w:r>
      <w:r w:rsidR="00C858FF" w:rsidRPr="00C858FF">
        <w:rPr>
          <w:rFonts w:ascii="Times New Roman" w:eastAsia="Times New Roman" w:hAnsi="Times New Roman" w:cs="Times New Roman"/>
          <w:i/>
          <w:iCs/>
          <w:sz w:val="28"/>
          <w:szCs w:val="28"/>
        </w:rPr>
        <w:t xml:space="preserve"> </w:t>
      </w:r>
      <w:r w:rsidR="007F50EC">
        <w:rPr>
          <w:rFonts w:ascii="Times New Roman" w:eastAsia="Times New Roman" w:hAnsi="Times New Roman" w:cs="Times New Roman"/>
          <w:i/>
          <w:iCs/>
          <w:sz w:val="28"/>
          <w:szCs w:val="28"/>
        </w:rPr>
        <w:t>Industry</w:t>
      </w:r>
      <w:r w:rsidR="00C858FF" w:rsidRPr="00C858FF">
        <w:rPr>
          <w:rFonts w:ascii="Times New Roman" w:eastAsia="Times New Roman" w:hAnsi="Times New Roman" w:cs="Times New Roman"/>
          <w:i/>
          <w:iCs/>
          <w:sz w:val="28"/>
          <w:szCs w:val="28"/>
        </w:rPr>
        <w:t xml:space="preserve"> </w:t>
      </w:r>
      <w:r w:rsidR="007F50EC">
        <w:rPr>
          <w:rFonts w:ascii="Times New Roman" w:eastAsia="Times New Roman" w:hAnsi="Times New Roman" w:cs="Times New Roman"/>
          <w:i/>
          <w:iCs/>
          <w:sz w:val="28"/>
          <w:szCs w:val="28"/>
        </w:rPr>
        <w:t>Listed</w:t>
      </w:r>
      <w:r w:rsidR="00C858FF" w:rsidRPr="00C858FF">
        <w:rPr>
          <w:rFonts w:ascii="Times New Roman" w:eastAsia="Times New Roman" w:hAnsi="Times New Roman" w:cs="Times New Roman"/>
          <w:i/>
          <w:iCs/>
          <w:sz w:val="28"/>
          <w:szCs w:val="28"/>
        </w:rPr>
        <w:t xml:space="preserve"> O</w:t>
      </w:r>
      <w:r w:rsidR="007F50EC">
        <w:rPr>
          <w:rFonts w:ascii="Times New Roman" w:eastAsia="Times New Roman" w:hAnsi="Times New Roman" w:cs="Times New Roman"/>
          <w:i/>
          <w:iCs/>
          <w:sz w:val="28"/>
          <w:szCs w:val="28"/>
        </w:rPr>
        <w:t xml:space="preserve">n </w:t>
      </w:r>
      <w:r w:rsidR="00C858FF" w:rsidRPr="00C858FF">
        <w:rPr>
          <w:rFonts w:ascii="Times New Roman" w:eastAsia="Times New Roman" w:hAnsi="Times New Roman" w:cs="Times New Roman"/>
          <w:i/>
          <w:iCs/>
          <w:sz w:val="28"/>
          <w:szCs w:val="28"/>
        </w:rPr>
        <w:t>T</w:t>
      </w:r>
      <w:r w:rsidR="007F50EC">
        <w:rPr>
          <w:rFonts w:ascii="Times New Roman" w:eastAsia="Times New Roman" w:hAnsi="Times New Roman" w:cs="Times New Roman"/>
          <w:i/>
          <w:iCs/>
          <w:sz w:val="28"/>
          <w:szCs w:val="28"/>
        </w:rPr>
        <w:t xml:space="preserve">he </w:t>
      </w:r>
      <w:r w:rsidR="00C858FF" w:rsidRPr="00C858FF">
        <w:rPr>
          <w:rFonts w:ascii="Times New Roman" w:eastAsia="Times New Roman" w:hAnsi="Times New Roman" w:cs="Times New Roman"/>
          <w:i/>
          <w:iCs/>
          <w:sz w:val="28"/>
          <w:szCs w:val="28"/>
        </w:rPr>
        <w:t>IDX (</w:t>
      </w:r>
      <w:proofErr w:type="spellStart"/>
      <w:r w:rsidR="00C858FF" w:rsidRPr="00C858FF">
        <w:rPr>
          <w:rFonts w:ascii="Times New Roman" w:eastAsia="Times New Roman" w:hAnsi="Times New Roman" w:cs="Times New Roman"/>
          <w:i/>
          <w:iCs/>
          <w:sz w:val="28"/>
          <w:szCs w:val="28"/>
        </w:rPr>
        <w:t>Period</w:t>
      </w:r>
      <w:proofErr w:type="spellEnd"/>
      <w:r w:rsidR="00C858FF" w:rsidRPr="00C858FF">
        <w:rPr>
          <w:rFonts w:ascii="Times New Roman" w:eastAsia="Times New Roman" w:hAnsi="Times New Roman" w:cs="Times New Roman"/>
          <w:i/>
          <w:iCs/>
          <w:sz w:val="28"/>
          <w:szCs w:val="28"/>
        </w:rPr>
        <w:t xml:space="preserve"> 2017-2020)</w:t>
      </w:r>
    </w:p>
    <w:p w14:paraId="03787C70" w14:textId="77777777" w:rsidR="00C858FF" w:rsidRPr="00C858FF" w:rsidRDefault="00C858FF" w:rsidP="00C858FF">
      <w:pPr>
        <w:spacing w:after="0" w:line="240" w:lineRule="auto"/>
        <w:ind w:firstLine="425"/>
        <w:jc w:val="center"/>
        <w:rPr>
          <w:rFonts w:ascii="Times New Roman" w:eastAsia="Times New Roman" w:hAnsi="Times New Roman" w:cs="Times New Roman"/>
        </w:rPr>
      </w:pPr>
    </w:p>
    <w:p w14:paraId="404A75F5" w14:textId="77777777" w:rsidR="00C858FF" w:rsidRPr="00C858FF" w:rsidRDefault="00C858FF" w:rsidP="00C858FF">
      <w:pPr>
        <w:spacing w:after="0" w:line="240" w:lineRule="auto"/>
        <w:ind w:firstLine="425"/>
        <w:jc w:val="center"/>
        <w:rPr>
          <w:rFonts w:ascii="Times New Roman" w:eastAsia="Times New Roman" w:hAnsi="Times New Roman" w:cs="Times New Roman"/>
        </w:rPr>
      </w:pPr>
      <w:r w:rsidRPr="00C858FF">
        <w:rPr>
          <w:rFonts w:ascii="Times New Roman" w:eastAsia="Times New Roman" w:hAnsi="Times New Roman" w:cs="Times New Roman"/>
        </w:rPr>
        <w:t>Oleh:</w:t>
      </w:r>
    </w:p>
    <w:p w14:paraId="63309325" w14:textId="1BB8CFBC" w:rsidR="00C858FF" w:rsidRPr="00C858FF" w:rsidRDefault="00C858FF" w:rsidP="00C858FF">
      <w:pPr>
        <w:spacing w:after="0" w:line="240" w:lineRule="auto"/>
        <w:ind w:firstLine="425"/>
        <w:rPr>
          <w:rFonts w:ascii="Times New Roman" w:eastAsia="Times New Roman" w:hAnsi="Times New Roman" w:cs="Times New Roman"/>
          <w:b/>
          <w:bCs/>
          <w:sz w:val="24"/>
          <w:szCs w:val="24"/>
        </w:rPr>
      </w:pPr>
      <w:r w:rsidRPr="00C858FF">
        <w:rPr>
          <w:rFonts w:ascii="Times New Roman" w:eastAsia="Times New Roman" w:hAnsi="Times New Roman" w:cs="Times New Roman"/>
          <w:b/>
          <w:bCs/>
          <w:sz w:val="24"/>
          <w:szCs w:val="24"/>
        </w:rPr>
        <w:t>Intan Keren. Gosyen</w:t>
      </w:r>
      <w:r w:rsidRPr="00C858FF">
        <w:rPr>
          <w:rFonts w:ascii="Times New Roman" w:eastAsia="Times New Roman" w:hAnsi="Times New Roman" w:cs="Times New Roman"/>
          <w:b/>
          <w:bCs/>
          <w:sz w:val="24"/>
          <w:szCs w:val="24"/>
          <w:vertAlign w:val="superscript"/>
        </w:rPr>
        <w:t>1</w:t>
      </w:r>
      <w:r>
        <w:rPr>
          <w:rFonts w:ascii="Times New Roman" w:eastAsia="Times New Roman" w:hAnsi="Times New Roman" w:cs="Times New Roman"/>
          <w:b/>
          <w:bCs/>
          <w:sz w:val="24"/>
          <w:szCs w:val="24"/>
        </w:rPr>
        <w:t xml:space="preserve">, </w:t>
      </w:r>
      <w:r w:rsidRPr="00C858FF">
        <w:rPr>
          <w:rFonts w:ascii="Times New Roman" w:eastAsia="Times New Roman" w:hAnsi="Times New Roman" w:cs="Times New Roman"/>
          <w:b/>
          <w:bCs/>
          <w:sz w:val="24"/>
          <w:szCs w:val="24"/>
        </w:rPr>
        <w:t>Marjam Mangantar</w:t>
      </w:r>
      <w:r w:rsidRPr="00C858FF">
        <w:rPr>
          <w:rFonts w:ascii="Times New Roman" w:eastAsia="Times New Roman" w:hAnsi="Times New Roman" w:cs="Times New Roman"/>
          <w:b/>
          <w:bCs/>
          <w:sz w:val="24"/>
          <w:szCs w:val="24"/>
          <w:vertAlign w:val="superscript"/>
        </w:rPr>
        <w:t>2</w:t>
      </w:r>
      <w:r>
        <w:rPr>
          <w:rFonts w:ascii="Times New Roman" w:eastAsia="Times New Roman" w:hAnsi="Times New Roman" w:cs="Times New Roman"/>
          <w:b/>
          <w:bCs/>
          <w:sz w:val="24"/>
          <w:szCs w:val="24"/>
        </w:rPr>
        <w:t xml:space="preserve">, </w:t>
      </w:r>
      <w:r w:rsidRPr="00C858FF">
        <w:rPr>
          <w:rFonts w:ascii="Times New Roman" w:eastAsia="Times New Roman" w:hAnsi="Times New Roman" w:cs="Times New Roman"/>
          <w:b/>
          <w:bCs/>
          <w:sz w:val="24"/>
          <w:szCs w:val="24"/>
        </w:rPr>
        <w:t>Joubert Maramis</w:t>
      </w:r>
      <w:r w:rsidRPr="00C858FF">
        <w:rPr>
          <w:rFonts w:ascii="Times New Roman" w:eastAsia="Times New Roman" w:hAnsi="Times New Roman" w:cs="Times New Roman"/>
          <w:b/>
          <w:bCs/>
          <w:sz w:val="24"/>
          <w:szCs w:val="24"/>
          <w:vertAlign w:val="superscript"/>
        </w:rPr>
        <w:t>3</w:t>
      </w:r>
    </w:p>
    <w:p w14:paraId="5989F052" w14:textId="77777777" w:rsidR="00C858FF" w:rsidRPr="00C858FF" w:rsidRDefault="00C858FF" w:rsidP="00C858FF">
      <w:pPr>
        <w:spacing w:after="0" w:line="240" w:lineRule="auto"/>
        <w:ind w:firstLine="425"/>
        <w:jc w:val="center"/>
        <w:rPr>
          <w:rFonts w:ascii="Times New Roman" w:eastAsia="Times New Roman" w:hAnsi="Times New Roman" w:cs="Times New Roman"/>
        </w:rPr>
      </w:pPr>
    </w:p>
    <w:p w14:paraId="62DC0ED0" w14:textId="3C2D93A7" w:rsidR="00C858FF" w:rsidRPr="00781CCE" w:rsidRDefault="00C858FF" w:rsidP="00C858FF">
      <w:pPr>
        <w:spacing w:after="0" w:line="240" w:lineRule="auto"/>
        <w:ind w:firstLine="425"/>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vertAlign w:val="superscript"/>
        </w:rPr>
        <w:t>123</w:t>
      </w:r>
      <w:r w:rsidRPr="00781CCE">
        <w:rPr>
          <w:rFonts w:ascii="Times New Roman" w:eastAsia="Times New Roman" w:hAnsi="Times New Roman" w:cs="Times New Roman"/>
          <w:sz w:val="24"/>
          <w:szCs w:val="24"/>
        </w:rPr>
        <w:t>Jurusan Manajemen, Fakultas Ekonomi dan Bisnis Universitas Sam Ratulangi</w:t>
      </w:r>
    </w:p>
    <w:p w14:paraId="2F312A8A" w14:textId="77777777" w:rsidR="00C858FF" w:rsidRPr="00781CCE" w:rsidRDefault="00C858FF" w:rsidP="00C858FF">
      <w:pPr>
        <w:spacing w:after="0" w:line="240" w:lineRule="auto"/>
        <w:ind w:firstLine="425"/>
        <w:jc w:val="center"/>
        <w:rPr>
          <w:rFonts w:ascii="Times New Roman" w:eastAsia="Times New Roman" w:hAnsi="Times New Roman" w:cs="Times New Roman"/>
          <w:sz w:val="24"/>
          <w:szCs w:val="24"/>
        </w:rPr>
      </w:pPr>
    </w:p>
    <w:p w14:paraId="0C39B5F8" w14:textId="77777777" w:rsidR="00C858FF" w:rsidRPr="00781CCE" w:rsidRDefault="00C858FF" w:rsidP="00C858FF">
      <w:pPr>
        <w:spacing w:after="0" w:line="240" w:lineRule="auto"/>
        <w:ind w:firstLine="425"/>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E-mail:</w:t>
      </w:r>
    </w:p>
    <w:p w14:paraId="6CBC0F53" w14:textId="7E25FAEF" w:rsidR="00C858FF" w:rsidRPr="00781CCE" w:rsidRDefault="0097600C" w:rsidP="00C858FF">
      <w:pPr>
        <w:spacing w:after="0" w:line="240" w:lineRule="auto"/>
        <w:ind w:firstLine="425"/>
        <w:rPr>
          <w:rFonts w:ascii="Times New Roman" w:eastAsia="Times New Roman" w:hAnsi="Times New Roman" w:cs="Times New Roman"/>
          <w:sz w:val="24"/>
          <w:szCs w:val="24"/>
        </w:rPr>
      </w:pPr>
      <w:hyperlink r:id="rId9" w:history="1">
        <w:r w:rsidR="00C858FF" w:rsidRPr="00781CCE">
          <w:rPr>
            <w:rStyle w:val="Hyperlink"/>
            <w:rFonts w:ascii="Times New Roman" w:eastAsia="Times New Roman" w:hAnsi="Times New Roman" w:cs="Times New Roman"/>
            <w:sz w:val="24"/>
            <w:szCs w:val="24"/>
            <w:vertAlign w:val="superscript"/>
            <w:lang w:val="en-US"/>
          </w:rPr>
          <w:t>1</w:t>
        </w:r>
        <w:r w:rsidR="00C858FF" w:rsidRPr="00781CCE">
          <w:rPr>
            <w:rStyle w:val="Hyperlink"/>
            <w:rFonts w:ascii="Times New Roman" w:eastAsia="Times New Roman" w:hAnsi="Times New Roman" w:cs="Times New Roman"/>
            <w:sz w:val="24"/>
            <w:szCs w:val="24"/>
            <w:lang w:val="en-US"/>
          </w:rPr>
          <w:t>kerren.gosyen09@gmail.com</w:t>
        </w:r>
      </w:hyperlink>
      <w:r w:rsidR="00C858FF" w:rsidRPr="00781CCE">
        <w:rPr>
          <w:rFonts w:ascii="Times New Roman" w:eastAsia="Times New Roman" w:hAnsi="Times New Roman" w:cs="Times New Roman"/>
          <w:sz w:val="24"/>
          <w:szCs w:val="24"/>
        </w:rPr>
        <w:t xml:space="preserve">, </w:t>
      </w:r>
      <w:hyperlink r:id="rId10" w:history="1">
        <w:r w:rsidR="00C858FF" w:rsidRPr="00781CCE">
          <w:rPr>
            <w:rStyle w:val="Hyperlink"/>
            <w:rFonts w:ascii="Times New Roman" w:eastAsia="Times New Roman" w:hAnsi="Times New Roman" w:cs="Times New Roman"/>
            <w:sz w:val="24"/>
            <w:szCs w:val="24"/>
            <w:vertAlign w:val="superscript"/>
            <w:lang w:val="en-US"/>
          </w:rPr>
          <w:t>2</w:t>
        </w:r>
        <w:r w:rsidR="00C858FF" w:rsidRPr="00781CCE">
          <w:rPr>
            <w:rStyle w:val="Hyperlink"/>
            <w:rFonts w:ascii="Times New Roman" w:eastAsia="Times New Roman" w:hAnsi="Times New Roman" w:cs="Times New Roman"/>
            <w:sz w:val="24"/>
            <w:szCs w:val="24"/>
            <w:lang w:val="en-US"/>
          </w:rPr>
          <w:t>mmangantar@unsrat.ac.id</w:t>
        </w:r>
      </w:hyperlink>
      <w:r w:rsidR="00C858FF" w:rsidRPr="00781CCE">
        <w:rPr>
          <w:rFonts w:ascii="Times New Roman" w:eastAsia="Times New Roman" w:hAnsi="Times New Roman" w:cs="Times New Roman"/>
          <w:sz w:val="24"/>
          <w:szCs w:val="24"/>
        </w:rPr>
        <w:t xml:space="preserve">, </w:t>
      </w:r>
      <w:hyperlink r:id="rId11" w:history="1">
        <w:r w:rsidR="00C858FF" w:rsidRPr="00781CCE">
          <w:rPr>
            <w:rStyle w:val="Hyperlink"/>
            <w:rFonts w:ascii="Times New Roman" w:eastAsia="Times New Roman" w:hAnsi="Times New Roman" w:cs="Times New Roman"/>
            <w:sz w:val="24"/>
            <w:szCs w:val="24"/>
            <w:vertAlign w:val="superscript"/>
            <w:lang w:val="en-US"/>
          </w:rPr>
          <w:t>3</w:t>
        </w:r>
        <w:r w:rsidR="00C858FF" w:rsidRPr="00781CCE">
          <w:rPr>
            <w:rStyle w:val="Hyperlink"/>
            <w:rFonts w:ascii="Times New Roman" w:eastAsia="Times New Roman" w:hAnsi="Times New Roman" w:cs="Times New Roman"/>
            <w:sz w:val="24"/>
            <w:szCs w:val="24"/>
            <w:lang w:val="en-US"/>
          </w:rPr>
          <w:t>joubertmaramis@unsrat.ac.id</w:t>
        </w:r>
      </w:hyperlink>
    </w:p>
    <w:p w14:paraId="05A4C277"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p>
    <w:p w14:paraId="1CC50482"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p>
    <w:p w14:paraId="4D4AA852" w14:textId="77777777" w:rsidR="00C858FF" w:rsidRPr="00451302" w:rsidRDefault="00C858FF" w:rsidP="00C858FF">
      <w:pPr>
        <w:spacing w:after="0" w:line="240" w:lineRule="auto"/>
        <w:ind w:firstLine="425"/>
        <w:jc w:val="both"/>
        <w:rPr>
          <w:rFonts w:ascii="Times New Roman" w:eastAsia="Times New Roman" w:hAnsi="Times New Roman" w:cs="Times New Roman"/>
          <w:sz w:val="20"/>
          <w:szCs w:val="20"/>
        </w:rPr>
      </w:pPr>
      <w:r w:rsidRPr="00451302">
        <w:rPr>
          <w:rFonts w:ascii="Times New Roman" w:eastAsia="Times New Roman" w:hAnsi="Times New Roman" w:cs="Times New Roman"/>
          <w:b/>
          <w:bCs/>
          <w:sz w:val="20"/>
          <w:szCs w:val="20"/>
        </w:rPr>
        <w:t xml:space="preserve">Abstrak: </w:t>
      </w:r>
      <w:r w:rsidRPr="00451302">
        <w:rPr>
          <w:rFonts w:ascii="Times New Roman" w:eastAsia="Times New Roman" w:hAnsi="Times New Roman" w:cs="Times New Roman"/>
          <w:sz w:val="20"/>
          <w:szCs w:val="20"/>
        </w:rPr>
        <w:t xml:space="preserve">Penelitian ini bertujuan untuk mengetahui perbedaan dari kinerja keuangan yang signifikan pada perusahaan sektor konstruksi yang dimilik pemerintah (BUMN) dan milik swasta (BUMS) yang sudah terdaftar di Bursa Efek Indonesia (BEI) pada periode 2017-2020.  Masalah dalam penelitian ini yaitu, apakah ada perbedaan kinerja keuangan yang signifikan antara perusahaan kontruksi yang dimiliki pemerintah (BUMN) dan perusahaan konstruksi yang dimilik swasta (BUMS) di BEI pada periode 2017-2020 yang dilihat dari rasio Likuiditas, Leverage, Aktivitas dan Profitalitas. Variabel yang di gunakan yaitu, Current Ratio (CR), Quick Ratio (QR), Cash Ratio (CR), Debt to Asset Ratio (DAR), Debt to Equity Ratio (DER), Total Asset Turnover (TATO) dan Net Per Margin (NPM). Jenis penelitian ini merupakan jenis penelitian komperatif. Sampel penelitian berjumlah 8 perusahaan yang terdiri dari 4 perusahaan Konstruksi BUMN dan 4 perusahaan Konstruksi BUMS. Sampel ini dipilih menggunakan metode Purposive sampling, data penelitian dianalisis dengan SPSS Versi 25 menggunakan uji beda sampel independent (Indendent sampel test). Hasil penelitian uji beda sampel independent menunjukan bahwa tidak terdapat perbedaan yang signifikan pada kinerja keuangan perusahan Konstruksi Pemerintah dan Swasta pada periode penelitian 2017-2020 BEI. </w:t>
      </w:r>
    </w:p>
    <w:p w14:paraId="44283B5D" w14:textId="77777777" w:rsidR="00C858FF" w:rsidRPr="00451302" w:rsidRDefault="00C858FF" w:rsidP="00C858FF">
      <w:pPr>
        <w:spacing w:after="0" w:line="240" w:lineRule="auto"/>
        <w:ind w:firstLine="425"/>
        <w:jc w:val="both"/>
        <w:rPr>
          <w:rFonts w:ascii="Times New Roman" w:eastAsia="Times New Roman" w:hAnsi="Times New Roman" w:cs="Times New Roman"/>
          <w:sz w:val="20"/>
          <w:szCs w:val="20"/>
        </w:rPr>
      </w:pPr>
    </w:p>
    <w:p w14:paraId="567A3600" w14:textId="77777777" w:rsidR="00C858FF" w:rsidRPr="00451302" w:rsidRDefault="00C858FF" w:rsidP="00C858FF">
      <w:pPr>
        <w:spacing w:after="0" w:line="240" w:lineRule="auto"/>
        <w:ind w:firstLine="425"/>
        <w:jc w:val="both"/>
        <w:rPr>
          <w:rFonts w:ascii="Times New Roman" w:eastAsia="Times New Roman" w:hAnsi="Times New Roman" w:cs="Times New Roman"/>
          <w:sz w:val="20"/>
          <w:szCs w:val="20"/>
        </w:rPr>
      </w:pPr>
      <w:r w:rsidRPr="00451302">
        <w:rPr>
          <w:rFonts w:ascii="Times New Roman" w:eastAsia="Times New Roman" w:hAnsi="Times New Roman" w:cs="Times New Roman"/>
          <w:b/>
          <w:bCs/>
          <w:sz w:val="20"/>
          <w:szCs w:val="20"/>
        </w:rPr>
        <w:t>Kata Kunci:</w:t>
      </w:r>
      <w:r w:rsidRPr="00451302">
        <w:rPr>
          <w:rFonts w:ascii="Times New Roman" w:eastAsia="Times New Roman" w:hAnsi="Times New Roman" w:cs="Times New Roman"/>
          <w:sz w:val="20"/>
          <w:szCs w:val="20"/>
        </w:rPr>
        <w:t xml:space="preserve"> Perbandingan, Kinerja Keuangan, CR, QR, CR, DAR, DER TATO, NPM, Konstruksi, BUMN, BUMS</w:t>
      </w:r>
    </w:p>
    <w:p w14:paraId="29768853" w14:textId="77777777" w:rsidR="00C858FF" w:rsidRPr="00451302" w:rsidRDefault="00C858FF" w:rsidP="00C858FF">
      <w:pPr>
        <w:spacing w:after="0" w:line="240" w:lineRule="auto"/>
        <w:ind w:firstLine="425"/>
        <w:jc w:val="both"/>
        <w:rPr>
          <w:rFonts w:ascii="Times New Roman" w:eastAsia="Times New Roman" w:hAnsi="Times New Roman" w:cs="Times New Roman"/>
          <w:sz w:val="20"/>
          <w:szCs w:val="20"/>
        </w:rPr>
      </w:pPr>
    </w:p>
    <w:p w14:paraId="4358A853" w14:textId="77777777" w:rsidR="00C858FF" w:rsidRPr="00451302" w:rsidRDefault="00C858FF" w:rsidP="00C858FF">
      <w:pPr>
        <w:spacing w:after="0" w:line="240" w:lineRule="auto"/>
        <w:ind w:firstLine="425"/>
        <w:jc w:val="both"/>
        <w:rPr>
          <w:rFonts w:ascii="Times New Roman" w:eastAsia="Times New Roman" w:hAnsi="Times New Roman" w:cs="Times New Roman"/>
          <w:i/>
          <w:iCs/>
          <w:sz w:val="20"/>
          <w:szCs w:val="20"/>
        </w:rPr>
      </w:pPr>
      <w:r w:rsidRPr="00451302">
        <w:rPr>
          <w:rFonts w:ascii="Times New Roman" w:eastAsia="Times New Roman" w:hAnsi="Times New Roman" w:cs="Times New Roman"/>
          <w:b/>
          <w:bCs/>
          <w:i/>
          <w:iCs/>
          <w:sz w:val="20"/>
          <w:szCs w:val="20"/>
        </w:rPr>
        <w:t>Abstract:</w:t>
      </w:r>
      <w:r w:rsidRPr="00451302">
        <w:rPr>
          <w:rFonts w:ascii="Times New Roman" w:eastAsia="Times New Roman" w:hAnsi="Times New Roman" w:cs="Times New Roman"/>
          <w:i/>
          <w:iCs/>
          <w:sz w:val="20"/>
          <w:szCs w:val="20"/>
        </w:rPr>
        <w:t xml:space="preserve"> This study aims to determine the significant differences in the financial performance of government-owned (BUMN) and privately-owned (BUMS) construction sector companies that have been listed on the Indonesia Stock Exchange (IDX) in the 2017-2020 period. The problem in this study is, is there a significant difference in financial performance between government-owned construction companies (BUMN) and privately owned construction companies (BUMS) on the IDX in the 2017-2020 period as seen from the ratio of Liquidity, Leverage, Activity and Profitability. The variables used are Current Ratio (CR), Quick Ratio (QR), Cash Ratio (CR), Debt to Asset Ratio (DAR), Debt to Equity Ratio (DER), Total Asset Turnover (TATO) and Net Per Margin (NPM). This type of research is a type of comparative research. The research sample consisted of 8 companies consisting of 4 BUMN construction companies and 4 BUMN construction companies. This sample was selected using the purposive sampling method, the research data were analyzed by SPSS Version 25 using the independent sample difference test (Indendent sample test). The results of the independent sample different test show that there is no significant difference in the financial performance of the Government and Private Construction companies in the 2017-2020 BEI research period.</w:t>
      </w:r>
    </w:p>
    <w:p w14:paraId="3B3E5FA1" w14:textId="77777777" w:rsidR="00C858FF" w:rsidRPr="00451302" w:rsidRDefault="00C858FF" w:rsidP="00C858FF">
      <w:pPr>
        <w:spacing w:after="0" w:line="240" w:lineRule="auto"/>
        <w:ind w:firstLine="425"/>
        <w:jc w:val="both"/>
        <w:rPr>
          <w:rFonts w:ascii="Times New Roman" w:eastAsia="Times New Roman" w:hAnsi="Times New Roman" w:cs="Times New Roman"/>
          <w:i/>
          <w:iCs/>
          <w:sz w:val="20"/>
          <w:szCs w:val="20"/>
        </w:rPr>
      </w:pPr>
    </w:p>
    <w:p w14:paraId="193E1D2B" w14:textId="2F3B1110" w:rsidR="00C858FF" w:rsidRPr="00451302" w:rsidRDefault="00C858FF" w:rsidP="00C858FF">
      <w:pPr>
        <w:spacing w:after="0" w:line="240" w:lineRule="auto"/>
        <w:ind w:firstLine="425"/>
        <w:jc w:val="both"/>
        <w:rPr>
          <w:rFonts w:ascii="Times New Roman" w:eastAsia="Times New Roman" w:hAnsi="Times New Roman" w:cs="Times New Roman"/>
          <w:i/>
          <w:iCs/>
          <w:sz w:val="20"/>
          <w:szCs w:val="20"/>
        </w:rPr>
      </w:pPr>
      <w:r w:rsidRPr="00451302">
        <w:rPr>
          <w:rFonts w:ascii="Times New Roman" w:eastAsia="Times New Roman" w:hAnsi="Times New Roman" w:cs="Times New Roman"/>
          <w:b/>
          <w:bCs/>
          <w:i/>
          <w:iCs/>
          <w:sz w:val="20"/>
          <w:szCs w:val="20"/>
        </w:rPr>
        <w:t>Keywords:</w:t>
      </w:r>
      <w:r w:rsidRPr="00451302">
        <w:rPr>
          <w:rFonts w:ascii="Times New Roman" w:eastAsia="Times New Roman" w:hAnsi="Times New Roman" w:cs="Times New Roman"/>
          <w:i/>
          <w:iCs/>
          <w:sz w:val="20"/>
          <w:szCs w:val="20"/>
        </w:rPr>
        <w:t xml:space="preserve"> Comparison, Financial Performance, CR, QR, CR, DAR, DER TATO, NPM, Construction, BUMN, BUMS</w:t>
      </w:r>
    </w:p>
    <w:p w14:paraId="080A6696" w14:textId="77777777" w:rsidR="00C858FF" w:rsidRPr="00781CCE" w:rsidRDefault="00C858FF" w:rsidP="00C858FF">
      <w:pPr>
        <w:spacing w:after="0" w:line="240" w:lineRule="auto"/>
        <w:ind w:firstLine="425"/>
        <w:jc w:val="both"/>
        <w:rPr>
          <w:rFonts w:ascii="Times New Roman" w:eastAsia="Times New Roman" w:hAnsi="Times New Roman" w:cs="Times New Roman"/>
          <w:i/>
          <w:iCs/>
          <w:sz w:val="24"/>
          <w:szCs w:val="24"/>
        </w:rPr>
      </w:pPr>
    </w:p>
    <w:p w14:paraId="7EF1B18A" w14:textId="77777777" w:rsidR="00C858FF" w:rsidRPr="00781CCE" w:rsidRDefault="00C858FF" w:rsidP="00C858FF">
      <w:pPr>
        <w:spacing w:after="0" w:line="240" w:lineRule="auto"/>
        <w:jc w:val="both"/>
        <w:rPr>
          <w:rFonts w:ascii="Times New Roman" w:eastAsia="Times New Roman" w:hAnsi="Times New Roman" w:cs="Times New Roman"/>
          <w:b/>
          <w:bCs/>
          <w:sz w:val="24"/>
          <w:szCs w:val="24"/>
          <w:lang w:val="en-US"/>
        </w:rPr>
      </w:pPr>
      <w:r w:rsidRPr="00781CCE">
        <w:rPr>
          <w:rFonts w:ascii="Times New Roman" w:eastAsia="Times New Roman" w:hAnsi="Times New Roman" w:cs="Times New Roman"/>
          <w:b/>
          <w:bCs/>
          <w:sz w:val="24"/>
          <w:szCs w:val="24"/>
          <w:lang w:val="en-US"/>
        </w:rPr>
        <w:t>PENDAHULUAN</w:t>
      </w:r>
    </w:p>
    <w:p w14:paraId="216CBA7A" w14:textId="77777777" w:rsidR="00C858FF" w:rsidRPr="00781CCE" w:rsidRDefault="00C858FF" w:rsidP="00C858FF">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Latar Belakang</w:t>
      </w:r>
    </w:p>
    <w:p w14:paraId="633A936A"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ab/>
        <w:t xml:space="preserve">Di era modern ini dengan teknologi yang semakin canggih dan arus informasi yang semakin maju menyebabkan perkembangan dunia usaha bisnis yang semakin pesat. Sehingga perusahan memiliki tujuan untuk memaksimalkan kekayaan dari pemegang saham. Dengan kondisi perekonomian yang berubah-ubah setiap periode sangat berpengaruh pada perkembangan bisnis suatu perusahaan. Dalam kondisi ini yang menuntut untuk melakukan perbaikan diberbagai bidang, yang salah satunya dibidang keuangan. </w:t>
      </w:r>
    </w:p>
    <w:p w14:paraId="59363315"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ab/>
        <w:t xml:space="preserve">Sektor jasa kontruksi merupakan sektor strategis dalam dukungan tercapainya pembangunan </w:t>
      </w:r>
      <w:r w:rsidRPr="00781CCE">
        <w:rPr>
          <w:rFonts w:ascii="Times New Roman" w:eastAsia="Times New Roman" w:hAnsi="Times New Roman" w:cs="Times New Roman"/>
          <w:sz w:val="24"/>
          <w:szCs w:val="24"/>
        </w:rPr>
        <w:lastRenderedPageBreak/>
        <w:t>nasional. Setiap perusahan yang didirikan bertujuan untuk memperoleh keuntungan atau laba yang memaksimalkan kekayaan perusahaan, maka dari itu perusahaan berlomba-lomba untuk memperbaiki kinerja keuangannya, salah satunya yaitu perusahan yang bergerak di bidang konstruksi yang dimiliki pemerintah dan swasta. Sektor kontruksi memiliki peranan penting dalam perekonomian negara karena mempengaruhi sebagian besar sektor perekonomian negara dan merupakan perekonomian negara dan merupakan kontributor penting bagi proses pembangunan. Perusahaan industri konstruksi merupakan suatu kegiatan membangun sebuah sarana maupun prasarana. Sebagai industri yang masih berkembang, konstruksi akan membantu membuka lapangan pekerjaan dan mendistribusikan pendapatan bagi masyarakat dari segala lapisan.</w:t>
      </w:r>
    </w:p>
    <w:p w14:paraId="0F5283D9"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ab/>
        <w:t xml:space="preserve">Dilihat dari karakteristik industri konstruksi yang memerlukan modal yang sangat besar, tingkat resiko serta tingkat ketidakpastian investasi yang sangat tinggi, perusahaan konstruksi di BEI berlomba menunjukkan kinerja keuangan yang baik untuk menarik investor agar menanamkan modal di perusahaan. Kinerja keuangan perusahaan yang telah go publik dapat dilihat melalui analisis laporan keuangannya. </w:t>
      </w:r>
    </w:p>
    <w:p w14:paraId="6B98DFCA"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Dilihat dari variabel yang diangkat dan objek penelitian tentang Industri Konstruksi milik Pemerintah dan Swasta dapat diteliti, terdapat beberapa hal menarik dalam kinerja keuangan. Berdasarkan beberapa ukuran kinerja, hal ini menunjukkan bahwa kinerja Konstruksi bergerak ke arah yang positif. Berikut merupakan tabel kinerja keuangan perusahaan Konstruksi yang dilihat pada tabel 1 dimana menunjukkan hasil kinerja keuangan pada empat perusahaan konstruksi milik Pemerintah yang terdaftar di BEI dan empat perusahaan Swasta yang memiliki kinerja keuangan yang baik tahun 2019-2020.</w:t>
      </w:r>
    </w:p>
    <w:p w14:paraId="64C4D9C9" w14:textId="77777777" w:rsidR="00C858FF" w:rsidRPr="00781CCE" w:rsidRDefault="00C858FF" w:rsidP="00C858FF">
      <w:pPr>
        <w:spacing w:after="0" w:line="240" w:lineRule="auto"/>
        <w:jc w:val="both"/>
        <w:rPr>
          <w:rFonts w:ascii="Times New Roman" w:eastAsia="Times New Roman" w:hAnsi="Times New Roman" w:cs="Times New Roman"/>
          <w:b/>
          <w:bCs/>
          <w:sz w:val="24"/>
          <w:szCs w:val="24"/>
        </w:rPr>
      </w:pPr>
    </w:p>
    <w:p w14:paraId="62CE3EEB" w14:textId="1BD8BC84" w:rsidR="00C858FF" w:rsidRPr="00781CCE" w:rsidRDefault="00C858FF" w:rsidP="00C858FF">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Tabel 1</w:t>
      </w:r>
    </w:p>
    <w:p w14:paraId="1D50A500" w14:textId="77777777" w:rsidR="00C858FF" w:rsidRPr="00781CCE" w:rsidRDefault="00C858FF" w:rsidP="00C858FF">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Perbandingan Kinerja Keuangan Perusahaan</w:t>
      </w:r>
    </w:p>
    <w:p w14:paraId="39D6AC7E" w14:textId="77777777" w:rsidR="00C858FF" w:rsidRPr="00781CCE" w:rsidRDefault="00C858FF" w:rsidP="00C858FF">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Konstruksi milik Pemerintah dan Swasta Tahun 2019-2020</w:t>
      </w:r>
    </w:p>
    <w:tbl>
      <w:tblPr>
        <w:tblpPr w:leftFromText="180" w:rightFromText="180" w:vertAnchor="text" w:horzAnchor="margin" w:tblpY="51"/>
        <w:tblW w:w="9923" w:type="dxa"/>
        <w:tblLook w:val="04A0" w:firstRow="1" w:lastRow="0" w:firstColumn="1" w:lastColumn="0" w:noHBand="0" w:noVBand="1"/>
      </w:tblPr>
      <w:tblGrid>
        <w:gridCol w:w="3439"/>
        <w:gridCol w:w="1621"/>
        <w:gridCol w:w="1621"/>
        <w:gridCol w:w="1621"/>
        <w:gridCol w:w="1621"/>
      </w:tblGrid>
      <w:tr w:rsidR="00C858FF" w:rsidRPr="00781CCE" w14:paraId="3637B0C8" w14:textId="77777777" w:rsidTr="00C858FF">
        <w:trPr>
          <w:trHeight w:val="570"/>
        </w:trPr>
        <w:tc>
          <w:tcPr>
            <w:tcW w:w="3439" w:type="dxa"/>
            <w:vMerge w:val="restart"/>
          </w:tcPr>
          <w:p w14:paraId="7BA44027" w14:textId="77777777" w:rsidR="00C858FF" w:rsidRPr="00781CCE" w:rsidRDefault="00C858FF" w:rsidP="00C858FF">
            <w:pPr>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Rasio</w:t>
            </w:r>
          </w:p>
        </w:tc>
        <w:tc>
          <w:tcPr>
            <w:tcW w:w="3242" w:type="dxa"/>
            <w:gridSpan w:val="2"/>
          </w:tcPr>
          <w:p w14:paraId="673E04F6" w14:textId="77777777" w:rsidR="00C858FF" w:rsidRPr="00781CCE" w:rsidRDefault="00C858FF" w:rsidP="00C858FF">
            <w:pPr>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Tahun 2019</w:t>
            </w:r>
          </w:p>
        </w:tc>
        <w:tc>
          <w:tcPr>
            <w:tcW w:w="3242" w:type="dxa"/>
            <w:gridSpan w:val="2"/>
          </w:tcPr>
          <w:p w14:paraId="515147AE" w14:textId="77777777" w:rsidR="00C858FF" w:rsidRPr="00781CCE" w:rsidRDefault="00C858FF" w:rsidP="00C858FF">
            <w:pPr>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Tahun 2020</w:t>
            </w:r>
          </w:p>
        </w:tc>
      </w:tr>
      <w:tr w:rsidR="00C858FF" w:rsidRPr="00781CCE" w14:paraId="14B88247" w14:textId="77777777" w:rsidTr="00C858FF">
        <w:trPr>
          <w:trHeight w:val="601"/>
        </w:trPr>
        <w:tc>
          <w:tcPr>
            <w:tcW w:w="3439" w:type="dxa"/>
            <w:vMerge/>
          </w:tcPr>
          <w:p w14:paraId="1185C8F1" w14:textId="77777777" w:rsidR="00C858FF" w:rsidRPr="00781CCE" w:rsidRDefault="00C858FF" w:rsidP="00C858FF">
            <w:pPr>
              <w:ind w:firstLine="425"/>
              <w:jc w:val="both"/>
              <w:rPr>
                <w:rFonts w:ascii="Times New Roman" w:eastAsia="Times New Roman" w:hAnsi="Times New Roman" w:cs="Times New Roman"/>
                <w:sz w:val="24"/>
                <w:szCs w:val="24"/>
              </w:rPr>
            </w:pPr>
          </w:p>
        </w:tc>
        <w:tc>
          <w:tcPr>
            <w:tcW w:w="1621" w:type="dxa"/>
          </w:tcPr>
          <w:p w14:paraId="547A88B0" w14:textId="77777777" w:rsidR="00C858FF" w:rsidRPr="00781CCE" w:rsidRDefault="00C858FF" w:rsidP="00C858FF">
            <w:pPr>
              <w:ind w:firstLine="425"/>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BUMN</w:t>
            </w:r>
          </w:p>
        </w:tc>
        <w:tc>
          <w:tcPr>
            <w:tcW w:w="1621" w:type="dxa"/>
          </w:tcPr>
          <w:p w14:paraId="7BDA982F" w14:textId="77777777" w:rsidR="00C858FF" w:rsidRPr="00781CCE" w:rsidRDefault="00C858FF" w:rsidP="00C858FF">
            <w:pPr>
              <w:ind w:firstLine="425"/>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BUMS</w:t>
            </w:r>
          </w:p>
        </w:tc>
        <w:tc>
          <w:tcPr>
            <w:tcW w:w="1621" w:type="dxa"/>
          </w:tcPr>
          <w:p w14:paraId="0C0D3186" w14:textId="77777777" w:rsidR="00C858FF" w:rsidRPr="00781CCE" w:rsidRDefault="00C858FF" w:rsidP="00C858FF">
            <w:pPr>
              <w:ind w:firstLine="425"/>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BUMN</w:t>
            </w:r>
          </w:p>
        </w:tc>
        <w:tc>
          <w:tcPr>
            <w:tcW w:w="1621" w:type="dxa"/>
          </w:tcPr>
          <w:p w14:paraId="71318B43" w14:textId="77777777" w:rsidR="00C858FF" w:rsidRPr="00781CCE" w:rsidRDefault="00C858FF" w:rsidP="00C858FF">
            <w:pPr>
              <w:ind w:firstLine="425"/>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BUMS</w:t>
            </w:r>
          </w:p>
        </w:tc>
      </w:tr>
      <w:tr w:rsidR="00C858FF" w:rsidRPr="00781CCE" w14:paraId="48C01DA6" w14:textId="77777777" w:rsidTr="00C858FF">
        <w:trPr>
          <w:trHeight w:val="422"/>
        </w:trPr>
        <w:tc>
          <w:tcPr>
            <w:tcW w:w="3439" w:type="dxa"/>
          </w:tcPr>
          <w:p w14:paraId="056A97DE" w14:textId="77777777" w:rsidR="00C858FF" w:rsidRPr="00781CCE" w:rsidRDefault="00C858FF" w:rsidP="00C858FF">
            <w:pPr>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Current Ratio</w:t>
            </w:r>
          </w:p>
        </w:tc>
        <w:tc>
          <w:tcPr>
            <w:tcW w:w="1621" w:type="dxa"/>
          </w:tcPr>
          <w:p w14:paraId="6550CA5B" w14:textId="77777777" w:rsidR="00C858FF" w:rsidRPr="00781CCE" w:rsidRDefault="00C858FF" w:rsidP="00C858FF">
            <w:pPr>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5,09</w:t>
            </w:r>
          </w:p>
        </w:tc>
        <w:tc>
          <w:tcPr>
            <w:tcW w:w="1621" w:type="dxa"/>
          </w:tcPr>
          <w:p w14:paraId="676FF36D" w14:textId="77777777" w:rsidR="00C858FF" w:rsidRPr="00781CCE" w:rsidRDefault="00C858FF" w:rsidP="00C858FF">
            <w:pPr>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6,45</w:t>
            </w:r>
          </w:p>
        </w:tc>
        <w:tc>
          <w:tcPr>
            <w:tcW w:w="1621" w:type="dxa"/>
          </w:tcPr>
          <w:p w14:paraId="4CDA8BCA" w14:textId="77777777" w:rsidR="00C858FF" w:rsidRPr="00781CCE" w:rsidRDefault="00C858FF" w:rsidP="00C858FF">
            <w:pPr>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4,08</w:t>
            </w:r>
          </w:p>
        </w:tc>
        <w:tc>
          <w:tcPr>
            <w:tcW w:w="1621" w:type="dxa"/>
          </w:tcPr>
          <w:p w14:paraId="7731B380" w14:textId="77777777" w:rsidR="00C858FF" w:rsidRPr="00781CCE" w:rsidRDefault="00C858FF" w:rsidP="00C858FF">
            <w:pPr>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5,96</w:t>
            </w:r>
          </w:p>
        </w:tc>
      </w:tr>
      <w:tr w:rsidR="00C858FF" w:rsidRPr="00781CCE" w14:paraId="27C8E42B" w14:textId="77777777" w:rsidTr="00C858FF">
        <w:trPr>
          <w:trHeight w:val="420"/>
        </w:trPr>
        <w:tc>
          <w:tcPr>
            <w:tcW w:w="3439" w:type="dxa"/>
          </w:tcPr>
          <w:p w14:paraId="0D3E55BB" w14:textId="77777777" w:rsidR="00C858FF" w:rsidRPr="00781CCE" w:rsidRDefault="00C858FF" w:rsidP="00C858FF">
            <w:pPr>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Debt to Equity Ratio</w:t>
            </w:r>
          </w:p>
        </w:tc>
        <w:tc>
          <w:tcPr>
            <w:tcW w:w="1621" w:type="dxa"/>
          </w:tcPr>
          <w:p w14:paraId="2B6B940B" w14:textId="77777777" w:rsidR="00C858FF" w:rsidRPr="00781CCE" w:rsidRDefault="00C858FF" w:rsidP="00C858FF">
            <w:pPr>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12,20</w:t>
            </w:r>
          </w:p>
        </w:tc>
        <w:tc>
          <w:tcPr>
            <w:tcW w:w="1621" w:type="dxa"/>
          </w:tcPr>
          <w:p w14:paraId="591B2ACF" w14:textId="77777777" w:rsidR="00C858FF" w:rsidRPr="00781CCE" w:rsidRDefault="00C858FF" w:rsidP="00C858FF">
            <w:pPr>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3,68</w:t>
            </w:r>
          </w:p>
          <w:p w14:paraId="0246259D" w14:textId="77777777" w:rsidR="00C858FF" w:rsidRPr="00781CCE" w:rsidRDefault="00C858FF" w:rsidP="00C858FF">
            <w:pPr>
              <w:ind w:firstLine="425"/>
              <w:jc w:val="both"/>
              <w:rPr>
                <w:rFonts w:ascii="Times New Roman" w:eastAsia="Times New Roman" w:hAnsi="Times New Roman" w:cs="Times New Roman"/>
                <w:sz w:val="24"/>
                <w:szCs w:val="24"/>
                <w:lang w:val="en-US"/>
              </w:rPr>
            </w:pPr>
          </w:p>
        </w:tc>
        <w:tc>
          <w:tcPr>
            <w:tcW w:w="1621" w:type="dxa"/>
          </w:tcPr>
          <w:p w14:paraId="581DA66A" w14:textId="77777777" w:rsidR="00C858FF" w:rsidRPr="00781CCE" w:rsidRDefault="00C858FF" w:rsidP="00C858FF">
            <w:pPr>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17,11</w:t>
            </w:r>
          </w:p>
        </w:tc>
        <w:tc>
          <w:tcPr>
            <w:tcW w:w="1621" w:type="dxa"/>
          </w:tcPr>
          <w:p w14:paraId="04861B10" w14:textId="77777777" w:rsidR="00C858FF" w:rsidRPr="00781CCE" w:rsidRDefault="00C858FF" w:rsidP="00C858FF">
            <w:pPr>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4,26</w:t>
            </w:r>
          </w:p>
        </w:tc>
      </w:tr>
      <w:tr w:rsidR="00C858FF" w:rsidRPr="00781CCE" w14:paraId="6E70F8DD" w14:textId="77777777" w:rsidTr="00C858FF">
        <w:trPr>
          <w:trHeight w:val="301"/>
        </w:trPr>
        <w:tc>
          <w:tcPr>
            <w:tcW w:w="3439" w:type="dxa"/>
          </w:tcPr>
          <w:p w14:paraId="60E617AA" w14:textId="77777777" w:rsidR="00C858FF" w:rsidRPr="00781CCE" w:rsidRDefault="00C858FF" w:rsidP="00C858FF">
            <w:pPr>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Total Asset Turnover</w:t>
            </w:r>
          </w:p>
        </w:tc>
        <w:tc>
          <w:tcPr>
            <w:tcW w:w="1621" w:type="dxa"/>
          </w:tcPr>
          <w:p w14:paraId="7626D0FC" w14:textId="77777777" w:rsidR="00C858FF" w:rsidRPr="00781CCE" w:rsidRDefault="00C858FF" w:rsidP="00C858FF">
            <w:pPr>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1,53</w:t>
            </w:r>
          </w:p>
        </w:tc>
        <w:tc>
          <w:tcPr>
            <w:tcW w:w="1621" w:type="dxa"/>
          </w:tcPr>
          <w:p w14:paraId="4A2C59E5" w14:textId="77777777" w:rsidR="00C858FF" w:rsidRPr="00781CCE" w:rsidRDefault="00C858FF" w:rsidP="00C858FF">
            <w:pPr>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2,47</w:t>
            </w:r>
          </w:p>
        </w:tc>
        <w:tc>
          <w:tcPr>
            <w:tcW w:w="1621" w:type="dxa"/>
          </w:tcPr>
          <w:p w14:paraId="228173E5" w14:textId="77777777" w:rsidR="00C858FF" w:rsidRPr="00781CCE" w:rsidRDefault="00C858FF" w:rsidP="00C858FF">
            <w:pPr>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0,98</w:t>
            </w:r>
          </w:p>
        </w:tc>
        <w:tc>
          <w:tcPr>
            <w:tcW w:w="1621" w:type="dxa"/>
          </w:tcPr>
          <w:p w14:paraId="5B47D987" w14:textId="77777777" w:rsidR="00C858FF" w:rsidRPr="00781CCE" w:rsidRDefault="00C858FF" w:rsidP="00C858FF">
            <w:pPr>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1,65</w:t>
            </w:r>
          </w:p>
        </w:tc>
      </w:tr>
      <w:tr w:rsidR="00C858FF" w:rsidRPr="00781CCE" w14:paraId="74560709" w14:textId="77777777" w:rsidTr="00C858FF">
        <w:trPr>
          <w:trHeight w:val="265"/>
        </w:trPr>
        <w:tc>
          <w:tcPr>
            <w:tcW w:w="3439" w:type="dxa"/>
          </w:tcPr>
          <w:p w14:paraId="7F083AE8" w14:textId="77777777" w:rsidR="00C858FF" w:rsidRPr="00781CCE" w:rsidRDefault="00C858FF" w:rsidP="00C858FF">
            <w:pPr>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Net Profit Margin</w:t>
            </w:r>
          </w:p>
        </w:tc>
        <w:tc>
          <w:tcPr>
            <w:tcW w:w="1621" w:type="dxa"/>
          </w:tcPr>
          <w:p w14:paraId="79C8C399" w14:textId="77777777" w:rsidR="00C858FF" w:rsidRPr="00781CCE" w:rsidRDefault="00C858FF" w:rsidP="00C858FF">
            <w:pPr>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0,22</w:t>
            </w:r>
          </w:p>
        </w:tc>
        <w:tc>
          <w:tcPr>
            <w:tcW w:w="1621" w:type="dxa"/>
          </w:tcPr>
          <w:p w14:paraId="2604C563" w14:textId="77777777" w:rsidR="00C858FF" w:rsidRPr="00781CCE" w:rsidRDefault="00C858FF" w:rsidP="00C858FF">
            <w:pPr>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-0,43</w:t>
            </w:r>
          </w:p>
        </w:tc>
        <w:tc>
          <w:tcPr>
            <w:tcW w:w="1621" w:type="dxa"/>
          </w:tcPr>
          <w:p w14:paraId="201523BC" w14:textId="77777777" w:rsidR="00C858FF" w:rsidRPr="00781CCE" w:rsidRDefault="00C858FF" w:rsidP="00C858FF">
            <w:pPr>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-0,54</w:t>
            </w:r>
          </w:p>
        </w:tc>
        <w:tc>
          <w:tcPr>
            <w:tcW w:w="1621" w:type="dxa"/>
          </w:tcPr>
          <w:p w14:paraId="6608A2AF" w14:textId="77777777" w:rsidR="00C858FF" w:rsidRPr="00781CCE" w:rsidRDefault="00C858FF" w:rsidP="00C858FF">
            <w:pPr>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-1,46</w:t>
            </w:r>
          </w:p>
        </w:tc>
      </w:tr>
    </w:tbl>
    <w:p w14:paraId="2358E0F4"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Sumber: Olahan data, 2022</w:t>
      </w:r>
    </w:p>
    <w:p w14:paraId="23BAADB6"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p>
    <w:p w14:paraId="4BA6D404"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Dimana dari tabel 1 menunjukkan hasil kinerja keuangan perusahan Konstruksi BUMN dan BUMS yang diukur dari tingkat rasio. Dilihat dari rasio Likuiditas, menunjukkan bahwa kewajiban perusahaan konstruksi BUMN dan BUMS memiliki tingkat yang cukup seimbang atau tidak memiliki perbedaan. Dari segi pendanaan dilihat bahwa pendanaan perusahaan Konstruksi BUMN memiliki nilai yang tinggi di bandingkan dengan pendanaan perusahan Konstruksi BUMS. Dari segi kualitas rasio Aktifitas perusahan Konstruksi BUMN pada tahun 2019-2020 mengalami fluktuasi, dimana secara umum kedua kelompok tersebut berada pada posisi yang ideal, yaitu dibawah 5%. Dilihat dari segi rasio yang menunjukkan penurunan tingkat laba yang diperoleh dari bisnis atas seluruh penjualan yang dihasilkan oleh perusahan Konstruksi BUMN maupun BUMS.</w:t>
      </w:r>
    </w:p>
    <w:p w14:paraId="5A20806F"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lastRenderedPageBreak/>
        <w:tab/>
        <w:t>Berdasarkan uraian diatas maka penulis tertarik menulis skripsi dengan judul “Analisis Perbandingan Kinerja Keuangan Pada Industri Konstruksi Yang Dimiliki Pemerintah Dan Swasta Yang Terdaftar Di BEI” Periode 2017-2020.</w:t>
      </w:r>
    </w:p>
    <w:p w14:paraId="2BEBFA24"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p>
    <w:p w14:paraId="16E80C6D" w14:textId="77777777" w:rsidR="00C858FF" w:rsidRPr="00781CCE" w:rsidRDefault="00C858FF" w:rsidP="00C858FF">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 xml:space="preserve">Tujuan Penelitian </w:t>
      </w:r>
    </w:p>
    <w:p w14:paraId="5F3160CD"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Penelitian ini bertujuan mengetahui perbedaan dari kinerja keuangan yang signifikan pada perusahaan sektor konstruksi yang dimilik pemerintah (BUMN) dan milik Swasta (BUMS) yang sudah Terdaftar di Bursa Efek Indonesia (BEI) pada periode 2017-2020 yang dilihat berdasarkan rasio Likuiditas, Leverage, Aktivitas dan Profitalitas?</w:t>
      </w:r>
    </w:p>
    <w:p w14:paraId="045B82F3"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p>
    <w:p w14:paraId="3FC6316A" w14:textId="6EE3D8F2" w:rsidR="00C858FF" w:rsidRPr="00781CCE" w:rsidRDefault="00C858FF" w:rsidP="00C858FF">
      <w:pPr>
        <w:spacing w:after="0" w:line="240" w:lineRule="auto"/>
        <w:jc w:val="both"/>
        <w:rPr>
          <w:rFonts w:ascii="Times New Roman" w:eastAsia="Times New Roman" w:hAnsi="Times New Roman" w:cs="Times New Roman"/>
          <w:b/>
          <w:bCs/>
          <w:sz w:val="24"/>
          <w:szCs w:val="24"/>
          <w:lang w:val="en-US"/>
        </w:rPr>
      </w:pPr>
      <w:r w:rsidRPr="00781CCE">
        <w:rPr>
          <w:rFonts w:ascii="Times New Roman" w:eastAsia="Times New Roman" w:hAnsi="Times New Roman" w:cs="Times New Roman"/>
          <w:b/>
          <w:bCs/>
          <w:sz w:val="24"/>
          <w:szCs w:val="24"/>
          <w:lang w:val="en-US"/>
        </w:rPr>
        <w:t>TINJAUAN PUSTAKA</w:t>
      </w:r>
    </w:p>
    <w:p w14:paraId="3162842E" w14:textId="77777777" w:rsidR="00C858FF" w:rsidRPr="00781CCE" w:rsidRDefault="00C858FF" w:rsidP="00C858FF">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Laporan Keuangan</w:t>
      </w:r>
    </w:p>
    <w:p w14:paraId="2B7595EE"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Laporan keuangan adalah hasil dari suatu proses akuntansi yang dapat digunakan sebagai alat berkomunikasi antara data keuangan atau aktivitas suatu perusahaan dengan pihak-pihak yang berkempentingan dengan data atau aktivitas perusahan tersebut (Munawar, 2002). lAporan keuangan merupakan salah satu cara untuk mengetahui kinerja perusahaan dalam suatu periode. Laporan ini digunakan berbagai pihak internal dan eksternal untuk menilai suatu keberhasilan perusahan (Kasmir, 2013)</w:t>
      </w:r>
    </w:p>
    <w:p w14:paraId="59058E4C"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p>
    <w:p w14:paraId="4530D459" w14:textId="77777777" w:rsidR="00C858FF" w:rsidRPr="00781CCE" w:rsidRDefault="00C858FF" w:rsidP="00C858FF">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Kinerja Keuangan</w:t>
      </w:r>
    </w:p>
    <w:p w14:paraId="7D4F32E5"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Kinerja adalah keluaran yang di hasilakan oleh fungsi-fungsi atau indikator-indikator suatu pekerjaan atau suatu profesi dalam waktu tertentu (Wirawan, 2012). Sedangkan menurut Supramanyam dan Wild mengatakan kinerja keuangan merupakan pengakuan pendapatan dan pengaitan biaya yang menghasilkan laba yang lebih unggul dibandingkan arus kas untuk mengevaluasi kinerja keuangan (Supramanyam dan Wild, 2015). Kinerja keuangan adalah suatu analisis yang dilakukan untuk melihat sejauh mana suatu perusahaan telah melaksanakan dengan menggunakan atiran-aturan pelaksanaan keuangan secara baik dan benar. Adapun menurut Darsono dan Ashari yang dikemukakan oleh (Saputro 2014) kinerja keuangan adalah gambaran posisi keuangan perusahaan dan menunjukkan hasil usaha selama periode tertentu, yang diperoleh dengan melakukan analisa laporan keuangan. Menurut (Susetyo, 2013), penilaian kinerja merupakan kegiatan untuk mengatahui tingkat pencapaian strategi yang ditetapkan suatu organisasi dan mengidentifikasi kendala penyebab ketidak berhasilan strategi tersebut.</w:t>
      </w:r>
    </w:p>
    <w:p w14:paraId="62606FDA"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p>
    <w:p w14:paraId="28AFF75B" w14:textId="77777777" w:rsidR="00C858FF" w:rsidRPr="00781CCE" w:rsidRDefault="00C858FF" w:rsidP="00C858FF">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 xml:space="preserve">Rasio Keuangan </w:t>
      </w:r>
    </w:p>
    <w:p w14:paraId="01B12CE3"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Menurut (Fahmi, 2012) bagi investor ada tiga rasio keuangan yang paling dominan yang dijadikan rujukan untuk melihat kondisi kinerja suatu perusahaan, yaitu rasio likuiditas, rasio solvabilitas, dan rasio Profitabilitas. Analisis rasio keuangan merupakan salah satu dari teknik analisis yang dapat memberikan petunjuk yang menggambarkan kondisi keuangan perusahaan antara variable-variabel yang bersangkutan dan dipakai sebagai dasar untuk menilai kinerja keuangan suatu perusahaan (Kasmir, 2014). Rasio keuangan sendiri terdiri dari rasio likuiditas, rasio laverage, rasio aktivitas, rasio profabilitas, rasio pertumbuhan dan rasio nilai pasar.</w:t>
      </w:r>
    </w:p>
    <w:p w14:paraId="0513B73E"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p>
    <w:p w14:paraId="60697088" w14:textId="77777777" w:rsidR="00C858FF" w:rsidRPr="00781CCE" w:rsidRDefault="00C858FF" w:rsidP="00C858FF">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 xml:space="preserve">Penelitian Terdahulu </w:t>
      </w:r>
    </w:p>
    <w:p w14:paraId="480F0C47"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 xml:space="preserve">Harahap (2017) Penelitian ini berjudulkan Analisis Perbandingan Kinerja Keuangan Antara Perusahaan Pertambangan Milik Negara (Bumn) Dan Milik Swasta (Bums)Yang Terdaftar Di Bei (Periode 2011-2015). Bertujuan untuk menguji perbandingan kinerja keuangan antara perusahaan milik pemerintah dan milik swasta yang terdaftar di BEI periode 2011-2015. Penelitian ini menggunakan metode kuantitatif dengan jenis penelitian komperatif dengan hasil penelitian yaitu dengan uji beda dua rata-rata menunjukkan bahwa tidak ada perbedaan signifikan rasio keuangan yang terdiri dari DAR, DER, LDR, OPM, ROA, TATO dan PR antara perusahan pertambangan milik </w:t>
      </w:r>
      <w:r w:rsidRPr="00781CCE">
        <w:rPr>
          <w:rFonts w:ascii="Times New Roman" w:eastAsia="Times New Roman" w:hAnsi="Times New Roman" w:cs="Times New Roman"/>
          <w:sz w:val="24"/>
          <w:szCs w:val="24"/>
        </w:rPr>
        <w:lastRenderedPageBreak/>
        <w:t>Negara dan milik swasta yang terdaftar di Bursa Efek Indonesia.</w:t>
      </w:r>
    </w:p>
    <w:p w14:paraId="0456EC85"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lang w:val="en-US"/>
        </w:rPr>
        <w:t xml:space="preserve">Deki Fransiskus Siboro, Ivone Saerang, Joy Tuelung </w:t>
      </w:r>
      <w:r w:rsidRPr="00781CCE">
        <w:rPr>
          <w:rFonts w:ascii="Times New Roman" w:eastAsia="Times New Roman" w:hAnsi="Times New Roman" w:cs="Times New Roman"/>
          <w:sz w:val="24"/>
          <w:szCs w:val="24"/>
        </w:rPr>
        <w:t>(2017) dalam penelitiannya dengan judul Analisis Kinerja Keuangan Pada Perusahaan Konstruksi Yang Terdaftar Di Bursa Efek Indonesia (BEI) Pada Periode 2011-2015. Tujuan penelitian ini adalah untuk mengetahui dan menganalisis kinerja keuangan konstruksi (berdasarkan rasio likuiditas, rentabilitas, aktifitas dan solvabilitas) pada perusahaan konstruksi yang terdaftar di bursa efek Indonesia. Penelitian ini menggunakan metode penelitian deskriptif dengan hasil Dalam mengukur kinerja keuangan pada perusahaan konstruksi dengan menggunakan rasio Likuiditas, Profitabilitas, Aktifitas dan Solvabilitas pada perusahaan konstruksi yang terdaftar pada bursa efek Indonesia.</w:t>
      </w:r>
    </w:p>
    <w:p w14:paraId="15BC4CF0"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Umar Hamdan Nasution (2019)</w:t>
      </w:r>
      <w:r w:rsidRPr="00781CCE">
        <w:rPr>
          <w:rFonts w:ascii="Times New Roman" w:eastAsia="Times New Roman" w:hAnsi="Times New Roman" w:cs="Times New Roman"/>
          <w:sz w:val="24"/>
          <w:szCs w:val="24"/>
        </w:rPr>
        <w:tab/>
        <w:t>dalam penelitiannya Analisis Laporan Keuangan Sebagai Perbandingan Internal Dan Eksternal Dalam Merumuskan Strategi. Lebih spesifik tujuan penelitian adalah sebagai berikut: Menganalisis kondisi dan kinerja keuangan BUMN sektor konstruksi periode 2013-2017, Menganalisis penyimpangan signifikan dan kinerja relatif BUMN sektor konstruksi periode 2013-2017 dan Menganalisis rumusan strategi keuangan yang dilakukan BUMN sektor konstruksi periode 2013-2017. Penelitian ini menggunakan metode kuantitatif dengan hasil penelitian ini menggunakan rasio kenuangan pada sektor internal - eksternal laporan keuangan pada BUMN sektor konstruksi.</w:t>
      </w:r>
    </w:p>
    <w:p w14:paraId="73E04383"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p>
    <w:p w14:paraId="7D8AFEDC" w14:textId="639E5FCB" w:rsidR="00C858FF" w:rsidRPr="00781CCE" w:rsidRDefault="00C858FF" w:rsidP="00C858FF">
      <w:pPr>
        <w:spacing w:after="0" w:line="240" w:lineRule="auto"/>
        <w:jc w:val="both"/>
        <w:rPr>
          <w:rFonts w:ascii="Times New Roman" w:eastAsia="Times New Roman" w:hAnsi="Times New Roman" w:cs="Times New Roman"/>
          <w:b/>
          <w:sz w:val="24"/>
          <w:szCs w:val="24"/>
        </w:rPr>
      </w:pPr>
      <w:r w:rsidRPr="00781CCE">
        <w:rPr>
          <w:rFonts w:ascii="Times New Roman" w:eastAsia="Times New Roman" w:hAnsi="Times New Roman" w:cs="Times New Roman"/>
          <w:b/>
          <w:sz w:val="24"/>
          <w:szCs w:val="24"/>
        </w:rPr>
        <w:t>Kerangka Konspetual</w:t>
      </w:r>
    </w:p>
    <w:p w14:paraId="58602AF1" w14:textId="5646A60E"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p>
    <w:p w14:paraId="7C5C447A" w14:textId="4DCDD326"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r w:rsidRPr="00781CCE">
        <w:rPr>
          <w:rFonts w:ascii="Times New Roman" w:eastAsia="Times New Roman" w:hAnsi="Times New Roman" w:cs="Times New Roman"/>
          <w:noProof/>
          <w:sz w:val="24"/>
          <w:szCs w:val="24"/>
          <w:lang w:val="en-ID"/>
        </w:rPr>
        <mc:AlternateContent>
          <mc:Choice Requires="wps">
            <w:drawing>
              <wp:anchor distT="0" distB="0" distL="114300" distR="114300" simplePos="0" relativeHeight="251659264" behindDoc="0" locked="0" layoutInCell="1" allowOverlap="1" wp14:anchorId="489FA7AE" wp14:editId="71F45506">
                <wp:simplePos x="0" y="0"/>
                <wp:positionH relativeFrom="column">
                  <wp:posOffset>1885950</wp:posOffset>
                </wp:positionH>
                <wp:positionV relativeFrom="paragraph">
                  <wp:posOffset>114935</wp:posOffset>
                </wp:positionV>
                <wp:extent cx="2389505" cy="304800"/>
                <wp:effectExtent l="0" t="0" r="10795" b="19050"/>
                <wp:wrapNone/>
                <wp:docPr id="1" name="Rounded Rectangle 4"/>
                <wp:cNvGraphicFramePr/>
                <a:graphic xmlns:a="http://schemas.openxmlformats.org/drawingml/2006/main">
                  <a:graphicData uri="http://schemas.microsoft.com/office/word/2010/wordprocessingShape">
                    <wps:wsp>
                      <wps:cNvSpPr/>
                      <wps:spPr>
                        <a:xfrm>
                          <a:off x="0" y="0"/>
                          <a:ext cx="2389505"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54C6B05F" w14:textId="77777777" w:rsidR="00C858FF" w:rsidRPr="00754BEB" w:rsidRDefault="00C858FF" w:rsidP="00C858FF">
                            <w:pPr>
                              <w:jc w:val="center"/>
                              <w:rPr>
                                <w:b/>
                                <w:szCs w:val="20"/>
                              </w:rPr>
                            </w:pPr>
                            <w:r w:rsidRPr="0041685E">
                              <w:rPr>
                                <w:b/>
                                <w:szCs w:val="20"/>
                              </w:rPr>
                              <w:t>Perusahaan Konstruksi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FA7AE" id="Rounded Rectangle 4" o:spid="_x0000_s1026" style="position:absolute;left:0;text-align:left;margin-left:148.5pt;margin-top:9.05pt;width:188.1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" fillcolor="white [3201]" strokecolor="black [3200]" strokeweight="2pt">
                <v:textbox>
                  <w:txbxContent>
                    <w:p w14:paraId="54C6B05F" w14:textId="77777777" w:rsidR="00C858FF" w:rsidRPr="00754BEB" w:rsidRDefault="00C858FF" w:rsidP="00C858FF">
                      <w:pPr>
                        <w:jc w:val="center"/>
                        <w:rPr>
                          <w:b/>
                          <w:szCs w:val="20"/>
                        </w:rPr>
                      </w:pPr>
                      <w:r w:rsidRPr="0041685E">
                        <w:rPr>
                          <w:b/>
                          <w:szCs w:val="20"/>
                        </w:rPr>
                        <w:t>Perusahaan Konstruksi</w:t>
                      </w:r>
                    </w:p>
                  </w:txbxContent>
                </v:textbox>
              </v:roundrect>
            </w:pict>
          </mc:Fallback>
        </mc:AlternateContent>
      </w:r>
    </w:p>
    <w:p w14:paraId="7ABBEFDB" w14:textId="65E79FC3" w:rsidR="00C858FF" w:rsidRPr="00781CCE" w:rsidRDefault="0027099A" w:rsidP="00C858FF">
      <w:pPr>
        <w:spacing w:after="0" w:line="240" w:lineRule="auto"/>
        <w:ind w:firstLine="425"/>
        <w:jc w:val="both"/>
        <w:rPr>
          <w:rFonts w:ascii="Times New Roman" w:eastAsia="Times New Roman" w:hAnsi="Times New Roman" w:cs="Times New Roman"/>
          <w:b/>
          <w:sz w:val="24"/>
          <w:szCs w:val="24"/>
          <w:lang w:val="en-US"/>
        </w:rPr>
      </w:pPr>
      <w:r w:rsidRPr="00781CCE">
        <w:rPr>
          <w:rFonts w:ascii="Times New Roman" w:eastAsia="Times New Roman" w:hAnsi="Times New Roman" w:cs="Times New Roman"/>
          <w:b/>
          <w:noProof/>
          <w:sz w:val="24"/>
          <w:szCs w:val="24"/>
          <w:lang w:val="en-ID"/>
        </w:rPr>
        <mc:AlternateContent>
          <mc:Choice Requires="wps">
            <w:drawing>
              <wp:anchor distT="0" distB="0" distL="114300" distR="114300" simplePos="0" relativeHeight="251660288" behindDoc="0" locked="0" layoutInCell="1" allowOverlap="1" wp14:anchorId="3159C45A" wp14:editId="740F6ABC">
                <wp:simplePos x="0" y="0"/>
                <wp:positionH relativeFrom="column">
                  <wp:posOffset>1401445</wp:posOffset>
                </wp:positionH>
                <wp:positionV relativeFrom="paragraph">
                  <wp:posOffset>107315</wp:posOffset>
                </wp:positionV>
                <wp:extent cx="0" cy="274320"/>
                <wp:effectExtent l="76200" t="0" r="57150" b="49530"/>
                <wp:wrapNone/>
                <wp:docPr id="11" name="Straight Arrow Connector 11"/>
                <wp:cNvGraphicFramePr/>
                <a:graphic xmlns:a="http://schemas.openxmlformats.org/drawingml/2006/main">
                  <a:graphicData uri="http://schemas.microsoft.com/office/word/2010/wordprocessingShape">
                    <wps:wsp>
                      <wps:cNvCnPr/>
                      <wps:spPr>
                        <a:xfrm flipH="1">
                          <a:off x="0" y="0"/>
                          <a:ext cx="0" cy="274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E1112E" id="_x0000_t32" coordsize="21600,21600" o:spt="32" o:oned="t" path="m,l21600,21600e" filled="f">
                <v:path arrowok="t" fillok="f" o:connecttype="none"/>
                <o:lock v:ext="edit" shapetype="t"/>
              </v:shapetype>
              <v:shape id="Straight Arrow Connector 11" o:spid="_x0000_s1026" type="#_x0000_t32" style="position:absolute;margin-left:110.35pt;margin-top:8.45pt;width:0;height:21.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" strokecolor="black [3040]">
                <v:stroke endarrow="block"/>
              </v:shape>
            </w:pict>
          </mc:Fallback>
        </mc:AlternateContent>
      </w:r>
      <w:r w:rsidR="00C858FF" w:rsidRPr="00781CCE">
        <w:rPr>
          <w:rFonts w:ascii="Times New Roman" w:eastAsia="Times New Roman" w:hAnsi="Times New Roman" w:cs="Times New Roman"/>
          <w:b/>
          <w:noProof/>
          <w:sz w:val="24"/>
          <w:szCs w:val="24"/>
          <w:lang w:val="en-ID"/>
        </w:rPr>
        <mc:AlternateContent>
          <mc:Choice Requires="wps">
            <w:drawing>
              <wp:anchor distT="0" distB="0" distL="114300" distR="114300" simplePos="0" relativeHeight="251661312" behindDoc="0" locked="0" layoutInCell="1" allowOverlap="1" wp14:anchorId="3B9BA12E" wp14:editId="3CEC8C98">
                <wp:simplePos x="0" y="0"/>
                <wp:positionH relativeFrom="column">
                  <wp:posOffset>4728845</wp:posOffset>
                </wp:positionH>
                <wp:positionV relativeFrom="paragraph">
                  <wp:posOffset>139065</wp:posOffset>
                </wp:positionV>
                <wp:extent cx="0" cy="274320"/>
                <wp:effectExtent l="76200" t="0" r="57150" b="49530"/>
                <wp:wrapNone/>
                <wp:docPr id="12" name="Straight Arrow Connector 12"/>
                <wp:cNvGraphicFramePr/>
                <a:graphic xmlns:a="http://schemas.openxmlformats.org/drawingml/2006/main">
                  <a:graphicData uri="http://schemas.microsoft.com/office/word/2010/wordprocessingShape">
                    <wps:wsp>
                      <wps:cNvCnPr/>
                      <wps:spPr>
                        <a:xfrm flipH="1">
                          <a:off x="0" y="0"/>
                          <a:ext cx="0" cy="274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ED67D9" id="Straight Arrow Connector 12" o:spid="_x0000_s1026" type="#_x0000_t32" style="position:absolute;margin-left:372.35pt;margin-top:10.95pt;width:0;height:21.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" strokecolor="windowText" strokeweight=".5pt">
                <v:stroke endarrow="block" joinstyle="miter"/>
              </v:shape>
            </w:pict>
          </mc:Fallback>
        </mc:AlternateContent>
      </w:r>
      <w:r w:rsidR="00C858FF" w:rsidRPr="00781CCE">
        <w:rPr>
          <w:rFonts w:ascii="Times New Roman" w:eastAsia="Times New Roman" w:hAnsi="Times New Roman" w:cs="Times New Roman"/>
          <w:b/>
          <w:noProof/>
          <w:sz w:val="24"/>
          <w:szCs w:val="24"/>
          <w:lang w:val="en-ID"/>
        </w:rPr>
        <mc:AlternateContent>
          <mc:Choice Requires="wps">
            <w:drawing>
              <wp:anchor distT="0" distB="0" distL="114300" distR="114300" simplePos="0" relativeHeight="251663360" behindDoc="0" locked="0" layoutInCell="1" allowOverlap="1" wp14:anchorId="49D4AB51" wp14:editId="788CEFF2">
                <wp:simplePos x="0" y="0"/>
                <wp:positionH relativeFrom="column">
                  <wp:posOffset>4272280</wp:posOffset>
                </wp:positionH>
                <wp:positionV relativeFrom="paragraph">
                  <wp:posOffset>93980</wp:posOffset>
                </wp:positionV>
                <wp:extent cx="4572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457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97203D"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4pt,7.4pt" to="372.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" strokecolor="windowText" strokeweight=".5pt">
                <v:stroke joinstyle="miter"/>
              </v:line>
            </w:pict>
          </mc:Fallback>
        </mc:AlternateContent>
      </w:r>
      <w:r w:rsidR="00C858FF" w:rsidRPr="00781CCE">
        <w:rPr>
          <w:rFonts w:ascii="Times New Roman" w:eastAsia="Times New Roman" w:hAnsi="Times New Roman" w:cs="Times New Roman"/>
          <w:b/>
          <w:noProof/>
          <w:sz w:val="24"/>
          <w:szCs w:val="24"/>
          <w:lang w:val="en-ID"/>
        </w:rPr>
        <mc:AlternateContent>
          <mc:Choice Requires="wps">
            <w:drawing>
              <wp:anchor distT="0" distB="0" distL="114300" distR="114300" simplePos="0" relativeHeight="251662336" behindDoc="0" locked="0" layoutInCell="1" allowOverlap="1" wp14:anchorId="1DD09981" wp14:editId="09D221C6">
                <wp:simplePos x="0" y="0"/>
                <wp:positionH relativeFrom="column">
                  <wp:posOffset>1406525</wp:posOffset>
                </wp:positionH>
                <wp:positionV relativeFrom="paragraph">
                  <wp:posOffset>62230</wp:posOffset>
                </wp:positionV>
                <wp:extent cx="4572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22058"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75pt,4.9pt" to="146.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" strokecolor="black [3040]"/>
            </w:pict>
          </mc:Fallback>
        </mc:AlternateContent>
      </w:r>
      <w:r w:rsidR="00C858FF" w:rsidRPr="00781CCE">
        <w:rPr>
          <w:rFonts w:ascii="Times New Roman" w:eastAsia="Times New Roman" w:hAnsi="Times New Roman" w:cs="Times New Roman"/>
          <w:b/>
          <w:sz w:val="24"/>
          <w:szCs w:val="24"/>
          <w:lang w:val="en-US"/>
        </w:rPr>
        <w:tab/>
      </w:r>
      <w:r w:rsidR="00C858FF" w:rsidRPr="00781CCE">
        <w:rPr>
          <w:rFonts w:ascii="Times New Roman" w:eastAsia="Times New Roman" w:hAnsi="Times New Roman" w:cs="Times New Roman"/>
          <w:b/>
          <w:sz w:val="24"/>
          <w:szCs w:val="24"/>
          <w:lang w:val="en-US"/>
        </w:rPr>
        <w:tab/>
      </w:r>
    </w:p>
    <w:p w14:paraId="16EDA85C" w14:textId="6F93ACEB" w:rsidR="00C858FF" w:rsidRPr="00781CCE" w:rsidRDefault="00C858FF" w:rsidP="00C858FF">
      <w:pPr>
        <w:spacing w:after="0" w:line="240" w:lineRule="auto"/>
        <w:ind w:firstLine="425"/>
        <w:jc w:val="both"/>
        <w:rPr>
          <w:rFonts w:ascii="Times New Roman" w:eastAsia="Times New Roman" w:hAnsi="Times New Roman" w:cs="Times New Roman"/>
          <w:b/>
          <w:sz w:val="24"/>
          <w:szCs w:val="24"/>
        </w:rPr>
      </w:pPr>
    </w:p>
    <w:p w14:paraId="36609861" w14:textId="75EC7BC7"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r w:rsidRPr="00781CCE">
        <w:rPr>
          <w:rFonts w:ascii="Times New Roman" w:eastAsia="Times New Roman" w:hAnsi="Times New Roman" w:cs="Times New Roman"/>
          <w:b/>
          <w:noProof/>
          <w:sz w:val="24"/>
          <w:szCs w:val="24"/>
          <w:lang w:val="en-ID"/>
        </w:rPr>
        <mc:AlternateContent>
          <mc:Choice Requires="wps">
            <w:drawing>
              <wp:anchor distT="0" distB="0" distL="114300" distR="114300" simplePos="0" relativeHeight="251665408" behindDoc="0" locked="0" layoutInCell="1" allowOverlap="1" wp14:anchorId="396ABD6F" wp14:editId="45859F05">
                <wp:simplePos x="0" y="0"/>
                <wp:positionH relativeFrom="column">
                  <wp:posOffset>3390900</wp:posOffset>
                </wp:positionH>
                <wp:positionV relativeFrom="paragraph">
                  <wp:posOffset>94615</wp:posOffset>
                </wp:positionV>
                <wp:extent cx="2609850" cy="493776"/>
                <wp:effectExtent l="0" t="0" r="19050" b="20955"/>
                <wp:wrapNone/>
                <wp:docPr id="20" name="Rectangle 20"/>
                <wp:cNvGraphicFramePr/>
                <a:graphic xmlns:a="http://schemas.openxmlformats.org/drawingml/2006/main">
                  <a:graphicData uri="http://schemas.microsoft.com/office/word/2010/wordprocessingShape">
                    <wps:wsp>
                      <wps:cNvSpPr/>
                      <wps:spPr>
                        <a:xfrm>
                          <a:off x="0" y="0"/>
                          <a:ext cx="2609850" cy="493776"/>
                        </a:xfrm>
                        <a:prstGeom prst="rect">
                          <a:avLst/>
                        </a:prstGeom>
                        <a:ln/>
                      </wps:spPr>
                      <wps:style>
                        <a:lnRef idx="2">
                          <a:schemeClr val="dk1"/>
                        </a:lnRef>
                        <a:fillRef idx="1">
                          <a:schemeClr val="lt1"/>
                        </a:fillRef>
                        <a:effectRef idx="0">
                          <a:schemeClr val="dk1"/>
                        </a:effectRef>
                        <a:fontRef idx="minor">
                          <a:schemeClr val="dk1"/>
                        </a:fontRef>
                      </wps:style>
                      <wps:txbx>
                        <w:txbxContent>
                          <w:p w14:paraId="65690839" w14:textId="77777777" w:rsidR="00C858FF" w:rsidRPr="00754BEB" w:rsidRDefault="00C858FF" w:rsidP="00C858FF">
                            <w:pPr>
                              <w:jc w:val="center"/>
                              <w:rPr>
                                <w:b/>
                                <w:szCs w:val="20"/>
                              </w:rPr>
                            </w:pPr>
                            <w:r w:rsidRPr="00754BEB">
                              <w:rPr>
                                <w:b/>
                                <w:szCs w:val="20"/>
                              </w:rPr>
                              <w:t xml:space="preserve">Perusahaan </w:t>
                            </w:r>
                            <w:r w:rsidRPr="0041685E">
                              <w:rPr>
                                <w:b/>
                                <w:szCs w:val="20"/>
                              </w:rPr>
                              <w:t>Konstruksi milik Swasta (</w:t>
                            </w:r>
                            <w:r w:rsidRPr="00754BEB">
                              <w:rPr>
                                <w:b/>
                                <w:szCs w:val="20"/>
                              </w:rPr>
                              <w:t>BUMS)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6ABD6F" id="Rectangle 20" o:spid="_x0000_s1027" style="position:absolute;left:0;text-align:left;margin-left:267pt;margin-top:7.45pt;width:205.5pt;height:38.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" fillcolor="white [3201]" strokecolor="black [3200]" strokeweight="2pt">
                <v:textbox>
                  <w:txbxContent>
                    <w:p w14:paraId="65690839" w14:textId="77777777" w:rsidR="00C858FF" w:rsidRPr="00754BEB" w:rsidRDefault="00C858FF" w:rsidP="00C858FF">
                      <w:pPr>
                        <w:jc w:val="center"/>
                        <w:rPr>
                          <w:b/>
                          <w:szCs w:val="20"/>
                        </w:rPr>
                      </w:pPr>
                      <w:r w:rsidRPr="00754BEB">
                        <w:rPr>
                          <w:b/>
                          <w:szCs w:val="20"/>
                        </w:rPr>
                        <w:t xml:space="preserve">Perusahaan </w:t>
                      </w:r>
                      <w:r w:rsidRPr="0041685E">
                        <w:rPr>
                          <w:b/>
                          <w:szCs w:val="20"/>
                        </w:rPr>
                        <w:t>Konstruksi milik Swasta (</w:t>
                      </w:r>
                      <w:r w:rsidRPr="00754BEB">
                        <w:rPr>
                          <w:b/>
                          <w:szCs w:val="20"/>
                        </w:rPr>
                        <w:t>BUMS)</w:t>
                      </w:r>
                    </w:p>
                  </w:txbxContent>
                </v:textbox>
              </v:rect>
            </w:pict>
          </mc:Fallback>
        </mc:AlternateContent>
      </w:r>
      <w:r w:rsidRPr="00781CCE">
        <w:rPr>
          <w:rFonts w:ascii="Times New Roman" w:eastAsia="Times New Roman" w:hAnsi="Times New Roman" w:cs="Times New Roman"/>
          <w:b/>
          <w:noProof/>
          <w:sz w:val="24"/>
          <w:szCs w:val="24"/>
          <w:lang w:val="en-ID"/>
        </w:rPr>
        <mc:AlternateContent>
          <mc:Choice Requires="wps">
            <w:drawing>
              <wp:anchor distT="0" distB="0" distL="114300" distR="114300" simplePos="0" relativeHeight="251664384" behindDoc="0" locked="0" layoutInCell="1" allowOverlap="1" wp14:anchorId="3A0FD35D" wp14:editId="390C3D70">
                <wp:simplePos x="0" y="0"/>
                <wp:positionH relativeFrom="column">
                  <wp:posOffset>85725</wp:posOffset>
                </wp:positionH>
                <wp:positionV relativeFrom="paragraph">
                  <wp:posOffset>117475</wp:posOffset>
                </wp:positionV>
                <wp:extent cx="2695575" cy="493395"/>
                <wp:effectExtent l="0" t="0" r="28575" b="20955"/>
                <wp:wrapNone/>
                <wp:docPr id="16" name="Rectangle 16"/>
                <wp:cNvGraphicFramePr/>
                <a:graphic xmlns:a="http://schemas.openxmlformats.org/drawingml/2006/main">
                  <a:graphicData uri="http://schemas.microsoft.com/office/word/2010/wordprocessingShape">
                    <wps:wsp>
                      <wps:cNvSpPr/>
                      <wps:spPr>
                        <a:xfrm>
                          <a:off x="0" y="0"/>
                          <a:ext cx="2695575" cy="493395"/>
                        </a:xfrm>
                        <a:prstGeom prst="rect">
                          <a:avLst/>
                        </a:prstGeom>
                      </wps:spPr>
                      <wps:style>
                        <a:lnRef idx="2">
                          <a:schemeClr val="dk1"/>
                        </a:lnRef>
                        <a:fillRef idx="1">
                          <a:schemeClr val="lt1"/>
                        </a:fillRef>
                        <a:effectRef idx="0">
                          <a:schemeClr val="dk1"/>
                        </a:effectRef>
                        <a:fontRef idx="minor">
                          <a:schemeClr val="dk1"/>
                        </a:fontRef>
                      </wps:style>
                      <wps:txbx>
                        <w:txbxContent>
                          <w:p w14:paraId="096D5923" w14:textId="77777777" w:rsidR="00C858FF" w:rsidRPr="00754BEB" w:rsidRDefault="00C858FF" w:rsidP="00C858FF">
                            <w:pPr>
                              <w:jc w:val="center"/>
                              <w:rPr>
                                <w:b/>
                                <w:szCs w:val="20"/>
                              </w:rPr>
                            </w:pPr>
                            <w:r w:rsidRPr="00754BEB">
                              <w:rPr>
                                <w:b/>
                                <w:szCs w:val="20"/>
                              </w:rPr>
                              <w:t xml:space="preserve">Perusahaan </w:t>
                            </w:r>
                            <w:r w:rsidRPr="0041685E">
                              <w:rPr>
                                <w:b/>
                                <w:szCs w:val="20"/>
                              </w:rPr>
                              <w:t xml:space="preserve">Perusahaan Konstruksi </w:t>
                            </w:r>
                            <w:r w:rsidRPr="00754BEB">
                              <w:rPr>
                                <w:b/>
                                <w:szCs w:val="20"/>
                              </w:rPr>
                              <w:t>Negara (BUMN)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0FD35D" id="Rectangle 16" o:spid="_x0000_s1028" style="position:absolute;left:0;text-align:left;margin-left:6.75pt;margin-top:9.25pt;width:212.25pt;height:38.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" fillcolor="white [3201]" strokecolor="black [3200]" strokeweight="2pt">
                <v:textbox>
                  <w:txbxContent>
                    <w:p w14:paraId="096D5923" w14:textId="77777777" w:rsidR="00C858FF" w:rsidRPr="00754BEB" w:rsidRDefault="00C858FF" w:rsidP="00C858FF">
                      <w:pPr>
                        <w:jc w:val="center"/>
                        <w:rPr>
                          <w:b/>
                          <w:szCs w:val="20"/>
                        </w:rPr>
                      </w:pPr>
                      <w:r w:rsidRPr="00754BEB">
                        <w:rPr>
                          <w:b/>
                          <w:szCs w:val="20"/>
                        </w:rPr>
                        <w:t xml:space="preserve">Perusahaan </w:t>
                      </w:r>
                      <w:r w:rsidRPr="0041685E">
                        <w:rPr>
                          <w:b/>
                          <w:szCs w:val="20"/>
                        </w:rPr>
                        <w:t xml:space="preserve">Perusahaan Konstruksi </w:t>
                      </w:r>
                      <w:r w:rsidRPr="00754BEB">
                        <w:rPr>
                          <w:b/>
                          <w:szCs w:val="20"/>
                        </w:rPr>
                        <w:t>Negara (BUMN)</w:t>
                      </w:r>
                    </w:p>
                  </w:txbxContent>
                </v:textbox>
              </v:rect>
            </w:pict>
          </mc:Fallback>
        </mc:AlternateContent>
      </w:r>
    </w:p>
    <w:p w14:paraId="32C29B9A" w14:textId="5BA8CDD0"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p>
    <w:p w14:paraId="6ED83F08" w14:textId="4FCBF44E"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p>
    <w:p w14:paraId="78F6F8CF" w14:textId="1620C1CF"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r w:rsidRPr="00781CCE">
        <w:rPr>
          <w:rFonts w:ascii="Times New Roman" w:eastAsia="Times New Roman" w:hAnsi="Times New Roman" w:cs="Times New Roman"/>
          <w:b/>
          <w:noProof/>
          <w:sz w:val="24"/>
          <w:szCs w:val="24"/>
          <w:lang w:val="en-ID"/>
        </w:rPr>
        <mc:AlternateContent>
          <mc:Choice Requires="wps">
            <w:drawing>
              <wp:anchor distT="0" distB="0" distL="114300" distR="114300" simplePos="0" relativeHeight="251667456" behindDoc="0" locked="0" layoutInCell="1" allowOverlap="1" wp14:anchorId="0BB2D116" wp14:editId="1F93203B">
                <wp:simplePos x="0" y="0"/>
                <wp:positionH relativeFrom="column">
                  <wp:posOffset>4722495</wp:posOffset>
                </wp:positionH>
                <wp:positionV relativeFrom="paragraph">
                  <wp:posOffset>160020</wp:posOffset>
                </wp:positionV>
                <wp:extent cx="0" cy="274320"/>
                <wp:effectExtent l="0" t="0" r="19050" b="30480"/>
                <wp:wrapNone/>
                <wp:docPr id="23" name="Straight Connector 23"/>
                <wp:cNvGraphicFramePr/>
                <a:graphic xmlns:a="http://schemas.openxmlformats.org/drawingml/2006/main">
                  <a:graphicData uri="http://schemas.microsoft.com/office/word/2010/wordprocessingShape">
                    <wps:wsp>
                      <wps:cNvCnPr/>
                      <wps:spPr>
                        <a:xfrm>
                          <a:off x="0" y="0"/>
                          <a:ext cx="0" cy="2743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453772" id="Straight Connector 2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85pt,12.6pt" to="371.8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" strokecolor="windowText" strokeweight=".5pt">
                <v:stroke joinstyle="miter"/>
              </v:line>
            </w:pict>
          </mc:Fallback>
        </mc:AlternateContent>
      </w:r>
    </w:p>
    <w:p w14:paraId="35B41469" w14:textId="01B7EA0F" w:rsidR="00C858FF" w:rsidRPr="00781CCE" w:rsidRDefault="0027099A" w:rsidP="00C858FF">
      <w:pPr>
        <w:spacing w:after="0" w:line="240" w:lineRule="auto"/>
        <w:ind w:firstLine="425"/>
        <w:jc w:val="both"/>
        <w:rPr>
          <w:rFonts w:ascii="Times New Roman" w:eastAsia="Times New Roman" w:hAnsi="Times New Roman" w:cs="Times New Roman"/>
          <w:b/>
          <w:sz w:val="24"/>
          <w:szCs w:val="24"/>
          <w:lang w:val="en-US"/>
        </w:rPr>
      </w:pPr>
      <w:r w:rsidRPr="00781CCE">
        <w:rPr>
          <w:rFonts w:ascii="Times New Roman" w:eastAsia="Times New Roman" w:hAnsi="Times New Roman" w:cs="Times New Roman"/>
          <w:b/>
          <w:noProof/>
          <w:sz w:val="24"/>
          <w:szCs w:val="24"/>
          <w:lang w:val="en-ID"/>
        </w:rPr>
        <mc:AlternateContent>
          <mc:Choice Requires="wps">
            <w:drawing>
              <wp:anchor distT="0" distB="0" distL="114300" distR="114300" simplePos="0" relativeHeight="251666432" behindDoc="0" locked="0" layoutInCell="1" allowOverlap="1" wp14:anchorId="70A9DE37" wp14:editId="5E279425">
                <wp:simplePos x="0" y="0"/>
                <wp:positionH relativeFrom="column">
                  <wp:posOffset>1405255</wp:posOffset>
                </wp:positionH>
                <wp:positionV relativeFrom="paragraph">
                  <wp:posOffset>6985</wp:posOffset>
                </wp:positionV>
                <wp:extent cx="0" cy="274320"/>
                <wp:effectExtent l="0" t="0" r="19050" b="30480"/>
                <wp:wrapNone/>
                <wp:docPr id="22" name="Straight Connector 22"/>
                <wp:cNvGraphicFramePr/>
                <a:graphic xmlns:a="http://schemas.openxmlformats.org/drawingml/2006/main">
                  <a:graphicData uri="http://schemas.microsoft.com/office/word/2010/wordprocessingShape">
                    <wps:wsp>
                      <wps:cNvCnPr/>
                      <wps:spPr>
                        <a:xfrm>
                          <a:off x="0" y="0"/>
                          <a:ext cx="0" cy="274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CB850" id="Straight Connector 2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65pt,.55pt" to="110.6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" strokecolor="black [3040]"/>
            </w:pict>
          </mc:Fallback>
        </mc:AlternateContent>
      </w:r>
    </w:p>
    <w:p w14:paraId="587FD9AF" w14:textId="7728BC60"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r w:rsidRPr="00781CCE">
        <w:rPr>
          <w:rFonts w:ascii="Times New Roman" w:eastAsia="Times New Roman" w:hAnsi="Times New Roman" w:cs="Times New Roman"/>
          <w:b/>
          <w:noProof/>
          <w:sz w:val="24"/>
          <w:szCs w:val="24"/>
          <w:lang w:val="en-ID"/>
        </w:rPr>
        <mc:AlternateContent>
          <mc:Choice Requires="wps">
            <w:drawing>
              <wp:anchor distT="0" distB="0" distL="114300" distR="114300" simplePos="0" relativeHeight="251668480" behindDoc="0" locked="0" layoutInCell="1" allowOverlap="1" wp14:anchorId="52983AD1" wp14:editId="72BC8B39">
                <wp:simplePos x="0" y="0"/>
                <wp:positionH relativeFrom="column">
                  <wp:posOffset>1413510</wp:posOffset>
                </wp:positionH>
                <wp:positionV relativeFrom="paragraph">
                  <wp:posOffset>111125</wp:posOffset>
                </wp:positionV>
                <wp:extent cx="3314700" cy="1905"/>
                <wp:effectExtent l="0" t="0" r="19050" b="36195"/>
                <wp:wrapNone/>
                <wp:docPr id="24" name="Straight Connector 24"/>
                <wp:cNvGraphicFramePr/>
                <a:graphic xmlns:a="http://schemas.openxmlformats.org/drawingml/2006/main">
                  <a:graphicData uri="http://schemas.microsoft.com/office/word/2010/wordprocessingShape">
                    <wps:wsp>
                      <wps:cNvCnPr/>
                      <wps:spPr>
                        <a:xfrm flipV="1">
                          <a:off x="0" y="0"/>
                          <a:ext cx="3314700"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A6866C" id="Straight Connector 24" o:spid="_x0000_s1026" style="position:absolute;flip: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3pt,8.75pt" to="372.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" strokecolor="black [3040]"/>
            </w:pict>
          </mc:Fallback>
        </mc:AlternateContent>
      </w:r>
      <w:r w:rsidRPr="00781CCE">
        <w:rPr>
          <w:rFonts w:ascii="Times New Roman" w:eastAsia="Times New Roman" w:hAnsi="Times New Roman" w:cs="Times New Roman"/>
          <w:b/>
          <w:noProof/>
          <w:sz w:val="24"/>
          <w:szCs w:val="24"/>
          <w:lang w:val="en-ID"/>
        </w:rPr>
        <mc:AlternateContent>
          <mc:Choice Requires="wps">
            <w:drawing>
              <wp:anchor distT="0" distB="0" distL="114300" distR="114300" simplePos="0" relativeHeight="251669504" behindDoc="0" locked="0" layoutInCell="1" allowOverlap="1" wp14:anchorId="1D099CE8" wp14:editId="1A7640D4">
                <wp:simplePos x="0" y="0"/>
                <wp:positionH relativeFrom="column">
                  <wp:posOffset>3079750</wp:posOffset>
                </wp:positionH>
                <wp:positionV relativeFrom="paragraph">
                  <wp:posOffset>117475</wp:posOffset>
                </wp:positionV>
                <wp:extent cx="0" cy="256032"/>
                <wp:effectExtent l="76200" t="0" r="57150" b="48895"/>
                <wp:wrapNone/>
                <wp:docPr id="25" name="Straight Arrow Connector 25"/>
                <wp:cNvGraphicFramePr/>
                <a:graphic xmlns:a="http://schemas.openxmlformats.org/drawingml/2006/main">
                  <a:graphicData uri="http://schemas.microsoft.com/office/word/2010/wordprocessingShape">
                    <wps:wsp>
                      <wps:cNvCnPr/>
                      <wps:spPr>
                        <a:xfrm>
                          <a:off x="0" y="0"/>
                          <a:ext cx="0" cy="2560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80C1F5" id="Straight Arrow Connector 25" o:spid="_x0000_s1026" type="#_x0000_t32" style="position:absolute;margin-left:242.5pt;margin-top:9.25pt;width:0;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" strokecolor="black [3040]">
                <v:stroke endarrow="block"/>
              </v:shape>
            </w:pict>
          </mc:Fallback>
        </mc:AlternateContent>
      </w:r>
    </w:p>
    <w:p w14:paraId="3985D294" w14:textId="3BB41D0B"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p>
    <w:p w14:paraId="4B2C39B3" w14:textId="5521EE7C"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r w:rsidRPr="00781CCE">
        <w:rPr>
          <w:rFonts w:ascii="Times New Roman" w:eastAsia="Times New Roman" w:hAnsi="Times New Roman" w:cs="Times New Roman"/>
          <w:b/>
          <w:noProof/>
          <w:sz w:val="24"/>
          <w:szCs w:val="24"/>
          <w:lang w:val="en-ID"/>
        </w:rPr>
        <mc:AlternateContent>
          <mc:Choice Requires="wps">
            <w:drawing>
              <wp:anchor distT="0" distB="0" distL="114300" distR="114300" simplePos="0" relativeHeight="251670528" behindDoc="0" locked="0" layoutInCell="1" allowOverlap="1" wp14:anchorId="15C3D92C" wp14:editId="7FC916CE">
                <wp:simplePos x="0" y="0"/>
                <wp:positionH relativeFrom="column">
                  <wp:posOffset>1571625</wp:posOffset>
                </wp:positionH>
                <wp:positionV relativeFrom="paragraph">
                  <wp:posOffset>48895</wp:posOffset>
                </wp:positionV>
                <wp:extent cx="3019425" cy="390525"/>
                <wp:effectExtent l="0" t="0" r="28575" b="28575"/>
                <wp:wrapNone/>
                <wp:docPr id="26" name="Rounded Rectangle 26"/>
                <wp:cNvGraphicFramePr/>
                <a:graphic xmlns:a="http://schemas.openxmlformats.org/drawingml/2006/main">
                  <a:graphicData uri="http://schemas.microsoft.com/office/word/2010/wordprocessingShape">
                    <wps:wsp>
                      <wps:cNvSpPr/>
                      <wps:spPr>
                        <a:xfrm>
                          <a:off x="0" y="0"/>
                          <a:ext cx="3019425" cy="39052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30152CE" w14:textId="77777777" w:rsidR="00C858FF" w:rsidRPr="00754BEB" w:rsidRDefault="00C858FF" w:rsidP="00C858FF">
                            <w:pPr>
                              <w:jc w:val="center"/>
                              <w:rPr>
                                <w:b/>
                                <w:szCs w:val="20"/>
                              </w:rPr>
                            </w:pPr>
                            <w:r w:rsidRPr="0041685E">
                              <w:rPr>
                                <w:b/>
                                <w:szCs w:val="20"/>
                              </w:rPr>
                              <w:t xml:space="preserve">Laporan Keuangan tahun </w:t>
                            </w:r>
                            <w:r w:rsidRPr="00754BEB">
                              <w:rPr>
                                <w:b/>
                                <w:szCs w:val="20"/>
                              </w:rPr>
                              <w:t>2017-2020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C3D92C" id="Rounded Rectangle 26" o:spid="_x0000_s1029" style="position:absolute;left:0;text-align:left;margin-left:123.75pt;margin-top:3.85pt;width:237.7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" fillcolor="white [3201]" strokecolor="black [3200]" strokeweight="2pt">
                <v:textbox>
                  <w:txbxContent>
                    <w:p w14:paraId="430152CE" w14:textId="77777777" w:rsidR="00C858FF" w:rsidRPr="00754BEB" w:rsidRDefault="00C858FF" w:rsidP="00C858FF">
                      <w:pPr>
                        <w:jc w:val="center"/>
                        <w:rPr>
                          <w:b/>
                          <w:szCs w:val="20"/>
                        </w:rPr>
                      </w:pPr>
                      <w:r w:rsidRPr="0041685E">
                        <w:rPr>
                          <w:b/>
                          <w:szCs w:val="20"/>
                        </w:rPr>
                        <w:t xml:space="preserve">Laporan Keuangan tahun </w:t>
                      </w:r>
                      <w:r w:rsidRPr="00754BEB">
                        <w:rPr>
                          <w:b/>
                          <w:szCs w:val="20"/>
                        </w:rPr>
                        <w:t>2017-2020</w:t>
                      </w:r>
                    </w:p>
                  </w:txbxContent>
                </v:textbox>
              </v:roundrect>
            </w:pict>
          </mc:Fallback>
        </mc:AlternateContent>
      </w:r>
    </w:p>
    <w:p w14:paraId="0FE1A855" w14:textId="5EAE0850"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p>
    <w:p w14:paraId="225E160B" w14:textId="5581D381"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r w:rsidRPr="00781CCE">
        <w:rPr>
          <w:rFonts w:ascii="Times New Roman" w:eastAsia="Times New Roman" w:hAnsi="Times New Roman" w:cs="Times New Roman"/>
          <w:b/>
          <w:noProof/>
          <w:sz w:val="24"/>
          <w:szCs w:val="24"/>
          <w:lang w:val="en-ID"/>
        </w:rPr>
        <mc:AlternateContent>
          <mc:Choice Requires="wps">
            <w:drawing>
              <wp:anchor distT="0" distB="0" distL="114300" distR="114300" simplePos="0" relativeHeight="251673600" behindDoc="0" locked="0" layoutInCell="1" allowOverlap="1" wp14:anchorId="672E1325" wp14:editId="4FF6B245">
                <wp:simplePos x="0" y="0"/>
                <wp:positionH relativeFrom="column">
                  <wp:posOffset>3079750</wp:posOffset>
                </wp:positionH>
                <wp:positionV relativeFrom="paragraph">
                  <wp:posOffset>117475</wp:posOffset>
                </wp:positionV>
                <wp:extent cx="0" cy="255905"/>
                <wp:effectExtent l="76200" t="0" r="57150" b="48895"/>
                <wp:wrapNone/>
                <wp:docPr id="31" name="Straight Arrow Connector 31"/>
                <wp:cNvGraphicFramePr/>
                <a:graphic xmlns:a="http://schemas.openxmlformats.org/drawingml/2006/main">
                  <a:graphicData uri="http://schemas.microsoft.com/office/word/2010/wordprocessingShape">
                    <wps:wsp>
                      <wps:cNvCnPr/>
                      <wps:spPr>
                        <a:xfrm>
                          <a:off x="0" y="0"/>
                          <a:ext cx="0" cy="2559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BB5A42" id="Straight Arrow Connector 31" o:spid="_x0000_s1026" type="#_x0000_t32" style="position:absolute;margin-left:242.5pt;margin-top:9.25pt;width:0;height:2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" strokecolor="windowText" strokeweight=".5pt">
                <v:stroke endarrow="block" joinstyle="miter"/>
              </v:shape>
            </w:pict>
          </mc:Fallback>
        </mc:AlternateContent>
      </w:r>
    </w:p>
    <w:p w14:paraId="70D01EC7" w14:textId="70762C2F"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p>
    <w:p w14:paraId="6C0C640F" w14:textId="5B2A195A"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r w:rsidRPr="00781CCE">
        <w:rPr>
          <w:rFonts w:ascii="Times New Roman" w:eastAsia="Times New Roman" w:hAnsi="Times New Roman" w:cs="Times New Roman"/>
          <w:b/>
          <w:noProof/>
          <w:sz w:val="24"/>
          <w:szCs w:val="24"/>
          <w:lang w:val="en-ID"/>
        </w:rPr>
        <mc:AlternateContent>
          <mc:Choice Requires="wps">
            <w:drawing>
              <wp:anchor distT="0" distB="0" distL="114300" distR="114300" simplePos="0" relativeHeight="251671552" behindDoc="0" locked="0" layoutInCell="1" allowOverlap="1" wp14:anchorId="61990513" wp14:editId="71EC4DC3">
                <wp:simplePos x="0" y="0"/>
                <wp:positionH relativeFrom="column">
                  <wp:posOffset>1323975</wp:posOffset>
                </wp:positionH>
                <wp:positionV relativeFrom="paragraph">
                  <wp:posOffset>45720</wp:posOffset>
                </wp:positionV>
                <wp:extent cx="3514725" cy="714375"/>
                <wp:effectExtent l="0" t="0" r="28575" b="28575"/>
                <wp:wrapNone/>
                <wp:docPr id="29" name="Rounded Rectangle 29"/>
                <wp:cNvGraphicFramePr/>
                <a:graphic xmlns:a="http://schemas.openxmlformats.org/drawingml/2006/main">
                  <a:graphicData uri="http://schemas.microsoft.com/office/word/2010/wordprocessingShape">
                    <wps:wsp>
                      <wps:cNvSpPr/>
                      <wps:spPr>
                        <a:xfrm>
                          <a:off x="0" y="0"/>
                          <a:ext cx="3514725" cy="71437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24D2806E" w14:textId="77777777" w:rsidR="00C858FF" w:rsidRPr="00754BEB" w:rsidRDefault="00C858FF" w:rsidP="00C858FF">
                            <w:pPr>
                              <w:jc w:val="center"/>
                              <w:rPr>
                                <w:b/>
                                <w:szCs w:val="20"/>
                              </w:rPr>
                            </w:pPr>
                            <w:r w:rsidRPr="00754BEB">
                              <w:rPr>
                                <w:b/>
                                <w:szCs w:val="20"/>
                              </w:rPr>
                              <w:t>Kinerja Keuangan</w:t>
                            </w:r>
                          </w:p>
                          <w:p w14:paraId="3A95BC66" w14:textId="77777777" w:rsidR="00C858FF" w:rsidRPr="00754BEB" w:rsidRDefault="00C858FF" w:rsidP="00C858FF">
                            <w:pPr>
                              <w:jc w:val="center"/>
                              <w:rPr>
                                <w:b/>
                                <w:szCs w:val="20"/>
                              </w:rPr>
                            </w:pPr>
                            <w:r w:rsidRPr="00754BEB">
                              <w:rPr>
                                <w:b/>
                                <w:szCs w:val="20"/>
                              </w:rPr>
                              <w:t xml:space="preserve"> (CR, QR, CR DAR, DAR, TATO dan NPM)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990513" id="Rounded Rectangle 29" o:spid="_x0000_s1030" style="position:absolute;left:0;text-align:left;margin-left:104.25pt;margin-top:3.6pt;width:276.75pt;height:5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" fillcolor="white [3201]" strokecolor="black [3200]" strokeweight="2pt">
                <v:textbox>
                  <w:txbxContent>
                    <w:p w14:paraId="24D2806E" w14:textId="77777777" w:rsidR="00C858FF" w:rsidRPr="00754BEB" w:rsidRDefault="00C858FF" w:rsidP="00C858FF">
                      <w:pPr>
                        <w:jc w:val="center"/>
                        <w:rPr>
                          <w:b/>
                          <w:szCs w:val="20"/>
                        </w:rPr>
                      </w:pPr>
                      <w:r w:rsidRPr="00754BEB">
                        <w:rPr>
                          <w:b/>
                          <w:szCs w:val="20"/>
                        </w:rPr>
                        <w:t>Kinerja Keuangan</w:t>
                      </w:r>
                    </w:p>
                    <w:p w14:paraId="3A95BC66" w14:textId="77777777" w:rsidR="00C858FF" w:rsidRPr="00754BEB" w:rsidRDefault="00C858FF" w:rsidP="00C858FF">
                      <w:pPr>
                        <w:jc w:val="center"/>
                        <w:rPr>
                          <w:b/>
                          <w:szCs w:val="20"/>
                        </w:rPr>
                      </w:pPr>
                      <w:r w:rsidRPr="00754BEB">
                        <w:rPr>
                          <w:b/>
                          <w:szCs w:val="20"/>
                        </w:rPr>
                        <w:t xml:space="preserve"> (CR, QR, CR DAR, DAR, TATO dan NPM)</w:t>
                      </w:r>
                    </w:p>
                  </w:txbxContent>
                </v:textbox>
              </v:roundrect>
            </w:pict>
          </mc:Fallback>
        </mc:AlternateContent>
      </w:r>
    </w:p>
    <w:p w14:paraId="49BDC93E" w14:textId="5A9B3C9D"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p>
    <w:p w14:paraId="37D13058" w14:textId="59ECC23C"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p>
    <w:p w14:paraId="62754516" w14:textId="0E4DAEDD"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p>
    <w:p w14:paraId="00696F3D" w14:textId="387B0F17"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p>
    <w:p w14:paraId="2C23B098" w14:textId="63FEB66D"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r w:rsidRPr="00781CCE">
        <w:rPr>
          <w:rFonts w:ascii="Times New Roman" w:eastAsia="Times New Roman" w:hAnsi="Times New Roman" w:cs="Times New Roman"/>
          <w:b/>
          <w:noProof/>
          <w:sz w:val="24"/>
          <w:szCs w:val="24"/>
          <w:lang w:val="en-ID"/>
        </w:rPr>
        <mc:AlternateContent>
          <mc:Choice Requires="wps">
            <w:drawing>
              <wp:anchor distT="0" distB="0" distL="114300" distR="114300" simplePos="0" relativeHeight="251674624" behindDoc="0" locked="0" layoutInCell="1" allowOverlap="1" wp14:anchorId="1B804648" wp14:editId="26202FED">
                <wp:simplePos x="0" y="0"/>
                <wp:positionH relativeFrom="column">
                  <wp:posOffset>3088640</wp:posOffset>
                </wp:positionH>
                <wp:positionV relativeFrom="paragraph">
                  <wp:posOffset>21590</wp:posOffset>
                </wp:positionV>
                <wp:extent cx="0" cy="255905"/>
                <wp:effectExtent l="76200" t="0" r="57150" b="48895"/>
                <wp:wrapNone/>
                <wp:docPr id="32" name="Straight Arrow Connector 32"/>
                <wp:cNvGraphicFramePr/>
                <a:graphic xmlns:a="http://schemas.openxmlformats.org/drawingml/2006/main">
                  <a:graphicData uri="http://schemas.microsoft.com/office/word/2010/wordprocessingShape">
                    <wps:wsp>
                      <wps:cNvCnPr/>
                      <wps:spPr>
                        <a:xfrm>
                          <a:off x="0" y="0"/>
                          <a:ext cx="0" cy="2559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CD01E5" id="Straight Arrow Connector 32" o:spid="_x0000_s1026" type="#_x0000_t32" style="position:absolute;margin-left:243.2pt;margin-top:1.7pt;width:0;height:20.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" strokecolor="windowText" strokeweight=".5pt">
                <v:stroke endarrow="block" joinstyle="miter"/>
              </v:shape>
            </w:pict>
          </mc:Fallback>
        </mc:AlternateContent>
      </w:r>
    </w:p>
    <w:p w14:paraId="10DEC981" w14:textId="7F6B3E7A"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r w:rsidRPr="00781CCE">
        <w:rPr>
          <w:rFonts w:ascii="Times New Roman" w:eastAsia="Times New Roman" w:hAnsi="Times New Roman" w:cs="Times New Roman"/>
          <w:b/>
          <w:noProof/>
          <w:sz w:val="24"/>
          <w:szCs w:val="24"/>
          <w:lang w:val="en-ID"/>
        </w:rPr>
        <mc:AlternateContent>
          <mc:Choice Requires="wps">
            <w:drawing>
              <wp:anchor distT="0" distB="0" distL="114300" distR="114300" simplePos="0" relativeHeight="251672576" behindDoc="0" locked="0" layoutInCell="1" allowOverlap="1" wp14:anchorId="75DCA94B" wp14:editId="45490F3C">
                <wp:simplePos x="0" y="0"/>
                <wp:positionH relativeFrom="column">
                  <wp:posOffset>1887855</wp:posOffset>
                </wp:positionH>
                <wp:positionV relativeFrom="paragraph">
                  <wp:posOffset>113030</wp:posOffset>
                </wp:positionV>
                <wp:extent cx="2389505" cy="304800"/>
                <wp:effectExtent l="0" t="0" r="10795" b="19050"/>
                <wp:wrapNone/>
                <wp:docPr id="30" name="Rounded Rectangle 30"/>
                <wp:cNvGraphicFramePr/>
                <a:graphic xmlns:a="http://schemas.openxmlformats.org/drawingml/2006/main">
                  <a:graphicData uri="http://schemas.microsoft.com/office/word/2010/wordprocessingShape">
                    <wps:wsp>
                      <wps:cNvSpPr/>
                      <wps:spPr>
                        <a:xfrm>
                          <a:off x="0" y="0"/>
                          <a:ext cx="2389505" cy="3048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D6976FD" w14:textId="77777777" w:rsidR="00C858FF" w:rsidRPr="00754BEB" w:rsidRDefault="00C858FF" w:rsidP="00C858FF">
                            <w:pPr>
                              <w:jc w:val="center"/>
                              <w:rPr>
                                <w:b/>
                                <w:szCs w:val="20"/>
                              </w:rPr>
                            </w:pPr>
                            <w:r w:rsidRPr="00754BEB">
                              <w:rPr>
                                <w:b/>
                                <w:szCs w:val="20"/>
                              </w:rPr>
                              <w:t>Uji beda sampel independent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CA94B" id="Rounded Rectangle 30" o:spid="_x0000_s1031" style="position:absolute;left:0;text-align:left;margin-left:148.65pt;margin-top:8.9pt;width:188.1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" fillcolor="white [3201]" strokecolor="black [3200]" strokeweight="2pt">
                <v:textbox>
                  <w:txbxContent>
                    <w:p w14:paraId="1D6976FD" w14:textId="77777777" w:rsidR="00C858FF" w:rsidRPr="00754BEB" w:rsidRDefault="00C858FF" w:rsidP="00C858FF">
                      <w:pPr>
                        <w:jc w:val="center"/>
                        <w:rPr>
                          <w:b/>
                          <w:szCs w:val="20"/>
                        </w:rPr>
                      </w:pPr>
                      <w:r w:rsidRPr="00754BEB">
                        <w:rPr>
                          <w:b/>
                          <w:szCs w:val="20"/>
                        </w:rPr>
                        <w:t>Uji beda sampel independent</w:t>
                      </w:r>
                    </w:p>
                  </w:txbxContent>
                </v:textbox>
              </v:roundrect>
            </w:pict>
          </mc:Fallback>
        </mc:AlternateContent>
      </w:r>
    </w:p>
    <w:p w14:paraId="69CCF6CA" w14:textId="77249040"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p>
    <w:p w14:paraId="50BEE488" w14:textId="77777777"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p>
    <w:p w14:paraId="3BCEEABD" w14:textId="6F386B32" w:rsidR="00C858FF" w:rsidRPr="00781CCE" w:rsidRDefault="00C858FF" w:rsidP="0027099A">
      <w:pPr>
        <w:spacing w:after="0" w:line="240" w:lineRule="auto"/>
        <w:ind w:firstLine="425"/>
        <w:jc w:val="right"/>
        <w:rPr>
          <w:rFonts w:ascii="Times New Roman" w:eastAsia="Times New Roman" w:hAnsi="Times New Roman" w:cs="Times New Roman"/>
          <w:b/>
          <w:sz w:val="24"/>
          <w:szCs w:val="24"/>
        </w:rPr>
      </w:pPr>
      <w:r w:rsidRPr="00781CCE">
        <w:rPr>
          <w:rFonts w:ascii="Times New Roman" w:eastAsia="Times New Roman" w:hAnsi="Times New Roman" w:cs="Times New Roman"/>
          <w:b/>
          <w:sz w:val="24"/>
          <w:szCs w:val="24"/>
          <w:lang w:val="en-US"/>
        </w:rPr>
        <w:t>Gambar 1</w:t>
      </w:r>
      <w:r w:rsidRPr="00781CCE">
        <w:rPr>
          <w:rFonts w:ascii="Times New Roman" w:eastAsia="Times New Roman" w:hAnsi="Times New Roman" w:cs="Times New Roman"/>
          <w:b/>
          <w:sz w:val="24"/>
          <w:szCs w:val="24"/>
        </w:rPr>
        <w:t xml:space="preserve"> </w:t>
      </w:r>
      <w:r w:rsidRPr="00781CCE">
        <w:rPr>
          <w:rFonts w:ascii="Times New Roman" w:eastAsia="Times New Roman" w:hAnsi="Times New Roman" w:cs="Times New Roman"/>
          <w:b/>
          <w:sz w:val="24"/>
          <w:szCs w:val="24"/>
          <w:lang w:val="en-US"/>
        </w:rPr>
        <w:t xml:space="preserve">Kerangka </w:t>
      </w:r>
      <w:r w:rsidRPr="00781CCE">
        <w:rPr>
          <w:rFonts w:ascii="Times New Roman" w:eastAsia="Times New Roman" w:hAnsi="Times New Roman" w:cs="Times New Roman"/>
          <w:b/>
          <w:sz w:val="24"/>
          <w:szCs w:val="24"/>
        </w:rPr>
        <w:t>Konseptual</w:t>
      </w:r>
    </w:p>
    <w:p w14:paraId="0C10182D" w14:textId="77777777" w:rsidR="00C858FF" w:rsidRPr="00781CCE" w:rsidRDefault="00C858FF" w:rsidP="0027099A">
      <w:pPr>
        <w:spacing w:after="0" w:line="240" w:lineRule="auto"/>
        <w:ind w:firstLine="425"/>
        <w:jc w:val="right"/>
        <w:rPr>
          <w:rFonts w:ascii="Times New Roman" w:eastAsia="Times New Roman" w:hAnsi="Times New Roman" w:cs="Times New Roman"/>
          <w:bCs/>
          <w:sz w:val="24"/>
          <w:szCs w:val="24"/>
        </w:rPr>
      </w:pPr>
      <w:r w:rsidRPr="00781CCE">
        <w:rPr>
          <w:rFonts w:ascii="Times New Roman" w:eastAsia="Times New Roman" w:hAnsi="Times New Roman" w:cs="Times New Roman"/>
          <w:bCs/>
          <w:sz w:val="24"/>
          <w:szCs w:val="24"/>
        </w:rPr>
        <w:t>Sumber: olahan data, 2022</w:t>
      </w:r>
    </w:p>
    <w:p w14:paraId="607C1CB6" w14:textId="77777777" w:rsidR="00C858FF" w:rsidRPr="00781CCE" w:rsidRDefault="00C858FF" w:rsidP="00C858FF">
      <w:pPr>
        <w:spacing w:after="0" w:line="240" w:lineRule="auto"/>
        <w:ind w:firstLine="425"/>
        <w:jc w:val="both"/>
        <w:rPr>
          <w:rFonts w:ascii="Times New Roman" w:eastAsia="Times New Roman" w:hAnsi="Times New Roman" w:cs="Times New Roman"/>
          <w:b/>
          <w:sz w:val="24"/>
          <w:szCs w:val="24"/>
          <w:lang w:val="en-US"/>
        </w:rPr>
      </w:pPr>
    </w:p>
    <w:p w14:paraId="14664BF6" w14:textId="77777777" w:rsidR="00C858FF" w:rsidRPr="00781CCE" w:rsidRDefault="00C858FF" w:rsidP="0027099A">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Hipotesis Penelitian</w:t>
      </w:r>
    </w:p>
    <w:p w14:paraId="337CC7AD"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 xml:space="preserve">Hipotesis dirumuskan berdasarkan rumusan masalah, maka untuk hipotesis penelitian ini, yaitu : Diduga terdapat perbedaan kinerja keuangan yang signifikan antara perusahaan konstruksi yang dimiliki pemerintah (BUMN) dan perusahaan konstruksi milik Swasta (BUMS) di Bursa Efek </w:t>
      </w:r>
      <w:r w:rsidRPr="00781CCE">
        <w:rPr>
          <w:rFonts w:ascii="Times New Roman" w:eastAsia="Times New Roman" w:hAnsi="Times New Roman" w:cs="Times New Roman"/>
          <w:sz w:val="24"/>
          <w:szCs w:val="24"/>
        </w:rPr>
        <w:lastRenderedPageBreak/>
        <w:t>Indonesia (BEI) periode 2017-2020 yang dilihat dari rasio Likuiditas, Leverage, Aktivitas dan Profitalitas.</w:t>
      </w:r>
    </w:p>
    <w:p w14:paraId="5505113C"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p>
    <w:p w14:paraId="3E731F63" w14:textId="77777777" w:rsidR="00C858FF" w:rsidRPr="00781CCE" w:rsidRDefault="00C858FF" w:rsidP="0027099A">
      <w:pPr>
        <w:spacing w:after="0" w:line="240" w:lineRule="auto"/>
        <w:jc w:val="both"/>
        <w:rPr>
          <w:rFonts w:ascii="Times New Roman" w:eastAsia="Times New Roman" w:hAnsi="Times New Roman" w:cs="Times New Roman"/>
          <w:b/>
          <w:bCs/>
          <w:sz w:val="24"/>
          <w:szCs w:val="24"/>
          <w:lang w:val="en-US"/>
        </w:rPr>
      </w:pPr>
      <w:r w:rsidRPr="00781CCE">
        <w:rPr>
          <w:rFonts w:ascii="Times New Roman" w:eastAsia="Times New Roman" w:hAnsi="Times New Roman" w:cs="Times New Roman"/>
          <w:b/>
          <w:bCs/>
          <w:sz w:val="24"/>
          <w:szCs w:val="24"/>
          <w:lang w:val="en-US"/>
        </w:rPr>
        <w:t>METODE PENELITIAN</w:t>
      </w:r>
    </w:p>
    <w:p w14:paraId="355E32D2" w14:textId="77777777" w:rsidR="00C858FF" w:rsidRPr="00781CCE" w:rsidRDefault="00C858FF" w:rsidP="0027099A">
      <w:pPr>
        <w:spacing w:after="0" w:line="240" w:lineRule="auto"/>
        <w:jc w:val="both"/>
        <w:rPr>
          <w:rFonts w:ascii="Times New Roman" w:eastAsia="Times New Roman" w:hAnsi="Times New Roman" w:cs="Times New Roman"/>
          <w:b/>
          <w:bCs/>
          <w:sz w:val="24"/>
          <w:szCs w:val="24"/>
          <w:lang w:val="en-US"/>
        </w:rPr>
      </w:pPr>
      <w:r w:rsidRPr="00781CCE">
        <w:rPr>
          <w:rFonts w:ascii="Times New Roman" w:eastAsia="Times New Roman" w:hAnsi="Times New Roman" w:cs="Times New Roman"/>
          <w:b/>
          <w:bCs/>
          <w:sz w:val="24"/>
          <w:szCs w:val="24"/>
          <w:lang w:val="en-US"/>
        </w:rPr>
        <w:t>Pendekatan Penelitian</w:t>
      </w:r>
    </w:p>
    <w:p w14:paraId="79D0832B"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Penelitian ini adalah penelitian komperatif menggunakan pendekatan kuantitatif. Penelitian komperatif yaitu bertujuan untuk membedakan atau membandingkan dua atau lebih data yang akan diteliti.</w:t>
      </w:r>
    </w:p>
    <w:p w14:paraId="4F450381"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p>
    <w:p w14:paraId="25A44182" w14:textId="77777777" w:rsidR="00C858FF" w:rsidRPr="00781CCE" w:rsidRDefault="00C858FF" w:rsidP="0027099A">
      <w:pPr>
        <w:spacing w:after="0" w:line="240" w:lineRule="auto"/>
        <w:jc w:val="both"/>
        <w:rPr>
          <w:rFonts w:ascii="Times New Roman" w:eastAsia="Times New Roman" w:hAnsi="Times New Roman" w:cs="Times New Roman"/>
          <w:b/>
          <w:sz w:val="24"/>
          <w:szCs w:val="24"/>
          <w:lang w:val="en-US"/>
        </w:rPr>
      </w:pPr>
      <w:r w:rsidRPr="00781CCE">
        <w:rPr>
          <w:rFonts w:ascii="Times New Roman" w:eastAsia="Times New Roman" w:hAnsi="Times New Roman" w:cs="Times New Roman"/>
          <w:b/>
          <w:sz w:val="24"/>
          <w:szCs w:val="24"/>
          <w:lang w:val="en-US"/>
        </w:rPr>
        <w:t>Populasi, Besaran Sampel dan Teknik Pengambilan Sampel</w:t>
      </w:r>
    </w:p>
    <w:p w14:paraId="2971E34E" w14:textId="77777777" w:rsidR="00C858FF" w:rsidRPr="00781CCE" w:rsidRDefault="00C858FF" w:rsidP="00C858FF">
      <w:pPr>
        <w:spacing w:after="0" w:line="240" w:lineRule="auto"/>
        <w:ind w:firstLine="425"/>
        <w:jc w:val="both"/>
        <w:rPr>
          <w:rFonts w:ascii="Times New Roman" w:eastAsia="Times New Roman" w:hAnsi="Times New Roman" w:cs="Times New Roman"/>
          <w:bCs/>
          <w:sz w:val="24"/>
          <w:szCs w:val="24"/>
        </w:rPr>
      </w:pPr>
      <w:r w:rsidRPr="00781CCE">
        <w:rPr>
          <w:rFonts w:ascii="Times New Roman" w:eastAsia="Times New Roman" w:hAnsi="Times New Roman" w:cs="Times New Roman"/>
          <w:bCs/>
          <w:sz w:val="24"/>
          <w:szCs w:val="24"/>
        </w:rPr>
        <w:t>Populasi dalam penelitian ini yaitu perusahan Industri Konstruksi Milik Pemerintah (BUMN) dan perusahaan konstruksi Milik Swasta (BUMS) sebesar 19 perusahaan, di seleksi mengunakan metode purpose sampling di dapat 8 sampel perusahaan Konstruksi pada periode 2017 - 2020 yang sudah terdaftar di Bursa Efek Indonesia (BEI).</w:t>
      </w:r>
    </w:p>
    <w:p w14:paraId="112A0154" w14:textId="77777777" w:rsidR="00C858FF" w:rsidRPr="00781CCE" w:rsidRDefault="00C858FF" w:rsidP="00C858FF">
      <w:pPr>
        <w:spacing w:after="0" w:line="240" w:lineRule="auto"/>
        <w:ind w:firstLine="425"/>
        <w:jc w:val="both"/>
        <w:rPr>
          <w:rFonts w:ascii="Times New Roman" w:eastAsia="Times New Roman" w:hAnsi="Times New Roman" w:cs="Times New Roman"/>
          <w:bCs/>
          <w:sz w:val="24"/>
          <w:szCs w:val="24"/>
        </w:rPr>
      </w:pPr>
    </w:p>
    <w:p w14:paraId="1381ACC4" w14:textId="77777777" w:rsidR="00C858FF" w:rsidRPr="00781CCE" w:rsidRDefault="00C858FF" w:rsidP="0027099A">
      <w:pPr>
        <w:spacing w:after="0" w:line="240" w:lineRule="auto"/>
        <w:jc w:val="both"/>
        <w:rPr>
          <w:rFonts w:ascii="Times New Roman" w:eastAsia="Times New Roman" w:hAnsi="Times New Roman" w:cs="Times New Roman"/>
          <w:sz w:val="24"/>
          <w:szCs w:val="24"/>
        </w:rPr>
      </w:pPr>
      <w:bookmarkStart w:id="0" w:name="_Toc98329699"/>
      <w:r w:rsidRPr="00781CCE">
        <w:rPr>
          <w:rFonts w:ascii="Times New Roman" w:eastAsia="Times New Roman" w:hAnsi="Times New Roman" w:cs="Times New Roman"/>
          <w:b/>
          <w:bCs/>
          <w:sz w:val="24"/>
          <w:szCs w:val="24"/>
        </w:rPr>
        <w:t>Definisi Operasional Variabel</w:t>
      </w:r>
    </w:p>
    <w:p w14:paraId="70CD85FC" w14:textId="77777777" w:rsidR="00C858FF" w:rsidRPr="00781CCE" w:rsidRDefault="00C858FF" w:rsidP="0027099A">
      <w:pPr>
        <w:spacing w:after="0" w:line="240" w:lineRule="auto"/>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Current Ratio</w:t>
      </w:r>
      <w:bookmarkEnd w:id="0"/>
      <w:r w:rsidRPr="00781CCE">
        <w:rPr>
          <w:rFonts w:ascii="Times New Roman" w:eastAsia="Times New Roman" w:hAnsi="Times New Roman" w:cs="Times New Roman"/>
          <w:sz w:val="24"/>
          <w:szCs w:val="24"/>
        </w:rPr>
        <w:t xml:space="preserve"> </w:t>
      </w:r>
    </w:p>
    <w:p w14:paraId="179A09E3"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ab/>
        <w:t xml:space="preserve">Current Ratio digunakan untuk mengukur kemampuan perusahan dalam membayar kewajiban jangka pendek yang segera jatuh tempo dengan menggunkan aset lancar yang tersedia (Hery 2006). Dengan cara hitung sebagai berikut: </w:t>
      </w:r>
    </w:p>
    <w:p w14:paraId="0B7A0E54" w14:textId="6306D64C" w:rsidR="00C858FF" w:rsidRPr="00781CCE" w:rsidRDefault="00C858FF" w:rsidP="00C858FF">
      <w:pPr>
        <w:spacing w:after="0" w:line="240" w:lineRule="auto"/>
        <w:ind w:firstLine="425"/>
        <w:jc w:val="both"/>
        <w:rPr>
          <w:rFonts w:ascii="Times New Roman" w:eastAsia="Times New Roman" w:hAnsi="Times New Roman" w:cs="Times New Roman"/>
          <w:b/>
          <w:bCs/>
          <w:sz w:val="24"/>
          <w:szCs w:val="24"/>
          <w:lang w:val="en-US"/>
        </w:rPr>
      </w:pPr>
      <m:oMathPara>
        <m:oMath>
          <m:r>
            <m:rPr>
              <m:sty m:val="b"/>
            </m:rPr>
            <w:rPr>
              <w:rFonts w:ascii="Cambria Math" w:eastAsia="Times New Roman" w:hAnsi="Cambria Math" w:cs="Times New Roman"/>
              <w:sz w:val="24"/>
              <w:szCs w:val="24"/>
              <w:lang w:val="en-US"/>
            </w:rPr>
            <m:t>CR=</m:t>
          </m:r>
          <m:f>
            <m:fPr>
              <m:ctrlPr>
                <w:rPr>
                  <w:rFonts w:ascii="Cambria Math" w:eastAsia="Times New Roman" w:hAnsi="Cambria Math" w:cs="Times New Roman"/>
                  <w:b/>
                  <w:bCs/>
                  <w:sz w:val="24"/>
                  <w:szCs w:val="24"/>
                  <w:lang w:val="en-US"/>
                </w:rPr>
              </m:ctrlPr>
            </m:fPr>
            <m:num>
              <m:r>
                <m:rPr>
                  <m:sty m:val="b"/>
                </m:rPr>
                <w:rPr>
                  <w:rFonts w:ascii="Cambria Math" w:eastAsia="Times New Roman" w:hAnsi="Cambria Math" w:cs="Times New Roman"/>
                  <w:sz w:val="24"/>
                  <w:szCs w:val="24"/>
                  <w:lang w:val="en-US"/>
                </w:rPr>
                <m:t>Current Asset</m:t>
              </m:r>
            </m:num>
            <m:den>
              <m:r>
                <m:rPr>
                  <m:sty m:val="b"/>
                </m:rPr>
                <w:rPr>
                  <w:rFonts w:ascii="Cambria Math" w:eastAsia="Times New Roman" w:hAnsi="Cambria Math" w:cs="Times New Roman"/>
                  <w:sz w:val="24"/>
                  <w:szCs w:val="24"/>
                  <w:lang w:val="en-US"/>
                </w:rPr>
                <m:t xml:space="preserve"> Current Liabilities</m:t>
              </m:r>
            </m:den>
          </m:f>
        </m:oMath>
      </m:oMathPara>
    </w:p>
    <w:p w14:paraId="64845D38" w14:textId="77777777" w:rsidR="00C858FF" w:rsidRPr="00781CCE" w:rsidRDefault="00C858FF" w:rsidP="0027099A">
      <w:pPr>
        <w:spacing w:after="0" w:line="240" w:lineRule="auto"/>
        <w:jc w:val="both"/>
        <w:rPr>
          <w:rFonts w:ascii="Times New Roman" w:eastAsia="Times New Roman" w:hAnsi="Times New Roman" w:cs="Times New Roman"/>
          <w:sz w:val="24"/>
          <w:szCs w:val="24"/>
        </w:rPr>
      </w:pPr>
      <w:bookmarkStart w:id="1" w:name="_Toc98329700"/>
      <w:r w:rsidRPr="00781CCE">
        <w:rPr>
          <w:rFonts w:ascii="Times New Roman" w:eastAsia="Times New Roman" w:hAnsi="Times New Roman" w:cs="Times New Roman"/>
          <w:sz w:val="24"/>
          <w:szCs w:val="24"/>
        </w:rPr>
        <w:t>Quick Ratio</w:t>
      </w:r>
      <w:bookmarkEnd w:id="1"/>
      <w:r w:rsidRPr="00781CCE">
        <w:rPr>
          <w:rFonts w:ascii="Times New Roman" w:eastAsia="Times New Roman" w:hAnsi="Times New Roman" w:cs="Times New Roman"/>
          <w:sz w:val="24"/>
          <w:szCs w:val="24"/>
        </w:rPr>
        <w:t xml:space="preserve"> </w:t>
      </w:r>
    </w:p>
    <w:p w14:paraId="44F909BB"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ab/>
        <w:t xml:space="preserve">Rasio digunakan untuk mengukur kemampuan perusahaan dalam membayar atau melunasi </w:t>
      </w:r>
      <w:r w:rsidRPr="00781CCE">
        <w:rPr>
          <w:rFonts w:ascii="Times New Roman" w:eastAsia="Times New Roman" w:hAnsi="Times New Roman" w:cs="Times New Roman"/>
          <w:sz w:val="24"/>
          <w:szCs w:val="24"/>
          <w:lang w:val="en-US"/>
        </w:rPr>
        <w:t>total kewajiban</w:t>
      </w:r>
      <w:r w:rsidRPr="00781CCE">
        <w:rPr>
          <w:rFonts w:ascii="Times New Roman" w:eastAsia="Times New Roman" w:hAnsi="Times New Roman" w:cs="Times New Roman"/>
          <w:sz w:val="24"/>
          <w:szCs w:val="24"/>
        </w:rPr>
        <w:t xml:space="preserve"> jangka pendek dengan aktiva lancar tanpa memperhitungkan nilai </w:t>
      </w:r>
      <w:proofErr w:type="spellStart"/>
      <w:r w:rsidRPr="00781CCE">
        <w:rPr>
          <w:rFonts w:ascii="Times New Roman" w:eastAsia="Times New Roman" w:hAnsi="Times New Roman" w:cs="Times New Roman"/>
          <w:sz w:val="24"/>
          <w:szCs w:val="24"/>
        </w:rPr>
        <w:t>persedian</w:t>
      </w:r>
      <w:proofErr w:type="spellEnd"/>
      <w:r w:rsidRPr="00781CCE">
        <w:rPr>
          <w:rFonts w:ascii="Times New Roman" w:eastAsia="Times New Roman" w:hAnsi="Times New Roman" w:cs="Times New Roman"/>
          <w:sz w:val="24"/>
          <w:szCs w:val="24"/>
        </w:rPr>
        <w:t xml:space="preserve"> (Kasmir 2012). Dengan cara hitung sebagai berikut:</w:t>
      </w:r>
    </w:p>
    <w:p w14:paraId="20F7235A" w14:textId="0A42C4AD" w:rsidR="00C858FF" w:rsidRPr="00781CCE" w:rsidRDefault="00C858FF" w:rsidP="00C858FF">
      <w:pPr>
        <w:spacing w:after="0" w:line="240" w:lineRule="auto"/>
        <w:ind w:firstLine="425"/>
        <w:jc w:val="both"/>
        <w:rPr>
          <w:rFonts w:ascii="Times New Roman" w:eastAsia="Times New Roman" w:hAnsi="Times New Roman" w:cs="Times New Roman"/>
          <w:b/>
          <w:bCs/>
          <w:sz w:val="24"/>
          <w:szCs w:val="24"/>
          <w:lang w:val="en-US"/>
        </w:rPr>
      </w:pPr>
      <m:oMathPara>
        <m:oMath>
          <m:r>
            <m:rPr>
              <m:sty m:val="b"/>
            </m:rPr>
            <w:rPr>
              <w:rFonts w:ascii="Cambria Math" w:eastAsia="Times New Roman" w:hAnsi="Cambria Math" w:cs="Times New Roman"/>
              <w:sz w:val="24"/>
              <w:szCs w:val="24"/>
              <w:lang w:val="en-US"/>
            </w:rPr>
            <m:t>QR=</m:t>
          </m:r>
          <m:f>
            <m:fPr>
              <m:ctrlPr>
                <w:rPr>
                  <w:rFonts w:ascii="Cambria Math" w:eastAsia="Times New Roman" w:hAnsi="Cambria Math" w:cs="Times New Roman"/>
                  <w:b/>
                  <w:bCs/>
                  <w:sz w:val="24"/>
                  <w:szCs w:val="24"/>
                  <w:lang w:val="en-US"/>
                </w:rPr>
              </m:ctrlPr>
            </m:fPr>
            <m:num>
              <m:r>
                <m:rPr>
                  <m:sty m:val="b"/>
                </m:rPr>
                <w:rPr>
                  <w:rFonts w:ascii="Cambria Math" w:eastAsia="Times New Roman" w:hAnsi="Cambria Math" w:cs="Times New Roman"/>
                  <w:sz w:val="24"/>
                  <w:szCs w:val="24"/>
                  <w:lang w:val="en-US"/>
                </w:rPr>
                <m:t xml:space="preserve">Current Asset-Inventories </m:t>
              </m:r>
            </m:num>
            <m:den>
              <m:r>
                <m:rPr>
                  <m:sty m:val="b"/>
                </m:rPr>
                <w:rPr>
                  <w:rFonts w:ascii="Cambria Math" w:eastAsia="Times New Roman" w:hAnsi="Cambria Math" w:cs="Times New Roman"/>
                  <w:sz w:val="24"/>
                  <w:szCs w:val="24"/>
                  <w:lang w:val="en-US"/>
                </w:rPr>
                <m:t xml:space="preserve"> Current Liabilities</m:t>
              </m:r>
            </m:den>
          </m:f>
        </m:oMath>
      </m:oMathPara>
    </w:p>
    <w:p w14:paraId="4413F40F" w14:textId="77777777" w:rsidR="00C858FF" w:rsidRPr="00781CCE" w:rsidRDefault="00C858FF" w:rsidP="0027099A">
      <w:pPr>
        <w:spacing w:after="0" w:line="240" w:lineRule="auto"/>
        <w:jc w:val="both"/>
        <w:rPr>
          <w:rFonts w:ascii="Times New Roman" w:eastAsia="Times New Roman" w:hAnsi="Times New Roman" w:cs="Times New Roman"/>
          <w:sz w:val="24"/>
          <w:szCs w:val="24"/>
        </w:rPr>
      </w:pPr>
      <w:bookmarkStart w:id="2" w:name="_Toc98329701"/>
      <w:r w:rsidRPr="00781CCE">
        <w:rPr>
          <w:rFonts w:ascii="Times New Roman" w:eastAsia="Times New Roman" w:hAnsi="Times New Roman" w:cs="Times New Roman"/>
          <w:sz w:val="24"/>
          <w:szCs w:val="24"/>
        </w:rPr>
        <w:t>Cash Ratio</w:t>
      </w:r>
      <w:bookmarkEnd w:id="2"/>
      <w:r w:rsidRPr="00781CCE">
        <w:rPr>
          <w:rFonts w:ascii="Times New Roman" w:eastAsia="Times New Roman" w:hAnsi="Times New Roman" w:cs="Times New Roman"/>
          <w:sz w:val="24"/>
          <w:szCs w:val="24"/>
        </w:rPr>
        <w:t xml:space="preserve"> </w:t>
      </w:r>
    </w:p>
    <w:p w14:paraId="4C86BE69"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ab/>
        <w:t xml:space="preserve">Digunakan dalam mengukur kemampuan </w:t>
      </w:r>
      <w:r w:rsidRPr="00781CCE">
        <w:rPr>
          <w:rFonts w:ascii="Times New Roman" w:eastAsia="Times New Roman" w:hAnsi="Times New Roman" w:cs="Times New Roman"/>
          <w:sz w:val="24"/>
          <w:szCs w:val="24"/>
          <w:lang w:val="en-US"/>
        </w:rPr>
        <w:t xml:space="preserve">kas </w:t>
      </w:r>
      <w:r w:rsidRPr="00781CCE">
        <w:rPr>
          <w:rFonts w:ascii="Times New Roman" w:eastAsia="Times New Roman" w:hAnsi="Times New Roman" w:cs="Times New Roman"/>
          <w:sz w:val="24"/>
          <w:szCs w:val="24"/>
        </w:rPr>
        <w:t>perusahaan dalam membayar kewajiban jangka pendek atau yang segera jatuh tempo (Kamsir 2016). Dengan cara hitung sebgai berikut:</w:t>
      </w:r>
    </w:p>
    <w:p w14:paraId="6843AF9D" w14:textId="2D2C55BC"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m:oMathPara>
        <m:oMathParaPr>
          <m:jc m:val="center"/>
        </m:oMathParaPr>
        <m:oMath>
          <m:r>
            <m:rPr>
              <m:sty m:val="b"/>
            </m:rPr>
            <w:rPr>
              <w:rFonts w:ascii="Cambria Math" w:eastAsia="Times New Roman" w:hAnsi="Cambria Math" w:cs="Times New Roman"/>
              <w:sz w:val="24"/>
              <w:szCs w:val="24"/>
              <w:lang w:val="en-US"/>
            </w:rPr>
            <m:t>Cash Ra</m:t>
          </m:r>
          <m:r>
            <m:rPr>
              <m:sty m:val="p"/>
            </m:rPr>
            <w:rPr>
              <w:rFonts w:ascii="Cambria Math" w:eastAsia="Times New Roman" w:hAnsi="Cambria Math" w:cs="Times New Roman"/>
              <w:sz w:val="24"/>
              <w:szCs w:val="24"/>
              <w:lang w:val="en-US"/>
            </w:rPr>
            <m:t>t</m:t>
          </m:r>
          <m:r>
            <m:rPr>
              <m:sty m:val="b"/>
            </m:rPr>
            <w:rPr>
              <w:rFonts w:ascii="Cambria Math" w:eastAsia="Times New Roman" w:hAnsi="Cambria Math" w:cs="Times New Roman"/>
              <w:sz w:val="24"/>
              <w:szCs w:val="24"/>
              <w:lang w:val="en-US"/>
            </w:rPr>
            <m:t>io =</m:t>
          </m:r>
          <m:f>
            <m:fPr>
              <m:ctrlPr>
                <w:rPr>
                  <w:rFonts w:ascii="Cambria Math" w:eastAsia="Times New Roman" w:hAnsi="Cambria Math" w:cs="Times New Roman"/>
                  <w:b/>
                  <w:bCs/>
                  <w:sz w:val="24"/>
                  <w:szCs w:val="24"/>
                  <w:lang w:val="en-US"/>
                </w:rPr>
              </m:ctrlPr>
            </m:fPr>
            <m:num>
              <m:r>
                <m:rPr>
                  <m:sty m:val="b"/>
                </m:rPr>
                <w:rPr>
                  <w:rFonts w:ascii="Cambria Math" w:eastAsia="Times New Roman" w:hAnsi="Cambria Math" w:cs="Times New Roman"/>
                  <w:sz w:val="24"/>
                  <w:szCs w:val="24"/>
                  <w:lang w:val="en-US"/>
                </w:rPr>
                <m:t xml:space="preserve">Cash &amp; Cash Equivalent </m:t>
              </m:r>
            </m:num>
            <m:den>
              <m:r>
                <m:rPr>
                  <m:sty m:val="b"/>
                </m:rPr>
                <w:rPr>
                  <w:rFonts w:ascii="Cambria Math" w:eastAsia="Times New Roman" w:hAnsi="Cambria Math" w:cs="Times New Roman"/>
                  <w:sz w:val="24"/>
                  <w:szCs w:val="24"/>
                  <w:lang w:val="en-US"/>
                </w:rPr>
                <m:t>Current Liabilities</m:t>
              </m:r>
            </m:den>
          </m:f>
        </m:oMath>
      </m:oMathPara>
    </w:p>
    <w:p w14:paraId="07B50257" w14:textId="77777777" w:rsidR="00C858FF" w:rsidRPr="00781CCE" w:rsidRDefault="00C858FF" w:rsidP="0027099A">
      <w:pPr>
        <w:spacing w:after="0" w:line="240" w:lineRule="auto"/>
        <w:jc w:val="both"/>
        <w:rPr>
          <w:rFonts w:ascii="Times New Roman" w:eastAsia="Times New Roman" w:hAnsi="Times New Roman" w:cs="Times New Roman"/>
          <w:sz w:val="24"/>
          <w:szCs w:val="24"/>
        </w:rPr>
      </w:pPr>
      <w:bookmarkStart w:id="3" w:name="_Toc98329702"/>
      <w:r w:rsidRPr="00781CCE">
        <w:rPr>
          <w:rFonts w:ascii="Times New Roman" w:eastAsia="Times New Roman" w:hAnsi="Times New Roman" w:cs="Times New Roman"/>
          <w:sz w:val="24"/>
          <w:szCs w:val="24"/>
        </w:rPr>
        <w:t>Debt to Asset Ratio</w:t>
      </w:r>
      <w:bookmarkEnd w:id="3"/>
    </w:p>
    <w:p w14:paraId="46277116"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ab/>
        <w:t>Merupakan rasio yang digunakan untuk mengukur jumlah aset perusahaan uang dibiayai oleh utang yang berasal dari kreditur, baik jangka panjang maupun jangka pendek (Syahyunan 2013). Dengan cara hitung sebagai berikut:</w:t>
      </w:r>
    </w:p>
    <w:p w14:paraId="722A3CA5" w14:textId="2113B5C1" w:rsidR="00C858FF" w:rsidRPr="00781CCE" w:rsidRDefault="00C858FF" w:rsidP="00C858FF">
      <w:pPr>
        <w:spacing w:after="0" w:line="240" w:lineRule="auto"/>
        <w:ind w:firstLine="425"/>
        <w:jc w:val="both"/>
        <w:rPr>
          <w:rFonts w:ascii="Times New Roman" w:eastAsia="Times New Roman" w:hAnsi="Times New Roman" w:cs="Times New Roman"/>
          <w:b/>
          <w:bCs/>
          <w:sz w:val="24"/>
          <w:szCs w:val="24"/>
          <w:lang w:val="en-US"/>
        </w:rPr>
      </w:pPr>
      <m:oMathPara>
        <m:oMath>
          <m:r>
            <m:rPr>
              <m:sty m:val="b"/>
            </m:rPr>
            <w:rPr>
              <w:rFonts w:ascii="Cambria Math" w:eastAsia="Times New Roman" w:hAnsi="Cambria Math" w:cs="Times New Roman"/>
              <w:sz w:val="24"/>
              <w:szCs w:val="24"/>
              <w:lang w:val="en-US"/>
            </w:rPr>
            <m:t>DAR  =</m:t>
          </m:r>
          <m:f>
            <m:fPr>
              <m:ctrlPr>
                <w:rPr>
                  <w:rFonts w:ascii="Cambria Math" w:eastAsia="Times New Roman" w:hAnsi="Cambria Math" w:cs="Times New Roman"/>
                  <w:b/>
                  <w:bCs/>
                  <w:sz w:val="24"/>
                  <w:szCs w:val="24"/>
                  <w:lang w:val="en-US"/>
                </w:rPr>
              </m:ctrlPr>
            </m:fPr>
            <m:num>
              <m:r>
                <m:rPr>
                  <m:sty m:val="b"/>
                </m:rPr>
                <w:rPr>
                  <w:rFonts w:ascii="Cambria Math" w:eastAsia="Times New Roman" w:hAnsi="Cambria Math" w:cs="Times New Roman"/>
                  <w:sz w:val="24"/>
                  <w:szCs w:val="24"/>
                  <w:lang w:val="en-US"/>
                </w:rPr>
                <m:t xml:space="preserve">Total Liabilities </m:t>
              </m:r>
            </m:num>
            <m:den>
              <m:r>
                <m:rPr>
                  <m:sty m:val="b"/>
                </m:rPr>
                <w:rPr>
                  <w:rFonts w:ascii="Cambria Math" w:eastAsia="Times New Roman" w:hAnsi="Cambria Math" w:cs="Times New Roman"/>
                  <w:sz w:val="24"/>
                  <w:szCs w:val="24"/>
                  <w:lang w:val="en-US"/>
                </w:rPr>
                <m:t xml:space="preserve"> Total Asset</m:t>
              </m:r>
            </m:den>
          </m:f>
        </m:oMath>
      </m:oMathPara>
    </w:p>
    <w:p w14:paraId="5965761C" w14:textId="77777777" w:rsidR="00C858FF" w:rsidRPr="00781CCE" w:rsidRDefault="00C858FF" w:rsidP="0027099A">
      <w:pPr>
        <w:spacing w:after="0" w:line="240" w:lineRule="auto"/>
        <w:jc w:val="both"/>
        <w:rPr>
          <w:rFonts w:ascii="Times New Roman" w:eastAsia="Times New Roman" w:hAnsi="Times New Roman" w:cs="Times New Roman"/>
          <w:sz w:val="24"/>
          <w:szCs w:val="24"/>
        </w:rPr>
      </w:pPr>
      <w:bookmarkStart w:id="4" w:name="_Toc98329703"/>
      <w:r w:rsidRPr="00781CCE">
        <w:rPr>
          <w:rFonts w:ascii="Times New Roman" w:eastAsia="Times New Roman" w:hAnsi="Times New Roman" w:cs="Times New Roman"/>
          <w:sz w:val="24"/>
          <w:szCs w:val="24"/>
        </w:rPr>
        <w:t>Debt to Equity Ratio</w:t>
      </w:r>
      <w:bookmarkEnd w:id="4"/>
    </w:p>
    <w:p w14:paraId="2470E6DE"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ab/>
        <w:t>Merupakan ratio yang digunakan untuk menghitung perbandingan utang dan ekuitas dalam pendanaan dan menunjukkan kemampuan modal sendiri perusahaan untuk memenuhi seluruh kewajiabannya (Syahyunan 2013). Dengan cara hitung sebagai berikut:</w:t>
      </w:r>
    </w:p>
    <w:p w14:paraId="1A558C32" w14:textId="3D53515B" w:rsidR="00C858FF" w:rsidRPr="00781CCE" w:rsidRDefault="00C858FF" w:rsidP="00C858FF">
      <w:pPr>
        <w:spacing w:after="0" w:line="240" w:lineRule="auto"/>
        <w:ind w:firstLine="425"/>
        <w:jc w:val="both"/>
        <w:rPr>
          <w:rFonts w:ascii="Times New Roman" w:eastAsia="Times New Roman" w:hAnsi="Times New Roman" w:cs="Times New Roman"/>
          <w:b/>
          <w:bCs/>
          <w:sz w:val="24"/>
          <w:szCs w:val="24"/>
        </w:rPr>
      </w:pPr>
      <m:oMathPara>
        <m:oMath>
          <m:r>
            <m:rPr>
              <m:sty m:val="b"/>
            </m:rPr>
            <w:rPr>
              <w:rFonts w:ascii="Cambria Math" w:eastAsia="Times New Roman" w:hAnsi="Cambria Math" w:cs="Times New Roman"/>
              <w:sz w:val="24"/>
              <w:szCs w:val="24"/>
              <w:lang w:val="en-US"/>
            </w:rPr>
            <m:t>DER =</m:t>
          </m:r>
          <m:f>
            <m:fPr>
              <m:ctrlPr>
                <w:rPr>
                  <w:rFonts w:ascii="Cambria Math" w:eastAsia="Times New Roman" w:hAnsi="Cambria Math" w:cs="Times New Roman"/>
                  <w:b/>
                  <w:bCs/>
                  <w:sz w:val="24"/>
                  <w:szCs w:val="24"/>
                  <w:lang w:val="en-US"/>
                </w:rPr>
              </m:ctrlPr>
            </m:fPr>
            <m:num>
              <m:r>
                <m:rPr>
                  <m:sty m:val="b"/>
                </m:rPr>
                <w:rPr>
                  <w:rFonts w:ascii="Cambria Math" w:eastAsia="Times New Roman" w:hAnsi="Cambria Math" w:cs="Times New Roman"/>
                  <w:sz w:val="24"/>
                  <w:szCs w:val="24"/>
                  <w:lang w:val="en-US"/>
                </w:rPr>
                <m:t xml:space="preserve">Total Liabilities </m:t>
              </m:r>
            </m:num>
            <m:den>
              <m:r>
                <m:rPr>
                  <m:sty m:val="b"/>
                </m:rPr>
                <w:rPr>
                  <w:rFonts w:ascii="Cambria Math" w:eastAsia="Times New Roman" w:hAnsi="Cambria Math" w:cs="Times New Roman"/>
                  <w:sz w:val="24"/>
                  <w:szCs w:val="24"/>
                  <w:lang w:val="en-US"/>
                </w:rPr>
                <m:t xml:space="preserve"> Total Shareholders Equity</m:t>
              </m:r>
            </m:den>
          </m:f>
        </m:oMath>
      </m:oMathPara>
    </w:p>
    <w:p w14:paraId="5EF020D2" w14:textId="77777777" w:rsidR="00C858FF" w:rsidRPr="00781CCE" w:rsidRDefault="00C858FF" w:rsidP="0027099A">
      <w:pPr>
        <w:spacing w:after="0" w:line="240" w:lineRule="auto"/>
        <w:jc w:val="both"/>
        <w:rPr>
          <w:rFonts w:ascii="Times New Roman" w:eastAsia="Times New Roman" w:hAnsi="Times New Roman" w:cs="Times New Roman"/>
          <w:sz w:val="24"/>
          <w:szCs w:val="24"/>
        </w:rPr>
      </w:pPr>
      <w:bookmarkStart w:id="5" w:name="_Toc98329704"/>
      <w:r w:rsidRPr="00781CCE">
        <w:rPr>
          <w:rFonts w:ascii="Times New Roman" w:eastAsia="Times New Roman" w:hAnsi="Times New Roman" w:cs="Times New Roman"/>
          <w:sz w:val="24"/>
          <w:szCs w:val="24"/>
        </w:rPr>
        <w:t>Total Asset Turn Over</w:t>
      </w:r>
      <w:bookmarkEnd w:id="5"/>
    </w:p>
    <w:p w14:paraId="3D27FD25"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ab/>
        <w:t>Merupakan rasio yang digunakan untuk mengukur berapa besar penjualan yang akan dihasilkan dari setiap rupiah dana yang tertanam dalam total aset (Hery 2006). Dengan cara hitung sebagai berikut:</w:t>
      </w:r>
    </w:p>
    <w:p w14:paraId="42273AA6" w14:textId="6A1B2D70" w:rsidR="00C858FF" w:rsidRPr="00781CCE" w:rsidRDefault="00C858FF" w:rsidP="00C858FF">
      <w:pPr>
        <w:spacing w:after="0" w:line="240" w:lineRule="auto"/>
        <w:ind w:firstLine="425"/>
        <w:jc w:val="both"/>
        <w:rPr>
          <w:rFonts w:ascii="Times New Roman" w:eastAsia="Times New Roman" w:hAnsi="Times New Roman" w:cs="Times New Roman"/>
          <w:b/>
          <w:bCs/>
          <w:sz w:val="24"/>
          <w:szCs w:val="24"/>
        </w:rPr>
      </w:pPr>
      <m:oMathPara>
        <m:oMath>
          <m:r>
            <m:rPr>
              <m:sty m:val="b"/>
            </m:rPr>
            <w:rPr>
              <w:rFonts w:ascii="Cambria Math" w:eastAsia="Times New Roman" w:hAnsi="Cambria Math" w:cs="Times New Roman"/>
              <w:sz w:val="24"/>
              <w:szCs w:val="24"/>
              <w:lang w:val="en-US"/>
            </w:rPr>
            <w:lastRenderedPageBreak/>
            <m:t>TATO =</m:t>
          </m:r>
          <m:f>
            <m:fPr>
              <m:ctrlPr>
                <w:rPr>
                  <w:rFonts w:ascii="Cambria Math" w:eastAsia="Times New Roman" w:hAnsi="Cambria Math" w:cs="Times New Roman"/>
                  <w:b/>
                  <w:bCs/>
                  <w:sz w:val="24"/>
                  <w:szCs w:val="24"/>
                  <w:lang w:val="en-US"/>
                </w:rPr>
              </m:ctrlPr>
            </m:fPr>
            <m:num>
              <m:r>
                <m:rPr>
                  <m:sty m:val="b"/>
                </m:rPr>
                <w:rPr>
                  <w:rFonts w:ascii="Cambria Math" w:eastAsia="Times New Roman" w:hAnsi="Cambria Math" w:cs="Times New Roman"/>
                  <w:sz w:val="24"/>
                  <w:szCs w:val="24"/>
                  <w:lang w:val="en-US"/>
                </w:rPr>
                <m:t>Net Sales</m:t>
              </m:r>
            </m:num>
            <m:den>
              <m:r>
                <m:rPr>
                  <m:sty m:val="b"/>
                </m:rPr>
                <w:rPr>
                  <w:rFonts w:ascii="Cambria Math" w:eastAsia="Times New Roman" w:hAnsi="Cambria Math" w:cs="Times New Roman"/>
                  <w:sz w:val="24"/>
                  <w:szCs w:val="24"/>
                  <w:lang w:val="en-US"/>
                </w:rPr>
                <m:t xml:space="preserve"> Total Asset</m:t>
              </m:r>
            </m:den>
          </m:f>
        </m:oMath>
      </m:oMathPara>
    </w:p>
    <w:p w14:paraId="7601D3B5" w14:textId="77777777" w:rsidR="00C858FF" w:rsidRPr="00781CCE" w:rsidRDefault="00C858FF" w:rsidP="0027099A">
      <w:pPr>
        <w:spacing w:after="0" w:line="240" w:lineRule="auto"/>
        <w:jc w:val="both"/>
        <w:rPr>
          <w:rFonts w:ascii="Times New Roman" w:eastAsia="Times New Roman" w:hAnsi="Times New Roman" w:cs="Times New Roman"/>
          <w:sz w:val="24"/>
          <w:szCs w:val="24"/>
        </w:rPr>
      </w:pPr>
      <w:bookmarkStart w:id="6" w:name="_Toc98329705"/>
      <w:r w:rsidRPr="00781CCE">
        <w:rPr>
          <w:rFonts w:ascii="Times New Roman" w:eastAsia="Times New Roman" w:hAnsi="Times New Roman" w:cs="Times New Roman"/>
          <w:sz w:val="24"/>
          <w:szCs w:val="24"/>
        </w:rPr>
        <w:t>Net Profit Margin</w:t>
      </w:r>
      <w:bookmarkEnd w:id="6"/>
    </w:p>
    <w:p w14:paraId="3F23CC0D"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ab/>
        <w:t>Merupakan rasio yang digunakan untuk mengukur laba bersih sesudah pajak dibandingkan dengan penjualan (Syahyunan 2013). Dengan cra hitung sebagai berilut:</w:t>
      </w:r>
    </w:p>
    <w:p w14:paraId="5B57EDF5" w14:textId="34BB6902" w:rsidR="00C858FF" w:rsidRPr="00781CCE" w:rsidRDefault="00C858FF" w:rsidP="00C858FF">
      <w:pPr>
        <w:spacing w:after="0" w:line="240" w:lineRule="auto"/>
        <w:ind w:firstLine="425"/>
        <w:jc w:val="both"/>
        <w:rPr>
          <w:rFonts w:ascii="Times New Roman" w:eastAsia="Times New Roman" w:hAnsi="Times New Roman" w:cs="Times New Roman"/>
          <w:b/>
          <w:bCs/>
          <w:sz w:val="24"/>
          <w:szCs w:val="24"/>
        </w:rPr>
      </w:pPr>
      <m:oMathPara>
        <m:oMath>
          <m:r>
            <m:rPr>
              <m:sty m:val="b"/>
            </m:rPr>
            <w:rPr>
              <w:rFonts w:ascii="Cambria Math" w:eastAsia="Times New Roman" w:hAnsi="Cambria Math" w:cs="Times New Roman"/>
              <w:sz w:val="24"/>
              <w:szCs w:val="24"/>
              <w:lang w:val="en-US"/>
            </w:rPr>
            <m:t>Net Profit Margin=</m:t>
          </m:r>
          <m:f>
            <m:fPr>
              <m:ctrlPr>
                <w:rPr>
                  <w:rFonts w:ascii="Cambria Math" w:eastAsia="Times New Roman" w:hAnsi="Cambria Math" w:cs="Times New Roman"/>
                  <w:b/>
                  <w:bCs/>
                  <w:sz w:val="24"/>
                  <w:szCs w:val="24"/>
                  <w:lang w:val="en-US"/>
                </w:rPr>
              </m:ctrlPr>
            </m:fPr>
            <m:num>
              <m:r>
                <m:rPr>
                  <m:sty m:val="b"/>
                </m:rPr>
                <w:rPr>
                  <w:rFonts w:ascii="Cambria Math" w:eastAsia="Times New Roman" w:hAnsi="Cambria Math" w:cs="Times New Roman"/>
                  <w:sz w:val="24"/>
                  <w:szCs w:val="24"/>
                  <w:lang w:val="en-US"/>
                </w:rPr>
                <m:t>Earning Aftre Tax (EAT)</m:t>
              </m:r>
            </m:num>
            <m:den>
              <m:r>
                <m:rPr>
                  <m:sty m:val="b"/>
                </m:rPr>
                <w:rPr>
                  <w:rFonts w:ascii="Cambria Math" w:eastAsia="Times New Roman" w:hAnsi="Cambria Math" w:cs="Times New Roman"/>
                  <w:sz w:val="24"/>
                  <w:szCs w:val="24"/>
                  <w:lang w:val="en-US"/>
                </w:rPr>
                <m:t xml:space="preserve"> Net Sales </m:t>
              </m:r>
            </m:den>
          </m:f>
        </m:oMath>
      </m:oMathPara>
    </w:p>
    <w:p w14:paraId="5750A4AC" w14:textId="77777777" w:rsidR="00C858FF" w:rsidRPr="00781CCE" w:rsidRDefault="00C858FF" w:rsidP="00C858FF">
      <w:pPr>
        <w:spacing w:after="0" w:line="240" w:lineRule="auto"/>
        <w:ind w:firstLine="425"/>
        <w:jc w:val="both"/>
        <w:rPr>
          <w:rFonts w:ascii="Times New Roman" w:eastAsia="Times New Roman" w:hAnsi="Times New Roman" w:cs="Times New Roman"/>
          <w:b/>
          <w:bCs/>
          <w:sz w:val="24"/>
          <w:szCs w:val="24"/>
        </w:rPr>
      </w:pPr>
    </w:p>
    <w:p w14:paraId="4BCA3E10" w14:textId="77777777" w:rsidR="00C858FF" w:rsidRPr="00781CCE" w:rsidRDefault="00C858FF" w:rsidP="0027099A">
      <w:pPr>
        <w:spacing w:after="0" w:line="240" w:lineRule="auto"/>
        <w:jc w:val="both"/>
        <w:rPr>
          <w:rFonts w:ascii="Times New Roman" w:eastAsia="Times New Roman" w:hAnsi="Times New Roman" w:cs="Times New Roman"/>
          <w:b/>
          <w:bCs/>
          <w:sz w:val="24"/>
          <w:szCs w:val="24"/>
          <w:lang w:val="en-US"/>
        </w:rPr>
      </w:pPr>
      <w:r w:rsidRPr="00781CCE">
        <w:rPr>
          <w:rFonts w:ascii="Times New Roman" w:eastAsia="Times New Roman" w:hAnsi="Times New Roman" w:cs="Times New Roman"/>
          <w:b/>
          <w:bCs/>
          <w:sz w:val="24"/>
          <w:szCs w:val="24"/>
        </w:rPr>
        <w:t>J</w:t>
      </w:r>
      <w:r w:rsidRPr="00781CCE">
        <w:rPr>
          <w:rFonts w:ascii="Times New Roman" w:eastAsia="Times New Roman" w:hAnsi="Times New Roman" w:cs="Times New Roman"/>
          <w:b/>
          <w:bCs/>
          <w:sz w:val="24"/>
          <w:szCs w:val="24"/>
          <w:lang w:val="en-US"/>
        </w:rPr>
        <w:t>enis dan Sumber Data</w:t>
      </w:r>
    </w:p>
    <w:p w14:paraId="28BBD503"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lang w:val="en-US"/>
        </w:rPr>
        <w:tab/>
      </w:r>
      <w:r w:rsidRPr="00781CCE">
        <w:rPr>
          <w:rFonts w:ascii="Times New Roman" w:eastAsia="Times New Roman" w:hAnsi="Times New Roman" w:cs="Times New Roman"/>
          <w:sz w:val="24"/>
          <w:szCs w:val="24"/>
        </w:rPr>
        <w:t xml:space="preserve">Jenis data dalam penelitian ini merupakan data sekunder, data sekunder sendiri merupakan data yang diperoleh dari sumber yang tersedia. Sumber data yang didapat menggunakan metode pengumpulan dan menganalisis laporan keuangan perusahaan melalui profil perusahaan konstruksi yang sudah ada pada </w:t>
      </w:r>
      <w:proofErr w:type="spellStart"/>
      <w:r w:rsidRPr="00781CCE">
        <w:rPr>
          <w:rFonts w:ascii="Times New Roman" w:eastAsia="Times New Roman" w:hAnsi="Times New Roman" w:cs="Times New Roman"/>
          <w:sz w:val="24"/>
          <w:szCs w:val="24"/>
        </w:rPr>
        <w:t>webside</w:t>
      </w:r>
      <w:proofErr w:type="spellEnd"/>
      <w:r w:rsidRPr="00781CCE">
        <w:rPr>
          <w:rFonts w:ascii="Times New Roman" w:eastAsia="Times New Roman" w:hAnsi="Times New Roman" w:cs="Times New Roman"/>
          <w:sz w:val="24"/>
          <w:szCs w:val="24"/>
        </w:rPr>
        <w:t xml:space="preserve"> </w:t>
      </w:r>
      <w:hyperlink r:id="rId12" w:history="1">
        <w:r w:rsidRPr="00781CCE">
          <w:rPr>
            <w:rStyle w:val="Hyperlink"/>
            <w:rFonts w:ascii="Times New Roman" w:eastAsia="Times New Roman" w:hAnsi="Times New Roman" w:cs="Times New Roman"/>
            <w:sz w:val="24"/>
            <w:szCs w:val="24"/>
            <w:lang w:val="en-US"/>
          </w:rPr>
          <w:t>www.idx.co.id</w:t>
        </w:r>
      </w:hyperlink>
      <w:r w:rsidRPr="00781CCE">
        <w:rPr>
          <w:rFonts w:ascii="Times New Roman" w:eastAsia="Times New Roman" w:hAnsi="Times New Roman" w:cs="Times New Roman"/>
          <w:sz w:val="24"/>
          <w:szCs w:val="24"/>
        </w:rPr>
        <w:t xml:space="preserve">  atau pada Bursa Efek Indonesia.</w:t>
      </w:r>
    </w:p>
    <w:p w14:paraId="48E7AED4"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p>
    <w:p w14:paraId="7B2AD394" w14:textId="77777777" w:rsidR="00C858FF" w:rsidRPr="00781CCE" w:rsidRDefault="00C858FF" w:rsidP="0027099A">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 xml:space="preserve">Uji Normalitas  </w:t>
      </w:r>
    </w:p>
    <w:p w14:paraId="3503C96E"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Uji normalitas digunakan untuk mengetahui apakah distribusi data dari variabel yang akan digunakan berdistribusi normal atau tidak, untuk mendeteksi normalitas data pada penelitian ini dilakukan dengan menggunakan kolmogorov Smirnov test. Kolmogorov Smirnov test adalah dengan membandingkan distribusi data (yang akan diuji normalitasnya) dengan distribusi normal baku.</w:t>
      </w:r>
    </w:p>
    <w:p w14:paraId="6D5353C1"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p>
    <w:p w14:paraId="30C1084D" w14:textId="77777777" w:rsidR="00C858FF" w:rsidRPr="00781CCE" w:rsidRDefault="00C858FF" w:rsidP="0027099A">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 xml:space="preserve">Uji Hipotesis </w:t>
      </w:r>
    </w:p>
    <w:p w14:paraId="78684F1B"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ab/>
        <w:t>Teknik analisis statistik yang digunakan tergantung dari beberapa hal, yakni bentuk hipotesis, skala pengukuran serta distribusi data. Hipotesis pada penelitian ini adalah hipotesis komperatif, maka analisis statistik yang digunakan yaitu analisis komperatif. Uji Hipotesis pada penelitin ini menggunakan Independent sample t-test atau uji t beda sampel. Uji beda ini digunakan untuk mengetahui perbedaan kinerja keuangan yang diukur dengan rasio-rasio keuangan diantara dua kelompok (dua sampel) yaitu terhdap perusahaan Konstruksi BUMN dan perusahaan Konstruksi BUMS yang terdaftar di Bursa Efek Indonesia. Dimana pada penelitian ini menunjukan bahwa sampel perusahaan Konstruksi BUMN tidak terikat atau berhubungan (independent) dengan sampel perusahaan Konstruksi BUMS atau dimana subjek kedua sampel berbeda. Kriteria pengujian dilakukan menggunakan tingkat keyakinan 95% dengan tingkat signifikan 5% atau nilai profitabilitas asymptotic significance (2-tailed) &lt; 0.05.</w:t>
      </w:r>
    </w:p>
    <w:p w14:paraId="54AFB68B"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p>
    <w:p w14:paraId="73FAD686" w14:textId="77777777" w:rsidR="00C858FF" w:rsidRPr="00781CCE" w:rsidRDefault="00C858FF" w:rsidP="0027099A">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Uji Independent Sampel Test</w:t>
      </w:r>
    </w:p>
    <w:p w14:paraId="7904BF53"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Sebelum Uji beda sampel independent dilakukan, adanya data penelitian yang harus memenuhi asumsi-asumsi dalam penelitian, yaitu sebagai berikut:</w:t>
      </w:r>
    </w:p>
    <w:p w14:paraId="462CBBAD"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1.</w:t>
      </w:r>
      <w:r w:rsidRPr="00781CCE">
        <w:rPr>
          <w:rFonts w:ascii="Times New Roman" w:eastAsia="Times New Roman" w:hAnsi="Times New Roman" w:cs="Times New Roman"/>
          <w:sz w:val="24"/>
          <w:szCs w:val="24"/>
        </w:rPr>
        <w:tab/>
        <w:t>skala data interval/rasio (dalam penelitian ini digunakan skala penelitian dalam bentuk rasio)</w:t>
      </w:r>
    </w:p>
    <w:p w14:paraId="3D28C4AC"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2.</w:t>
      </w:r>
      <w:r w:rsidRPr="00781CCE">
        <w:rPr>
          <w:rFonts w:ascii="Times New Roman" w:eastAsia="Times New Roman" w:hAnsi="Times New Roman" w:cs="Times New Roman"/>
          <w:sz w:val="24"/>
          <w:szCs w:val="24"/>
        </w:rPr>
        <w:tab/>
        <w:t>kelompok data saling bebas atau tidak berpasangan. Sampel dalam penelitian ini yaitu perusahaan konstruksi yang sudah terdaftar di BEI untuk periode 2017-2020 yang terdiri dari, perusahaan konstruksi milik Pemerintah (BUMN) dan perusahaan konstruksi milik Swasta (BUMS), yang dimana sampel dari kedua tidak berhubungan anatara sampel BUMN dan sampel BUMS.</w:t>
      </w:r>
    </w:p>
    <w:p w14:paraId="600DD8BE"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3.</w:t>
      </w:r>
      <w:r w:rsidRPr="00781CCE">
        <w:rPr>
          <w:rFonts w:ascii="Times New Roman" w:eastAsia="Times New Roman" w:hAnsi="Times New Roman" w:cs="Times New Roman"/>
          <w:sz w:val="24"/>
          <w:szCs w:val="24"/>
        </w:rPr>
        <w:tab/>
        <w:t>Data per kelompok berdistribusi normal. Dimana menggunakan uji normalitas dengan menggunakan Kolmogorov Smirnov.</w:t>
      </w:r>
    </w:p>
    <w:p w14:paraId="0E40DE33"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Dalam penelitian ini uji homogenitas dilakukan bersamaan dengan menggunakan uji beda sempel independent dengan program SPSS versi 25. Adapun prosedur pengambilan keputusan dalam ujI Independent Sampel Test (Uji beda sampel) taraf signifikan 5%:</w:t>
      </w:r>
    </w:p>
    <w:p w14:paraId="6998F097"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 xml:space="preserve">Hipotesis: diterima jika nilai t &lt; dari level of signifikan sebesar 0,05. </w:t>
      </w:r>
    </w:p>
    <w:p w14:paraId="2B52B530"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 xml:space="preserve">Dimana: Terdapat perbedaan yang signifikan antara kinerja keuangan perusahaan konstruksi milik Pemerintah dan peusahaan konstruksi milik Swasta yang diukur dengan rasio-rasio keuangan. </w:t>
      </w:r>
    </w:p>
    <w:p w14:paraId="1EFDAE3C"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Hipotesis: ditolak jika nilai t &gt; dari level of signifikan sebesar 0,05.</w:t>
      </w:r>
    </w:p>
    <w:p w14:paraId="0511E554"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lastRenderedPageBreak/>
        <w:t>Dimana: Tidak terdapat perbedaan yang signifikan antara kinerja keuangan perusahaan konstruksi milik Pemerintah dan peusahaan konstruksi milik Swasta yang diukur dengan rasio-rasio keuangan.</w:t>
      </w:r>
    </w:p>
    <w:p w14:paraId="1A977D77"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p>
    <w:p w14:paraId="40B50FAE" w14:textId="77777777" w:rsidR="00C858FF" w:rsidRPr="00781CCE" w:rsidRDefault="00C858FF" w:rsidP="0027099A">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HASIL DAN PEMBAHASAN</w:t>
      </w:r>
    </w:p>
    <w:p w14:paraId="67696940" w14:textId="77777777" w:rsidR="00C858FF" w:rsidRPr="00781CCE" w:rsidRDefault="00C858FF" w:rsidP="0027099A">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 xml:space="preserve">Gambaran Umum </w:t>
      </w:r>
    </w:p>
    <w:p w14:paraId="51F7AD51"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Dalam penelitian ini menggunakan pendekatan kuantitatif dalam memberikan gambaran hasil data penelitian dalam bentuk angka-angka rasio keuangan perusahaan Konstruksi BUMN dan perusahaan Konstruksi BUMS yang terdaftar di Bursa Efek Indonesia pada peridoe 2017 – 2020 dengan uji hipotesis penelitian yang dilakukan yaitu dengan uji Independent Sampel t-test.</w:t>
      </w:r>
    </w:p>
    <w:p w14:paraId="25C0D9F0"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Dimana pertama dilakukan perhitungan rasio keuangan masing-masing perusahan dalam bentuk kelompok BUMN dan kelompok BUMS konstruksi menggunakan Microsoft Excel, kemudian dijelaskan menggunakan penjelasan kuantitatif untuk hasil kinerja keuangan yang dihasilkan menggunakan rasio keuangan pada tiap-tiap perushaan. Selanjutnya dilakukan uji normalitas untuk memenuhi asumsi bahwa dalam penelitian telah berdistribusi normal (seperti yang tertera dalam lampiran). Kemudian uji beda sampel dilakukan dengan menginput data rasio keuangan dengan proses SPSS 25 yang bertujuan untuk melihat apakah terdapat perbedaan yang signifikan pada setiap variabel kinerja keuangan tertentu antara perusahaan Konstruksi BUMN dan BUMS secara stastistik.</w:t>
      </w:r>
    </w:p>
    <w:p w14:paraId="72759A09"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p>
    <w:p w14:paraId="24A340E9" w14:textId="77777777" w:rsidR="00C858FF" w:rsidRPr="00781CCE" w:rsidRDefault="00C858FF" w:rsidP="0027099A">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Hasil Penelitian</w:t>
      </w:r>
    </w:p>
    <w:p w14:paraId="25FDE504" w14:textId="77777777" w:rsidR="00C858FF" w:rsidRPr="00781CCE" w:rsidRDefault="00C858FF" w:rsidP="0027099A">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 xml:space="preserve">Uji Normalitas </w:t>
      </w:r>
    </w:p>
    <w:p w14:paraId="1847910A" w14:textId="7DEC4DF0" w:rsidR="00C858FF" w:rsidRPr="00781CCE" w:rsidRDefault="00C858FF" w:rsidP="0027099A">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Tabel 2. Hasil Uji Normalitas One-Sampel Kolmogorov-Smirnov Test</w:t>
      </w:r>
    </w:p>
    <w:tbl>
      <w:tblPr>
        <w:tblStyle w:val="TabelBiasa2"/>
        <w:tblW w:w="0" w:type="auto"/>
        <w:tblLook w:val="04A0" w:firstRow="1" w:lastRow="0" w:firstColumn="1" w:lastColumn="0" w:noHBand="0" w:noVBand="1"/>
      </w:tblPr>
      <w:tblGrid>
        <w:gridCol w:w="826"/>
        <w:gridCol w:w="873"/>
        <w:gridCol w:w="431"/>
        <w:gridCol w:w="742"/>
        <w:gridCol w:w="1100"/>
        <w:gridCol w:w="1028"/>
        <w:gridCol w:w="933"/>
        <w:gridCol w:w="1016"/>
        <w:gridCol w:w="1434"/>
        <w:gridCol w:w="1256"/>
      </w:tblGrid>
      <w:tr w:rsidR="0027099A" w:rsidRPr="00781CCE" w14:paraId="700DA3A3" w14:textId="77777777" w:rsidTr="00CA4C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dxa"/>
            <w:gridSpan w:val="2"/>
          </w:tcPr>
          <w:p w14:paraId="6390EBE5" w14:textId="77777777" w:rsidR="0027099A" w:rsidRPr="00781CCE" w:rsidRDefault="0027099A" w:rsidP="0027099A">
            <w:pPr>
              <w:jc w:val="both"/>
              <w:rPr>
                <w:rFonts w:ascii="Times New Roman" w:hAnsi="Times New Roman"/>
                <w:sz w:val="24"/>
                <w:szCs w:val="24"/>
              </w:rPr>
            </w:pPr>
            <w:r w:rsidRPr="00781CCE">
              <w:rPr>
                <w:rFonts w:ascii="Times New Roman" w:hAnsi="Times New Roman"/>
                <w:sz w:val="24"/>
                <w:szCs w:val="24"/>
              </w:rPr>
              <w:t>Variabel</w:t>
            </w:r>
          </w:p>
        </w:tc>
        <w:tc>
          <w:tcPr>
            <w:tcW w:w="616" w:type="dxa"/>
          </w:tcPr>
          <w:p w14:paraId="49B6AD3F" w14:textId="77777777" w:rsidR="0027099A" w:rsidRPr="00781CCE" w:rsidRDefault="0027099A" w:rsidP="002709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81CCE">
              <w:rPr>
                <w:rFonts w:ascii="Times New Roman" w:hAnsi="Times New Roman"/>
                <w:sz w:val="24"/>
                <w:szCs w:val="24"/>
              </w:rPr>
              <w:t>N</w:t>
            </w:r>
          </w:p>
        </w:tc>
        <w:tc>
          <w:tcPr>
            <w:tcW w:w="2225" w:type="dxa"/>
            <w:gridSpan w:val="2"/>
          </w:tcPr>
          <w:p w14:paraId="002129CD" w14:textId="77777777" w:rsidR="0027099A" w:rsidRPr="00781CCE" w:rsidRDefault="0027099A" w:rsidP="002709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81CCE">
              <w:rPr>
                <w:rFonts w:ascii="Times New Roman" w:hAnsi="Times New Roman"/>
                <w:sz w:val="24"/>
                <w:szCs w:val="24"/>
              </w:rPr>
              <w:t>Normal Parameters</w:t>
            </w:r>
            <w:r w:rsidRPr="00781CCE">
              <w:rPr>
                <w:rFonts w:ascii="Times New Roman" w:hAnsi="Times New Roman"/>
                <w:sz w:val="24"/>
                <w:szCs w:val="24"/>
                <w:vertAlign w:val="superscript"/>
              </w:rPr>
              <w:t>a,b</w:t>
            </w:r>
          </w:p>
        </w:tc>
        <w:tc>
          <w:tcPr>
            <w:tcW w:w="3180" w:type="dxa"/>
            <w:gridSpan w:val="3"/>
          </w:tcPr>
          <w:p w14:paraId="134D3DC5" w14:textId="77777777" w:rsidR="0027099A" w:rsidRPr="00781CCE" w:rsidRDefault="0027099A" w:rsidP="002709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81CCE">
              <w:rPr>
                <w:rFonts w:ascii="Times New Roman" w:hAnsi="Times New Roman"/>
                <w:sz w:val="24"/>
                <w:szCs w:val="24"/>
              </w:rPr>
              <w:t>Most Extreme Differences</w:t>
            </w:r>
          </w:p>
        </w:tc>
        <w:tc>
          <w:tcPr>
            <w:tcW w:w="1414" w:type="dxa"/>
          </w:tcPr>
          <w:p w14:paraId="15476D10" w14:textId="77777777" w:rsidR="0027099A" w:rsidRPr="00781CCE" w:rsidRDefault="0027099A" w:rsidP="002709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81CCE">
              <w:rPr>
                <w:rFonts w:ascii="Times New Roman" w:hAnsi="Times New Roman"/>
                <w:sz w:val="24"/>
                <w:szCs w:val="24"/>
              </w:rPr>
              <w:t>Kolmogorov-smigrov Z</w:t>
            </w:r>
          </w:p>
        </w:tc>
        <w:tc>
          <w:tcPr>
            <w:tcW w:w="1256" w:type="dxa"/>
          </w:tcPr>
          <w:p w14:paraId="702FAD06" w14:textId="77777777" w:rsidR="0027099A" w:rsidRPr="00781CCE" w:rsidRDefault="0027099A" w:rsidP="002709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81CCE">
              <w:rPr>
                <w:rFonts w:ascii="Times New Roman" w:hAnsi="Times New Roman"/>
                <w:sz w:val="24"/>
                <w:szCs w:val="24"/>
              </w:rPr>
              <w:t>Asymp.Sig. (2- Tailed)</w:t>
            </w:r>
          </w:p>
        </w:tc>
      </w:tr>
      <w:tr w:rsidR="0027099A" w:rsidRPr="00781CCE" w14:paraId="7DAFB0E3" w14:textId="77777777" w:rsidTr="00CA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64B9C2D" w14:textId="77777777" w:rsidR="0027099A" w:rsidRPr="00781CCE" w:rsidRDefault="0027099A" w:rsidP="0027099A">
            <w:pPr>
              <w:jc w:val="both"/>
              <w:rPr>
                <w:rFonts w:ascii="Times New Roman" w:hAnsi="Times New Roman"/>
                <w:sz w:val="24"/>
                <w:szCs w:val="24"/>
              </w:rPr>
            </w:pPr>
          </w:p>
        </w:tc>
        <w:tc>
          <w:tcPr>
            <w:tcW w:w="518" w:type="dxa"/>
          </w:tcPr>
          <w:p w14:paraId="2DB33CD8"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616" w:type="dxa"/>
          </w:tcPr>
          <w:p w14:paraId="503203C8"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141" w:type="dxa"/>
          </w:tcPr>
          <w:p w14:paraId="29C7FD47"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Mean</w:t>
            </w:r>
          </w:p>
        </w:tc>
        <w:tc>
          <w:tcPr>
            <w:tcW w:w="1084" w:type="dxa"/>
          </w:tcPr>
          <w:p w14:paraId="784C5CAA"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Std. Deviation</w:t>
            </w:r>
          </w:p>
        </w:tc>
        <w:tc>
          <w:tcPr>
            <w:tcW w:w="1242" w:type="dxa"/>
          </w:tcPr>
          <w:p w14:paraId="248BD7BA"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Absolute</w:t>
            </w:r>
          </w:p>
        </w:tc>
        <w:tc>
          <w:tcPr>
            <w:tcW w:w="927" w:type="dxa"/>
          </w:tcPr>
          <w:p w14:paraId="23DFB8B0"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Positive</w:t>
            </w:r>
          </w:p>
        </w:tc>
        <w:tc>
          <w:tcPr>
            <w:tcW w:w="1011" w:type="dxa"/>
          </w:tcPr>
          <w:p w14:paraId="58BD01AA"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Negative</w:t>
            </w:r>
          </w:p>
        </w:tc>
        <w:tc>
          <w:tcPr>
            <w:tcW w:w="1414" w:type="dxa"/>
          </w:tcPr>
          <w:p w14:paraId="65F5CCC5"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256" w:type="dxa"/>
          </w:tcPr>
          <w:p w14:paraId="21BD7EA1"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r>
      <w:tr w:rsidR="0027099A" w:rsidRPr="00781CCE" w14:paraId="46702041" w14:textId="77777777" w:rsidTr="00CA4CFF">
        <w:tc>
          <w:tcPr>
            <w:cnfStyle w:val="001000000000" w:firstRow="0" w:lastRow="0" w:firstColumn="1" w:lastColumn="0" w:oddVBand="0" w:evenVBand="0" w:oddHBand="0" w:evenHBand="0" w:firstRowFirstColumn="0" w:firstRowLastColumn="0" w:lastRowFirstColumn="0" w:lastRowLastColumn="0"/>
            <w:tcW w:w="704" w:type="dxa"/>
          </w:tcPr>
          <w:p w14:paraId="582202D4" w14:textId="77777777" w:rsidR="0027099A" w:rsidRPr="00781CCE" w:rsidRDefault="0027099A" w:rsidP="0027099A">
            <w:pPr>
              <w:jc w:val="both"/>
              <w:rPr>
                <w:rFonts w:ascii="Times New Roman" w:hAnsi="Times New Roman"/>
                <w:sz w:val="24"/>
                <w:szCs w:val="24"/>
              </w:rPr>
            </w:pPr>
            <w:r w:rsidRPr="00781CCE">
              <w:rPr>
                <w:rFonts w:ascii="Times New Roman" w:hAnsi="Times New Roman"/>
                <w:sz w:val="24"/>
                <w:szCs w:val="24"/>
              </w:rPr>
              <w:t>CR</w:t>
            </w:r>
          </w:p>
          <w:p w14:paraId="2BD35D5A" w14:textId="77777777" w:rsidR="0027099A" w:rsidRPr="00781CCE" w:rsidRDefault="0027099A" w:rsidP="0027099A">
            <w:pPr>
              <w:jc w:val="both"/>
              <w:rPr>
                <w:rFonts w:ascii="Times New Roman" w:hAnsi="Times New Roman"/>
                <w:sz w:val="24"/>
                <w:szCs w:val="24"/>
              </w:rPr>
            </w:pPr>
            <w:r w:rsidRPr="00781CCE">
              <w:rPr>
                <w:rFonts w:ascii="Times New Roman" w:hAnsi="Times New Roman"/>
                <w:sz w:val="24"/>
                <w:szCs w:val="24"/>
              </w:rPr>
              <w:t>CR</w:t>
            </w:r>
          </w:p>
        </w:tc>
        <w:tc>
          <w:tcPr>
            <w:tcW w:w="518" w:type="dxa"/>
          </w:tcPr>
          <w:p w14:paraId="66B11378"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BUMN</w:t>
            </w:r>
          </w:p>
          <w:p w14:paraId="3244D144"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BUMS</w:t>
            </w:r>
          </w:p>
        </w:tc>
        <w:tc>
          <w:tcPr>
            <w:tcW w:w="616" w:type="dxa"/>
          </w:tcPr>
          <w:p w14:paraId="151CDC0C"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p w14:paraId="0F3270A2"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tc>
        <w:tc>
          <w:tcPr>
            <w:tcW w:w="1141" w:type="dxa"/>
          </w:tcPr>
          <w:p w14:paraId="1D17BA24"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1.24</w:t>
            </w:r>
          </w:p>
          <w:p w14:paraId="324CAEE7"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1.52</w:t>
            </w:r>
          </w:p>
        </w:tc>
        <w:tc>
          <w:tcPr>
            <w:tcW w:w="1084" w:type="dxa"/>
          </w:tcPr>
          <w:p w14:paraId="42DE93C2"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.217</w:t>
            </w:r>
          </w:p>
          <w:p w14:paraId="6FD74A06"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.421</w:t>
            </w:r>
          </w:p>
        </w:tc>
        <w:tc>
          <w:tcPr>
            <w:tcW w:w="1242" w:type="dxa"/>
          </w:tcPr>
          <w:p w14:paraId="313FAC23"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.177</w:t>
            </w:r>
          </w:p>
          <w:p w14:paraId="72BB7A2D"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.091</w:t>
            </w:r>
          </w:p>
        </w:tc>
        <w:tc>
          <w:tcPr>
            <w:tcW w:w="927" w:type="dxa"/>
          </w:tcPr>
          <w:p w14:paraId="1D4B0AC8"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.104</w:t>
            </w:r>
          </w:p>
          <w:p w14:paraId="62E96D00"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.089</w:t>
            </w:r>
          </w:p>
        </w:tc>
        <w:tc>
          <w:tcPr>
            <w:tcW w:w="1011" w:type="dxa"/>
          </w:tcPr>
          <w:p w14:paraId="30078ABE"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-.177</w:t>
            </w:r>
          </w:p>
          <w:p w14:paraId="2C626A86"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-.091</w:t>
            </w:r>
          </w:p>
        </w:tc>
        <w:tc>
          <w:tcPr>
            <w:tcW w:w="1414" w:type="dxa"/>
          </w:tcPr>
          <w:p w14:paraId="569D65CE"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.177</w:t>
            </w:r>
          </w:p>
          <w:p w14:paraId="6F57627B"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.091</w:t>
            </w:r>
          </w:p>
        </w:tc>
        <w:tc>
          <w:tcPr>
            <w:tcW w:w="1256" w:type="dxa"/>
          </w:tcPr>
          <w:p w14:paraId="0669EFF0"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vertAlign w:val="superscript"/>
              </w:rPr>
            </w:pPr>
            <w:r w:rsidRPr="00781CCE">
              <w:rPr>
                <w:rFonts w:ascii="Times New Roman" w:hAnsi="Times New Roman"/>
                <w:b/>
                <w:bCs/>
                <w:sz w:val="24"/>
                <w:szCs w:val="24"/>
              </w:rPr>
              <w:t>.195</w:t>
            </w:r>
            <w:r w:rsidRPr="00781CCE">
              <w:rPr>
                <w:rFonts w:ascii="Times New Roman" w:hAnsi="Times New Roman"/>
                <w:b/>
                <w:bCs/>
                <w:sz w:val="24"/>
                <w:szCs w:val="24"/>
                <w:vertAlign w:val="superscript"/>
              </w:rPr>
              <w:t>c</w:t>
            </w:r>
          </w:p>
          <w:p w14:paraId="2926895B"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vertAlign w:val="superscript"/>
              </w:rPr>
            </w:pPr>
            <w:r w:rsidRPr="00781CCE">
              <w:rPr>
                <w:rFonts w:ascii="Times New Roman" w:hAnsi="Times New Roman"/>
                <w:b/>
                <w:bCs/>
                <w:sz w:val="24"/>
                <w:szCs w:val="24"/>
              </w:rPr>
              <w:t>.200</w:t>
            </w:r>
            <w:r w:rsidRPr="00781CCE">
              <w:rPr>
                <w:rFonts w:ascii="Times New Roman" w:hAnsi="Times New Roman"/>
                <w:b/>
                <w:bCs/>
                <w:sz w:val="24"/>
                <w:szCs w:val="24"/>
                <w:vertAlign w:val="superscript"/>
              </w:rPr>
              <w:t>c,d</w:t>
            </w:r>
          </w:p>
        </w:tc>
      </w:tr>
      <w:tr w:rsidR="0027099A" w:rsidRPr="00781CCE" w14:paraId="456781A0" w14:textId="77777777" w:rsidTr="00CA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692404B" w14:textId="77777777" w:rsidR="0027099A" w:rsidRPr="00781CCE" w:rsidRDefault="0027099A" w:rsidP="0027099A">
            <w:pPr>
              <w:jc w:val="both"/>
              <w:rPr>
                <w:rFonts w:ascii="Times New Roman" w:hAnsi="Times New Roman"/>
                <w:sz w:val="24"/>
                <w:szCs w:val="24"/>
              </w:rPr>
            </w:pPr>
            <w:r w:rsidRPr="00781CCE">
              <w:rPr>
                <w:rFonts w:ascii="Times New Roman" w:hAnsi="Times New Roman"/>
                <w:sz w:val="24"/>
                <w:szCs w:val="24"/>
              </w:rPr>
              <w:t>QR</w:t>
            </w:r>
          </w:p>
          <w:p w14:paraId="43B95F8D" w14:textId="77777777" w:rsidR="0027099A" w:rsidRPr="00781CCE" w:rsidRDefault="0027099A" w:rsidP="0027099A">
            <w:pPr>
              <w:jc w:val="both"/>
              <w:rPr>
                <w:rFonts w:ascii="Times New Roman" w:hAnsi="Times New Roman"/>
                <w:sz w:val="24"/>
                <w:szCs w:val="24"/>
              </w:rPr>
            </w:pPr>
            <w:r w:rsidRPr="00781CCE">
              <w:rPr>
                <w:rFonts w:ascii="Times New Roman" w:hAnsi="Times New Roman"/>
                <w:sz w:val="24"/>
                <w:szCs w:val="24"/>
              </w:rPr>
              <w:t>QR</w:t>
            </w:r>
          </w:p>
        </w:tc>
        <w:tc>
          <w:tcPr>
            <w:tcW w:w="518" w:type="dxa"/>
          </w:tcPr>
          <w:p w14:paraId="39938A0D"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BUMN</w:t>
            </w:r>
          </w:p>
          <w:p w14:paraId="6C23E8CA"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BUMS</w:t>
            </w:r>
          </w:p>
        </w:tc>
        <w:tc>
          <w:tcPr>
            <w:tcW w:w="616" w:type="dxa"/>
          </w:tcPr>
          <w:p w14:paraId="38A685F1"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p w14:paraId="676D526E"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tc>
        <w:tc>
          <w:tcPr>
            <w:tcW w:w="1141" w:type="dxa"/>
          </w:tcPr>
          <w:p w14:paraId="680024AB"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1.01</w:t>
            </w:r>
          </w:p>
          <w:p w14:paraId="688BA4BC"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1.44</w:t>
            </w:r>
          </w:p>
        </w:tc>
        <w:tc>
          <w:tcPr>
            <w:tcW w:w="1084" w:type="dxa"/>
          </w:tcPr>
          <w:p w14:paraId="503BC0B9"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.312</w:t>
            </w:r>
          </w:p>
          <w:p w14:paraId="1F5D5FC9"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.407</w:t>
            </w:r>
          </w:p>
        </w:tc>
        <w:tc>
          <w:tcPr>
            <w:tcW w:w="1242" w:type="dxa"/>
          </w:tcPr>
          <w:p w14:paraId="5C306F0B"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.197</w:t>
            </w:r>
          </w:p>
          <w:p w14:paraId="4920EEB5"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.139</w:t>
            </w:r>
          </w:p>
        </w:tc>
        <w:tc>
          <w:tcPr>
            <w:tcW w:w="927" w:type="dxa"/>
          </w:tcPr>
          <w:p w14:paraId="0F727D4F"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.156</w:t>
            </w:r>
          </w:p>
          <w:p w14:paraId="363DF43A"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.139</w:t>
            </w:r>
          </w:p>
        </w:tc>
        <w:tc>
          <w:tcPr>
            <w:tcW w:w="1011" w:type="dxa"/>
          </w:tcPr>
          <w:p w14:paraId="01CF1537"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-.197</w:t>
            </w:r>
          </w:p>
          <w:p w14:paraId="006D7EAE"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-.073</w:t>
            </w:r>
          </w:p>
        </w:tc>
        <w:tc>
          <w:tcPr>
            <w:tcW w:w="1414" w:type="dxa"/>
          </w:tcPr>
          <w:p w14:paraId="03A18653"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.197</w:t>
            </w:r>
          </w:p>
          <w:p w14:paraId="66AACF99"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.139</w:t>
            </w:r>
          </w:p>
        </w:tc>
        <w:tc>
          <w:tcPr>
            <w:tcW w:w="1256" w:type="dxa"/>
          </w:tcPr>
          <w:p w14:paraId="41EB092A"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.099</w:t>
            </w:r>
            <w:r w:rsidRPr="00781CCE">
              <w:rPr>
                <w:rFonts w:ascii="Times New Roman" w:hAnsi="Times New Roman"/>
                <w:b/>
                <w:bCs/>
                <w:sz w:val="24"/>
                <w:szCs w:val="24"/>
                <w:vertAlign w:val="superscript"/>
              </w:rPr>
              <w:t>c</w:t>
            </w:r>
          </w:p>
          <w:p w14:paraId="70CB617A"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.200</w:t>
            </w:r>
            <w:r w:rsidRPr="00781CCE">
              <w:rPr>
                <w:rFonts w:ascii="Times New Roman" w:hAnsi="Times New Roman"/>
                <w:b/>
                <w:bCs/>
                <w:sz w:val="24"/>
                <w:szCs w:val="24"/>
                <w:vertAlign w:val="superscript"/>
              </w:rPr>
              <w:t>c,d</w:t>
            </w:r>
          </w:p>
        </w:tc>
      </w:tr>
      <w:tr w:rsidR="0027099A" w:rsidRPr="00781CCE" w14:paraId="0C6A2F45" w14:textId="77777777" w:rsidTr="00CA4CFF">
        <w:tc>
          <w:tcPr>
            <w:cnfStyle w:val="001000000000" w:firstRow="0" w:lastRow="0" w:firstColumn="1" w:lastColumn="0" w:oddVBand="0" w:evenVBand="0" w:oddHBand="0" w:evenHBand="0" w:firstRowFirstColumn="0" w:firstRowLastColumn="0" w:lastRowFirstColumn="0" w:lastRowLastColumn="0"/>
            <w:tcW w:w="704" w:type="dxa"/>
          </w:tcPr>
          <w:p w14:paraId="2EE4BE27" w14:textId="77777777" w:rsidR="0027099A" w:rsidRPr="00781CCE" w:rsidRDefault="0027099A" w:rsidP="0027099A">
            <w:pPr>
              <w:jc w:val="both"/>
              <w:rPr>
                <w:rFonts w:ascii="Times New Roman" w:hAnsi="Times New Roman"/>
                <w:sz w:val="24"/>
                <w:szCs w:val="24"/>
              </w:rPr>
            </w:pPr>
            <w:r w:rsidRPr="00781CCE">
              <w:rPr>
                <w:rFonts w:ascii="Times New Roman" w:hAnsi="Times New Roman"/>
                <w:sz w:val="24"/>
                <w:szCs w:val="24"/>
              </w:rPr>
              <w:t>CR</w:t>
            </w:r>
          </w:p>
          <w:p w14:paraId="185FAEA5" w14:textId="77777777" w:rsidR="0027099A" w:rsidRPr="00781CCE" w:rsidRDefault="0027099A" w:rsidP="0027099A">
            <w:pPr>
              <w:jc w:val="both"/>
              <w:rPr>
                <w:rFonts w:ascii="Times New Roman" w:hAnsi="Times New Roman"/>
                <w:sz w:val="24"/>
                <w:szCs w:val="24"/>
              </w:rPr>
            </w:pPr>
            <w:r w:rsidRPr="00781CCE">
              <w:rPr>
                <w:rFonts w:ascii="Times New Roman" w:hAnsi="Times New Roman"/>
                <w:sz w:val="24"/>
                <w:szCs w:val="24"/>
              </w:rPr>
              <w:t>CR</w:t>
            </w:r>
          </w:p>
        </w:tc>
        <w:tc>
          <w:tcPr>
            <w:tcW w:w="518" w:type="dxa"/>
          </w:tcPr>
          <w:p w14:paraId="29BBA691"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BUMN</w:t>
            </w:r>
          </w:p>
          <w:p w14:paraId="1EF1CC1D"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BUMS</w:t>
            </w:r>
          </w:p>
        </w:tc>
        <w:tc>
          <w:tcPr>
            <w:tcW w:w="616" w:type="dxa"/>
          </w:tcPr>
          <w:p w14:paraId="3D303A4B"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p w14:paraId="7E392D34"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tc>
        <w:tc>
          <w:tcPr>
            <w:tcW w:w="1141" w:type="dxa"/>
          </w:tcPr>
          <w:p w14:paraId="72881B8C"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.26</w:t>
            </w:r>
          </w:p>
          <w:p w14:paraId="6A95CD35"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.23</w:t>
            </w:r>
          </w:p>
        </w:tc>
        <w:tc>
          <w:tcPr>
            <w:tcW w:w="1084" w:type="dxa"/>
          </w:tcPr>
          <w:p w14:paraId="0FEE5421"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.135</w:t>
            </w:r>
          </w:p>
          <w:p w14:paraId="451E42B7"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.243</w:t>
            </w:r>
          </w:p>
        </w:tc>
        <w:tc>
          <w:tcPr>
            <w:tcW w:w="1242" w:type="dxa"/>
          </w:tcPr>
          <w:p w14:paraId="34F24052"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.087</w:t>
            </w:r>
          </w:p>
          <w:p w14:paraId="4C9A5B76"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.209</w:t>
            </w:r>
          </w:p>
        </w:tc>
        <w:tc>
          <w:tcPr>
            <w:tcW w:w="927" w:type="dxa"/>
          </w:tcPr>
          <w:p w14:paraId="58B39741"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.083</w:t>
            </w:r>
          </w:p>
          <w:p w14:paraId="7CBE8D33"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.209</w:t>
            </w:r>
          </w:p>
        </w:tc>
        <w:tc>
          <w:tcPr>
            <w:tcW w:w="1011" w:type="dxa"/>
          </w:tcPr>
          <w:p w14:paraId="353BCFA5"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-.087</w:t>
            </w:r>
          </w:p>
          <w:p w14:paraId="5299B8FE"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-.192</w:t>
            </w:r>
          </w:p>
        </w:tc>
        <w:tc>
          <w:tcPr>
            <w:tcW w:w="1414" w:type="dxa"/>
          </w:tcPr>
          <w:p w14:paraId="6E5AD01F"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.087</w:t>
            </w:r>
          </w:p>
          <w:p w14:paraId="2CEF2C06"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.209</w:t>
            </w:r>
          </w:p>
        </w:tc>
        <w:tc>
          <w:tcPr>
            <w:tcW w:w="1256" w:type="dxa"/>
          </w:tcPr>
          <w:p w14:paraId="6E78B845"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vertAlign w:val="superscript"/>
              </w:rPr>
            </w:pPr>
            <w:r w:rsidRPr="00781CCE">
              <w:rPr>
                <w:rFonts w:ascii="Times New Roman" w:hAnsi="Times New Roman"/>
                <w:b/>
                <w:bCs/>
                <w:sz w:val="24"/>
                <w:szCs w:val="24"/>
              </w:rPr>
              <w:t>.200</w:t>
            </w:r>
            <w:r w:rsidRPr="00781CCE">
              <w:rPr>
                <w:rFonts w:ascii="Times New Roman" w:hAnsi="Times New Roman"/>
                <w:b/>
                <w:bCs/>
                <w:sz w:val="24"/>
                <w:szCs w:val="24"/>
                <w:vertAlign w:val="superscript"/>
              </w:rPr>
              <w:t>c,d</w:t>
            </w:r>
          </w:p>
          <w:p w14:paraId="284223F5"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.259</w:t>
            </w:r>
            <w:r w:rsidRPr="00781CCE">
              <w:rPr>
                <w:rFonts w:ascii="Times New Roman" w:hAnsi="Times New Roman"/>
                <w:b/>
                <w:bCs/>
                <w:sz w:val="24"/>
                <w:szCs w:val="24"/>
                <w:vertAlign w:val="superscript"/>
              </w:rPr>
              <w:t>c</w:t>
            </w:r>
          </w:p>
        </w:tc>
      </w:tr>
      <w:tr w:rsidR="0027099A" w:rsidRPr="00781CCE" w14:paraId="3FD760AE" w14:textId="77777777" w:rsidTr="00CA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0A4258F" w14:textId="77777777" w:rsidR="0027099A" w:rsidRPr="00781CCE" w:rsidRDefault="0027099A" w:rsidP="0027099A">
            <w:pPr>
              <w:jc w:val="both"/>
              <w:rPr>
                <w:rFonts w:ascii="Times New Roman" w:hAnsi="Times New Roman"/>
                <w:sz w:val="24"/>
                <w:szCs w:val="24"/>
              </w:rPr>
            </w:pPr>
            <w:r w:rsidRPr="00781CCE">
              <w:rPr>
                <w:rFonts w:ascii="Times New Roman" w:hAnsi="Times New Roman"/>
                <w:sz w:val="24"/>
                <w:szCs w:val="24"/>
              </w:rPr>
              <w:t>DAR</w:t>
            </w:r>
          </w:p>
          <w:p w14:paraId="1441C155" w14:textId="77777777" w:rsidR="0027099A" w:rsidRPr="00781CCE" w:rsidRDefault="0027099A" w:rsidP="0027099A">
            <w:pPr>
              <w:jc w:val="both"/>
              <w:rPr>
                <w:rFonts w:ascii="Times New Roman" w:hAnsi="Times New Roman"/>
                <w:sz w:val="24"/>
                <w:szCs w:val="24"/>
              </w:rPr>
            </w:pPr>
            <w:r w:rsidRPr="00781CCE">
              <w:rPr>
                <w:rFonts w:ascii="Times New Roman" w:hAnsi="Times New Roman"/>
                <w:sz w:val="24"/>
                <w:szCs w:val="24"/>
              </w:rPr>
              <w:t>DAR</w:t>
            </w:r>
          </w:p>
        </w:tc>
        <w:tc>
          <w:tcPr>
            <w:tcW w:w="518" w:type="dxa"/>
          </w:tcPr>
          <w:p w14:paraId="39A2A050"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BUMN</w:t>
            </w:r>
          </w:p>
          <w:p w14:paraId="2EECED03"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BUMS</w:t>
            </w:r>
          </w:p>
        </w:tc>
        <w:tc>
          <w:tcPr>
            <w:tcW w:w="616" w:type="dxa"/>
          </w:tcPr>
          <w:p w14:paraId="524D5EA9"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p w14:paraId="7D3559AD"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tc>
        <w:tc>
          <w:tcPr>
            <w:tcW w:w="1141" w:type="dxa"/>
          </w:tcPr>
          <w:p w14:paraId="02BE2B5A"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.75</w:t>
            </w:r>
          </w:p>
          <w:p w14:paraId="5491C594"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.63</w:t>
            </w:r>
          </w:p>
        </w:tc>
        <w:tc>
          <w:tcPr>
            <w:tcW w:w="1084" w:type="dxa"/>
          </w:tcPr>
          <w:p w14:paraId="7755AD36"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0.57</w:t>
            </w:r>
          </w:p>
          <w:p w14:paraId="2CE2D76C"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.162</w:t>
            </w:r>
          </w:p>
        </w:tc>
        <w:tc>
          <w:tcPr>
            <w:tcW w:w="1242" w:type="dxa"/>
          </w:tcPr>
          <w:p w14:paraId="156F05CE"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.139</w:t>
            </w:r>
          </w:p>
          <w:p w14:paraId="5F3E72D2"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.210</w:t>
            </w:r>
          </w:p>
        </w:tc>
        <w:tc>
          <w:tcPr>
            <w:tcW w:w="927" w:type="dxa"/>
          </w:tcPr>
          <w:p w14:paraId="79C7CAF6"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.139</w:t>
            </w:r>
          </w:p>
          <w:p w14:paraId="00C2360F"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.210</w:t>
            </w:r>
          </w:p>
        </w:tc>
        <w:tc>
          <w:tcPr>
            <w:tcW w:w="1011" w:type="dxa"/>
          </w:tcPr>
          <w:p w14:paraId="35A08623"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-.123</w:t>
            </w:r>
          </w:p>
          <w:p w14:paraId="6A46B864"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-.097</w:t>
            </w:r>
          </w:p>
        </w:tc>
        <w:tc>
          <w:tcPr>
            <w:tcW w:w="1414" w:type="dxa"/>
          </w:tcPr>
          <w:p w14:paraId="361CCB2A"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.193</w:t>
            </w:r>
          </w:p>
          <w:p w14:paraId="09AAE73F"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.210</w:t>
            </w:r>
          </w:p>
        </w:tc>
        <w:tc>
          <w:tcPr>
            <w:tcW w:w="1256" w:type="dxa"/>
          </w:tcPr>
          <w:p w14:paraId="7C761F52"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vertAlign w:val="superscript"/>
              </w:rPr>
            </w:pPr>
            <w:r w:rsidRPr="00781CCE">
              <w:rPr>
                <w:rFonts w:ascii="Times New Roman" w:hAnsi="Times New Roman"/>
                <w:b/>
                <w:bCs/>
                <w:sz w:val="24"/>
                <w:szCs w:val="24"/>
              </w:rPr>
              <w:t>.200</w:t>
            </w:r>
            <w:r w:rsidRPr="00781CCE">
              <w:rPr>
                <w:rFonts w:ascii="Times New Roman" w:hAnsi="Times New Roman"/>
                <w:b/>
                <w:bCs/>
                <w:sz w:val="24"/>
                <w:szCs w:val="24"/>
                <w:vertAlign w:val="superscript"/>
              </w:rPr>
              <w:t>c,d</w:t>
            </w:r>
          </w:p>
          <w:p w14:paraId="5A9C78E9"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vertAlign w:val="superscript"/>
              </w:rPr>
            </w:pPr>
            <w:r w:rsidRPr="00781CCE">
              <w:rPr>
                <w:rFonts w:ascii="Times New Roman" w:hAnsi="Times New Roman"/>
                <w:b/>
                <w:bCs/>
                <w:sz w:val="24"/>
                <w:szCs w:val="24"/>
              </w:rPr>
              <w:t>.057</w:t>
            </w:r>
            <w:r w:rsidRPr="00781CCE">
              <w:rPr>
                <w:rFonts w:ascii="Times New Roman" w:hAnsi="Times New Roman"/>
                <w:b/>
                <w:bCs/>
                <w:sz w:val="24"/>
                <w:szCs w:val="24"/>
                <w:vertAlign w:val="superscript"/>
              </w:rPr>
              <w:t>c</w:t>
            </w:r>
          </w:p>
        </w:tc>
      </w:tr>
      <w:tr w:rsidR="0027099A" w:rsidRPr="00781CCE" w14:paraId="51301906" w14:textId="77777777" w:rsidTr="00CA4CFF">
        <w:tc>
          <w:tcPr>
            <w:cnfStyle w:val="001000000000" w:firstRow="0" w:lastRow="0" w:firstColumn="1" w:lastColumn="0" w:oddVBand="0" w:evenVBand="0" w:oddHBand="0" w:evenHBand="0" w:firstRowFirstColumn="0" w:firstRowLastColumn="0" w:lastRowFirstColumn="0" w:lastRowLastColumn="0"/>
            <w:tcW w:w="704" w:type="dxa"/>
          </w:tcPr>
          <w:p w14:paraId="44A4CB7A" w14:textId="77777777" w:rsidR="0027099A" w:rsidRPr="00781CCE" w:rsidRDefault="0027099A" w:rsidP="0027099A">
            <w:pPr>
              <w:jc w:val="both"/>
              <w:rPr>
                <w:rFonts w:ascii="Times New Roman" w:hAnsi="Times New Roman"/>
                <w:sz w:val="24"/>
                <w:szCs w:val="24"/>
              </w:rPr>
            </w:pPr>
            <w:r w:rsidRPr="00781CCE">
              <w:rPr>
                <w:rFonts w:ascii="Times New Roman" w:hAnsi="Times New Roman"/>
                <w:sz w:val="24"/>
                <w:szCs w:val="24"/>
              </w:rPr>
              <w:t>DER</w:t>
            </w:r>
          </w:p>
          <w:p w14:paraId="011EE01D" w14:textId="77777777" w:rsidR="0027099A" w:rsidRPr="00781CCE" w:rsidRDefault="0027099A" w:rsidP="0027099A">
            <w:pPr>
              <w:jc w:val="both"/>
              <w:rPr>
                <w:rFonts w:ascii="Times New Roman" w:hAnsi="Times New Roman"/>
                <w:sz w:val="24"/>
                <w:szCs w:val="24"/>
              </w:rPr>
            </w:pPr>
            <w:r w:rsidRPr="00781CCE">
              <w:rPr>
                <w:rFonts w:ascii="Times New Roman" w:hAnsi="Times New Roman"/>
                <w:sz w:val="24"/>
                <w:szCs w:val="24"/>
              </w:rPr>
              <w:t>DER</w:t>
            </w:r>
          </w:p>
        </w:tc>
        <w:tc>
          <w:tcPr>
            <w:tcW w:w="518" w:type="dxa"/>
          </w:tcPr>
          <w:p w14:paraId="18887561"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BUMN</w:t>
            </w:r>
          </w:p>
          <w:p w14:paraId="460BD099"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BUMS</w:t>
            </w:r>
          </w:p>
        </w:tc>
        <w:tc>
          <w:tcPr>
            <w:tcW w:w="616" w:type="dxa"/>
          </w:tcPr>
          <w:p w14:paraId="4E4E5210"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p w14:paraId="2DAF151E"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tc>
        <w:tc>
          <w:tcPr>
            <w:tcW w:w="1141" w:type="dxa"/>
          </w:tcPr>
          <w:p w14:paraId="30C9E98E"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3.26</w:t>
            </w:r>
          </w:p>
          <w:p w14:paraId="4D11B544"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1.02</w:t>
            </w:r>
          </w:p>
        </w:tc>
        <w:tc>
          <w:tcPr>
            <w:tcW w:w="1084" w:type="dxa"/>
          </w:tcPr>
          <w:p w14:paraId="3B63D2E3"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1.145</w:t>
            </w:r>
          </w:p>
          <w:p w14:paraId="7F9E187E"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.714</w:t>
            </w:r>
          </w:p>
        </w:tc>
        <w:tc>
          <w:tcPr>
            <w:tcW w:w="1242" w:type="dxa"/>
          </w:tcPr>
          <w:p w14:paraId="6F1E854B"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.172</w:t>
            </w:r>
          </w:p>
          <w:p w14:paraId="00EC8144"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.171</w:t>
            </w:r>
          </w:p>
        </w:tc>
        <w:tc>
          <w:tcPr>
            <w:tcW w:w="927" w:type="dxa"/>
          </w:tcPr>
          <w:p w14:paraId="0C27BA4A"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.172</w:t>
            </w:r>
          </w:p>
          <w:p w14:paraId="6B225F48"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.171</w:t>
            </w:r>
          </w:p>
        </w:tc>
        <w:tc>
          <w:tcPr>
            <w:tcW w:w="1011" w:type="dxa"/>
          </w:tcPr>
          <w:p w14:paraId="20AE2D8E"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-.122</w:t>
            </w:r>
          </w:p>
          <w:p w14:paraId="55165B1B"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-.170</w:t>
            </w:r>
          </w:p>
        </w:tc>
        <w:tc>
          <w:tcPr>
            <w:tcW w:w="1414" w:type="dxa"/>
          </w:tcPr>
          <w:p w14:paraId="55B1EF54"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.172</w:t>
            </w:r>
          </w:p>
          <w:p w14:paraId="26373F29"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.171</w:t>
            </w:r>
          </w:p>
        </w:tc>
        <w:tc>
          <w:tcPr>
            <w:tcW w:w="1256" w:type="dxa"/>
          </w:tcPr>
          <w:p w14:paraId="307ED2F9"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200</w:t>
            </w:r>
            <w:r w:rsidRPr="00781CCE">
              <w:rPr>
                <w:rFonts w:ascii="Times New Roman" w:hAnsi="Times New Roman"/>
                <w:b/>
                <w:bCs/>
                <w:sz w:val="24"/>
                <w:szCs w:val="24"/>
                <w:vertAlign w:val="superscript"/>
              </w:rPr>
              <w:t>c,d</w:t>
            </w:r>
          </w:p>
          <w:p w14:paraId="0C707473"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200</w:t>
            </w:r>
            <w:r w:rsidRPr="00781CCE">
              <w:rPr>
                <w:rFonts w:ascii="Times New Roman" w:hAnsi="Times New Roman"/>
                <w:b/>
                <w:bCs/>
                <w:sz w:val="24"/>
                <w:szCs w:val="24"/>
                <w:vertAlign w:val="superscript"/>
              </w:rPr>
              <w:t>c,d</w:t>
            </w:r>
          </w:p>
        </w:tc>
      </w:tr>
      <w:tr w:rsidR="0027099A" w:rsidRPr="00781CCE" w14:paraId="502CA2BC" w14:textId="77777777" w:rsidTr="00CA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D3CCC54" w14:textId="77777777" w:rsidR="0027099A" w:rsidRPr="00781CCE" w:rsidRDefault="0027099A" w:rsidP="0027099A">
            <w:pPr>
              <w:jc w:val="both"/>
              <w:rPr>
                <w:rFonts w:ascii="Times New Roman" w:hAnsi="Times New Roman"/>
                <w:sz w:val="24"/>
                <w:szCs w:val="24"/>
              </w:rPr>
            </w:pPr>
            <w:r w:rsidRPr="00781CCE">
              <w:rPr>
                <w:rFonts w:ascii="Times New Roman" w:hAnsi="Times New Roman"/>
                <w:sz w:val="24"/>
                <w:szCs w:val="24"/>
              </w:rPr>
              <w:t>TATO</w:t>
            </w:r>
          </w:p>
          <w:p w14:paraId="6077817D" w14:textId="77777777" w:rsidR="0027099A" w:rsidRPr="00781CCE" w:rsidRDefault="0027099A" w:rsidP="0027099A">
            <w:pPr>
              <w:jc w:val="both"/>
              <w:rPr>
                <w:rFonts w:ascii="Times New Roman" w:hAnsi="Times New Roman"/>
                <w:sz w:val="24"/>
                <w:szCs w:val="24"/>
              </w:rPr>
            </w:pPr>
            <w:r w:rsidRPr="00781CCE">
              <w:rPr>
                <w:rFonts w:ascii="Times New Roman" w:hAnsi="Times New Roman"/>
                <w:sz w:val="24"/>
                <w:szCs w:val="24"/>
              </w:rPr>
              <w:lastRenderedPageBreak/>
              <w:t>TATO</w:t>
            </w:r>
          </w:p>
        </w:tc>
        <w:tc>
          <w:tcPr>
            <w:tcW w:w="518" w:type="dxa"/>
          </w:tcPr>
          <w:p w14:paraId="63AF837B"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lastRenderedPageBreak/>
              <w:t>BUMN</w:t>
            </w:r>
          </w:p>
          <w:p w14:paraId="5F53F52D"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lastRenderedPageBreak/>
              <w:t>BUMS</w:t>
            </w:r>
          </w:p>
        </w:tc>
        <w:tc>
          <w:tcPr>
            <w:tcW w:w="616" w:type="dxa"/>
          </w:tcPr>
          <w:p w14:paraId="32F1A3FA"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lastRenderedPageBreak/>
              <w:t>16</w:t>
            </w:r>
          </w:p>
          <w:p w14:paraId="7B2C857C"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lastRenderedPageBreak/>
              <w:t>16</w:t>
            </w:r>
          </w:p>
        </w:tc>
        <w:tc>
          <w:tcPr>
            <w:tcW w:w="1141" w:type="dxa"/>
          </w:tcPr>
          <w:p w14:paraId="7609D3D0"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lastRenderedPageBreak/>
              <w:t>.41</w:t>
            </w:r>
          </w:p>
          <w:p w14:paraId="720FD6CF"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.63</w:t>
            </w:r>
          </w:p>
        </w:tc>
        <w:tc>
          <w:tcPr>
            <w:tcW w:w="1084" w:type="dxa"/>
          </w:tcPr>
          <w:p w14:paraId="64B0B3F7"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.125</w:t>
            </w:r>
          </w:p>
          <w:p w14:paraId="69F4F2CE"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.309</w:t>
            </w:r>
          </w:p>
        </w:tc>
        <w:tc>
          <w:tcPr>
            <w:tcW w:w="1242" w:type="dxa"/>
          </w:tcPr>
          <w:p w14:paraId="7513AE23"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.169</w:t>
            </w:r>
          </w:p>
          <w:p w14:paraId="0F0C64BC"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.151</w:t>
            </w:r>
          </w:p>
        </w:tc>
        <w:tc>
          <w:tcPr>
            <w:tcW w:w="927" w:type="dxa"/>
          </w:tcPr>
          <w:p w14:paraId="6981490D"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.115</w:t>
            </w:r>
          </w:p>
          <w:p w14:paraId="1FDC5FE0"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.151</w:t>
            </w:r>
          </w:p>
        </w:tc>
        <w:tc>
          <w:tcPr>
            <w:tcW w:w="1011" w:type="dxa"/>
          </w:tcPr>
          <w:p w14:paraId="6456DA48"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-.169</w:t>
            </w:r>
          </w:p>
          <w:p w14:paraId="7300E80D"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-.126</w:t>
            </w:r>
          </w:p>
        </w:tc>
        <w:tc>
          <w:tcPr>
            <w:tcW w:w="1414" w:type="dxa"/>
          </w:tcPr>
          <w:p w14:paraId="04D32A25"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.169</w:t>
            </w:r>
          </w:p>
          <w:p w14:paraId="340484D1"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.151</w:t>
            </w:r>
          </w:p>
        </w:tc>
        <w:tc>
          <w:tcPr>
            <w:tcW w:w="1256" w:type="dxa"/>
          </w:tcPr>
          <w:p w14:paraId="2C680252"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200</w:t>
            </w:r>
            <w:r w:rsidRPr="00781CCE">
              <w:rPr>
                <w:rFonts w:ascii="Times New Roman" w:hAnsi="Times New Roman"/>
                <w:b/>
                <w:bCs/>
                <w:sz w:val="24"/>
                <w:szCs w:val="24"/>
                <w:vertAlign w:val="superscript"/>
              </w:rPr>
              <w:t>c,d</w:t>
            </w:r>
          </w:p>
          <w:p w14:paraId="2D2DC6B4"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200</w:t>
            </w:r>
            <w:r w:rsidRPr="00781CCE">
              <w:rPr>
                <w:rFonts w:ascii="Times New Roman" w:hAnsi="Times New Roman"/>
                <w:b/>
                <w:bCs/>
                <w:sz w:val="24"/>
                <w:szCs w:val="24"/>
                <w:vertAlign w:val="superscript"/>
              </w:rPr>
              <w:t>c,d</w:t>
            </w:r>
          </w:p>
        </w:tc>
      </w:tr>
      <w:tr w:rsidR="0027099A" w:rsidRPr="00781CCE" w14:paraId="70216991" w14:textId="77777777" w:rsidTr="00CA4CFF">
        <w:tc>
          <w:tcPr>
            <w:cnfStyle w:val="001000000000" w:firstRow="0" w:lastRow="0" w:firstColumn="1" w:lastColumn="0" w:oddVBand="0" w:evenVBand="0" w:oddHBand="0" w:evenHBand="0" w:firstRowFirstColumn="0" w:firstRowLastColumn="0" w:lastRowFirstColumn="0" w:lastRowLastColumn="0"/>
            <w:tcW w:w="704" w:type="dxa"/>
          </w:tcPr>
          <w:p w14:paraId="5B6BDABD" w14:textId="77777777" w:rsidR="0027099A" w:rsidRPr="00781CCE" w:rsidRDefault="0027099A" w:rsidP="0027099A">
            <w:pPr>
              <w:jc w:val="both"/>
              <w:rPr>
                <w:rFonts w:ascii="Times New Roman" w:hAnsi="Times New Roman"/>
                <w:sz w:val="24"/>
                <w:szCs w:val="24"/>
              </w:rPr>
            </w:pPr>
            <w:r w:rsidRPr="00781CCE">
              <w:rPr>
                <w:rFonts w:ascii="Times New Roman" w:hAnsi="Times New Roman"/>
                <w:sz w:val="24"/>
                <w:szCs w:val="24"/>
              </w:rPr>
              <w:t>NPM</w:t>
            </w:r>
          </w:p>
          <w:p w14:paraId="53B379B3" w14:textId="77777777" w:rsidR="0027099A" w:rsidRPr="00781CCE" w:rsidRDefault="0027099A" w:rsidP="0027099A">
            <w:pPr>
              <w:jc w:val="both"/>
              <w:rPr>
                <w:rFonts w:ascii="Times New Roman" w:hAnsi="Times New Roman"/>
                <w:sz w:val="24"/>
                <w:szCs w:val="24"/>
              </w:rPr>
            </w:pPr>
            <w:r w:rsidRPr="00781CCE">
              <w:rPr>
                <w:rFonts w:ascii="Times New Roman" w:hAnsi="Times New Roman"/>
                <w:sz w:val="24"/>
                <w:szCs w:val="24"/>
              </w:rPr>
              <w:t>NPM</w:t>
            </w:r>
          </w:p>
        </w:tc>
        <w:tc>
          <w:tcPr>
            <w:tcW w:w="518" w:type="dxa"/>
          </w:tcPr>
          <w:p w14:paraId="2750973A"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BUMN</w:t>
            </w:r>
          </w:p>
          <w:p w14:paraId="59C665AF"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BUMS</w:t>
            </w:r>
          </w:p>
        </w:tc>
        <w:tc>
          <w:tcPr>
            <w:tcW w:w="616" w:type="dxa"/>
          </w:tcPr>
          <w:p w14:paraId="2B37CDB5"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p w14:paraId="16DB5825"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tc>
        <w:tc>
          <w:tcPr>
            <w:tcW w:w="1141" w:type="dxa"/>
          </w:tcPr>
          <w:p w14:paraId="77D1508A"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-2,95</w:t>
            </w:r>
          </w:p>
          <w:p w14:paraId="340BBAD1"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-2.51</w:t>
            </w:r>
          </w:p>
        </w:tc>
        <w:tc>
          <w:tcPr>
            <w:tcW w:w="1084" w:type="dxa"/>
          </w:tcPr>
          <w:p w14:paraId="410AA0FE"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.919</w:t>
            </w:r>
          </w:p>
          <w:p w14:paraId="4FCF0B89"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1.215</w:t>
            </w:r>
          </w:p>
        </w:tc>
        <w:tc>
          <w:tcPr>
            <w:tcW w:w="1242" w:type="dxa"/>
          </w:tcPr>
          <w:p w14:paraId="54FA69C0"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.178</w:t>
            </w:r>
          </w:p>
          <w:p w14:paraId="25B7C291"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.182</w:t>
            </w:r>
          </w:p>
        </w:tc>
        <w:tc>
          <w:tcPr>
            <w:tcW w:w="927" w:type="dxa"/>
          </w:tcPr>
          <w:p w14:paraId="15B00A06"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.178</w:t>
            </w:r>
          </w:p>
          <w:p w14:paraId="1D7D3763"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.182</w:t>
            </w:r>
          </w:p>
        </w:tc>
        <w:tc>
          <w:tcPr>
            <w:tcW w:w="1011" w:type="dxa"/>
          </w:tcPr>
          <w:p w14:paraId="67C29513"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-.086</w:t>
            </w:r>
          </w:p>
          <w:p w14:paraId="2EDDD803"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-.096</w:t>
            </w:r>
          </w:p>
        </w:tc>
        <w:tc>
          <w:tcPr>
            <w:tcW w:w="1414" w:type="dxa"/>
          </w:tcPr>
          <w:p w14:paraId="0FB4CA54"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.178</w:t>
            </w:r>
          </w:p>
          <w:p w14:paraId="25C2A6D3"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.182</w:t>
            </w:r>
          </w:p>
        </w:tc>
        <w:tc>
          <w:tcPr>
            <w:tcW w:w="1256" w:type="dxa"/>
          </w:tcPr>
          <w:p w14:paraId="3786A9DF"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.190</w:t>
            </w:r>
            <w:r w:rsidRPr="00781CCE">
              <w:rPr>
                <w:rFonts w:ascii="Times New Roman" w:hAnsi="Times New Roman"/>
                <w:b/>
                <w:bCs/>
                <w:sz w:val="24"/>
                <w:szCs w:val="24"/>
                <w:vertAlign w:val="superscript"/>
              </w:rPr>
              <w:t>c</w:t>
            </w:r>
          </w:p>
          <w:p w14:paraId="442F92D9"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.160</w:t>
            </w:r>
            <w:r w:rsidRPr="00781CCE">
              <w:rPr>
                <w:rFonts w:ascii="Times New Roman" w:hAnsi="Times New Roman"/>
                <w:b/>
                <w:bCs/>
                <w:sz w:val="24"/>
                <w:szCs w:val="24"/>
                <w:vertAlign w:val="superscript"/>
              </w:rPr>
              <w:t>c,d</w:t>
            </w:r>
          </w:p>
        </w:tc>
      </w:tr>
    </w:tbl>
    <w:p w14:paraId="12146421" w14:textId="77777777" w:rsidR="00C858FF" w:rsidRPr="00781CCE" w:rsidRDefault="00C858FF" w:rsidP="0027099A">
      <w:pPr>
        <w:spacing w:after="0" w:line="240" w:lineRule="auto"/>
        <w:jc w:val="both"/>
        <w:rPr>
          <w:rFonts w:ascii="Times New Roman" w:eastAsia="Times New Roman" w:hAnsi="Times New Roman" w:cs="Times New Roman"/>
          <w:i/>
          <w:iCs/>
          <w:sz w:val="24"/>
          <w:szCs w:val="24"/>
        </w:rPr>
      </w:pPr>
      <w:r w:rsidRPr="00781CCE">
        <w:rPr>
          <w:rFonts w:ascii="Times New Roman" w:eastAsia="Times New Roman" w:hAnsi="Times New Roman" w:cs="Times New Roman"/>
          <w:i/>
          <w:iCs/>
          <w:sz w:val="24"/>
          <w:szCs w:val="24"/>
        </w:rPr>
        <w:t>Sumber: olah data SPSS 25, 2022</w:t>
      </w:r>
    </w:p>
    <w:p w14:paraId="3351F6FE"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p>
    <w:p w14:paraId="6A7D402B"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Dari output hasil uji normalitas dengan one sampel Kolmogorov Test terhadap variabel pada perusahaan konstruksi milik Pemerintah (BUMN) dan peusahaan konstruksi milik Swasta (BUMS) memiliki nilai signifikan &gt; 0.05 ini menandakan bahwa data variabel perusahaan konstruksi BUMN telah terdistribusi normal. Dengan demikian data ini memenuhi kiteria normalitas data, sehingga asumsi klasik statistic parametik untuk melakukan independent sampel test telah memenuhi syarat.</w:t>
      </w:r>
    </w:p>
    <w:p w14:paraId="62139FEA"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p>
    <w:p w14:paraId="25EABC3C" w14:textId="77777777" w:rsidR="00C858FF" w:rsidRPr="00781CCE" w:rsidRDefault="00C858FF" w:rsidP="0027099A">
      <w:pPr>
        <w:spacing w:after="0" w:line="240" w:lineRule="auto"/>
        <w:jc w:val="both"/>
        <w:rPr>
          <w:rFonts w:ascii="Times New Roman" w:eastAsia="Times New Roman" w:hAnsi="Times New Roman" w:cs="Times New Roman"/>
          <w:b/>
          <w:bCs/>
          <w:sz w:val="24"/>
          <w:szCs w:val="24"/>
          <w:lang w:val="en-US"/>
        </w:rPr>
      </w:pPr>
      <w:r w:rsidRPr="00781CCE">
        <w:rPr>
          <w:rFonts w:ascii="Times New Roman" w:eastAsia="Times New Roman" w:hAnsi="Times New Roman" w:cs="Times New Roman"/>
          <w:b/>
          <w:bCs/>
          <w:sz w:val="24"/>
          <w:szCs w:val="24"/>
          <w:lang w:val="en-US"/>
        </w:rPr>
        <w:t>Uji Independent Sampel t-Test secara Parsial</w:t>
      </w:r>
    </w:p>
    <w:p w14:paraId="394416AD" w14:textId="0EC00825" w:rsidR="00C858FF" w:rsidRPr="00781CCE" w:rsidRDefault="00C858FF" w:rsidP="0027099A">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 xml:space="preserve">Tabel 3. </w:t>
      </w:r>
      <w:r w:rsidRPr="00781CCE">
        <w:rPr>
          <w:rFonts w:ascii="Times New Roman" w:eastAsia="Times New Roman" w:hAnsi="Times New Roman" w:cs="Times New Roman"/>
          <w:b/>
          <w:bCs/>
          <w:sz w:val="24"/>
          <w:szCs w:val="24"/>
          <w:lang w:val="en-US"/>
        </w:rPr>
        <w:t>Hasil uji Indpendent Samp</w:t>
      </w:r>
      <w:r w:rsidRPr="00781CCE">
        <w:rPr>
          <w:rFonts w:ascii="Times New Roman" w:eastAsia="Times New Roman" w:hAnsi="Times New Roman" w:cs="Times New Roman"/>
          <w:b/>
          <w:bCs/>
          <w:sz w:val="24"/>
          <w:szCs w:val="24"/>
        </w:rPr>
        <w:t>el</w:t>
      </w:r>
      <w:r w:rsidRPr="00781CCE">
        <w:rPr>
          <w:rFonts w:ascii="Times New Roman" w:eastAsia="Times New Roman" w:hAnsi="Times New Roman" w:cs="Times New Roman"/>
          <w:b/>
          <w:bCs/>
          <w:sz w:val="24"/>
          <w:szCs w:val="24"/>
          <w:lang w:val="en-US"/>
        </w:rPr>
        <w:t xml:space="preserve"> Statistics</w:t>
      </w:r>
      <w:r w:rsidRPr="00781CCE">
        <w:rPr>
          <w:rFonts w:ascii="Times New Roman" w:eastAsia="Times New Roman" w:hAnsi="Times New Roman" w:cs="Times New Roman"/>
          <w:b/>
          <w:bCs/>
          <w:sz w:val="24"/>
          <w:szCs w:val="24"/>
        </w:rPr>
        <w:t xml:space="preserve"> Secara Parsial</w:t>
      </w:r>
    </w:p>
    <w:tbl>
      <w:tblPr>
        <w:tblStyle w:val="TabelBiasa2"/>
        <w:tblW w:w="9690" w:type="dxa"/>
        <w:tblLook w:val="04A0" w:firstRow="1" w:lastRow="0" w:firstColumn="1" w:lastColumn="0" w:noHBand="0" w:noVBand="1"/>
      </w:tblPr>
      <w:tblGrid>
        <w:gridCol w:w="1980"/>
        <w:gridCol w:w="1638"/>
        <w:gridCol w:w="992"/>
        <w:gridCol w:w="1547"/>
        <w:gridCol w:w="1980"/>
        <w:gridCol w:w="1553"/>
      </w:tblGrid>
      <w:tr w:rsidR="00903404" w:rsidRPr="00781CCE" w14:paraId="4CC46458" w14:textId="5BB056C7" w:rsidTr="004E56F1">
        <w:trPr>
          <w:cnfStyle w:val="100000000000" w:firstRow="1" w:lastRow="0" w:firstColumn="0" w:lastColumn="0" w:oddVBand="0" w:evenVBand="0" w:oddHBand="0"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9690" w:type="dxa"/>
            <w:gridSpan w:val="6"/>
          </w:tcPr>
          <w:p w14:paraId="29376257" w14:textId="77777777" w:rsidR="00903404" w:rsidRPr="00781CCE" w:rsidRDefault="00903404" w:rsidP="0027099A">
            <w:pPr>
              <w:jc w:val="both"/>
              <w:rPr>
                <w:rFonts w:ascii="Times New Roman" w:hAnsi="Times New Roman"/>
                <w:sz w:val="24"/>
                <w:szCs w:val="24"/>
              </w:rPr>
            </w:pPr>
            <w:r w:rsidRPr="00781CCE">
              <w:rPr>
                <w:rFonts w:ascii="Times New Roman" w:hAnsi="Times New Roman"/>
                <w:sz w:val="24"/>
                <w:szCs w:val="24"/>
                <w:lang w:val="en-US"/>
              </w:rPr>
              <w:t>Group Statistics</w:t>
            </w:r>
          </w:p>
        </w:tc>
      </w:tr>
      <w:tr w:rsidR="00903404" w:rsidRPr="00781CCE" w14:paraId="0A415C85" w14:textId="5561335C" w:rsidTr="004E56F1">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3618" w:type="dxa"/>
            <w:gridSpan w:val="2"/>
          </w:tcPr>
          <w:p w14:paraId="254A5B69" w14:textId="77777777" w:rsidR="00903404" w:rsidRPr="00781CCE" w:rsidRDefault="00903404" w:rsidP="0027099A">
            <w:pPr>
              <w:jc w:val="both"/>
              <w:rPr>
                <w:rFonts w:ascii="Times New Roman" w:hAnsi="Times New Roman"/>
                <w:sz w:val="24"/>
                <w:szCs w:val="24"/>
              </w:rPr>
            </w:pPr>
            <w:r w:rsidRPr="00781CCE">
              <w:rPr>
                <w:rFonts w:ascii="Times New Roman" w:hAnsi="Times New Roman"/>
                <w:sz w:val="24"/>
                <w:szCs w:val="24"/>
              </w:rPr>
              <w:t>Variabel</w:t>
            </w:r>
          </w:p>
        </w:tc>
        <w:tc>
          <w:tcPr>
            <w:tcW w:w="992" w:type="dxa"/>
          </w:tcPr>
          <w:p w14:paraId="30A1A403"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N</w:t>
            </w:r>
          </w:p>
        </w:tc>
        <w:tc>
          <w:tcPr>
            <w:tcW w:w="1547" w:type="dxa"/>
          </w:tcPr>
          <w:p w14:paraId="441DCAE6"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Mean</w:t>
            </w:r>
          </w:p>
        </w:tc>
        <w:tc>
          <w:tcPr>
            <w:tcW w:w="1980" w:type="dxa"/>
          </w:tcPr>
          <w:p w14:paraId="45FDC228"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Std. Deviation</w:t>
            </w:r>
          </w:p>
          <w:p w14:paraId="330E41E3"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p>
        </w:tc>
        <w:tc>
          <w:tcPr>
            <w:tcW w:w="1550" w:type="dxa"/>
          </w:tcPr>
          <w:p w14:paraId="450274A3"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Std. Error Mean</w:t>
            </w:r>
          </w:p>
        </w:tc>
      </w:tr>
      <w:tr w:rsidR="00903404" w:rsidRPr="00781CCE" w14:paraId="3883B4D8" w14:textId="5A8A1C57" w:rsidTr="004E56F1">
        <w:trPr>
          <w:trHeight w:val="467"/>
        </w:trPr>
        <w:tc>
          <w:tcPr>
            <w:cnfStyle w:val="001000000000" w:firstRow="0" w:lastRow="0" w:firstColumn="1" w:lastColumn="0" w:oddVBand="0" w:evenVBand="0" w:oddHBand="0" w:evenHBand="0" w:firstRowFirstColumn="0" w:firstRowLastColumn="0" w:lastRowFirstColumn="0" w:lastRowLastColumn="0"/>
            <w:tcW w:w="1980" w:type="dxa"/>
          </w:tcPr>
          <w:p w14:paraId="088722DA" w14:textId="77777777" w:rsidR="00903404" w:rsidRPr="00781CCE" w:rsidRDefault="00903404" w:rsidP="0027099A">
            <w:pPr>
              <w:jc w:val="both"/>
              <w:rPr>
                <w:rFonts w:ascii="Times New Roman" w:hAnsi="Times New Roman"/>
                <w:sz w:val="24"/>
                <w:szCs w:val="24"/>
              </w:rPr>
            </w:pPr>
            <w:r w:rsidRPr="00781CCE">
              <w:rPr>
                <w:rFonts w:ascii="Times New Roman" w:hAnsi="Times New Roman"/>
                <w:sz w:val="24"/>
                <w:szCs w:val="24"/>
                <w:lang w:val="en-US"/>
              </w:rPr>
              <w:t>Current Ratio</w:t>
            </w:r>
          </w:p>
        </w:tc>
        <w:tc>
          <w:tcPr>
            <w:tcW w:w="1637" w:type="dxa"/>
          </w:tcPr>
          <w:p w14:paraId="4350B214"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en-US"/>
              </w:rPr>
            </w:pPr>
            <w:r w:rsidRPr="00781CCE">
              <w:rPr>
                <w:rFonts w:ascii="Times New Roman" w:hAnsi="Times New Roman"/>
                <w:b/>
                <w:bCs/>
                <w:sz w:val="24"/>
                <w:szCs w:val="24"/>
                <w:lang w:val="en-US"/>
              </w:rPr>
              <w:t>BUMN</w:t>
            </w:r>
          </w:p>
          <w:p w14:paraId="09CC7B8A"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lang w:val="en-US"/>
              </w:rPr>
              <w:t>BUMS</w:t>
            </w:r>
          </w:p>
        </w:tc>
        <w:tc>
          <w:tcPr>
            <w:tcW w:w="992" w:type="dxa"/>
          </w:tcPr>
          <w:p w14:paraId="04AC218C"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p w14:paraId="5A8FA51D"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tc>
        <w:tc>
          <w:tcPr>
            <w:tcW w:w="1547" w:type="dxa"/>
          </w:tcPr>
          <w:p w14:paraId="53BE3EA6"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1.2406</w:t>
            </w:r>
          </w:p>
          <w:p w14:paraId="44763C79"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1.5175</w:t>
            </w:r>
          </w:p>
        </w:tc>
        <w:tc>
          <w:tcPr>
            <w:tcW w:w="1980" w:type="dxa"/>
          </w:tcPr>
          <w:p w14:paraId="06FAC374"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.21659</w:t>
            </w:r>
          </w:p>
          <w:p w14:paraId="5D28F648"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.42077</w:t>
            </w:r>
          </w:p>
        </w:tc>
        <w:tc>
          <w:tcPr>
            <w:tcW w:w="1550" w:type="dxa"/>
          </w:tcPr>
          <w:p w14:paraId="077D0A64"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.05415</w:t>
            </w:r>
          </w:p>
          <w:p w14:paraId="630456D2"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.10519</w:t>
            </w:r>
          </w:p>
        </w:tc>
      </w:tr>
      <w:tr w:rsidR="00903404" w:rsidRPr="00781CCE" w14:paraId="77099AD1" w14:textId="32B94BCC" w:rsidTr="004E56F1">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980" w:type="dxa"/>
          </w:tcPr>
          <w:p w14:paraId="2FBD944B" w14:textId="77777777" w:rsidR="00903404" w:rsidRPr="00781CCE" w:rsidRDefault="00903404" w:rsidP="0027099A">
            <w:pPr>
              <w:jc w:val="both"/>
              <w:rPr>
                <w:rFonts w:ascii="Times New Roman" w:hAnsi="Times New Roman"/>
                <w:sz w:val="24"/>
                <w:szCs w:val="24"/>
              </w:rPr>
            </w:pPr>
            <w:r w:rsidRPr="00781CCE">
              <w:rPr>
                <w:rFonts w:ascii="Times New Roman" w:hAnsi="Times New Roman"/>
                <w:sz w:val="24"/>
                <w:szCs w:val="24"/>
                <w:lang w:val="en-US"/>
              </w:rPr>
              <w:t>Quick Ratio</w:t>
            </w:r>
          </w:p>
        </w:tc>
        <w:tc>
          <w:tcPr>
            <w:tcW w:w="1637" w:type="dxa"/>
          </w:tcPr>
          <w:p w14:paraId="16EEC236"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lang w:val="en-US"/>
              </w:rPr>
            </w:pPr>
            <w:r w:rsidRPr="00781CCE">
              <w:rPr>
                <w:rFonts w:ascii="Times New Roman" w:hAnsi="Times New Roman"/>
                <w:b/>
                <w:bCs/>
                <w:sz w:val="24"/>
                <w:szCs w:val="24"/>
                <w:lang w:val="en-US"/>
              </w:rPr>
              <w:t>BUMN</w:t>
            </w:r>
          </w:p>
          <w:p w14:paraId="609D5799"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lang w:val="en-US"/>
              </w:rPr>
              <w:t>BUMS</w:t>
            </w:r>
          </w:p>
        </w:tc>
        <w:tc>
          <w:tcPr>
            <w:tcW w:w="992" w:type="dxa"/>
          </w:tcPr>
          <w:p w14:paraId="0F367B73"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p w14:paraId="382AAFB6"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tc>
        <w:tc>
          <w:tcPr>
            <w:tcW w:w="1547" w:type="dxa"/>
          </w:tcPr>
          <w:p w14:paraId="58A3B727"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1.0144</w:t>
            </w:r>
          </w:p>
          <w:p w14:paraId="1BB62B70"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1.4350</w:t>
            </w:r>
          </w:p>
        </w:tc>
        <w:tc>
          <w:tcPr>
            <w:tcW w:w="1980" w:type="dxa"/>
          </w:tcPr>
          <w:p w14:paraId="36AD1A1D"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.31194</w:t>
            </w:r>
          </w:p>
          <w:p w14:paraId="29CFADBE"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.40681</w:t>
            </w:r>
          </w:p>
        </w:tc>
        <w:tc>
          <w:tcPr>
            <w:tcW w:w="1550" w:type="dxa"/>
          </w:tcPr>
          <w:p w14:paraId="1F491862"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.07798</w:t>
            </w:r>
          </w:p>
          <w:p w14:paraId="52393095"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.10170</w:t>
            </w:r>
          </w:p>
        </w:tc>
      </w:tr>
      <w:tr w:rsidR="00903404" w:rsidRPr="00781CCE" w14:paraId="2B636937" w14:textId="41752487" w:rsidTr="004E56F1">
        <w:trPr>
          <w:trHeight w:val="483"/>
        </w:trPr>
        <w:tc>
          <w:tcPr>
            <w:cnfStyle w:val="001000000000" w:firstRow="0" w:lastRow="0" w:firstColumn="1" w:lastColumn="0" w:oddVBand="0" w:evenVBand="0" w:oddHBand="0" w:evenHBand="0" w:firstRowFirstColumn="0" w:firstRowLastColumn="0" w:lastRowFirstColumn="0" w:lastRowLastColumn="0"/>
            <w:tcW w:w="1980" w:type="dxa"/>
          </w:tcPr>
          <w:p w14:paraId="46854A32" w14:textId="77777777" w:rsidR="00903404" w:rsidRPr="00781CCE" w:rsidRDefault="00903404" w:rsidP="0027099A">
            <w:pPr>
              <w:jc w:val="both"/>
              <w:rPr>
                <w:rFonts w:ascii="Times New Roman" w:hAnsi="Times New Roman"/>
                <w:sz w:val="24"/>
                <w:szCs w:val="24"/>
              </w:rPr>
            </w:pPr>
            <w:r w:rsidRPr="00781CCE">
              <w:rPr>
                <w:rFonts w:ascii="Times New Roman" w:hAnsi="Times New Roman"/>
                <w:sz w:val="24"/>
                <w:szCs w:val="24"/>
                <w:lang w:val="en-US"/>
              </w:rPr>
              <w:t>Cash Ratio</w:t>
            </w:r>
          </w:p>
        </w:tc>
        <w:tc>
          <w:tcPr>
            <w:tcW w:w="1637" w:type="dxa"/>
          </w:tcPr>
          <w:p w14:paraId="027C4D30"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en-US"/>
              </w:rPr>
            </w:pPr>
            <w:r w:rsidRPr="00781CCE">
              <w:rPr>
                <w:rFonts w:ascii="Times New Roman" w:hAnsi="Times New Roman"/>
                <w:b/>
                <w:bCs/>
                <w:sz w:val="24"/>
                <w:szCs w:val="24"/>
                <w:lang w:val="en-US"/>
              </w:rPr>
              <w:t>BUMN</w:t>
            </w:r>
          </w:p>
          <w:p w14:paraId="75A9E8ED"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lang w:val="en-US"/>
              </w:rPr>
              <w:t>BUMS</w:t>
            </w:r>
          </w:p>
        </w:tc>
        <w:tc>
          <w:tcPr>
            <w:tcW w:w="992" w:type="dxa"/>
          </w:tcPr>
          <w:p w14:paraId="1259B8AD"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p w14:paraId="170E7089"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tc>
        <w:tc>
          <w:tcPr>
            <w:tcW w:w="1547" w:type="dxa"/>
          </w:tcPr>
          <w:p w14:paraId="1FFFE747"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.2575</w:t>
            </w:r>
          </w:p>
          <w:p w14:paraId="3758486A"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.2319</w:t>
            </w:r>
          </w:p>
        </w:tc>
        <w:tc>
          <w:tcPr>
            <w:tcW w:w="1980" w:type="dxa"/>
          </w:tcPr>
          <w:p w14:paraId="50DED822"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.13464</w:t>
            </w:r>
          </w:p>
          <w:p w14:paraId="10167116"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.24323</w:t>
            </w:r>
          </w:p>
        </w:tc>
        <w:tc>
          <w:tcPr>
            <w:tcW w:w="1550" w:type="dxa"/>
          </w:tcPr>
          <w:p w14:paraId="47FD1F93"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.03366</w:t>
            </w:r>
          </w:p>
          <w:p w14:paraId="54B12849"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.06081</w:t>
            </w:r>
          </w:p>
        </w:tc>
      </w:tr>
      <w:tr w:rsidR="00903404" w:rsidRPr="00781CCE" w14:paraId="50BC2BFF" w14:textId="24F506C6" w:rsidTr="004E56F1">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980" w:type="dxa"/>
          </w:tcPr>
          <w:p w14:paraId="1FC81DA7" w14:textId="77777777" w:rsidR="00903404" w:rsidRPr="00781CCE" w:rsidRDefault="00903404" w:rsidP="0095128D">
            <w:pPr>
              <w:rPr>
                <w:rFonts w:ascii="Times New Roman" w:hAnsi="Times New Roman"/>
                <w:sz w:val="24"/>
                <w:szCs w:val="24"/>
              </w:rPr>
            </w:pPr>
            <w:r w:rsidRPr="00781CCE">
              <w:rPr>
                <w:rFonts w:ascii="Times New Roman" w:hAnsi="Times New Roman"/>
                <w:sz w:val="24"/>
                <w:szCs w:val="24"/>
                <w:lang w:val="en-US"/>
              </w:rPr>
              <w:t xml:space="preserve">Debt </w:t>
            </w:r>
            <w:r w:rsidRPr="00781CCE">
              <w:rPr>
                <w:rFonts w:ascii="Times New Roman" w:hAnsi="Times New Roman"/>
                <w:sz w:val="24"/>
                <w:szCs w:val="24"/>
              </w:rPr>
              <w:t>t</w:t>
            </w:r>
            <w:r w:rsidRPr="00781CCE">
              <w:rPr>
                <w:rFonts w:ascii="Times New Roman" w:hAnsi="Times New Roman"/>
                <w:sz w:val="24"/>
                <w:szCs w:val="24"/>
                <w:lang w:val="en-US"/>
              </w:rPr>
              <w:t>o Asset Ratio</w:t>
            </w:r>
          </w:p>
        </w:tc>
        <w:tc>
          <w:tcPr>
            <w:tcW w:w="1637" w:type="dxa"/>
          </w:tcPr>
          <w:p w14:paraId="5B264BC2"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lang w:val="en-US"/>
              </w:rPr>
            </w:pPr>
            <w:r w:rsidRPr="00781CCE">
              <w:rPr>
                <w:rFonts w:ascii="Times New Roman" w:hAnsi="Times New Roman"/>
                <w:b/>
                <w:bCs/>
                <w:sz w:val="24"/>
                <w:szCs w:val="24"/>
                <w:lang w:val="en-US"/>
              </w:rPr>
              <w:t>BUMN</w:t>
            </w:r>
          </w:p>
          <w:p w14:paraId="6735453D"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lang w:val="en-US"/>
              </w:rPr>
              <w:t>BUMS</w:t>
            </w:r>
          </w:p>
        </w:tc>
        <w:tc>
          <w:tcPr>
            <w:tcW w:w="992" w:type="dxa"/>
          </w:tcPr>
          <w:p w14:paraId="01AE275B"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p w14:paraId="11287AA5"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tc>
        <w:tc>
          <w:tcPr>
            <w:tcW w:w="1547" w:type="dxa"/>
          </w:tcPr>
          <w:p w14:paraId="58F5C257"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.7513</w:t>
            </w:r>
          </w:p>
          <w:p w14:paraId="672D6F80"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.6338</w:t>
            </w:r>
          </w:p>
        </w:tc>
        <w:tc>
          <w:tcPr>
            <w:tcW w:w="1980" w:type="dxa"/>
          </w:tcPr>
          <w:p w14:paraId="551B70EB"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.05737</w:t>
            </w:r>
          </w:p>
          <w:p w14:paraId="18C7C509"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.16198</w:t>
            </w:r>
          </w:p>
        </w:tc>
        <w:tc>
          <w:tcPr>
            <w:tcW w:w="1550" w:type="dxa"/>
          </w:tcPr>
          <w:p w14:paraId="42DE9FB2"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.01434</w:t>
            </w:r>
          </w:p>
          <w:p w14:paraId="71A136B2"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.04050</w:t>
            </w:r>
          </w:p>
        </w:tc>
      </w:tr>
      <w:tr w:rsidR="00903404" w:rsidRPr="00781CCE" w14:paraId="74FF92E7" w14:textId="35E0C425" w:rsidTr="004E56F1">
        <w:trPr>
          <w:trHeight w:val="709"/>
        </w:trPr>
        <w:tc>
          <w:tcPr>
            <w:cnfStyle w:val="001000000000" w:firstRow="0" w:lastRow="0" w:firstColumn="1" w:lastColumn="0" w:oddVBand="0" w:evenVBand="0" w:oddHBand="0" w:evenHBand="0" w:firstRowFirstColumn="0" w:firstRowLastColumn="0" w:lastRowFirstColumn="0" w:lastRowLastColumn="0"/>
            <w:tcW w:w="1980" w:type="dxa"/>
          </w:tcPr>
          <w:p w14:paraId="5DF0ADAD" w14:textId="77777777" w:rsidR="00903404" w:rsidRPr="00781CCE" w:rsidRDefault="00903404" w:rsidP="0095128D">
            <w:pPr>
              <w:rPr>
                <w:rFonts w:ascii="Times New Roman" w:hAnsi="Times New Roman"/>
                <w:sz w:val="24"/>
                <w:szCs w:val="24"/>
              </w:rPr>
            </w:pPr>
            <w:r w:rsidRPr="00781CCE">
              <w:rPr>
                <w:rFonts w:ascii="Times New Roman" w:hAnsi="Times New Roman"/>
                <w:sz w:val="24"/>
                <w:szCs w:val="24"/>
                <w:lang w:val="en-US"/>
              </w:rPr>
              <w:t xml:space="preserve">Debt </w:t>
            </w:r>
            <w:r w:rsidRPr="00781CCE">
              <w:rPr>
                <w:rFonts w:ascii="Times New Roman" w:hAnsi="Times New Roman"/>
                <w:sz w:val="24"/>
                <w:szCs w:val="24"/>
              </w:rPr>
              <w:t>t</w:t>
            </w:r>
            <w:r w:rsidRPr="00781CCE">
              <w:rPr>
                <w:rFonts w:ascii="Times New Roman" w:hAnsi="Times New Roman"/>
                <w:sz w:val="24"/>
                <w:szCs w:val="24"/>
                <w:lang w:val="en-US"/>
              </w:rPr>
              <w:t>o Equity Ratio</w:t>
            </w:r>
          </w:p>
        </w:tc>
        <w:tc>
          <w:tcPr>
            <w:tcW w:w="1637" w:type="dxa"/>
          </w:tcPr>
          <w:p w14:paraId="7543B018"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en-US"/>
              </w:rPr>
            </w:pPr>
            <w:r w:rsidRPr="00781CCE">
              <w:rPr>
                <w:rFonts w:ascii="Times New Roman" w:hAnsi="Times New Roman"/>
                <w:b/>
                <w:bCs/>
                <w:sz w:val="24"/>
                <w:szCs w:val="24"/>
                <w:lang w:val="en-US"/>
              </w:rPr>
              <w:t>BUMN</w:t>
            </w:r>
          </w:p>
          <w:p w14:paraId="40C7784A"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lang w:val="en-US"/>
              </w:rPr>
              <w:t>BUMS</w:t>
            </w:r>
          </w:p>
        </w:tc>
        <w:tc>
          <w:tcPr>
            <w:tcW w:w="992" w:type="dxa"/>
          </w:tcPr>
          <w:p w14:paraId="3F5E7431"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p w14:paraId="259C5651"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tc>
        <w:tc>
          <w:tcPr>
            <w:tcW w:w="1547" w:type="dxa"/>
          </w:tcPr>
          <w:p w14:paraId="79A82515"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3.2650</w:t>
            </w:r>
          </w:p>
          <w:p w14:paraId="42A397A8"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1.0169</w:t>
            </w:r>
          </w:p>
        </w:tc>
        <w:tc>
          <w:tcPr>
            <w:tcW w:w="1980" w:type="dxa"/>
          </w:tcPr>
          <w:p w14:paraId="18FDD9C8"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1.14495</w:t>
            </w:r>
          </w:p>
          <w:p w14:paraId="5D9887A6"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.71404</w:t>
            </w:r>
          </w:p>
        </w:tc>
        <w:tc>
          <w:tcPr>
            <w:tcW w:w="1550" w:type="dxa"/>
          </w:tcPr>
          <w:p w14:paraId="3F98DBC6"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.28624</w:t>
            </w:r>
          </w:p>
          <w:p w14:paraId="6634070E"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.17851</w:t>
            </w:r>
          </w:p>
        </w:tc>
      </w:tr>
      <w:tr w:rsidR="00903404" w:rsidRPr="00781CCE" w14:paraId="30BA504A" w14:textId="1CE31451" w:rsidTr="004E56F1">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980" w:type="dxa"/>
          </w:tcPr>
          <w:p w14:paraId="0BB39A90" w14:textId="3339216A" w:rsidR="00903404" w:rsidRPr="00781CCE" w:rsidRDefault="00903404" w:rsidP="00FD029B">
            <w:pPr>
              <w:rPr>
                <w:rFonts w:ascii="Times New Roman" w:hAnsi="Times New Roman"/>
                <w:sz w:val="24"/>
                <w:szCs w:val="24"/>
              </w:rPr>
            </w:pPr>
            <w:r w:rsidRPr="00781CCE">
              <w:rPr>
                <w:rFonts w:ascii="Times New Roman" w:hAnsi="Times New Roman"/>
                <w:sz w:val="24"/>
                <w:szCs w:val="24"/>
                <w:lang w:val="en-US"/>
              </w:rPr>
              <w:t>Total</w:t>
            </w:r>
            <w:r w:rsidR="00FD029B">
              <w:rPr>
                <w:rFonts w:ascii="Times New Roman" w:hAnsi="Times New Roman"/>
                <w:sz w:val="24"/>
                <w:szCs w:val="24"/>
              </w:rPr>
              <w:t xml:space="preserve"> </w:t>
            </w:r>
            <w:r w:rsidRPr="00781CCE">
              <w:rPr>
                <w:rFonts w:ascii="Times New Roman" w:hAnsi="Times New Roman"/>
                <w:sz w:val="24"/>
                <w:szCs w:val="24"/>
                <w:lang w:val="en-US"/>
              </w:rPr>
              <w:t>Asset Turnover</w:t>
            </w:r>
          </w:p>
        </w:tc>
        <w:tc>
          <w:tcPr>
            <w:tcW w:w="1637" w:type="dxa"/>
          </w:tcPr>
          <w:p w14:paraId="043D367F"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lang w:val="en-US"/>
              </w:rPr>
            </w:pPr>
            <w:r w:rsidRPr="00781CCE">
              <w:rPr>
                <w:rFonts w:ascii="Times New Roman" w:hAnsi="Times New Roman"/>
                <w:b/>
                <w:bCs/>
                <w:sz w:val="24"/>
                <w:szCs w:val="24"/>
                <w:lang w:val="en-US"/>
              </w:rPr>
              <w:t>BUMN</w:t>
            </w:r>
          </w:p>
          <w:p w14:paraId="3B6051BF"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lang w:val="en-US"/>
              </w:rPr>
              <w:t>BUMS</w:t>
            </w:r>
          </w:p>
        </w:tc>
        <w:tc>
          <w:tcPr>
            <w:tcW w:w="992" w:type="dxa"/>
          </w:tcPr>
          <w:p w14:paraId="792CDB48"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p w14:paraId="48E563A0"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tc>
        <w:tc>
          <w:tcPr>
            <w:tcW w:w="1547" w:type="dxa"/>
          </w:tcPr>
          <w:p w14:paraId="232BBE61"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.4062</w:t>
            </w:r>
          </w:p>
          <w:p w14:paraId="60334D21"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.6338</w:t>
            </w:r>
          </w:p>
        </w:tc>
        <w:tc>
          <w:tcPr>
            <w:tcW w:w="1980" w:type="dxa"/>
          </w:tcPr>
          <w:p w14:paraId="2B22C62D"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.12468</w:t>
            </w:r>
          </w:p>
          <w:p w14:paraId="7019885B"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.30876</w:t>
            </w:r>
          </w:p>
        </w:tc>
        <w:tc>
          <w:tcPr>
            <w:tcW w:w="1550" w:type="dxa"/>
          </w:tcPr>
          <w:p w14:paraId="1E910D5C"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.03117</w:t>
            </w:r>
          </w:p>
          <w:p w14:paraId="3DBA5777" w14:textId="77777777" w:rsidR="00903404" w:rsidRPr="00781CCE" w:rsidRDefault="00903404"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.07719</w:t>
            </w:r>
          </w:p>
        </w:tc>
      </w:tr>
      <w:tr w:rsidR="00903404" w:rsidRPr="00781CCE" w14:paraId="65014581" w14:textId="0B1A57D0" w:rsidTr="004E56F1">
        <w:trPr>
          <w:trHeight w:val="467"/>
        </w:trPr>
        <w:tc>
          <w:tcPr>
            <w:cnfStyle w:val="001000000000" w:firstRow="0" w:lastRow="0" w:firstColumn="1" w:lastColumn="0" w:oddVBand="0" w:evenVBand="0" w:oddHBand="0" w:evenHBand="0" w:firstRowFirstColumn="0" w:firstRowLastColumn="0" w:lastRowFirstColumn="0" w:lastRowLastColumn="0"/>
            <w:tcW w:w="1980" w:type="dxa"/>
          </w:tcPr>
          <w:p w14:paraId="76A6FB79" w14:textId="5C95CC72" w:rsidR="00903404" w:rsidRPr="00781CCE" w:rsidRDefault="00903404" w:rsidP="00FD029B">
            <w:pPr>
              <w:rPr>
                <w:rFonts w:ascii="Times New Roman" w:hAnsi="Times New Roman"/>
                <w:sz w:val="24"/>
                <w:szCs w:val="24"/>
              </w:rPr>
            </w:pPr>
            <w:r w:rsidRPr="00781CCE">
              <w:rPr>
                <w:rFonts w:ascii="Times New Roman" w:hAnsi="Times New Roman"/>
                <w:sz w:val="24"/>
                <w:szCs w:val="24"/>
                <w:lang w:val="en-US"/>
              </w:rPr>
              <w:t>Net</w:t>
            </w:r>
            <w:r w:rsidR="00FD029B">
              <w:rPr>
                <w:rFonts w:ascii="Times New Roman" w:hAnsi="Times New Roman"/>
                <w:sz w:val="24"/>
                <w:szCs w:val="24"/>
              </w:rPr>
              <w:t xml:space="preserve"> P</w:t>
            </w:r>
            <w:r w:rsidRPr="00781CCE">
              <w:rPr>
                <w:rFonts w:ascii="Times New Roman" w:hAnsi="Times New Roman"/>
                <w:sz w:val="24"/>
                <w:szCs w:val="24"/>
                <w:lang w:val="en-US"/>
              </w:rPr>
              <w:t>rofit Margin</w:t>
            </w:r>
          </w:p>
        </w:tc>
        <w:tc>
          <w:tcPr>
            <w:tcW w:w="1637" w:type="dxa"/>
          </w:tcPr>
          <w:p w14:paraId="7F0A53EE"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en-US"/>
              </w:rPr>
            </w:pPr>
            <w:r w:rsidRPr="00781CCE">
              <w:rPr>
                <w:rFonts w:ascii="Times New Roman" w:hAnsi="Times New Roman"/>
                <w:b/>
                <w:bCs/>
                <w:sz w:val="24"/>
                <w:szCs w:val="24"/>
                <w:lang w:val="en-US"/>
              </w:rPr>
              <w:t>BUMN</w:t>
            </w:r>
          </w:p>
          <w:p w14:paraId="4A42BEC8"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lang w:val="en-US"/>
              </w:rPr>
              <w:t>BUMS</w:t>
            </w:r>
          </w:p>
        </w:tc>
        <w:tc>
          <w:tcPr>
            <w:tcW w:w="992" w:type="dxa"/>
          </w:tcPr>
          <w:p w14:paraId="7D9DD917"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p w14:paraId="2B9E50C7"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16</w:t>
            </w:r>
          </w:p>
        </w:tc>
        <w:tc>
          <w:tcPr>
            <w:tcW w:w="1547" w:type="dxa"/>
          </w:tcPr>
          <w:p w14:paraId="738D9ADC"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-2.9518</w:t>
            </w:r>
          </w:p>
          <w:p w14:paraId="1A7AEF72"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-2.5093</w:t>
            </w:r>
          </w:p>
        </w:tc>
        <w:tc>
          <w:tcPr>
            <w:tcW w:w="1980" w:type="dxa"/>
          </w:tcPr>
          <w:p w14:paraId="7940B643"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.91935</w:t>
            </w:r>
          </w:p>
          <w:p w14:paraId="429D1DFA"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1.21504</w:t>
            </w:r>
          </w:p>
        </w:tc>
        <w:tc>
          <w:tcPr>
            <w:tcW w:w="1550" w:type="dxa"/>
          </w:tcPr>
          <w:p w14:paraId="2093E08E"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.22984</w:t>
            </w:r>
          </w:p>
          <w:p w14:paraId="641A6E2B" w14:textId="77777777" w:rsidR="00903404" w:rsidRPr="00781CCE" w:rsidRDefault="00903404"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81CCE">
              <w:rPr>
                <w:rFonts w:ascii="Times New Roman" w:hAnsi="Times New Roman"/>
                <w:b/>
                <w:bCs/>
                <w:sz w:val="24"/>
                <w:szCs w:val="24"/>
              </w:rPr>
              <w:t>.30376</w:t>
            </w:r>
          </w:p>
        </w:tc>
      </w:tr>
    </w:tbl>
    <w:p w14:paraId="1C6A689D" w14:textId="77777777" w:rsidR="00C858FF" w:rsidRPr="00781CCE" w:rsidRDefault="00C858FF" w:rsidP="0027099A">
      <w:pPr>
        <w:spacing w:after="0" w:line="240" w:lineRule="auto"/>
        <w:jc w:val="both"/>
        <w:rPr>
          <w:rFonts w:ascii="Times New Roman" w:eastAsia="Times New Roman" w:hAnsi="Times New Roman" w:cs="Times New Roman"/>
          <w:i/>
          <w:iCs/>
          <w:sz w:val="24"/>
          <w:szCs w:val="24"/>
        </w:rPr>
      </w:pPr>
      <w:r w:rsidRPr="00781CCE">
        <w:rPr>
          <w:rFonts w:ascii="Times New Roman" w:eastAsia="Times New Roman" w:hAnsi="Times New Roman" w:cs="Times New Roman"/>
          <w:i/>
          <w:iCs/>
          <w:sz w:val="24"/>
          <w:szCs w:val="24"/>
          <w:lang w:val="en-US"/>
        </w:rPr>
        <w:t>Sumber: Olahan data</w:t>
      </w:r>
      <w:r w:rsidRPr="00781CCE">
        <w:rPr>
          <w:rFonts w:ascii="Times New Roman" w:eastAsia="Times New Roman" w:hAnsi="Times New Roman" w:cs="Times New Roman"/>
          <w:i/>
          <w:iCs/>
          <w:sz w:val="24"/>
          <w:szCs w:val="24"/>
        </w:rPr>
        <w:t xml:space="preserve"> </w:t>
      </w:r>
      <w:r w:rsidRPr="00781CCE">
        <w:rPr>
          <w:rFonts w:ascii="Times New Roman" w:eastAsia="Times New Roman" w:hAnsi="Times New Roman" w:cs="Times New Roman"/>
          <w:i/>
          <w:iCs/>
          <w:sz w:val="24"/>
          <w:szCs w:val="24"/>
          <w:lang w:val="en-US"/>
        </w:rPr>
        <w:t>SPSS 25</w:t>
      </w:r>
      <w:r w:rsidRPr="00781CCE">
        <w:rPr>
          <w:rFonts w:ascii="Times New Roman" w:eastAsia="Times New Roman" w:hAnsi="Times New Roman" w:cs="Times New Roman"/>
          <w:i/>
          <w:iCs/>
          <w:sz w:val="24"/>
          <w:szCs w:val="24"/>
        </w:rPr>
        <w:t>, 2022</w:t>
      </w:r>
    </w:p>
    <w:p w14:paraId="30F5B947" w14:textId="77777777" w:rsidR="0027099A" w:rsidRPr="00781CCE" w:rsidRDefault="0027099A" w:rsidP="00C858FF">
      <w:pPr>
        <w:spacing w:after="0" w:line="240" w:lineRule="auto"/>
        <w:ind w:firstLine="425"/>
        <w:jc w:val="both"/>
        <w:rPr>
          <w:rFonts w:ascii="Times New Roman" w:eastAsia="Times New Roman" w:hAnsi="Times New Roman" w:cs="Times New Roman"/>
          <w:sz w:val="24"/>
          <w:szCs w:val="24"/>
        </w:rPr>
      </w:pPr>
    </w:p>
    <w:p w14:paraId="393C213B" w14:textId="3277975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 xml:space="preserve">Pada tabel 3 </w:t>
      </w:r>
      <w:proofErr w:type="spellStart"/>
      <w:r w:rsidRPr="00781CCE">
        <w:rPr>
          <w:rFonts w:ascii="Times New Roman" w:eastAsia="Times New Roman" w:hAnsi="Times New Roman" w:cs="Times New Roman"/>
          <w:sz w:val="24"/>
          <w:szCs w:val="24"/>
        </w:rPr>
        <w:t>menunjukan</w:t>
      </w:r>
      <w:proofErr w:type="spellEnd"/>
      <w:r w:rsidRPr="00781CCE">
        <w:rPr>
          <w:rFonts w:ascii="Times New Roman" w:eastAsia="Times New Roman" w:hAnsi="Times New Roman" w:cs="Times New Roman"/>
          <w:sz w:val="24"/>
          <w:szCs w:val="24"/>
        </w:rPr>
        <w:t xml:space="preserve"> </w:t>
      </w:r>
      <w:r w:rsidRPr="00781CCE">
        <w:rPr>
          <w:rFonts w:ascii="Times New Roman" w:eastAsia="Times New Roman" w:hAnsi="Times New Roman" w:cs="Times New Roman"/>
          <w:sz w:val="24"/>
          <w:szCs w:val="24"/>
          <w:lang w:val="en-US"/>
        </w:rPr>
        <w:t xml:space="preserve">ouput uji hasil Mean (rata-rata) dari </w:t>
      </w:r>
      <w:r w:rsidRPr="00781CCE">
        <w:rPr>
          <w:rFonts w:ascii="Times New Roman" w:eastAsia="Times New Roman" w:hAnsi="Times New Roman" w:cs="Times New Roman"/>
          <w:sz w:val="24"/>
          <w:szCs w:val="24"/>
        </w:rPr>
        <w:t xml:space="preserve">variabel </w:t>
      </w:r>
      <w:proofErr w:type="spellStart"/>
      <w:r w:rsidRPr="00781CCE">
        <w:rPr>
          <w:rFonts w:ascii="Times New Roman" w:eastAsia="Times New Roman" w:hAnsi="Times New Roman" w:cs="Times New Roman"/>
          <w:sz w:val="24"/>
          <w:szCs w:val="24"/>
        </w:rPr>
        <w:t>Current</w:t>
      </w:r>
      <w:proofErr w:type="spellEnd"/>
      <w:r w:rsidRPr="00781CCE">
        <w:rPr>
          <w:rFonts w:ascii="Times New Roman" w:eastAsia="Times New Roman" w:hAnsi="Times New Roman" w:cs="Times New Roman"/>
          <w:sz w:val="24"/>
          <w:szCs w:val="24"/>
        </w:rPr>
        <w:t xml:space="preserve"> </w:t>
      </w:r>
      <w:proofErr w:type="spellStart"/>
      <w:r w:rsidRPr="00781CCE">
        <w:rPr>
          <w:rFonts w:ascii="Times New Roman" w:eastAsia="Times New Roman" w:hAnsi="Times New Roman" w:cs="Times New Roman"/>
          <w:sz w:val="24"/>
          <w:szCs w:val="24"/>
        </w:rPr>
        <w:t>Ratio</w:t>
      </w:r>
      <w:proofErr w:type="spellEnd"/>
      <w:r w:rsidRPr="00781CCE">
        <w:rPr>
          <w:rFonts w:ascii="Times New Roman" w:eastAsia="Times New Roman" w:hAnsi="Times New Roman" w:cs="Times New Roman"/>
          <w:sz w:val="24"/>
          <w:szCs w:val="24"/>
        </w:rPr>
        <w:t xml:space="preserve">, </w:t>
      </w:r>
      <w:proofErr w:type="spellStart"/>
      <w:r w:rsidRPr="00781CCE">
        <w:rPr>
          <w:rFonts w:ascii="Times New Roman" w:eastAsia="Times New Roman" w:hAnsi="Times New Roman" w:cs="Times New Roman"/>
          <w:sz w:val="24"/>
          <w:szCs w:val="24"/>
        </w:rPr>
        <w:t>Quick</w:t>
      </w:r>
      <w:proofErr w:type="spellEnd"/>
      <w:r w:rsidRPr="00781CCE">
        <w:rPr>
          <w:rFonts w:ascii="Times New Roman" w:eastAsia="Times New Roman" w:hAnsi="Times New Roman" w:cs="Times New Roman"/>
          <w:sz w:val="24"/>
          <w:szCs w:val="24"/>
        </w:rPr>
        <w:t xml:space="preserve"> </w:t>
      </w:r>
      <w:proofErr w:type="spellStart"/>
      <w:r w:rsidRPr="00781CCE">
        <w:rPr>
          <w:rFonts w:ascii="Times New Roman" w:eastAsia="Times New Roman" w:hAnsi="Times New Roman" w:cs="Times New Roman"/>
          <w:sz w:val="24"/>
          <w:szCs w:val="24"/>
        </w:rPr>
        <w:t>Ratio</w:t>
      </w:r>
      <w:proofErr w:type="spellEnd"/>
      <w:r w:rsidRPr="00781CCE">
        <w:rPr>
          <w:rFonts w:ascii="Times New Roman" w:eastAsia="Times New Roman" w:hAnsi="Times New Roman" w:cs="Times New Roman"/>
          <w:sz w:val="24"/>
          <w:szCs w:val="24"/>
        </w:rPr>
        <w:t xml:space="preserve">, </w:t>
      </w:r>
      <w:proofErr w:type="spellStart"/>
      <w:r w:rsidRPr="00781CCE">
        <w:rPr>
          <w:rFonts w:ascii="Times New Roman" w:eastAsia="Times New Roman" w:hAnsi="Times New Roman" w:cs="Times New Roman"/>
          <w:sz w:val="24"/>
          <w:szCs w:val="24"/>
        </w:rPr>
        <w:t>Cash</w:t>
      </w:r>
      <w:proofErr w:type="spellEnd"/>
      <w:r w:rsidRPr="00781CCE">
        <w:rPr>
          <w:rFonts w:ascii="Times New Roman" w:eastAsia="Times New Roman" w:hAnsi="Times New Roman" w:cs="Times New Roman"/>
          <w:sz w:val="24"/>
          <w:szCs w:val="24"/>
        </w:rPr>
        <w:t xml:space="preserve"> </w:t>
      </w:r>
      <w:proofErr w:type="spellStart"/>
      <w:r w:rsidRPr="00781CCE">
        <w:rPr>
          <w:rFonts w:ascii="Times New Roman" w:eastAsia="Times New Roman" w:hAnsi="Times New Roman" w:cs="Times New Roman"/>
          <w:sz w:val="24"/>
          <w:szCs w:val="24"/>
        </w:rPr>
        <w:t>Ratio</w:t>
      </w:r>
      <w:proofErr w:type="spellEnd"/>
      <w:r w:rsidRPr="00781CCE">
        <w:rPr>
          <w:rFonts w:ascii="Times New Roman" w:eastAsia="Times New Roman" w:hAnsi="Times New Roman" w:cs="Times New Roman"/>
          <w:sz w:val="24"/>
          <w:szCs w:val="24"/>
        </w:rPr>
        <w:t xml:space="preserve">, </w:t>
      </w:r>
      <w:proofErr w:type="spellStart"/>
      <w:r w:rsidRPr="00781CCE">
        <w:rPr>
          <w:rFonts w:ascii="Times New Roman" w:eastAsia="Times New Roman" w:hAnsi="Times New Roman" w:cs="Times New Roman"/>
          <w:sz w:val="24"/>
          <w:szCs w:val="24"/>
        </w:rPr>
        <w:t>Debt</w:t>
      </w:r>
      <w:proofErr w:type="spellEnd"/>
      <w:r w:rsidRPr="00781CCE">
        <w:rPr>
          <w:rFonts w:ascii="Times New Roman" w:eastAsia="Times New Roman" w:hAnsi="Times New Roman" w:cs="Times New Roman"/>
          <w:sz w:val="24"/>
          <w:szCs w:val="24"/>
        </w:rPr>
        <w:t xml:space="preserve"> </w:t>
      </w:r>
      <w:proofErr w:type="spellStart"/>
      <w:r w:rsidRPr="00781CCE">
        <w:rPr>
          <w:rFonts w:ascii="Times New Roman" w:eastAsia="Times New Roman" w:hAnsi="Times New Roman" w:cs="Times New Roman"/>
          <w:sz w:val="24"/>
          <w:szCs w:val="24"/>
        </w:rPr>
        <w:t>to</w:t>
      </w:r>
      <w:proofErr w:type="spellEnd"/>
      <w:r w:rsidRPr="00781CCE">
        <w:rPr>
          <w:rFonts w:ascii="Times New Roman" w:eastAsia="Times New Roman" w:hAnsi="Times New Roman" w:cs="Times New Roman"/>
          <w:sz w:val="24"/>
          <w:szCs w:val="24"/>
        </w:rPr>
        <w:t xml:space="preserve"> </w:t>
      </w:r>
      <w:proofErr w:type="spellStart"/>
      <w:r w:rsidRPr="00781CCE">
        <w:rPr>
          <w:rFonts w:ascii="Times New Roman" w:eastAsia="Times New Roman" w:hAnsi="Times New Roman" w:cs="Times New Roman"/>
          <w:sz w:val="24"/>
          <w:szCs w:val="24"/>
        </w:rPr>
        <w:t>Asset</w:t>
      </w:r>
      <w:proofErr w:type="spellEnd"/>
      <w:r w:rsidRPr="00781CCE">
        <w:rPr>
          <w:rFonts w:ascii="Times New Roman" w:eastAsia="Times New Roman" w:hAnsi="Times New Roman" w:cs="Times New Roman"/>
          <w:sz w:val="24"/>
          <w:szCs w:val="24"/>
        </w:rPr>
        <w:t xml:space="preserve"> </w:t>
      </w:r>
      <w:proofErr w:type="spellStart"/>
      <w:r w:rsidRPr="00781CCE">
        <w:rPr>
          <w:rFonts w:ascii="Times New Roman" w:eastAsia="Times New Roman" w:hAnsi="Times New Roman" w:cs="Times New Roman"/>
          <w:sz w:val="24"/>
          <w:szCs w:val="24"/>
        </w:rPr>
        <w:t>Ratio</w:t>
      </w:r>
      <w:proofErr w:type="spellEnd"/>
      <w:r w:rsidRPr="00781CCE">
        <w:rPr>
          <w:rFonts w:ascii="Times New Roman" w:eastAsia="Times New Roman" w:hAnsi="Times New Roman" w:cs="Times New Roman"/>
          <w:sz w:val="24"/>
          <w:szCs w:val="24"/>
        </w:rPr>
        <w:t xml:space="preserve">, </w:t>
      </w:r>
      <w:proofErr w:type="spellStart"/>
      <w:r w:rsidRPr="00781CCE">
        <w:rPr>
          <w:rFonts w:ascii="Times New Roman" w:eastAsia="Times New Roman" w:hAnsi="Times New Roman" w:cs="Times New Roman"/>
          <w:sz w:val="24"/>
          <w:szCs w:val="24"/>
        </w:rPr>
        <w:t>Debt</w:t>
      </w:r>
      <w:proofErr w:type="spellEnd"/>
      <w:r w:rsidRPr="00781CCE">
        <w:rPr>
          <w:rFonts w:ascii="Times New Roman" w:eastAsia="Times New Roman" w:hAnsi="Times New Roman" w:cs="Times New Roman"/>
          <w:sz w:val="24"/>
          <w:szCs w:val="24"/>
        </w:rPr>
        <w:t xml:space="preserve"> </w:t>
      </w:r>
      <w:proofErr w:type="spellStart"/>
      <w:r w:rsidRPr="00781CCE">
        <w:rPr>
          <w:rFonts w:ascii="Times New Roman" w:eastAsia="Times New Roman" w:hAnsi="Times New Roman" w:cs="Times New Roman"/>
          <w:sz w:val="24"/>
          <w:szCs w:val="24"/>
        </w:rPr>
        <w:t>to</w:t>
      </w:r>
      <w:proofErr w:type="spellEnd"/>
      <w:r w:rsidRPr="00781CCE">
        <w:rPr>
          <w:rFonts w:ascii="Times New Roman" w:eastAsia="Times New Roman" w:hAnsi="Times New Roman" w:cs="Times New Roman"/>
          <w:sz w:val="24"/>
          <w:szCs w:val="24"/>
        </w:rPr>
        <w:t xml:space="preserve"> Equity </w:t>
      </w:r>
      <w:proofErr w:type="spellStart"/>
      <w:r w:rsidRPr="00781CCE">
        <w:rPr>
          <w:rFonts w:ascii="Times New Roman" w:eastAsia="Times New Roman" w:hAnsi="Times New Roman" w:cs="Times New Roman"/>
          <w:sz w:val="24"/>
          <w:szCs w:val="24"/>
        </w:rPr>
        <w:t>Ratio</w:t>
      </w:r>
      <w:proofErr w:type="spellEnd"/>
      <w:r w:rsidRPr="00781CCE">
        <w:rPr>
          <w:rFonts w:ascii="Times New Roman" w:eastAsia="Times New Roman" w:hAnsi="Times New Roman" w:cs="Times New Roman"/>
          <w:sz w:val="24"/>
          <w:szCs w:val="24"/>
        </w:rPr>
        <w:t xml:space="preserve">, Total </w:t>
      </w:r>
      <w:proofErr w:type="spellStart"/>
      <w:r w:rsidRPr="00781CCE">
        <w:rPr>
          <w:rFonts w:ascii="Times New Roman" w:eastAsia="Times New Roman" w:hAnsi="Times New Roman" w:cs="Times New Roman"/>
          <w:sz w:val="24"/>
          <w:szCs w:val="24"/>
        </w:rPr>
        <w:t>Asset</w:t>
      </w:r>
      <w:proofErr w:type="spellEnd"/>
      <w:r w:rsidRPr="00781CCE">
        <w:rPr>
          <w:rFonts w:ascii="Times New Roman" w:eastAsia="Times New Roman" w:hAnsi="Times New Roman" w:cs="Times New Roman"/>
          <w:sz w:val="24"/>
          <w:szCs w:val="24"/>
        </w:rPr>
        <w:t xml:space="preserve"> </w:t>
      </w:r>
      <w:proofErr w:type="spellStart"/>
      <w:r w:rsidRPr="00781CCE">
        <w:rPr>
          <w:rFonts w:ascii="Times New Roman" w:eastAsia="Times New Roman" w:hAnsi="Times New Roman" w:cs="Times New Roman"/>
          <w:sz w:val="24"/>
          <w:szCs w:val="24"/>
        </w:rPr>
        <w:t>Turnover</w:t>
      </w:r>
      <w:proofErr w:type="spellEnd"/>
      <w:r w:rsidRPr="00781CCE">
        <w:rPr>
          <w:rFonts w:ascii="Times New Roman" w:eastAsia="Times New Roman" w:hAnsi="Times New Roman" w:cs="Times New Roman"/>
          <w:sz w:val="24"/>
          <w:szCs w:val="24"/>
        </w:rPr>
        <w:t xml:space="preserve"> dan Net Profit Margin antara </w:t>
      </w:r>
      <w:r w:rsidRPr="00781CCE">
        <w:rPr>
          <w:rFonts w:ascii="Times New Roman" w:eastAsia="Times New Roman" w:hAnsi="Times New Roman" w:cs="Times New Roman"/>
          <w:sz w:val="24"/>
          <w:szCs w:val="24"/>
          <w:lang w:val="en-US"/>
        </w:rPr>
        <w:t>perusahaan Konstruksi milik Pemerintah (BUMN) dan Konstruksi milik Swasta (BUMS)</w:t>
      </w:r>
      <w:r w:rsidRPr="00781CCE">
        <w:rPr>
          <w:rFonts w:ascii="Times New Roman" w:eastAsia="Times New Roman" w:hAnsi="Times New Roman" w:cs="Times New Roman"/>
          <w:sz w:val="24"/>
          <w:szCs w:val="24"/>
        </w:rPr>
        <w:t>. Berdasarkan hasil Statistik</w:t>
      </w:r>
      <w:r w:rsidRPr="00781CCE">
        <w:rPr>
          <w:rFonts w:ascii="Times New Roman" w:eastAsia="Times New Roman" w:hAnsi="Times New Roman" w:cs="Times New Roman"/>
          <w:sz w:val="24"/>
          <w:szCs w:val="24"/>
          <w:lang w:val="en-US"/>
        </w:rPr>
        <w:t xml:space="preserve"> </w:t>
      </w:r>
      <w:r w:rsidRPr="00781CCE">
        <w:rPr>
          <w:rFonts w:ascii="Times New Roman" w:eastAsia="Times New Roman" w:hAnsi="Times New Roman" w:cs="Times New Roman"/>
          <w:sz w:val="24"/>
          <w:szCs w:val="24"/>
        </w:rPr>
        <w:t xml:space="preserve">Current Ratio, mean </w:t>
      </w:r>
      <w:r w:rsidRPr="00781CCE">
        <w:rPr>
          <w:rFonts w:ascii="Times New Roman" w:eastAsia="Times New Roman" w:hAnsi="Times New Roman" w:cs="Times New Roman"/>
          <w:sz w:val="24"/>
          <w:szCs w:val="24"/>
          <w:lang w:val="en-US"/>
        </w:rPr>
        <w:t xml:space="preserve">BUMN </w:t>
      </w:r>
      <w:r w:rsidRPr="00781CCE">
        <w:rPr>
          <w:rFonts w:ascii="Times New Roman" w:eastAsia="Times New Roman" w:hAnsi="Times New Roman" w:cs="Times New Roman"/>
          <w:sz w:val="24"/>
          <w:szCs w:val="24"/>
        </w:rPr>
        <w:t xml:space="preserve">menunjukan nilai sebesar 1.2406 &lt; dari mean BUMS 1.5175. Dimana hal ini menunjukkan bahwa walaupun rata-rata resiko hutang lancar perusahaan BUMN lebih kecil dibandingkan BUMS, tetapi secara keseluruhhan bahwa tidak terdapat perbedaan yang signifikan. Berdasarkan hasil Statistik Quick Ratio, mean BUMN menunjukkan nilai sebesar 1.0144 &lt; dari mean BUMS 1.4350. Hal ini menunjukkan bahwa rata-rata resiko kedua perusahaan tergolongkan likuid. Namun untuk perusahaan BUMN lebih baik dalam mengelola persediaan dibandingkan perusahaan milik BUMS. Berdasarkan hasil Statistik Cash Ratio, mean BUMN menunjukkan nilai sebesar 0.2575 &gt; dari mean BUMS 0.2319. Hal ini menunjukkan bahwa Konstruksi BUMN memiliki resiko kas dan surat berharga lebih besar dibandingkan </w:t>
      </w:r>
      <w:r w:rsidRPr="00781CCE">
        <w:rPr>
          <w:rFonts w:ascii="Times New Roman" w:eastAsia="Times New Roman" w:hAnsi="Times New Roman" w:cs="Times New Roman"/>
          <w:sz w:val="24"/>
          <w:szCs w:val="24"/>
        </w:rPr>
        <w:lastRenderedPageBreak/>
        <w:t>Konstruksi BUMS.  Berdasarkan hasil Statistik DAR, mean BUMN menunjukkan nilai sebesar 0.7513 &gt; dari mean BUMS 0.6338. Hal ini berarti Konstruksi BUMN total rata-rata asetnya dibiayai dari pinjaman kepada krediktur dan untuk sisanya oleh pemegang saham. Berdasarkan hasil Statistik DER, mean BUMN menunjukkan nilai sebesar 3.2650 &gt; dari mean BUMS 1.0169. Artinya Konstruksi BUMS lebih baik dibandingkan BUMN, dimana BUMS memiliki resiko pinjaman lebih rendah dibandingkan BUMS. Berdasarkan hasil Statistik TATO, mean BUMN menunjukkan nilai sebesar 0.4062 &lt; dari mean BUMS 0.6338. Hal ini menunjukkan bahwa dalam efesiensi penggunaan seluruh aset yang dimiliki dalam menghasilkan penjualan, perusahaan Konstruksi BUMS leih baik dibandingkan dengan Konstruksi BUMN. Berdasarkan hasil Statistik NPM, mean BUMN menunjukkan nilai sebesar -2.9548 &lt; dari mean BUMS -2.5093. Dimana jika dilihat dalam menghasilkan laba bersih serta penjualan menunjukkan bawah kedua kelompok perusahaan memiliki nilai mean  tidak stabil.</w:t>
      </w:r>
    </w:p>
    <w:p w14:paraId="4C74B3ED" w14:textId="77777777" w:rsidR="0027099A" w:rsidRPr="00781CCE" w:rsidRDefault="0027099A" w:rsidP="0027099A">
      <w:pPr>
        <w:spacing w:after="0" w:line="240" w:lineRule="auto"/>
        <w:jc w:val="both"/>
        <w:rPr>
          <w:rFonts w:ascii="Times New Roman" w:eastAsia="Times New Roman" w:hAnsi="Times New Roman" w:cs="Times New Roman"/>
          <w:b/>
          <w:bCs/>
          <w:sz w:val="24"/>
          <w:szCs w:val="24"/>
        </w:rPr>
      </w:pPr>
    </w:p>
    <w:p w14:paraId="52D3B83D" w14:textId="5DD19602" w:rsidR="00C858FF" w:rsidRPr="00781CCE" w:rsidRDefault="00C858FF" w:rsidP="0027099A">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Hasil Uji Independent Sampel t-Test secara Parsial</w:t>
      </w:r>
    </w:p>
    <w:p w14:paraId="1F4FD3E7" w14:textId="77777777" w:rsidR="00C858FF" w:rsidRPr="00781CCE" w:rsidRDefault="00C858FF" w:rsidP="0027099A">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Tabel 4. Independent Samples Test secara Parsial</w:t>
      </w:r>
    </w:p>
    <w:tbl>
      <w:tblPr>
        <w:tblStyle w:val="TabelBiasa2"/>
        <w:tblW w:w="0" w:type="auto"/>
        <w:tblLayout w:type="fixed"/>
        <w:tblLook w:val="04A0" w:firstRow="1" w:lastRow="0" w:firstColumn="1" w:lastColumn="0" w:noHBand="0" w:noVBand="1"/>
      </w:tblPr>
      <w:tblGrid>
        <w:gridCol w:w="988"/>
        <w:gridCol w:w="1559"/>
        <w:gridCol w:w="709"/>
        <w:gridCol w:w="567"/>
        <w:gridCol w:w="685"/>
        <w:gridCol w:w="595"/>
        <w:gridCol w:w="851"/>
        <w:gridCol w:w="1129"/>
        <w:gridCol w:w="1139"/>
        <w:gridCol w:w="850"/>
        <w:gridCol w:w="841"/>
      </w:tblGrid>
      <w:tr w:rsidR="0027099A" w:rsidRPr="00781CCE" w14:paraId="52A0CBA7" w14:textId="77777777" w:rsidTr="00CA4C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gridSpan w:val="2"/>
          </w:tcPr>
          <w:p w14:paraId="558A43B4" w14:textId="77777777" w:rsidR="0027099A" w:rsidRPr="00781CCE" w:rsidRDefault="0027099A" w:rsidP="0027099A">
            <w:pPr>
              <w:jc w:val="both"/>
              <w:rPr>
                <w:rFonts w:ascii="Times New Roman" w:hAnsi="Times New Roman"/>
                <w:i/>
                <w:iCs/>
                <w:sz w:val="24"/>
                <w:szCs w:val="24"/>
              </w:rPr>
            </w:pPr>
          </w:p>
        </w:tc>
        <w:tc>
          <w:tcPr>
            <w:tcW w:w="1276" w:type="dxa"/>
            <w:gridSpan w:val="2"/>
          </w:tcPr>
          <w:p w14:paraId="345437CB" w14:textId="77777777" w:rsidR="0027099A" w:rsidRPr="00781CCE" w:rsidRDefault="0027099A" w:rsidP="002709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Levene's Test for Equality of Variances</w:t>
            </w:r>
          </w:p>
        </w:tc>
        <w:tc>
          <w:tcPr>
            <w:tcW w:w="1280" w:type="dxa"/>
            <w:gridSpan w:val="2"/>
          </w:tcPr>
          <w:p w14:paraId="1DED33B3" w14:textId="77777777" w:rsidR="0027099A" w:rsidRPr="00781CCE" w:rsidRDefault="0027099A" w:rsidP="002709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rPr>
            </w:pPr>
          </w:p>
        </w:tc>
        <w:tc>
          <w:tcPr>
            <w:tcW w:w="3119" w:type="dxa"/>
            <w:gridSpan w:val="3"/>
          </w:tcPr>
          <w:p w14:paraId="2FE52269" w14:textId="77777777" w:rsidR="0027099A" w:rsidRPr="00781CCE" w:rsidRDefault="0027099A" w:rsidP="002709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t-test for Equality of Means</w:t>
            </w:r>
          </w:p>
        </w:tc>
        <w:tc>
          <w:tcPr>
            <w:tcW w:w="1691" w:type="dxa"/>
            <w:gridSpan w:val="2"/>
          </w:tcPr>
          <w:p w14:paraId="0465DB75" w14:textId="77777777" w:rsidR="0027099A" w:rsidRPr="00781CCE" w:rsidRDefault="0027099A" w:rsidP="002709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95% Confidence Interval of the Difference</w:t>
            </w:r>
          </w:p>
        </w:tc>
      </w:tr>
      <w:tr w:rsidR="0027099A" w:rsidRPr="00781CCE" w14:paraId="045A0684" w14:textId="77777777" w:rsidTr="00CA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DB1AFB0" w14:textId="77777777" w:rsidR="0027099A" w:rsidRPr="00781CCE" w:rsidRDefault="0027099A" w:rsidP="0027099A">
            <w:pPr>
              <w:jc w:val="both"/>
              <w:rPr>
                <w:rFonts w:ascii="Times New Roman" w:hAnsi="Times New Roman"/>
                <w:i/>
                <w:iCs/>
                <w:sz w:val="24"/>
                <w:szCs w:val="24"/>
              </w:rPr>
            </w:pPr>
          </w:p>
        </w:tc>
        <w:tc>
          <w:tcPr>
            <w:tcW w:w="1559" w:type="dxa"/>
          </w:tcPr>
          <w:p w14:paraId="24ADF3F7"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p>
        </w:tc>
        <w:tc>
          <w:tcPr>
            <w:tcW w:w="709" w:type="dxa"/>
          </w:tcPr>
          <w:p w14:paraId="40751C7A"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F</w:t>
            </w:r>
          </w:p>
        </w:tc>
        <w:tc>
          <w:tcPr>
            <w:tcW w:w="567" w:type="dxa"/>
          </w:tcPr>
          <w:p w14:paraId="67D254AD"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Sig.</w:t>
            </w:r>
          </w:p>
        </w:tc>
        <w:tc>
          <w:tcPr>
            <w:tcW w:w="685" w:type="dxa"/>
          </w:tcPr>
          <w:p w14:paraId="0B076152"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t</w:t>
            </w:r>
          </w:p>
        </w:tc>
        <w:tc>
          <w:tcPr>
            <w:tcW w:w="595" w:type="dxa"/>
          </w:tcPr>
          <w:p w14:paraId="352D2C8E"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Df</w:t>
            </w:r>
          </w:p>
        </w:tc>
        <w:tc>
          <w:tcPr>
            <w:tcW w:w="851" w:type="dxa"/>
          </w:tcPr>
          <w:p w14:paraId="21130C0B"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Sig. (2-tailed)</w:t>
            </w:r>
          </w:p>
        </w:tc>
        <w:tc>
          <w:tcPr>
            <w:tcW w:w="1129" w:type="dxa"/>
          </w:tcPr>
          <w:p w14:paraId="72C1CE45"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Mean Difference</w:t>
            </w:r>
          </w:p>
        </w:tc>
        <w:tc>
          <w:tcPr>
            <w:tcW w:w="1139" w:type="dxa"/>
          </w:tcPr>
          <w:p w14:paraId="101329D3"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Std. Error Difference</w:t>
            </w:r>
          </w:p>
        </w:tc>
        <w:tc>
          <w:tcPr>
            <w:tcW w:w="850" w:type="dxa"/>
          </w:tcPr>
          <w:p w14:paraId="4A3847C3"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Lower</w:t>
            </w:r>
          </w:p>
        </w:tc>
        <w:tc>
          <w:tcPr>
            <w:tcW w:w="841" w:type="dxa"/>
          </w:tcPr>
          <w:p w14:paraId="6C25E1F3"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Upper</w:t>
            </w:r>
          </w:p>
        </w:tc>
      </w:tr>
      <w:tr w:rsidR="0027099A" w:rsidRPr="00781CCE" w14:paraId="77CEC06A" w14:textId="77777777" w:rsidTr="00CA4CFF">
        <w:tc>
          <w:tcPr>
            <w:cnfStyle w:val="001000000000" w:firstRow="0" w:lastRow="0" w:firstColumn="1" w:lastColumn="0" w:oddVBand="0" w:evenVBand="0" w:oddHBand="0" w:evenHBand="0" w:firstRowFirstColumn="0" w:firstRowLastColumn="0" w:lastRowFirstColumn="0" w:lastRowLastColumn="0"/>
            <w:tcW w:w="988" w:type="dxa"/>
            <w:vMerge w:val="restart"/>
          </w:tcPr>
          <w:p w14:paraId="0CB8A456" w14:textId="77777777" w:rsidR="0027099A" w:rsidRPr="00781CCE" w:rsidRDefault="0027099A" w:rsidP="0027099A">
            <w:pPr>
              <w:jc w:val="both"/>
              <w:rPr>
                <w:rFonts w:ascii="Times New Roman" w:hAnsi="Times New Roman"/>
                <w:i/>
                <w:iCs/>
                <w:sz w:val="24"/>
                <w:szCs w:val="24"/>
              </w:rPr>
            </w:pPr>
            <w:r w:rsidRPr="00781CCE">
              <w:rPr>
                <w:rFonts w:ascii="Times New Roman" w:hAnsi="Times New Roman"/>
                <w:i/>
                <w:iCs/>
                <w:sz w:val="24"/>
                <w:szCs w:val="24"/>
                <w:lang w:val="en-US"/>
              </w:rPr>
              <w:t>Current Ratio</w:t>
            </w:r>
          </w:p>
        </w:tc>
        <w:tc>
          <w:tcPr>
            <w:tcW w:w="1559" w:type="dxa"/>
          </w:tcPr>
          <w:p w14:paraId="22853B6E"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Equal variances assumed</w:t>
            </w:r>
          </w:p>
        </w:tc>
        <w:tc>
          <w:tcPr>
            <w:tcW w:w="709" w:type="dxa"/>
          </w:tcPr>
          <w:p w14:paraId="6C45A9AC"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5.136</w:t>
            </w:r>
          </w:p>
        </w:tc>
        <w:tc>
          <w:tcPr>
            <w:tcW w:w="567" w:type="dxa"/>
          </w:tcPr>
          <w:p w14:paraId="478B2CF6"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.031</w:t>
            </w:r>
          </w:p>
        </w:tc>
        <w:tc>
          <w:tcPr>
            <w:tcW w:w="685" w:type="dxa"/>
          </w:tcPr>
          <w:p w14:paraId="4148AE69"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-2.340</w:t>
            </w:r>
          </w:p>
        </w:tc>
        <w:tc>
          <w:tcPr>
            <w:tcW w:w="595" w:type="dxa"/>
          </w:tcPr>
          <w:p w14:paraId="1C57D235"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30</w:t>
            </w:r>
          </w:p>
        </w:tc>
        <w:tc>
          <w:tcPr>
            <w:tcW w:w="851" w:type="dxa"/>
          </w:tcPr>
          <w:p w14:paraId="7027E97B"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.026</w:t>
            </w:r>
          </w:p>
        </w:tc>
        <w:tc>
          <w:tcPr>
            <w:tcW w:w="1129" w:type="dxa"/>
          </w:tcPr>
          <w:p w14:paraId="463516A8"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-.27688</w:t>
            </w:r>
          </w:p>
        </w:tc>
        <w:tc>
          <w:tcPr>
            <w:tcW w:w="1139" w:type="dxa"/>
          </w:tcPr>
          <w:p w14:paraId="7DB31859"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.11831</w:t>
            </w:r>
          </w:p>
        </w:tc>
        <w:tc>
          <w:tcPr>
            <w:tcW w:w="850" w:type="dxa"/>
          </w:tcPr>
          <w:p w14:paraId="5ABA0F0F"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-.51850</w:t>
            </w:r>
          </w:p>
        </w:tc>
        <w:tc>
          <w:tcPr>
            <w:tcW w:w="841" w:type="dxa"/>
          </w:tcPr>
          <w:p w14:paraId="2EE08EB0"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-.03525</w:t>
            </w:r>
          </w:p>
        </w:tc>
      </w:tr>
      <w:tr w:rsidR="0027099A" w:rsidRPr="00781CCE" w14:paraId="20278699" w14:textId="77777777" w:rsidTr="00CA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51B8917A" w14:textId="77777777" w:rsidR="0027099A" w:rsidRPr="00781CCE" w:rsidRDefault="0027099A" w:rsidP="0027099A">
            <w:pPr>
              <w:jc w:val="both"/>
              <w:rPr>
                <w:rFonts w:ascii="Times New Roman" w:hAnsi="Times New Roman"/>
                <w:i/>
                <w:iCs/>
                <w:sz w:val="24"/>
                <w:szCs w:val="24"/>
              </w:rPr>
            </w:pPr>
          </w:p>
        </w:tc>
        <w:tc>
          <w:tcPr>
            <w:tcW w:w="1559" w:type="dxa"/>
          </w:tcPr>
          <w:p w14:paraId="30B1CF9C"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Equal variances not assumed</w:t>
            </w:r>
          </w:p>
        </w:tc>
        <w:tc>
          <w:tcPr>
            <w:tcW w:w="709" w:type="dxa"/>
          </w:tcPr>
          <w:p w14:paraId="307668CB"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p>
        </w:tc>
        <w:tc>
          <w:tcPr>
            <w:tcW w:w="567" w:type="dxa"/>
          </w:tcPr>
          <w:p w14:paraId="499EF469"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p>
        </w:tc>
        <w:tc>
          <w:tcPr>
            <w:tcW w:w="685" w:type="dxa"/>
          </w:tcPr>
          <w:p w14:paraId="7213309D"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-2.340</w:t>
            </w:r>
          </w:p>
        </w:tc>
        <w:tc>
          <w:tcPr>
            <w:tcW w:w="595" w:type="dxa"/>
          </w:tcPr>
          <w:p w14:paraId="653CFA62"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22.428</w:t>
            </w:r>
          </w:p>
        </w:tc>
        <w:tc>
          <w:tcPr>
            <w:tcW w:w="851" w:type="dxa"/>
          </w:tcPr>
          <w:p w14:paraId="6F5E6B79"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.029</w:t>
            </w:r>
          </w:p>
        </w:tc>
        <w:tc>
          <w:tcPr>
            <w:tcW w:w="1129" w:type="dxa"/>
          </w:tcPr>
          <w:p w14:paraId="144DF40D"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-.27688</w:t>
            </w:r>
          </w:p>
        </w:tc>
        <w:tc>
          <w:tcPr>
            <w:tcW w:w="1139" w:type="dxa"/>
          </w:tcPr>
          <w:p w14:paraId="0D984A34"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.11831</w:t>
            </w:r>
          </w:p>
        </w:tc>
        <w:tc>
          <w:tcPr>
            <w:tcW w:w="850" w:type="dxa"/>
          </w:tcPr>
          <w:p w14:paraId="26635833"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-.52197</w:t>
            </w:r>
          </w:p>
        </w:tc>
        <w:tc>
          <w:tcPr>
            <w:tcW w:w="841" w:type="dxa"/>
          </w:tcPr>
          <w:p w14:paraId="4C3B75EB"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-.03178</w:t>
            </w:r>
          </w:p>
        </w:tc>
      </w:tr>
      <w:tr w:rsidR="0027099A" w:rsidRPr="00781CCE" w14:paraId="2B7AB1EE" w14:textId="77777777" w:rsidTr="00CA4CFF">
        <w:tc>
          <w:tcPr>
            <w:cnfStyle w:val="001000000000" w:firstRow="0" w:lastRow="0" w:firstColumn="1" w:lastColumn="0" w:oddVBand="0" w:evenVBand="0" w:oddHBand="0" w:evenHBand="0" w:firstRowFirstColumn="0" w:firstRowLastColumn="0" w:lastRowFirstColumn="0" w:lastRowLastColumn="0"/>
            <w:tcW w:w="988" w:type="dxa"/>
            <w:vMerge w:val="restart"/>
          </w:tcPr>
          <w:p w14:paraId="27636756" w14:textId="77777777" w:rsidR="0027099A" w:rsidRPr="00781CCE" w:rsidRDefault="0027099A" w:rsidP="0027099A">
            <w:pPr>
              <w:jc w:val="both"/>
              <w:rPr>
                <w:rFonts w:ascii="Times New Roman" w:hAnsi="Times New Roman"/>
                <w:i/>
                <w:iCs/>
                <w:sz w:val="24"/>
                <w:szCs w:val="24"/>
              </w:rPr>
            </w:pPr>
            <w:r w:rsidRPr="00781CCE">
              <w:rPr>
                <w:rFonts w:ascii="Times New Roman" w:hAnsi="Times New Roman"/>
                <w:i/>
                <w:iCs/>
                <w:sz w:val="24"/>
                <w:szCs w:val="24"/>
                <w:lang w:val="en-US"/>
              </w:rPr>
              <w:t>Quick Ratio</w:t>
            </w:r>
          </w:p>
        </w:tc>
        <w:tc>
          <w:tcPr>
            <w:tcW w:w="1559" w:type="dxa"/>
          </w:tcPr>
          <w:p w14:paraId="2B801A39"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Equal variances assumed</w:t>
            </w:r>
          </w:p>
        </w:tc>
        <w:tc>
          <w:tcPr>
            <w:tcW w:w="709" w:type="dxa"/>
          </w:tcPr>
          <w:p w14:paraId="6C7AB739"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.934</w:t>
            </w:r>
          </w:p>
        </w:tc>
        <w:tc>
          <w:tcPr>
            <w:tcW w:w="567" w:type="dxa"/>
          </w:tcPr>
          <w:p w14:paraId="3AD40097"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.342</w:t>
            </w:r>
          </w:p>
        </w:tc>
        <w:tc>
          <w:tcPr>
            <w:tcW w:w="685" w:type="dxa"/>
          </w:tcPr>
          <w:p w14:paraId="7227767F"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-3.282</w:t>
            </w:r>
          </w:p>
        </w:tc>
        <w:tc>
          <w:tcPr>
            <w:tcW w:w="595" w:type="dxa"/>
          </w:tcPr>
          <w:p w14:paraId="6EF9D793"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30</w:t>
            </w:r>
          </w:p>
        </w:tc>
        <w:tc>
          <w:tcPr>
            <w:tcW w:w="851" w:type="dxa"/>
          </w:tcPr>
          <w:p w14:paraId="01D022E9"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.003</w:t>
            </w:r>
          </w:p>
        </w:tc>
        <w:tc>
          <w:tcPr>
            <w:tcW w:w="1129" w:type="dxa"/>
          </w:tcPr>
          <w:p w14:paraId="28D7E58A"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-.42063</w:t>
            </w:r>
          </w:p>
        </w:tc>
        <w:tc>
          <w:tcPr>
            <w:tcW w:w="1139" w:type="dxa"/>
          </w:tcPr>
          <w:p w14:paraId="7D8DAF01"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.12816</w:t>
            </w:r>
          </w:p>
        </w:tc>
        <w:tc>
          <w:tcPr>
            <w:tcW w:w="850" w:type="dxa"/>
          </w:tcPr>
          <w:p w14:paraId="3F7FC255"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-.68236</w:t>
            </w:r>
          </w:p>
        </w:tc>
        <w:tc>
          <w:tcPr>
            <w:tcW w:w="841" w:type="dxa"/>
          </w:tcPr>
          <w:p w14:paraId="234F1238"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-.15889</w:t>
            </w:r>
          </w:p>
        </w:tc>
      </w:tr>
      <w:tr w:rsidR="0027099A" w:rsidRPr="00781CCE" w14:paraId="14796B3A" w14:textId="77777777" w:rsidTr="00CA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1D08CB29" w14:textId="77777777" w:rsidR="0027099A" w:rsidRPr="00781CCE" w:rsidRDefault="0027099A" w:rsidP="0027099A">
            <w:pPr>
              <w:jc w:val="both"/>
              <w:rPr>
                <w:rFonts w:ascii="Times New Roman" w:hAnsi="Times New Roman"/>
                <w:i/>
                <w:iCs/>
                <w:sz w:val="24"/>
                <w:szCs w:val="24"/>
              </w:rPr>
            </w:pPr>
          </w:p>
        </w:tc>
        <w:tc>
          <w:tcPr>
            <w:tcW w:w="1559" w:type="dxa"/>
          </w:tcPr>
          <w:p w14:paraId="7566933F"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Equal variances not assumed</w:t>
            </w:r>
          </w:p>
        </w:tc>
        <w:tc>
          <w:tcPr>
            <w:tcW w:w="709" w:type="dxa"/>
          </w:tcPr>
          <w:p w14:paraId="7B2BD04B"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p>
        </w:tc>
        <w:tc>
          <w:tcPr>
            <w:tcW w:w="567" w:type="dxa"/>
          </w:tcPr>
          <w:p w14:paraId="5AE2C98D"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p>
        </w:tc>
        <w:tc>
          <w:tcPr>
            <w:tcW w:w="685" w:type="dxa"/>
          </w:tcPr>
          <w:p w14:paraId="495B0D40"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-3.282</w:t>
            </w:r>
          </w:p>
        </w:tc>
        <w:tc>
          <w:tcPr>
            <w:tcW w:w="595" w:type="dxa"/>
          </w:tcPr>
          <w:p w14:paraId="451820B9"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28.108</w:t>
            </w:r>
          </w:p>
        </w:tc>
        <w:tc>
          <w:tcPr>
            <w:tcW w:w="851" w:type="dxa"/>
          </w:tcPr>
          <w:p w14:paraId="49AC3631"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.003</w:t>
            </w:r>
          </w:p>
        </w:tc>
        <w:tc>
          <w:tcPr>
            <w:tcW w:w="1129" w:type="dxa"/>
          </w:tcPr>
          <w:p w14:paraId="6EA7DF99"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-.42063</w:t>
            </w:r>
          </w:p>
        </w:tc>
        <w:tc>
          <w:tcPr>
            <w:tcW w:w="1139" w:type="dxa"/>
          </w:tcPr>
          <w:p w14:paraId="3939DCB4"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.12816</w:t>
            </w:r>
          </w:p>
        </w:tc>
        <w:tc>
          <w:tcPr>
            <w:tcW w:w="850" w:type="dxa"/>
          </w:tcPr>
          <w:p w14:paraId="7BD4C36C"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-.68310</w:t>
            </w:r>
          </w:p>
        </w:tc>
        <w:tc>
          <w:tcPr>
            <w:tcW w:w="841" w:type="dxa"/>
          </w:tcPr>
          <w:p w14:paraId="2C5A04DD"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-.15815</w:t>
            </w:r>
          </w:p>
        </w:tc>
      </w:tr>
      <w:tr w:rsidR="0027099A" w:rsidRPr="00781CCE" w14:paraId="37BE2470" w14:textId="77777777" w:rsidTr="00CA4CFF">
        <w:tc>
          <w:tcPr>
            <w:cnfStyle w:val="001000000000" w:firstRow="0" w:lastRow="0" w:firstColumn="1" w:lastColumn="0" w:oddVBand="0" w:evenVBand="0" w:oddHBand="0" w:evenHBand="0" w:firstRowFirstColumn="0" w:firstRowLastColumn="0" w:lastRowFirstColumn="0" w:lastRowLastColumn="0"/>
            <w:tcW w:w="988" w:type="dxa"/>
            <w:vMerge w:val="restart"/>
          </w:tcPr>
          <w:p w14:paraId="11135ADA" w14:textId="77777777" w:rsidR="0027099A" w:rsidRPr="00781CCE" w:rsidRDefault="0027099A" w:rsidP="0027099A">
            <w:pPr>
              <w:jc w:val="both"/>
              <w:rPr>
                <w:rFonts w:ascii="Times New Roman" w:hAnsi="Times New Roman"/>
                <w:i/>
                <w:iCs/>
                <w:sz w:val="24"/>
                <w:szCs w:val="24"/>
              </w:rPr>
            </w:pPr>
            <w:r w:rsidRPr="00781CCE">
              <w:rPr>
                <w:rFonts w:ascii="Times New Roman" w:hAnsi="Times New Roman"/>
                <w:i/>
                <w:iCs/>
                <w:sz w:val="24"/>
                <w:szCs w:val="24"/>
                <w:lang w:val="en-US"/>
              </w:rPr>
              <w:t>Cash Ratio</w:t>
            </w:r>
          </w:p>
        </w:tc>
        <w:tc>
          <w:tcPr>
            <w:tcW w:w="1559" w:type="dxa"/>
          </w:tcPr>
          <w:p w14:paraId="2E911B50"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Equal variances assumed</w:t>
            </w:r>
          </w:p>
        </w:tc>
        <w:tc>
          <w:tcPr>
            <w:tcW w:w="709" w:type="dxa"/>
          </w:tcPr>
          <w:p w14:paraId="0FD195CC"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6.164</w:t>
            </w:r>
          </w:p>
        </w:tc>
        <w:tc>
          <w:tcPr>
            <w:tcW w:w="567" w:type="dxa"/>
          </w:tcPr>
          <w:p w14:paraId="766C5C64"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.019</w:t>
            </w:r>
          </w:p>
        </w:tc>
        <w:tc>
          <w:tcPr>
            <w:tcW w:w="685" w:type="dxa"/>
          </w:tcPr>
          <w:p w14:paraId="36216BC1"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.369</w:t>
            </w:r>
          </w:p>
        </w:tc>
        <w:tc>
          <w:tcPr>
            <w:tcW w:w="595" w:type="dxa"/>
          </w:tcPr>
          <w:p w14:paraId="3B2F95AB"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30</w:t>
            </w:r>
          </w:p>
        </w:tc>
        <w:tc>
          <w:tcPr>
            <w:tcW w:w="851" w:type="dxa"/>
          </w:tcPr>
          <w:p w14:paraId="2B8D90B2"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.715</w:t>
            </w:r>
          </w:p>
        </w:tc>
        <w:tc>
          <w:tcPr>
            <w:tcW w:w="1129" w:type="dxa"/>
          </w:tcPr>
          <w:p w14:paraId="70F4D2C1"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.02563</w:t>
            </w:r>
          </w:p>
        </w:tc>
        <w:tc>
          <w:tcPr>
            <w:tcW w:w="1139" w:type="dxa"/>
          </w:tcPr>
          <w:p w14:paraId="7B462B00"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.06950</w:t>
            </w:r>
          </w:p>
        </w:tc>
        <w:tc>
          <w:tcPr>
            <w:tcW w:w="850" w:type="dxa"/>
          </w:tcPr>
          <w:p w14:paraId="4DEC86A0"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-.11632</w:t>
            </w:r>
          </w:p>
        </w:tc>
        <w:tc>
          <w:tcPr>
            <w:tcW w:w="841" w:type="dxa"/>
          </w:tcPr>
          <w:p w14:paraId="05F58A0F"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.16757</w:t>
            </w:r>
          </w:p>
        </w:tc>
      </w:tr>
      <w:tr w:rsidR="0027099A" w:rsidRPr="00781CCE" w14:paraId="69BA9D8A" w14:textId="77777777" w:rsidTr="00CA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14889F01" w14:textId="77777777" w:rsidR="0027099A" w:rsidRPr="00781CCE" w:rsidRDefault="0027099A" w:rsidP="0027099A">
            <w:pPr>
              <w:jc w:val="both"/>
              <w:rPr>
                <w:rFonts w:ascii="Times New Roman" w:hAnsi="Times New Roman"/>
                <w:i/>
                <w:iCs/>
                <w:sz w:val="24"/>
                <w:szCs w:val="24"/>
              </w:rPr>
            </w:pPr>
          </w:p>
        </w:tc>
        <w:tc>
          <w:tcPr>
            <w:tcW w:w="1559" w:type="dxa"/>
          </w:tcPr>
          <w:p w14:paraId="58489352"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Equal variances not assumed</w:t>
            </w:r>
          </w:p>
        </w:tc>
        <w:tc>
          <w:tcPr>
            <w:tcW w:w="709" w:type="dxa"/>
          </w:tcPr>
          <w:p w14:paraId="7348A633"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p>
        </w:tc>
        <w:tc>
          <w:tcPr>
            <w:tcW w:w="567" w:type="dxa"/>
          </w:tcPr>
          <w:p w14:paraId="451CE491"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p>
        </w:tc>
        <w:tc>
          <w:tcPr>
            <w:tcW w:w="685" w:type="dxa"/>
          </w:tcPr>
          <w:p w14:paraId="00797A34"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.369</w:t>
            </w:r>
          </w:p>
        </w:tc>
        <w:tc>
          <w:tcPr>
            <w:tcW w:w="595" w:type="dxa"/>
          </w:tcPr>
          <w:p w14:paraId="4F51C31A"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23.403</w:t>
            </w:r>
          </w:p>
        </w:tc>
        <w:tc>
          <w:tcPr>
            <w:tcW w:w="851" w:type="dxa"/>
          </w:tcPr>
          <w:p w14:paraId="0EB6AEB7"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.716</w:t>
            </w:r>
          </w:p>
        </w:tc>
        <w:tc>
          <w:tcPr>
            <w:tcW w:w="1129" w:type="dxa"/>
          </w:tcPr>
          <w:p w14:paraId="11596180"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.02563</w:t>
            </w:r>
          </w:p>
        </w:tc>
        <w:tc>
          <w:tcPr>
            <w:tcW w:w="1139" w:type="dxa"/>
          </w:tcPr>
          <w:p w14:paraId="2CFE15C3"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.06950</w:t>
            </w:r>
          </w:p>
        </w:tc>
        <w:tc>
          <w:tcPr>
            <w:tcW w:w="850" w:type="dxa"/>
          </w:tcPr>
          <w:p w14:paraId="2A959E67"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-.11802</w:t>
            </w:r>
          </w:p>
        </w:tc>
        <w:tc>
          <w:tcPr>
            <w:tcW w:w="841" w:type="dxa"/>
          </w:tcPr>
          <w:p w14:paraId="48EA909C"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.16927</w:t>
            </w:r>
          </w:p>
        </w:tc>
      </w:tr>
      <w:tr w:rsidR="0027099A" w:rsidRPr="00781CCE" w14:paraId="0F00EC9D" w14:textId="77777777" w:rsidTr="00CA4CFF">
        <w:tc>
          <w:tcPr>
            <w:cnfStyle w:val="001000000000" w:firstRow="0" w:lastRow="0" w:firstColumn="1" w:lastColumn="0" w:oddVBand="0" w:evenVBand="0" w:oddHBand="0" w:evenHBand="0" w:firstRowFirstColumn="0" w:firstRowLastColumn="0" w:lastRowFirstColumn="0" w:lastRowLastColumn="0"/>
            <w:tcW w:w="988" w:type="dxa"/>
            <w:vMerge w:val="restart"/>
          </w:tcPr>
          <w:p w14:paraId="373AB46A" w14:textId="77777777" w:rsidR="0027099A" w:rsidRPr="00781CCE" w:rsidRDefault="0027099A" w:rsidP="0027099A">
            <w:pPr>
              <w:jc w:val="both"/>
              <w:rPr>
                <w:rFonts w:ascii="Times New Roman" w:hAnsi="Times New Roman"/>
                <w:i/>
                <w:iCs/>
                <w:sz w:val="24"/>
                <w:szCs w:val="24"/>
              </w:rPr>
            </w:pPr>
            <w:r w:rsidRPr="00781CCE">
              <w:rPr>
                <w:rFonts w:ascii="Times New Roman" w:hAnsi="Times New Roman"/>
                <w:i/>
                <w:iCs/>
                <w:sz w:val="24"/>
                <w:szCs w:val="24"/>
                <w:lang w:val="en-US"/>
              </w:rPr>
              <w:t xml:space="preserve">Debt </w:t>
            </w:r>
            <w:r w:rsidRPr="00781CCE">
              <w:rPr>
                <w:rFonts w:ascii="Times New Roman" w:hAnsi="Times New Roman"/>
                <w:i/>
                <w:iCs/>
                <w:sz w:val="24"/>
                <w:szCs w:val="24"/>
              </w:rPr>
              <w:t>t</w:t>
            </w:r>
            <w:r w:rsidRPr="00781CCE">
              <w:rPr>
                <w:rFonts w:ascii="Times New Roman" w:hAnsi="Times New Roman"/>
                <w:i/>
                <w:iCs/>
                <w:sz w:val="24"/>
                <w:szCs w:val="24"/>
                <w:lang w:val="en-US"/>
              </w:rPr>
              <w:t>o Asset Ratio</w:t>
            </w:r>
          </w:p>
        </w:tc>
        <w:tc>
          <w:tcPr>
            <w:tcW w:w="1559" w:type="dxa"/>
          </w:tcPr>
          <w:p w14:paraId="622814F5"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Equal variances assumed</w:t>
            </w:r>
          </w:p>
        </w:tc>
        <w:tc>
          <w:tcPr>
            <w:tcW w:w="709" w:type="dxa"/>
          </w:tcPr>
          <w:p w14:paraId="36B8DBAA"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5.970</w:t>
            </w:r>
          </w:p>
        </w:tc>
        <w:tc>
          <w:tcPr>
            <w:tcW w:w="567" w:type="dxa"/>
          </w:tcPr>
          <w:p w14:paraId="6CCFC85F"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.021</w:t>
            </w:r>
          </w:p>
        </w:tc>
        <w:tc>
          <w:tcPr>
            <w:tcW w:w="685" w:type="dxa"/>
          </w:tcPr>
          <w:p w14:paraId="7A46C684"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2.735</w:t>
            </w:r>
          </w:p>
        </w:tc>
        <w:tc>
          <w:tcPr>
            <w:tcW w:w="595" w:type="dxa"/>
          </w:tcPr>
          <w:p w14:paraId="083AA646"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30</w:t>
            </w:r>
          </w:p>
        </w:tc>
        <w:tc>
          <w:tcPr>
            <w:tcW w:w="851" w:type="dxa"/>
          </w:tcPr>
          <w:p w14:paraId="4D0989B2"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.010</w:t>
            </w:r>
          </w:p>
        </w:tc>
        <w:tc>
          <w:tcPr>
            <w:tcW w:w="1129" w:type="dxa"/>
          </w:tcPr>
          <w:p w14:paraId="01F44956"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.11750</w:t>
            </w:r>
          </w:p>
        </w:tc>
        <w:tc>
          <w:tcPr>
            <w:tcW w:w="1139" w:type="dxa"/>
          </w:tcPr>
          <w:p w14:paraId="13AE094A"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.04296</w:t>
            </w:r>
          </w:p>
        </w:tc>
        <w:tc>
          <w:tcPr>
            <w:tcW w:w="850" w:type="dxa"/>
          </w:tcPr>
          <w:p w14:paraId="16A71356"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.02976</w:t>
            </w:r>
          </w:p>
        </w:tc>
        <w:tc>
          <w:tcPr>
            <w:tcW w:w="841" w:type="dxa"/>
          </w:tcPr>
          <w:p w14:paraId="229D7E3F"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.20524</w:t>
            </w:r>
          </w:p>
        </w:tc>
      </w:tr>
      <w:tr w:rsidR="0027099A" w:rsidRPr="00781CCE" w14:paraId="2AF6ACAD" w14:textId="77777777" w:rsidTr="00CA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3181FF94" w14:textId="77777777" w:rsidR="0027099A" w:rsidRPr="00781CCE" w:rsidRDefault="0027099A" w:rsidP="0027099A">
            <w:pPr>
              <w:jc w:val="both"/>
              <w:rPr>
                <w:rFonts w:ascii="Times New Roman" w:hAnsi="Times New Roman"/>
                <w:i/>
                <w:iCs/>
                <w:sz w:val="24"/>
                <w:szCs w:val="24"/>
              </w:rPr>
            </w:pPr>
          </w:p>
        </w:tc>
        <w:tc>
          <w:tcPr>
            <w:tcW w:w="1559" w:type="dxa"/>
          </w:tcPr>
          <w:p w14:paraId="6336A19D"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Equal variances not assumed</w:t>
            </w:r>
          </w:p>
        </w:tc>
        <w:tc>
          <w:tcPr>
            <w:tcW w:w="709" w:type="dxa"/>
          </w:tcPr>
          <w:p w14:paraId="41E2DD80"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p>
        </w:tc>
        <w:tc>
          <w:tcPr>
            <w:tcW w:w="567" w:type="dxa"/>
          </w:tcPr>
          <w:p w14:paraId="37584CB2"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p>
        </w:tc>
        <w:tc>
          <w:tcPr>
            <w:tcW w:w="685" w:type="dxa"/>
          </w:tcPr>
          <w:p w14:paraId="5183104B"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2.735</w:t>
            </w:r>
          </w:p>
        </w:tc>
        <w:tc>
          <w:tcPr>
            <w:tcW w:w="595" w:type="dxa"/>
          </w:tcPr>
          <w:p w14:paraId="2C14FFF6"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18.705</w:t>
            </w:r>
          </w:p>
        </w:tc>
        <w:tc>
          <w:tcPr>
            <w:tcW w:w="851" w:type="dxa"/>
          </w:tcPr>
          <w:p w14:paraId="3CAC5DBA"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.013</w:t>
            </w:r>
          </w:p>
        </w:tc>
        <w:tc>
          <w:tcPr>
            <w:tcW w:w="1129" w:type="dxa"/>
          </w:tcPr>
          <w:p w14:paraId="3B948ED9"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.11750</w:t>
            </w:r>
          </w:p>
        </w:tc>
        <w:tc>
          <w:tcPr>
            <w:tcW w:w="1139" w:type="dxa"/>
          </w:tcPr>
          <w:p w14:paraId="4D38F259"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.04296</w:t>
            </w:r>
          </w:p>
        </w:tc>
        <w:tc>
          <w:tcPr>
            <w:tcW w:w="850" w:type="dxa"/>
          </w:tcPr>
          <w:p w14:paraId="1CB6202B"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.02749</w:t>
            </w:r>
          </w:p>
        </w:tc>
        <w:tc>
          <w:tcPr>
            <w:tcW w:w="841" w:type="dxa"/>
          </w:tcPr>
          <w:p w14:paraId="11FCD150"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.20751</w:t>
            </w:r>
          </w:p>
        </w:tc>
      </w:tr>
      <w:tr w:rsidR="0027099A" w:rsidRPr="00781CCE" w14:paraId="7BD339FB" w14:textId="77777777" w:rsidTr="00CA4CFF">
        <w:tc>
          <w:tcPr>
            <w:cnfStyle w:val="001000000000" w:firstRow="0" w:lastRow="0" w:firstColumn="1" w:lastColumn="0" w:oddVBand="0" w:evenVBand="0" w:oddHBand="0" w:evenHBand="0" w:firstRowFirstColumn="0" w:firstRowLastColumn="0" w:lastRowFirstColumn="0" w:lastRowLastColumn="0"/>
            <w:tcW w:w="988" w:type="dxa"/>
            <w:vMerge w:val="restart"/>
          </w:tcPr>
          <w:p w14:paraId="544B2EAE" w14:textId="77777777" w:rsidR="0027099A" w:rsidRPr="00781CCE" w:rsidRDefault="0027099A" w:rsidP="0027099A">
            <w:pPr>
              <w:jc w:val="both"/>
              <w:rPr>
                <w:rFonts w:ascii="Times New Roman" w:hAnsi="Times New Roman"/>
                <w:i/>
                <w:iCs/>
                <w:sz w:val="24"/>
                <w:szCs w:val="24"/>
              </w:rPr>
            </w:pPr>
            <w:r w:rsidRPr="00781CCE">
              <w:rPr>
                <w:rFonts w:ascii="Times New Roman" w:hAnsi="Times New Roman"/>
                <w:i/>
                <w:iCs/>
                <w:sz w:val="24"/>
                <w:szCs w:val="24"/>
                <w:lang w:val="en-US"/>
              </w:rPr>
              <w:t xml:space="preserve">Debt </w:t>
            </w:r>
            <w:r w:rsidRPr="00781CCE">
              <w:rPr>
                <w:rFonts w:ascii="Times New Roman" w:hAnsi="Times New Roman"/>
                <w:i/>
                <w:iCs/>
                <w:sz w:val="24"/>
                <w:szCs w:val="24"/>
              </w:rPr>
              <w:t>t</w:t>
            </w:r>
            <w:r w:rsidRPr="00781CCE">
              <w:rPr>
                <w:rFonts w:ascii="Times New Roman" w:hAnsi="Times New Roman"/>
                <w:i/>
                <w:iCs/>
                <w:sz w:val="24"/>
                <w:szCs w:val="24"/>
                <w:lang w:val="en-US"/>
              </w:rPr>
              <w:t xml:space="preserve">o Equity </w:t>
            </w:r>
            <w:r w:rsidRPr="00781CCE">
              <w:rPr>
                <w:rFonts w:ascii="Times New Roman" w:hAnsi="Times New Roman"/>
                <w:i/>
                <w:iCs/>
                <w:sz w:val="24"/>
                <w:szCs w:val="24"/>
                <w:lang w:val="en-US"/>
              </w:rPr>
              <w:lastRenderedPageBreak/>
              <w:t>Ratio</w:t>
            </w:r>
          </w:p>
        </w:tc>
        <w:tc>
          <w:tcPr>
            <w:tcW w:w="1559" w:type="dxa"/>
          </w:tcPr>
          <w:p w14:paraId="634AAE23"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lastRenderedPageBreak/>
              <w:t xml:space="preserve">Equal variances </w:t>
            </w:r>
            <w:r w:rsidRPr="00781CCE">
              <w:rPr>
                <w:rFonts w:ascii="Times New Roman" w:hAnsi="Times New Roman"/>
                <w:i/>
                <w:iCs/>
                <w:sz w:val="24"/>
                <w:szCs w:val="24"/>
                <w:lang w:val="en-US"/>
              </w:rPr>
              <w:lastRenderedPageBreak/>
              <w:t>assumed</w:t>
            </w:r>
          </w:p>
        </w:tc>
        <w:tc>
          <w:tcPr>
            <w:tcW w:w="709" w:type="dxa"/>
          </w:tcPr>
          <w:p w14:paraId="43076841"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lastRenderedPageBreak/>
              <w:t>1.539</w:t>
            </w:r>
          </w:p>
        </w:tc>
        <w:tc>
          <w:tcPr>
            <w:tcW w:w="567" w:type="dxa"/>
          </w:tcPr>
          <w:p w14:paraId="0E3762E7"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.224</w:t>
            </w:r>
          </w:p>
        </w:tc>
        <w:tc>
          <w:tcPr>
            <w:tcW w:w="685" w:type="dxa"/>
          </w:tcPr>
          <w:p w14:paraId="7DD9F0DC"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6.664</w:t>
            </w:r>
          </w:p>
        </w:tc>
        <w:tc>
          <w:tcPr>
            <w:tcW w:w="595" w:type="dxa"/>
          </w:tcPr>
          <w:p w14:paraId="2CFA29ED"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30</w:t>
            </w:r>
          </w:p>
        </w:tc>
        <w:tc>
          <w:tcPr>
            <w:tcW w:w="851" w:type="dxa"/>
          </w:tcPr>
          <w:p w14:paraId="14272245"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.000</w:t>
            </w:r>
          </w:p>
        </w:tc>
        <w:tc>
          <w:tcPr>
            <w:tcW w:w="1129" w:type="dxa"/>
          </w:tcPr>
          <w:p w14:paraId="3C5A7B3F"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2.24813</w:t>
            </w:r>
          </w:p>
        </w:tc>
        <w:tc>
          <w:tcPr>
            <w:tcW w:w="1139" w:type="dxa"/>
          </w:tcPr>
          <w:p w14:paraId="7636F2FB"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.33734</w:t>
            </w:r>
          </w:p>
        </w:tc>
        <w:tc>
          <w:tcPr>
            <w:tcW w:w="850" w:type="dxa"/>
          </w:tcPr>
          <w:p w14:paraId="351471E2"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1.55919</w:t>
            </w:r>
          </w:p>
        </w:tc>
        <w:tc>
          <w:tcPr>
            <w:tcW w:w="841" w:type="dxa"/>
          </w:tcPr>
          <w:p w14:paraId="6C61B7C0"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2.93706</w:t>
            </w:r>
          </w:p>
        </w:tc>
      </w:tr>
      <w:tr w:rsidR="0027099A" w:rsidRPr="00781CCE" w14:paraId="66623CAB" w14:textId="77777777" w:rsidTr="00CA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71644E7D" w14:textId="77777777" w:rsidR="0027099A" w:rsidRPr="00781CCE" w:rsidRDefault="0027099A" w:rsidP="0027099A">
            <w:pPr>
              <w:jc w:val="both"/>
              <w:rPr>
                <w:rFonts w:ascii="Times New Roman" w:hAnsi="Times New Roman"/>
                <w:i/>
                <w:iCs/>
                <w:sz w:val="24"/>
                <w:szCs w:val="24"/>
              </w:rPr>
            </w:pPr>
          </w:p>
        </w:tc>
        <w:tc>
          <w:tcPr>
            <w:tcW w:w="1559" w:type="dxa"/>
          </w:tcPr>
          <w:p w14:paraId="3023F870"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Equal variances not assumed</w:t>
            </w:r>
          </w:p>
        </w:tc>
        <w:tc>
          <w:tcPr>
            <w:tcW w:w="709" w:type="dxa"/>
          </w:tcPr>
          <w:p w14:paraId="6EFEB13C"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p>
        </w:tc>
        <w:tc>
          <w:tcPr>
            <w:tcW w:w="567" w:type="dxa"/>
          </w:tcPr>
          <w:p w14:paraId="3BE22EC0"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p>
        </w:tc>
        <w:tc>
          <w:tcPr>
            <w:tcW w:w="685" w:type="dxa"/>
          </w:tcPr>
          <w:p w14:paraId="6F286193"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6.664</w:t>
            </w:r>
          </w:p>
        </w:tc>
        <w:tc>
          <w:tcPr>
            <w:tcW w:w="595" w:type="dxa"/>
          </w:tcPr>
          <w:p w14:paraId="7B343ED5"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25.135</w:t>
            </w:r>
          </w:p>
        </w:tc>
        <w:tc>
          <w:tcPr>
            <w:tcW w:w="851" w:type="dxa"/>
          </w:tcPr>
          <w:p w14:paraId="1E5B6A17"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.000</w:t>
            </w:r>
          </w:p>
        </w:tc>
        <w:tc>
          <w:tcPr>
            <w:tcW w:w="1129" w:type="dxa"/>
          </w:tcPr>
          <w:p w14:paraId="3401BFCF"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2.24813</w:t>
            </w:r>
          </w:p>
        </w:tc>
        <w:tc>
          <w:tcPr>
            <w:tcW w:w="1139" w:type="dxa"/>
          </w:tcPr>
          <w:p w14:paraId="42283EAB"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.33734</w:t>
            </w:r>
          </w:p>
        </w:tc>
        <w:tc>
          <w:tcPr>
            <w:tcW w:w="850" w:type="dxa"/>
          </w:tcPr>
          <w:p w14:paraId="1CF8F120"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1.55355</w:t>
            </w:r>
          </w:p>
        </w:tc>
        <w:tc>
          <w:tcPr>
            <w:tcW w:w="841" w:type="dxa"/>
          </w:tcPr>
          <w:p w14:paraId="15472BA6"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2.94270</w:t>
            </w:r>
          </w:p>
        </w:tc>
      </w:tr>
      <w:tr w:rsidR="0027099A" w:rsidRPr="00781CCE" w14:paraId="408AAD43" w14:textId="77777777" w:rsidTr="00CA4CFF">
        <w:tc>
          <w:tcPr>
            <w:cnfStyle w:val="001000000000" w:firstRow="0" w:lastRow="0" w:firstColumn="1" w:lastColumn="0" w:oddVBand="0" w:evenVBand="0" w:oddHBand="0" w:evenHBand="0" w:firstRowFirstColumn="0" w:firstRowLastColumn="0" w:lastRowFirstColumn="0" w:lastRowLastColumn="0"/>
            <w:tcW w:w="988" w:type="dxa"/>
            <w:vMerge w:val="restart"/>
          </w:tcPr>
          <w:p w14:paraId="61BE6341" w14:textId="77777777" w:rsidR="0027099A" w:rsidRPr="00781CCE" w:rsidRDefault="0027099A" w:rsidP="0027099A">
            <w:pPr>
              <w:jc w:val="both"/>
              <w:rPr>
                <w:rFonts w:ascii="Times New Roman" w:hAnsi="Times New Roman"/>
                <w:i/>
                <w:iCs/>
                <w:sz w:val="24"/>
                <w:szCs w:val="24"/>
              </w:rPr>
            </w:pPr>
            <w:r w:rsidRPr="00781CCE">
              <w:rPr>
                <w:rFonts w:ascii="Times New Roman" w:hAnsi="Times New Roman"/>
                <w:i/>
                <w:iCs/>
                <w:sz w:val="24"/>
                <w:szCs w:val="24"/>
                <w:lang w:val="en-US"/>
              </w:rPr>
              <w:t>Total Asset Turnover</w:t>
            </w:r>
          </w:p>
        </w:tc>
        <w:tc>
          <w:tcPr>
            <w:tcW w:w="1559" w:type="dxa"/>
          </w:tcPr>
          <w:p w14:paraId="5FF2AD79"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Equal variances assumed</w:t>
            </w:r>
          </w:p>
        </w:tc>
        <w:tc>
          <w:tcPr>
            <w:tcW w:w="709" w:type="dxa"/>
          </w:tcPr>
          <w:p w14:paraId="7BF5D445"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12.978</w:t>
            </w:r>
          </w:p>
        </w:tc>
        <w:tc>
          <w:tcPr>
            <w:tcW w:w="567" w:type="dxa"/>
          </w:tcPr>
          <w:p w14:paraId="20DD48B0"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.001</w:t>
            </w:r>
          </w:p>
        </w:tc>
        <w:tc>
          <w:tcPr>
            <w:tcW w:w="685" w:type="dxa"/>
          </w:tcPr>
          <w:p w14:paraId="643A57E2"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lang w:val="en-US"/>
              </w:rPr>
            </w:pPr>
            <w:r w:rsidRPr="00781CCE">
              <w:rPr>
                <w:rFonts w:ascii="Times New Roman" w:hAnsi="Times New Roman"/>
                <w:i/>
                <w:iCs/>
                <w:sz w:val="24"/>
                <w:szCs w:val="24"/>
                <w:lang w:val="en-US"/>
              </w:rPr>
              <w:t>-2.7</w:t>
            </w:r>
          </w:p>
          <w:p w14:paraId="2D4A720A"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33</w:t>
            </w:r>
          </w:p>
        </w:tc>
        <w:tc>
          <w:tcPr>
            <w:tcW w:w="595" w:type="dxa"/>
          </w:tcPr>
          <w:p w14:paraId="1C05A38E"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30</w:t>
            </w:r>
          </w:p>
        </w:tc>
        <w:tc>
          <w:tcPr>
            <w:tcW w:w="851" w:type="dxa"/>
          </w:tcPr>
          <w:p w14:paraId="1F6041B9"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.010</w:t>
            </w:r>
          </w:p>
        </w:tc>
        <w:tc>
          <w:tcPr>
            <w:tcW w:w="1129" w:type="dxa"/>
          </w:tcPr>
          <w:p w14:paraId="4AC62674"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-.22750</w:t>
            </w:r>
          </w:p>
        </w:tc>
        <w:tc>
          <w:tcPr>
            <w:tcW w:w="1139" w:type="dxa"/>
          </w:tcPr>
          <w:p w14:paraId="2EBE1E96"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.08325</w:t>
            </w:r>
          </w:p>
        </w:tc>
        <w:tc>
          <w:tcPr>
            <w:tcW w:w="850" w:type="dxa"/>
          </w:tcPr>
          <w:p w14:paraId="4EA8304A"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-.39751</w:t>
            </w:r>
          </w:p>
        </w:tc>
        <w:tc>
          <w:tcPr>
            <w:tcW w:w="841" w:type="dxa"/>
          </w:tcPr>
          <w:p w14:paraId="255171E2"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-.05749</w:t>
            </w:r>
          </w:p>
        </w:tc>
      </w:tr>
      <w:tr w:rsidR="0027099A" w:rsidRPr="00781CCE" w14:paraId="31D82BCB" w14:textId="77777777" w:rsidTr="00CA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2325CC17" w14:textId="77777777" w:rsidR="0027099A" w:rsidRPr="00781CCE" w:rsidRDefault="0027099A" w:rsidP="0027099A">
            <w:pPr>
              <w:jc w:val="both"/>
              <w:rPr>
                <w:rFonts w:ascii="Times New Roman" w:hAnsi="Times New Roman"/>
                <w:i/>
                <w:iCs/>
                <w:sz w:val="24"/>
                <w:szCs w:val="24"/>
              </w:rPr>
            </w:pPr>
          </w:p>
        </w:tc>
        <w:tc>
          <w:tcPr>
            <w:tcW w:w="1559" w:type="dxa"/>
          </w:tcPr>
          <w:p w14:paraId="7C1365A5"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Equal variances not assumed</w:t>
            </w:r>
          </w:p>
        </w:tc>
        <w:tc>
          <w:tcPr>
            <w:tcW w:w="709" w:type="dxa"/>
          </w:tcPr>
          <w:p w14:paraId="0F2F5C3C"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p>
        </w:tc>
        <w:tc>
          <w:tcPr>
            <w:tcW w:w="567" w:type="dxa"/>
          </w:tcPr>
          <w:p w14:paraId="26F235DA"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p>
        </w:tc>
        <w:tc>
          <w:tcPr>
            <w:tcW w:w="685" w:type="dxa"/>
          </w:tcPr>
          <w:p w14:paraId="3508ADAF"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lang w:val="en-US"/>
              </w:rPr>
            </w:pPr>
            <w:r w:rsidRPr="00781CCE">
              <w:rPr>
                <w:rFonts w:ascii="Times New Roman" w:hAnsi="Times New Roman"/>
                <w:i/>
                <w:iCs/>
                <w:sz w:val="24"/>
                <w:szCs w:val="24"/>
                <w:lang w:val="en-US"/>
              </w:rPr>
              <w:t>-2.7</w:t>
            </w:r>
          </w:p>
          <w:p w14:paraId="28FBE2F9"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33</w:t>
            </w:r>
          </w:p>
        </w:tc>
        <w:tc>
          <w:tcPr>
            <w:tcW w:w="595" w:type="dxa"/>
          </w:tcPr>
          <w:p w14:paraId="623F4079"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19.765</w:t>
            </w:r>
          </w:p>
        </w:tc>
        <w:tc>
          <w:tcPr>
            <w:tcW w:w="851" w:type="dxa"/>
          </w:tcPr>
          <w:p w14:paraId="2F994FE1"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.013</w:t>
            </w:r>
          </w:p>
        </w:tc>
        <w:tc>
          <w:tcPr>
            <w:tcW w:w="1129" w:type="dxa"/>
          </w:tcPr>
          <w:p w14:paraId="279A3020"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-.22750</w:t>
            </w:r>
          </w:p>
        </w:tc>
        <w:tc>
          <w:tcPr>
            <w:tcW w:w="1139" w:type="dxa"/>
          </w:tcPr>
          <w:p w14:paraId="6134F6BE"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.08325</w:t>
            </w:r>
          </w:p>
        </w:tc>
        <w:tc>
          <w:tcPr>
            <w:tcW w:w="850" w:type="dxa"/>
          </w:tcPr>
          <w:p w14:paraId="47EABCED"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-.40128</w:t>
            </w:r>
          </w:p>
        </w:tc>
        <w:tc>
          <w:tcPr>
            <w:tcW w:w="841" w:type="dxa"/>
          </w:tcPr>
          <w:p w14:paraId="135EAB23"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-.05372</w:t>
            </w:r>
          </w:p>
        </w:tc>
      </w:tr>
      <w:tr w:rsidR="0027099A" w:rsidRPr="00781CCE" w14:paraId="14DB28F2" w14:textId="77777777" w:rsidTr="00CA4CFF">
        <w:tc>
          <w:tcPr>
            <w:cnfStyle w:val="001000000000" w:firstRow="0" w:lastRow="0" w:firstColumn="1" w:lastColumn="0" w:oddVBand="0" w:evenVBand="0" w:oddHBand="0" w:evenHBand="0" w:firstRowFirstColumn="0" w:firstRowLastColumn="0" w:lastRowFirstColumn="0" w:lastRowLastColumn="0"/>
            <w:tcW w:w="988" w:type="dxa"/>
            <w:vMerge w:val="restart"/>
          </w:tcPr>
          <w:p w14:paraId="4D14C890" w14:textId="77777777" w:rsidR="0027099A" w:rsidRPr="00781CCE" w:rsidRDefault="0027099A" w:rsidP="0027099A">
            <w:pPr>
              <w:jc w:val="both"/>
              <w:rPr>
                <w:rFonts w:ascii="Times New Roman" w:hAnsi="Times New Roman"/>
                <w:i/>
                <w:iCs/>
                <w:sz w:val="24"/>
                <w:szCs w:val="24"/>
              </w:rPr>
            </w:pPr>
            <w:r w:rsidRPr="00781CCE">
              <w:rPr>
                <w:rFonts w:ascii="Times New Roman" w:hAnsi="Times New Roman"/>
                <w:i/>
                <w:iCs/>
                <w:sz w:val="24"/>
                <w:szCs w:val="24"/>
                <w:lang w:val="en-US"/>
              </w:rPr>
              <w:t>Net Profit Margin</w:t>
            </w:r>
          </w:p>
        </w:tc>
        <w:tc>
          <w:tcPr>
            <w:tcW w:w="1559" w:type="dxa"/>
          </w:tcPr>
          <w:p w14:paraId="315F1088"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Equal variances assumed</w:t>
            </w:r>
          </w:p>
        </w:tc>
        <w:tc>
          <w:tcPr>
            <w:tcW w:w="709" w:type="dxa"/>
          </w:tcPr>
          <w:p w14:paraId="270A118B"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.765</w:t>
            </w:r>
          </w:p>
        </w:tc>
        <w:tc>
          <w:tcPr>
            <w:tcW w:w="567" w:type="dxa"/>
          </w:tcPr>
          <w:p w14:paraId="484FB6B2"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.389</w:t>
            </w:r>
          </w:p>
        </w:tc>
        <w:tc>
          <w:tcPr>
            <w:tcW w:w="685" w:type="dxa"/>
          </w:tcPr>
          <w:p w14:paraId="3520A328"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lang w:val="en-US"/>
              </w:rPr>
            </w:pPr>
            <w:r w:rsidRPr="00781CCE">
              <w:rPr>
                <w:rFonts w:ascii="Times New Roman" w:hAnsi="Times New Roman"/>
                <w:i/>
                <w:iCs/>
                <w:sz w:val="24"/>
                <w:szCs w:val="24"/>
                <w:lang w:val="en-US"/>
              </w:rPr>
              <w:t>-1.1</w:t>
            </w:r>
          </w:p>
          <w:p w14:paraId="401FFCDD"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62</w:t>
            </w:r>
          </w:p>
        </w:tc>
        <w:tc>
          <w:tcPr>
            <w:tcW w:w="595" w:type="dxa"/>
          </w:tcPr>
          <w:p w14:paraId="26348121"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30</w:t>
            </w:r>
          </w:p>
        </w:tc>
        <w:tc>
          <w:tcPr>
            <w:tcW w:w="851" w:type="dxa"/>
          </w:tcPr>
          <w:p w14:paraId="474A9678"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.255</w:t>
            </w:r>
          </w:p>
        </w:tc>
        <w:tc>
          <w:tcPr>
            <w:tcW w:w="1129" w:type="dxa"/>
          </w:tcPr>
          <w:p w14:paraId="137B5E60"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-.44251</w:t>
            </w:r>
          </w:p>
        </w:tc>
        <w:tc>
          <w:tcPr>
            <w:tcW w:w="1139" w:type="dxa"/>
          </w:tcPr>
          <w:p w14:paraId="7EE0481C"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.38091</w:t>
            </w:r>
          </w:p>
        </w:tc>
        <w:tc>
          <w:tcPr>
            <w:tcW w:w="850" w:type="dxa"/>
          </w:tcPr>
          <w:p w14:paraId="7D3B660F"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lang w:val="en-US"/>
              </w:rPr>
            </w:pPr>
            <w:r w:rsidRPr="00781CCE">
              <w:rPr>
                <w:rFonts w:ascii="Times New Roman" w:hAnsi="Times New Roman"/>
                <w:i/>
                <w:iCs/>
                <w:sz w:val="24"/>
                <w:szCs w:val="24"/>
                <w:lang w:val="en-US"/>
              </w:rPr>
              <w:t>-1.22</w:t>
            </w:r>
          </w:p>
          <w:p w14:paraId="6AC75272"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044</w:t>
            </w:r>
          </w:p>
        </w:tc>
        <w:tc>
          <w:tcPr>
            <w:tcW w:w="841" w:type="dxa"/>
          </w:tcPr>
          <w:p w14:paraId="7BB2C922"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.33542</w:t>
            </w:r>
          </w:p>
        </w:tc>
      </w:tr>
      <w:tr w:rsidR="0027099A" w:rsidRPr="00781CCE" w14:paraId="0D6B9E3A" w14:textId="77777777" w:rsidTr="00CA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tcPr>
          <w:p w14:paraId="36BE8EAD" w14:textId="77777777" w:rsidR="0027099A" w:rsidRPr="00781CCE" w:rsidRDefault="0027099A" w:rsidP="0027099A">
            <w:pPr>
              <w:jc w:val="both"/>
              <w:rPr>
                <w:rFonts w:ascii="Times New Roman" w:hAnsi="Times New Roman"/>
                <w:i/>
                <w:iCs/>
                <w:sz w:val="24"/>
                <w:szCs w:val="24"/>
              </w:rPr>
            </w:pPr>
          </w:p>
        </w:tc>
        <w:tc>
          <w:tcPr>
            <w:tcW w:w="1559" w:type="dxa"/>
          </w:tcPr>
          <w:p w14:paraId="4774569E"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Equal variances not assumed</w:t>
            </w:r>
          </w:p>
        </w:tc>
        <w:tc>
          <w:tcPr>
            <w:tcW w:w="709" w:type="dxa"/>
          </w:tcPr>
          <w:p w14:paraId="552BC815"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p>
        </w:tc>
        <w:tc>
          <w:tcPr>
            <w:tcW w:w="567" w:type="dxa"/>
          </w:tcPr>
          <w:p w14:paraId="0BA7C1EC"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p>
        </w:tc>
        <w:tc>
          <w:tcPr>
            <w:tcW w:w="685" w:type="dxa"/>
          </w:tcPr>
          <w:p w14:paraId="3DC72A9D"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lang w:val="en-US"/>
              </w:rPr>
            </w:pPr>
            <w:r w:rsidRPr="00781CCE">
              <w:rPr>
                <w:rFonts w:ascii="Times New Roman" w:hAnsi="Times New Roman"/>
                <w:i/>
                <w:iCs/>
                <w:sz w:val="24"/>
                <w:szCs w:val="24"/>
                <w:lang w:val="en-US"/>
              </w:rPr>
              <w:t>-1.1</w:t>
            </w:r>
          </w:p>
          <w:p w14:paraId="1CBAA580"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62</w:t>
            </w:r>
          </w:p>
        </w:tc>
        <w:tc>
          <w:tcPr>
            <w:tcW w:w="595" w:type="dxa"/>
          </w:tcPr>
          <w:p w14:paraId="3F6BD885"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27.935</w:t>
            </w:r>
          </w:p>
        </w:tc>
        <w:tc>
          <w:tcPr>
            <w:tcW w:w="851" w:type="dxa"/>
          </w:tcPr>
          <w:p w14:paraId="275E48ED"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.255</w:t>
            </w:r>
          </w:p>
        </w:tc>
        <w:tc>
          <w:tcPr>
            <w:tcW w:w="1129" w:type="dxa"/>
          </w:tcPr>
          <w:p w14:paraId="67206112"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-.44251</w:t>
            </w:r>
          </w:p>
        </w:tc>
        <w:tc>
          <w:tcPr>
            <w:tcW w:w="1139" w:type="dxa"/>
          </w:tcPr>
          <w:p w14:paraId="6038D97C"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.38091</w:t>
            </w:r>
          </w:p>
        </w:tc>
        <w:tc>
          <w:tcPr>
            <w:tcW w:w="850" w:type="dxa"/>
          </w:tcPr>
          <w:p w14:paraId="7FFC641A"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lang w:val="en-US"/>
              </w:rPr>
            </w:pPr>
            <w:r w:rsidRPr="00781CCE">
              <w:rPr>
                <w:rFonts w:ascii="Times New Roman" w:hAnsi="Times New Roman"/>
                <w:i/>
                <w:iCs/>
                <w:sz w:val="24"/>
                <w:szCs w:val="24"/>
              </w:rPr>
              <w:t>-</w:t>
            </w:r>
            <w:r w:rsidRPr="00781CCE">
              <w:rPr>
                <w:rFonts w:ascii="Times New Roman" w:hAnsi="Times New Roman"/>
                <w:i/>
                <w:iCs/>
                <w:sz w:val="24"/>
                <w:szCs w:val="24"/>
                <w:lang w:val="en-US"/>
              </w:rPr>
              <w:t>1.22</w:t>
            </w:r>
          </w:p>
          <w:p w14:paraId="10993588"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286</w:t>
            </w:r>
          </w:p>
        </w:tc>
        <w:tc>
          <w:tcPr>
            <w:tcW w:w="841" w:type="dxa"/>
          </w:tcPr>
          <w:p w14:paraId="60A74E16"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.33784</w:t>
            </w:r>
          </w:p>
        </w:tc>
      </w:tr>
    </w:tbl>
    <w:p w14:paraId="03B3733C" w14:textId="342765D6" w:rsidR="00C858FF" w:rsidRPr="00781CCE" w:rsidRDefault="00C858FF" w:rsidP="0027099A">
      <w:pPr>
        <w:spacing w:after="0" w:line="240" w:lineRule="auto"/>
        <w:jc w:val="both"/>
        <w:rPr>
          <w:rFonts w:ascii="Times New Roman" w:eastAsia="Times New Roman" w:hAnsi="Times New Roman" w:cs="Times New Roman"/>
          <w:i/>
          <w:iCs/>
          <w:sz w:val="24"/>
          <w:szCs w:val="24"/>
        </w:rPr>
      </w:pPr>
      <w:r w:rsidRPr="00781CCE">
        <w:rPr>
          <w:rFonts w:ascii="Times New Roman" w:eastAsia="Times New Roman" w:hAnsi="Times New Roman" w:cs="Times New Roman"/>
          <w:i/>
          <w:iCs/>
          <w:sz w:val="24"/>
          <w:szCs w:val="24"/>
          <w:lang w:val="en-US"/>
        </w:rPr>
        <w:t>Sumber: Olahan data SPSS 25</w:t>
      </w:r>
      <w:r w:rsidRPr="00781CCE">
        <w:rPr>
          <w:rFonts w:ascii="Times New Roman" w:eastAsia="Times New Roman" w:hAnsi="Times New Roman" w:cs="Times New Roman"/>
          <w:i/>
          <w:iCs/>
          <w:sz w:val="24"/>
          <w:szCs w:val="24"/>
        </w:rPr>
        <w:t>, 2022</w:t>
      </w:r>
    </w:p>
    <w:p w14:paraId="578E7FEE" w14:textId="77777777" w:rsidR="0027099A" w:rsidRPr="00781CCE" w:rsidRDefault="0027099A" w:rsidP="00C858FF">
      <w:pPr>
        <w:spacing w:after="0" w:line="240" w:lineRule="auto"/>
        <w:ind w:firstLine="425"/>
        <w:jc w:val="both"/>
        <w:rPr>
          <w:rFonts w:ascii="Times New Roman" w:eastAsia="Times New Roman" w:hAnsi="Times New Roman" w:cs="Times New Roman"/>
          <w:sz w:val="24"/>
          <w:szCs w:val="24"/>
        </w:rPr>
      </w:pPr>
    </w:p>
    <w:p w14:paraId="165889BC" w14:textId="3DE36460"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ab/>
        <w:t>Dalam Levene’s Test apabila nilai signifikan lebih dari 0.05 maka uji t menggunakan Equal variances assumed (diasumsikan variasi sama) dan apabila nilai signifikan kurang dari 0.05 maka uji t menggunakan Equal variances not assumed (diasumsikan variasi berbeda).  Diketahui bahwa tingkat signifikan untuk variabel Current Ratio, Cash Ratio, Debt to Asset Ratio dan Total Asset Turnover memiliki nilai signifikan &lt; 0.05 yang berarti bahwa terdapat perbedaan yang signifikan antara kinerja keungan perusahaan Konstruksi milik Pemerintah (BUMN) dan perusahaan Konstruksi milik Swasta (BUMS) yang go public berdasarkan rasio-rasio keuangan tersebut. Sedangkan untuk rasio Cash Ratio, Debt to Equity Ratio dan Net Profit Margin, memiliki tingkat nilai signifikan &gt; 0.05 yang berarti bahwa tidak terdapat perbedaan yang signifikan antara perusahaan Kostruksi milik Pemerintah (BUMN) dan perusahan Konstruksi milik Swasta (BUMS) yang sudah go public dan terdaftar di Bursa Efek Indonesia periode 2017-2020 berdasarkan rasio-rasio keuangan tersebut.</w:t>
      </w:r>
    </w:p>
    <w:p w14:paraId="5DA8A8F8"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p>
    <w:p w14:paraId="2A670A5C" w14:textId="77777777" w:rsidR="00C858FF" w:rsidRPr="00781CCE" w:rsidRDefault="00C858FF" w:rsidP="0027099A">
      <w:pPr>
        <w:spacing w:after="0" w:line="240" w:lineRule="auto"/>
        <w:jc w:val="both"/>
        <w:rPr>
          <w:rFonts w:ascii="Times New Roman" w:eastAsia="Times New Roman" w:hAnsi="Times New Roman" w:cs="Times New Roman"/>
          <w:b/>
          <w:bCs/>
          <w:sz w:val="24"/>
          <w:szCs w:val="24"/>
          <w:lang w:val="en-US"/>
        </w:rPr>
      </w:pPr>
      <w:r w:rsidRPr="00781CCE">
        <w:rPr>
          <w:rFonts w:ascii="Times New Roman" w:eastAsia="Times New Roman" w:hAnsi="Times New Roman" w:cs="Times New Roman"/>
          <w:b/>
          <w:bCs/>
          <w:sz w:val="24"/>
          <w:szCs w:val="24"/>
        </w:rPr>
        <w:t xml:space="preserve">Hasil Uji </w:t>
      </w:r>
      <w:r w:rsidRPr="00781CCE">
        <w:rPr>
          <w:rFonts w:ascii="Times New Roman" w:eastAsia="Times New Roman" w:hAnsi="Times New Roman" w:cs="Times New Roman"/>
          <w:b/>
          <w:bCs/>
          <w:sz w:val="24"/>
          <w:szCs w:val="24"/>
          <w:lang w:val="en-US"/>
        </w:rPr>
        <w:t>Independent Sampel Test secara Simultan</w:t>
      </w:r>
    </w:p>
    <w:p w14:paraId="4E054436" w14:textId="1846F1CB" w:rsidR="00C858FF" w:rsidRPr="00781CCE" w:rsidRDefault="00C858FF" w:rsidP="0027099A">
      <w:pPr>
        <w:spacing w:after="0" w:line="240" w:lineRule="auto"/>
        <w:jc w:val="both"/>
        <w:rPr>
          <w:rFonts w:ascii="Times New Roman" w:eastAsia="Times New Roman" w:hAnsi="Times New Roman" w:cs="Times New Roman"/>
          <w:b/>
          <w:bCs/>
          <w:sz w:val="24"/>
          <w:szCs w:val="24"/>
          <w:lang w:val="en-US"/>
        </w:rPr>
      </w:pPr>
      <w:r w:rsidRPr="00781CCE">
        <w:rPr>
          <w:rFonts w:ascii="Times New Roman" w:eastAsia="Times New Roman" w:hAnsi="Times New Roman" w:cs="Times New Roman"/>
          <w:b/>
          <w:bCs/>
          <w:sz w:val="24"/>
          <w:szCs w:val="24"/>
        </w:rPr>
        <w:t xml:space="preserve">Tabel </w:t>
      </w:r>
      <w:r w:rsidR="003F4515">
        <w:rPr>
          <w:rFonts w:ascii="Times New Roman" w:eastAsia="Times New Roman" w:hAnsi="Times New Roman" w:cs="Times New Roman"/>
          <w:b/>
          <w:bCs/>
          <w:sz w:val="24"/>
          <w:szCs w:val="24"/>
        </w:rPr>
        <w:t>5. Uj</w:t>
      </w:r>
      <w:r w:rsidRPr="00781CCE">
        <w:rPr>
          <w:rFonts w:ascii="Times New Roman" w:eastAsia="Times New Roman" w:hAnsi="Times New Roman" w:cs="Times New Roman"/>
          <w:b/>
          <w:bCs/>
          <w:sz w:val="24"/>
          <w:szCs w:val="24"/>
        </w:rPr>
        <w:t xml:space="preserve">i </w:t>
      </w:r>
      <w:r w:rsidRPr="00781CCE">
        <w:rPr>
          <w:rFonts w:ascii="Times New Roman" w:eastAsia="Times New Roman" w:hAnsi="Times New Roman" w:cs="Times New Roman"/>
          <w:b/>
          <w:bCs/>
          <w:sz w:val="24"/>
          <w:szCs w:val="24"/>
          <w:lang w:val="en-US"/>
        </w:rPr>
        <w:t>Independent Sampel Test secara Simultan</w:t>
      </w:r>
    </w:p>
    <w:tbl>
      <w:tblPr>
        <w:tblStyle w:val="TabelBiasa2"/>
        <w:tblW w:w="0" w:type="auto"/>
        <w:tblLook w:val="04A0" w:firstRow="1" w:lastRow="0" w:firstColumn="1" w:lastColumn="0" w:noHBand="0" w:noVBand="1"/>
      </w:tblPr>
      <w:tblGrid>
        <w:gridCol w:w="1637"/>
        <w:gridCol w:w="1603"/>
        <w:gridCol w:w="1582"/>
        <w:gridCol w:w="1594"/>
        <w:gridCol w:w="1620"/>
        <w:gridCol w:w="1603"/>
      </w:tblGrid>
      <w:tr w:rsidR="0027099A" w:rsidRPr="00781CCE" w14:paraId="3DF16789" w14:textId="77777777" w:rsidTr="00CA4C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6"/>
          </w:tcPr>
          <w:p w14:paraId="646626F5" w14:textId="77777777" w:rsidR="0027099A" w:rsidRPr="00781CCE" w:rsidRDefault="0027099A" w:rsidP="0027099A">
            <w:pPr>
              <w:jc w:val="both"/>
              <w:rPr>
                <w:rFonts w:ascii="Times New Roman" w:hAnsi="Times New Roman"/>
                <w:i/>
                <w:iCs/>
                <w:sz w:val="24"/>
                <w:szCs w:val="24"/>
              </w:rPr>
            </w:pPr>
            <w:r w:rsidRPr="00781CCE">
              <w:rPr>
                <w:rFonts w:ascii="Times New Roman" w:hAnsi="Times New Roman"/>
                <w:i/>
                <w:iCs/>
                <w:sz w:val="24"/>
                <w:szCs w:val="24"/>
              </w:rPr>
              <w:t>Group Statistics</w:t>
            </w:r>
          </w:p>
        </w:tc>
      </w:tr>
      <w:tr w:rsidR="0027099A" w:rsidRPr="00781CCE" w14:paraId="78BCCF93" w14:textId="77777777" w:rsidTr="00CA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dxa"/>
          </w:tcPr>
          <w:p w14:paraId="711DC723" w14:textId="77777777" w:rsidR="0027099A" w:rsidRPr="00781CCE" w:rsidRDefault="0027099A" w:rsidP="0027099A">
            <w:pPr>
              <w:jc w:val="both"/>
              <w:rPr>
                <w:rFonts w:ascii="Times New Roman" w:hAnsi="Times New Roman"/>
                <w:i/>
                <w:iCs/>
                <w:sz w:val="24"/>
                <w:szCs w:val="24"/>
              </w:rPr>
            </w:pPr>
          </w:p>
        </w:tc>
        <w:tc>
          <w:tcPr>
            <w:tcW w:w="1652" w:type="dxa"/>
          </w:tcPr>
          <w:p w14:paraId="1E6D77C9"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rPr>
              <w:t>Y</w:t>
            </w:r>
          </w:p>
        </w:tc>
        <w:tc>
          <w:tcPr>
            <w:tcW w:w="1652" w:type="dxa"/>
          </w:tcPr>
          <w:p w14:paraId="68992D6A"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rPr>
              <w:t>N</w:t>
            </w:r>
          </w:p>
        </w:tc>
        <w:tc>
          <w:tcPr>
            <w:tcW w:w="1652" w:type="dxa"/>
          </w:tcPr>
          <w:p w14:paraId="57701BB7"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rPr>
              <w:t>Mean</w:t>
            </w:r>
          </w:p>
        </w:tc>
        <w:tc>
          <w:tcPr>
            <w:tcW w:w="1652" w:type="dxa"/>
          </w:tcPr>
          <w:p w14:paraId="02E41E04"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rPr>
              <w:t>Std. Deviation</w:t>
            </w:r>
          </w:p>
        </w:tc>
        <w:tc>
          <w:tcPr>
            <w:tcW w:w="1653" w:type="dxa"/>
          </w:tcPr>
          <w:p w14:paraId="04602D77"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rPr>
              <w:t>Std. Error Mean</w:t>
            </w:r>
          </w:p>
        </w:tc>
      </w:tr>
      <w:tr w:rsidR="0027099A" w:rsidRPr="00781CCE" w14:paraId="0C24AD73" w14:textId="77777777" w:rsidTr="00CA4CFF">
        <w:tc>
          <w:tcPr>
            <w:cnfStyle w:val="001000000000" w:firstRow="0" w:lastRow="0" w:firstColumn="1" w:lastColumn="0" w:oddVBand="0" w:evenVBand="0" w:oddHBand="0" w:evenHBand="0" w:firstRowFirstColumn="0" w:firstRowLastColumn="0" w:lastRowFirstColumn="0" w:lastRowLastColumn="0"/>
            <w:tcW w:w="1652" w:type="dxa"/>
            <w:vMerge w:val="restart"/>
          </w:tcPr>
          <w:p w14:paraId="7E7424B6" w14:textId="77777777" w:rsidR="0027099A" w:rsidRPr="00781CCE" w:rsidRDefault="0027099A" w:rsidP="0027099A">
            <w:pPr>
              <w:jc w:val="both"/>
              <w:rPr>
                <w:rFonts w:ascii="Times New Roman" w:hAnsi="Times New Roman"/>
                <w:i/>
                <w:iCs/>
                <w:sz w:val="24"/>
                <w:szCs w:val="24"/>
              </w:rPr>
            </w:pPr>
            <w:r w:rsidRPr="00781CCE">
              <w:rPr>
                <w:rFonts w:ascii="Times New Roman" w:hAnsi="Times New Roman"/>
                <w:i/>
                <w:iCs/>
                <w:sz w:val="24"/>
                <w:szCs w:val="24"/>
              </w:rPr>
              <w:t>VARIABEL</w:t>
            </w:r>
          </w:p>
        </w:tc>
        <w:tc>
          <w:tcPr>
            <w:tcW w:w="1652" w:type="dxa"/>
          </w:tcPr>
          <w:p w14:paraId="48B167CE"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rPr>
              <w:t>BUMN</w:t>
            </w:r>
          </w:p>
        </w:tc>
        <w:tc>
          <w:tcPr>
            <w:tcW w:w="1652" w:type="dxa"/>
          </w:tcPr>
          <w:p w14:paraId="58E83642"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rPr>
              <w:t>112</w:t>
            </w:r>
          </w:p>
        </w:tc>
        <w:tc>
          <w:tcPr>
            <w:tcW w:w="1652" w:type="dxa"/>
          </w:tcPr>
          <w:p w14:paraId="5F765572"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rPr>
              <w:t>.5690</w:t>
            </w:r>
            <w:r w:rsidRPr="00781CCE">
              <w:rPr>
                <w:rFonts w:ascii="Times New Roman" w:hAnsi="Times New Roman"/>
                <w:bCs/>
                <w:i/>
                <w:iCs/>
                <w:sz w:val="24"/>
                <w:szCs w:val="24"/>
              </w:rPr>
              <w:tab/>
            </w:r>
          </w:p>
        </w:tc>
        <w:tc>
          <w:tcPr>
            <w:tcW w:w="1652" w:type="dxa"/>
          </w:tcPr>
          <w:p w14:paraId="59B8DD97"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rPr>
              <w:t>1.80736</w:t>
            </w:r>
            <w:r w:rsidRPr="00781CCE">
              <w:rPr>
                <w:rFonts w:ascii="Times New Roman" w:hAnsi="Times New Roman"/>
                <w:bCs/>
                <w:i/>
                <w:iCs/>
                <w:sz w:val="24"/>
                <w:szCs w:val="24"/>
              </w:rPr>
              <w:tab/>
            </w:r>
          </w:p>
        </w:tc>
        <w:tc>
          <w:tcPr>
            <w:tcW w:w="1653" w:type="dxa"/>
          </w:tcPr>
          <w:p w14:paraId="2419C844"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rPr>
              <w:t>.17078</w:t>
            </w:r>
          </w:p>
        </w:tc>
      </w:tr>
      <w:tr w:rsidR="0027099A" w:rsidRPr="00781CCE" w14:paraId="4B02A068" w14:textId="77777777" w:rsidTr="00CA4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dxa"/>
            <w:vMerge/>
          </w:tcPr>
          <w:p w14:paraId="761ED8F6" w14:textId="77777777" w:rsidR="0027099A" w:rsidRPr="00781CCE" w:rsidRDefault="0027099A" w:rsidP="0027099A">
            <w:pPr>
              <w:jc w:val="both"/>
              <w:rPr>
                <w:rFonts w:ascii="Times New Roman" w:hAnsi="Times New Roman"/>
                <w:i/>
                <w:iCs/>
                <w:sz w:val="24"/>
                <w:szCs w:val="24"/>
              </w:rPr>
            </w:pPr>
          </w:p>
        </w:tc>
        <w:tc>
          <w:tcPr>
            <w:tcW w:w="1652" w:type="dxa"/>
          </w:tcPr>
          <w:p w14:paraId="18763A73"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rPr>
              <w:t>BUMS</w:t>
            </w:r>
          </w:p>
        </w:tc>
        <w:tc>
          <w:tcPr>
            <w:tcW w:w="1652" w:type="dxa"/>
          </w:tcPr>
          <w:p w14:paraId="0AAD029B"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rPr>
              <w:t>112</w:t>
            </w:r>
          </w:p>
        </w:tc>
        <w:tc>
          <w:tcPr>
            <w:tcW w:w="1652" w:type="dxa"/>
          </w:tcPr>
          <w:p w14:paraId="2A49A9F5"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rPr>
              <w:t>.4228</w:t>
            </w:r>
          </w:p>
        </w:tc>
        <w:tc>
          <w:tcPr>
            <w:tcW w:w="1652" w:type="dxa"/>
          </w:tcPr>
          <w:p w14:paraId="6709F7F0"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rPr>
              <w:t>1.40275</w:t>
            </w:r>
          </w:p>
        </w:tc>
        <w:tc>
          <w:tcPr>
            <w:tcW w:w="1653" w:type="dxa"/>
          </w:tcPr>
          <w:p w14:paraId="0479AD86"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rPr>
              <w:t>.13255</w:t>
            </w:r>
          </w:p>
        </w:tc>
      </w:tr>
    </w:tbl>
    <w:p w14:paraId="5EC9531E" w14:textId="10CEAB20" w:rsidR="00C858FF" w:rsidRPr="00781CCE" w:rsidRDefault="00C858FF" w:rsidP="0027099A">
      <w:pPr>
        <w:spacing w:after="0" w:line="240" w:lineRule="auto"/>
        <w:jc w:val="both"/>
        <w:rPr>
          <w:rFonts w:ascii="Times New Roman" w:eastAsia="Times New Roman" w:hAnsi="Times New Roman" w:cs="Times New Roman"/>
          <w:bCs/>
          <w:i/>
          <w:iCs/>
          <w:sz w:val="24"/>
          <w:szCs w:val="24"/>
        </w:rPr>
      </w:pPr>
      <w:r w:rsidRPr="00781CCE">
        <w:rPr>
          <w:rFonts w:ascii="Times New Roman" w:eastAsia="Times New Roman" w:hAnsi="Times New Roman" w:cs="Times New Roman"/>
          <w:bCs/>
          <w:i/>
          <w:iCs/>
          <w:sz w:val="24"/>
          <w:szCs w:val="24"/>
          <w:lang w:val="en-US"/>
        </w:rPr>
        <w:t>Sumber: Olahan data SPSS 25</w:t>
      </w:r>
      <w:r w:rsidRPr="00781CCE">
        <w:rPr>
          <w:rFonts w:ascii="Times New Roman" w:eastAsia="Times New Roman" w:hAnsi="Times New Roman" w:cs="Times New Roman"/>
          <w:bCs/>
          <w:i/>
          <w:iCs/>
          <w:sz w:val="24"/>
          <w:szCs w:val="24"/>
        </w:rPr>
        <w:t>, 2022</w:t>
      </w:r>
    </w:p>
    <w:p w14:paraId="4EF585A5" w14:textId="77777777" w:rsidR="0027099A" w:rsidRPr="00781CCE" w:rsidRDefault="0027099A" w:rsidP="00C858FF">
      <w:pPr>
        <w:spacing w:after="0" w:line="240" w:lineRule="auto"/>
        <w:ind w:firstLine="425"/>
        <w:jc w:val="both"/>
        <w:rPr>
          <w:rFonts w:ascii="Times New Roman" w:eastAsia="Times New Roman" w:hAnsi="Times New Roman" w:cs="Times New Roman"/>
          <w:sz w:val="24"/>
          <w:szCs w:val="24"/>
        </w:rPr>
      </w:pPr>
    </w:p>
    <w:p w14:paraId="6C868342" w14:textId="2F118A5B"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rPr>
        <w:t>Ou</w:t>
      </w:r>
      <w:r w:rsidRPr="00781CCE">
        <w:rPr>
          <w:rFonts w:ascii="Times New Roman" w:eastAsia="Times New Roman" w:hAnsi="Times New Roman" w:cs="Times New Roman"/>
          <w:sz w:val="24"/>
          <w:szCs w:val="24"/>
          <w:lang w:val="en-US"/>
        </w:rPr>
        <w:t>put uji hasil Mean (rata-rata) dari gabungan rasio-rasio keuangan antara perusahaan Konstruksi milik Pemerintah (BUMN) dan Konstruksi milik Swasta (BUMS) menunjukan bahwa Mean BUMN memiliki nilai sebesar 0.5690 yang menyatakan lebih besar dibandingkan dengan Mean yang dimiliki oleh BUMS sebesar 0.4228. Hal ini berarti kinerja keunagan dari perusahaan Konstruksi BUMN sendiri memiliki nilai lebih baik dari pada Konstruksi BUMS dari tahun 2017-2020 yang terdaftar di Bursa Efek Indonesia. Namun walaupun demikian hal tersebut belum tentu menunjukan bahwa ke-dua perusahaan memiliki perbedaan yang signifikan.</w:t>
      </w:r>
    </w:p>
    <w:p w14:paraId="0FCE0F1F" w14:textId="77777777" w:rsidR="0027099A" w:rsidRPr="00781CCE" w:rsidRDefault="0027099A" w:rsidP="0027099A">
      <w:pPr>
        <w:spacing w:after="0" w:line="240" w:lineRule="auto"/>
        <w:jc w:val="both"/>
        <w:rPr>
          <w:rFonts w:ascii="Times New Roman" w:eastAsia="Times New Roman" w:hAnsi="Times New Roman" w:cs="Times New Roman"/>
          <w:b/>
          <w:bCs/>
          <w:sz w:val="24"/>
          <w:szCs w:val="24"/>
          <w:lang w:val="en-US"/>
        </w:rPr>
      </w:pPr>
    </w:p>
    <w:p w14:paraId="7F666140" w14:textId="2D3971C3" w:rsidR="00C858FF" w:rsidRPr="00781CCE" w:rsidRDefault="00C858FF" w:rsidP="0027099A">
      <w:pPr>
        <w:spacing w:after="0" w:line="240" w:lineRule="auto"/>
        <w:jc w:val="both"/>
        <w:rPr>
          <w:rFonts w:ascii="Times New Roman" w:eastAsia="Times New Roman" w:hAnsi="Times New Roman" w:cs="Times New Roman"/>
          <w:b/>
          <w:bCs/>
          <w:sz w:val="24"/>
          <w:szCs w:val="24"/>
          <w:lang w:val="en-US"/>
        </w:rPr>
      </w:pPr>
      <w:r w:rsidRPr="00781CCE">
        <w:rPr>
          <w:rFonts w:ascii="Times New Roman" w:eastAsia="Times New Roman" w:hAnsi="Times New Roman" w:cs="Times New Roman"/>
          <w:b/>
          <w:bCs/>
          <w:sz w:val="24"/>
          <w:szCs w:val="24"/>
          <w:lang w:val="en-US"/>
        </w:rPr>
        <w:t>Hasil Uji Hipotesis Independent Sample t- Test Variab</w:t>
      </w:r>
      <w:proofErr w:type="spellStart"/>
      <w:r w:rsidRPr="00781CCE">
        <w:rPr>
          <w:rFonts w:ascii="Times New Roman" w:eastAsia="Times New Roman" w:hAnsi="Times New Roman" w:cs="Times New Roman"/>
          <w:b/>
          <w:bCs/>
          <w:sz w:val="24"/>
          <w:szCs w:val="24"/>
        </w:rPr>
        <w:t>el</w:t>
      </w:r>
      <w:proofErr w:type="spellEnd"/>
      <w:r w:rsidRPr="00781CCE">
        <w:rPr>
          <w:rFonts w:ascii="Times New Roman" w:eastAsia="Times New Roman" w:hAnsi="Times New Roman" w:cs="Times New Roman"/>
          <w:b/>
          <w:bCs/>
          <w:sz w:val="24"/>
          <w:szCs w:val="24"/>
          <w:lang w:val="en-US"/>
        </w:rPr>
        <w:t xml:space="preserve"> Gabungan</w:t>
      </w:r>
    </w:p>
    <w:p w14:paraId="15ADD235" w14:textId="6D034DA7" w:rsidR="00C858FF" w:rsidRPr="00781CCE" w:rsidRDefault="00C858FF" w:rsidP="0027099A">
      <w:pPr>
        <w:spacing w:after="0" w:line="240" w:lineRule="auto"/>
        <w:jc w:val="both"/>
        <w:rPr>
          <w:rFonts w:ascii="Times New Roman" w:eastAsia="Times New Roman" w:hAnsi="Times New Roman" w:cs="Times New Roman"/>
          <w:b/>
          <w:bCs/>
          <w:sz w:val="24"/>
          <w:szCs w:val="24"/>
          <w:lang w:val="en-US"/>
        </w:rPr>
      </w:pPr>
      <w:r w:rsidRPr="00781CCE">
        <w:rPr>
          <w:rFonts w:ascii="Times New Roman" w:eastAsia="Times New Roman" w:hAnsi="Times New Roman" w:cs="Times New Roman"/>
          <w:b/>
          <w:bCs/>
          <w:sz w:val="24"/>
          <w:szCs w:val="24"/>
        </w:rPr>
        <w:t xml:space="preserve">Tabel </w:t>
      </w:r>
      <w:r w:rsidR="003F4515">
        <w:rPr>
          <w:rFonts w:ascii="Times New Roman" w:eastAsia="Times New Roman" w:hAnsi="Times New Roman" w:cs="Times New Roman"/>
          <w:b/>
          <w:bCs/>
          <w:sz w:val="24"/>
          <w:szCs w:val="24"/>
        </w:rPr>
        <w:t xml:space="preserve">6. </w:t>
      </w:r>
      <w:r w:rsidRPr="00781CCE">
        <w:rPr>
          <w:rFonts w:ascii="Times New Roman" w:eastAsia="Times New Roman" w:hAnsi="Times New Roman" w:cs="Times New Roman"/>
          <w:b/>
          <w:bCs/>
          <w:sz w:val="24"/>
          <w:szCs w:val="24"/>
          <w:lang w:val="en-US"/>
        </w:rPr>
        <w:t>Uji Hipotesis Independent Sample t- Test Variab</w:t>
      </w:r>
      <w:proofErr w:type="spellStart"/>
      <w:r w:rsidRPr="00781CCE">
        <w:rPr>
          <w:rFonts w:ascii="Times New Roman" w:eastAsia="Times New Roman" w:hAnsi="Times New Roman" w:cs="Times New Roman"/>
          <w:b/>
          <w:bCs/>
          <w:sz w:val="24"/>
          <w:szCs w:val="24"/>
        </w:rPr>
        <w:t>el</w:t>
      </w:r>
      <w:proofErr w:type="spellEnd"/>
      <w:r w:rsidRPr="00781CCE">
        <w:rPr>
          <w:rFonts w:ascii="Times New Roman" w:eastAsia="Times New Roman" w:hAnsi="Times New Roman" w:cs="Times New Roman"/>
          <w:b/>
          <w:bCs/>
          <w:sz w:val="24"/>
          <w:szCs w:val="24"/>
          <w:lang w:val="en-US"/>
        </w:rPr>
        <w:t xml:space="preserve"> Gabungan</w:t>
      </w:r>
    </w:p>
    <w:tbl>
      <w:tblPr>
        <w:tblStyle w:val="TabelBiasa2"/>
        <w:tblW w:w="9913" w:type="dxa"/>
        <w:tblLayout w:type="fixed"/>
        <w:tblLook w:val="04A0" w:firstRow="1" w:lastRow="0" w:firstColumn="1" w:lastColumn="0" w:noHBand="0" w:noVBand="1"/>
      </w:tblPr>
      <w:tblGrid>
        <w:gridCol w:w="1134"/>
        <w:gridCol w:w="1413"/>
        <w:gridCol w:w="709"/>
        <w:gridCol w:w="567"/>
        <w:gridCol w:w="685"/>
        <w:gridCol w:w="595"/>
        <w:gridCol w:w="851"/>
        <w:gridCol w:w="1129"/>
        <w:gridCol w:w="1139"/>
        <w:gridCol w:w="850"/>
        <w:gridCol w:w="841"/>
      </w:tblGrid>
      <w:tr w:rsidR="0027099A" w:rsidRPr="00781CCE" w14:paraId="7BC8C639" w14:textId="77777777" w:rsidTr="00781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gridSpan w:val="2"/>
          </w:tcPr>
          <w:p w14:paraId="1EC53E31" w14:textId="77777777" w:rsidR="0027099A" w:rsidRPr="00781CCE" w:rsidRDefault="0027099A" w:rsidP="0027099A">
            <w:pPr>
              <w:jc w:val="both"/>
              <w:rPr>
                <w:rFonts w:ascii="Times New Roman" w:hAnsi="Times New Roman"/>
                <w:i/>
                <w:iCs/>
                <w:sz w:val="24"/>
                <w:szCs w:val="24"/>
              </w:rPr>
            </w:pPr>
          </w:p>
        </w:tc>
        <w:tc>
          <w:tcPr>
            <w:tcW w:w="1276" w:type="dxa"/>
            <w:gridSpan w:val="2"/>
          </w:tcPr>
          <w:p w14:paraId="0FEFB120" w14:textId="77777777" w:rsidR="0027099A" w:rsidRPr="00781CCE" w:rsidRDefault="0027099A" w:rsidP="002709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Levene's Test for Equality of Variances</w:t>
            </w:r>
          </w:p>
        </w:tc>
        <w:tc>
          <w:tcPr>
            <w:tcW w:w="1280" w:type="dxa"/>
            <w:gridSpan w:val="2"/>
          </w:tcPr>
          <w:p w14:paraId="796ACB80" w14:textId="77777777" w:rsidR="0027099A" w:rsidRPr="00781CCE" w:rsidRDefault="0027099A" w:rsidP="002709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rPr>
            </w:pPr>
          </w:p>
        </w:tc>
        <w:tc>
          <w:tcPr>
            <w:tcW w:w="3119" w:type="dxa"/>
            <w:gridSpan w:val="3"/>
          </w:tcPr>
          <w:p w14:paraId="110DD428" w14:textId="77777777" w:rsidR="0027099A" w:rsidRPr="00781CCE" w:rsidRDefault="0027099A" w:rsidP="002709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t-test for Equality of Means</w:t>
            </w:r>
          </w:p>
        </w:tc>
        <w:tc>
          <w:tcPr>
            <w:tcW w:w="1691" w:type="dxa"/>
            <w:gridSpan w:val="2"/>
          </w:tcPr>
          <w:p w14:paraId="5A90B050" w14:textId="77777777" w:rsidR="0027099A" w:rsidRPr="00781CCE" w:rsidRDefault="0027099A" w:rsidP="0027099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4"/>
                <w:szCs w:val="24"/>
              </w:rPr>
            </w:pPr>
            <w:r w:rsidRPr="00781CCE">
              <w:rPr>
                <w:rFonts w:ascii="Times New Roman" w:hAnsi="Times New Roman"/>
                <w:i/>
                <w:iCs/>
                <w:sz w:val="24"/>
                <w:szCs w:val="24"/>
                <w:lang w:val="en-US"/>
              </w:rPr>
              <w:t>95% Confidence Interval of the Difference</w:t>
            </w:r>
          </w:p>
        </w:tc>
      </w:tr>
      <w:tr w:rsidR="0027099A" w:rsidRPr="00781CCE" w14:paraId="7740F3D9" w14:textId="77777777" w:rsidTr="0078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0697EC1" w14:textId="77777777" w:rsidR="0027099A" w:rsidRPr="00781CCE" w:rsidRDefault="0027099A" w:rsidP="0027099A">
            <w:pPr>
              <w:jc w:val="both"/>
              <w:rPr>
                <w:rFonts w:ascii="Times New Roman" w:hAnsi="Times New Roman"/>
                <w:i/>
                <w:iCs/>
                <w:sz w:val="24"/>
                <w:szCs w:val="24"/>
              </w:rPr>
            </w:pPr>
          </w:p>
        </w:tc>
        <w:tc>
          <w:tcPr>
            <w:tcW w:w="1413" w:type="dxa"/>
          </w:tcPr>
          <w:p w14:paraId="4A308A4E"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p>
        </w:tc>
        <w:tc>
          <w:tcPr>
            <w:tcW w:w="709" w:type="dxa"/>
          </w:tcPr>
          <w:p w14:paraId="4336A428"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F</w:t>
            </w:r>
          </w:p>
        </w:tc>
        <w:tc>
          <w:tcPr>
            <w:tcW w:w="567" w:type="dxa"/>
          </w:tcPr>
          <w:p w14:paraId="224479DC"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Sig.</w:t>
            </w:r>
          </w:p>
        </w:tc>
        <w:tc>
          <w:tcPr>
            <w:tcW w:w="685" w:type="dxa"/>
          </w:tcPr>
          <w:p w14:paraId="3803B2E8"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t</w:t>
            </w:r>
          </w:p>
        </w:tc>
        <w:tc>
          <w:tcPr>
            <w:tcW w:w="595" w:type="dxa"/>
          </w:tcPr>
          <w:p w14:paraId="00F33ACA"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Df</w:t>
            </w:r>
          </w:p>
        </w:tc>
        <w:tc>
          <w:tcPr>
            <w:tcW w:w="851" w:type="dxa"/>
          </w:tcPr>
          <w:p w14:paraId="0E22F5F5"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Sig. (2-tailed)</w:t>
            </w:r>
          </w:p>
        </w:tc>
        <w:tc>
          <w:tcPr>
            <w:tcW w:w="1129" w:type="dxa"/>
          </w:tcPr>
          <w:p w14:paraId="6E426FAD"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Mean Difference</w:t>
            </w:r>
          </w:p>
        </w:tc>
        <w:tc>
          <w:tcPr>
            <w:tcW w:w="1139" w:type="dxa"/>
          </w:tcPr>
          <w:p w14:paraId="05C3239E"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Std. Error Difference</w:t>
            </w:r>
          </w:p>
        </w:tc>
        <w:tc>
          <w:tcPr>
            <w:tcW w:w="850" w:type="dxa"/>
          </w:tcPr>
          <w:p w14:paraId="2A3A2583"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Lower</w:t>
            </w:r>
          </w:p>
        </w:tc>
        <w:tc>
          <w:tcPr>
            <w:tcW w:w="841" w:type="dxa"/>
          </w:tcPr>
          <w:p w14:paraId="13BDE683"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Upper</w:t>
            </w:r>
          </w:p>
        </w:tc>
      </w:tr>
      <w:tr w:rsidR="0027099A" w:rsidRPr="00781CCE" w14:paraId="7F93181D" w14:textId="77777777" w:rsidTr="00781CCE">
        <w:tc>
          <w:tcPr>
            <w:cnfStyle w:val="001000000000" w:firstRow="0" w:lastRow="0" w:firstColumn="1" w:lastColumn="0" w:oddVBand="0" w:evenVBand="0" w:oddHBand="0" w:evenHBand="0" w:firstRowFirstColumn="0" w:firstRowLastColumn="0" w:lastRowFirstColumn="0" w:lastRowLastColumn="0"/>
            <w:tcW w:w="1134" w:type="dxa"/>
            <w:vMerge w:val="restart"/>
          </w:tcPr>
          <w:p w14:paraId="11D7B7E2" w14:textId="77777777" w:rsidR="0027099A" w:rsidRPr="00781CCE" w:rsidRDefault="0027099A" w:rsidP="0027099A">
            <w:pPr>
              <w:jc w:val="both"/>
              <w:rPr>
                <w:rFonts w:ascii="Times New Roman" w:hAnsi="Times New Roman"/>
                <w:i/>
                <w:iCs/>
                <w:sz w:val="24"/>
                <w:szCs w:val="24"/>
              </w:rPr>
            </w:pPr>
            <w:r w:rsidRPr="00781CCE">
              <w:rPr>
                <w:rFonts w:ascii="Times New Roman" w:hAnsi="Times New Roman"/>
                <w:i/>
                <w:iCs/>
                <w:sz w:val="24"/>
                <w:szCs w:val="24"/>
                <w:lang w:val="en-US"/>
              </w:rPr>
              <w:t>Current Ratio</w:t>
            </w:r>
          </w:p>
        </w:tc>
        <w:tc>
          <w:tcPr>
            <w:tcW w:w="1413" w:type="dxa"/>
          </w:tcPr>
          <w:p w14:paraId="1BB609E2"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Equal variances assumed</w:t>
            </w:r>
          </w:p>
        </w:tc>
        <w:tc>
          <w:tcPr>
            <w:tcW w:w="709" w:type="dxa"/>
          </w:tcPr>
          <w:p w14:paraId="31A5E018"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1.587</w:t>
            </w:r>
          </w:p>
        </w:tc>
        <w:tc>
          <w:tcPr>
            <w:tcW w:w="567" w:type="dxa"/>
          </w:tcPr>
          <w:p w14:paraId="4392CD03"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.209</w:t>
            </w:r>
          </w:p>
        </w:tc>
        <w:tc>
          <w:tcPr>
            <w:tcW w:w="685" w:type="dxa"/>
          </w:tcPr>
          <w:p w14:paraId="71CFD330"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.677</w:t>
            </w:r>
          </w:p>
        </w:tc>
        <w:tc>
          <w:tcPr>
            <w:tcW w:w="595" w:type="dxa"/>
          </w:tcPr>
          <w:p w14:paraId="4CE5D63E"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222</w:t>
            </w:r>
          </w:p>
        </w:tc>
        <w:tc>
          <w:tcPr>
            <w:tcW w:w="851" w:type="dxa"/>
          </w:tcPr>
          <w:p w14:paraId="2858E177"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.499</w:t>
            </w:r>
          </w:p>
        </w:tc>
        <w:tc>
          <w:tcPr>
            <w:tcW w:w="1129" w:type="dxa"/>
          </w:tcPr>
          <w:p w14:paraId="74CE5D02"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.14625</w:t>
            </w:r>
          </w:p>
        </w:tc>
        <w:tc>
          <w:tcPr>
            <w:tcW w:w="1139" w:type="dxa"/>
          </w:tcPr>
          <w:p w14:paraId="2BD2FA35"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.21618</w:t>
            </w:r>
          </w:p>
        </w:tc>
        <w:tc>
          <w:tcPr>
            <w:tcW w:w="850" w:type="dxa"/>
          </w:tcPr>
          <w:p w14:paraId="57D58D0F"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-.27978</w:t>
            </w:r>
          </w:p>
        </w:tc>
        <w:tc>
          <w:tcPr>
            <w:tcW w:w="841" w:type="dxa"/>
          </w:tcPr>
          <w:p w14:paraId="36914F11" w14:textId="77777777" w:rsidR="0027099A" w:rsidRPr="00781CCE" w:rsidRDefault="0027099A" w:rsidP="002709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.57228</w:t>
            </w:r>
          </w:p>
        </w:tc>
      </w:tr>
      <w:tr w:rsidR="0027099A" w:rsidRPr="00781CCE" w14:paraId="1800EEC8" w14:textId="77777777" w:rsidTr="00781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Merge/>
          </w:tcPr>
          <w:p w14:paraId="491101AD" w14:textId="77777777" w:rsidR="0027099A" w:rsidRPr="00781CCE" w:rsidRDefault="0027099A" w:rsidP="0027099A">
            <w:pPr>
              <w:jc w:val="both"/>
              <w:rPr>
                <w:rFonts w:ascii="Times New Roman" w:hAnsi="Times New Roman"/>
                <w:i/>
                <w:iCs/>
                <w:sz w:val="24"/>
                <w:szCs w:val="24"/>
              </w:rPr>
            </w:pPr>
          </w:p>
        </w:tc>
        <w:tc>
          <w:tcPr>
            <w:tcW w:w="1413" w:type="dxa"/>
          </w:tcPr>
          <w:p w14:paraId="2C7A2E7A"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Equal variances not assumed</w:t>
            </w:r>
          </w:p>
        </w:tc>
        <w:tc>
          <w:tcPr>
            <w:tcW w:w="709" w:type="dxa"/>
          </w:tcPr>
          <w:p w14:paraId="6655D5FC"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p>
        </w:tc>
        <w:tc>
          <w:tcPr>
            <w:tcW w:w="567" w:type="dxa"/>
          </w:tcPr>
          <w:p w14:paraId="05FF1252"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p>
        </w:tc>
        <w:tc>
          <w:tcPr>
            <w:tcW w:w="685" w:type="dxa"/>
          </w:tcPr>
          <w:p w14:paraId="256E8B3D"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.677</w:t>
            </w:r>
          </w:p>
        </w:tc>
        <w:tc>
          <w:tcPr>
            <w:tcW w:w="595" w:type="dxa"/>
          </w:tcPr>
          <w:p w14:paraId="1CE06686"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209.123</w:t>
            </w:r>
          </w:p>
        </w:tc>
        <w:tc>
          <w:tcPr>
            <w:tcW w:w="851" w:type="dxa"/>
          </w:tcPr>
          <w:p w14:paraId="67C9E178"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.499</w:t>
            </w:r>
          </w:p>
        </w:tc>
        <w:tc>
          <w:tcPr>
            <w:tcW w:w="1129" w:type="dxa"/>
          </w:tcPr>
          <w:p w14:paraId="46DB9AAD"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.14625</w:t>
            </w:r>
          </w:p>
        </w:tc>
        <w:tc>
          <w:tcPr>
            <w:tcW w:w="1139" w:type="dxa"/>
          </w:tcPr>
          <w:p w14:paraId="71C9AFC4"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.21618</w:t>
            </w:r>
          </w:p>
        </w:tc>
        <w:tc>
          <w:tcPr>
            <w:tcW w:w="850" w:type="dxa"/>
          </w:tcPr>
          <w:p w14:paraId="6168F8FF"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-.27993</w:t>
            </w:r>
          </w:p>
        </w:tc>
        <w:tc>
          <w:tcPr>
            <w:tcW w:w="841" w:type="dxa"/>
          </w:tcPr>
          <w:p w14:paraId="13254627" w14:textId="77777777" w:rsidR="0027099A" w:rsidRPr="00781CCE" w:rsidRDefault="0027099A" w:rsidP="002709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iCs/>
                <w:sz w:val="24"/>
                <w:szCs w:val="24"/>
              </w:rPr>
            </w:pPr>
            <w:r w:rsidRPr="00781CCE">
              <w:rPr>
                <w:rFonts w:ascii="Times New Roman" w:hAnsi="Times New Roman"/>
                <w:bCs/>
                <w:i/>
                <w:iCs/>
                <w:sz w:val="24"/>
                <w:szCs w:val="24"/>
                <w:lang w:val="en-US"/>
              </w:rPr>
              <w:t>.57242</w:t>
            </w:r>
          </w:p>
        </w:tc>
      </w:tr>
    </w:tbl>
    <w:p w14:paraId="2B003078" w14:textId="653D4FA6" w:rsidR="00C858FF" w:rsidRPr="00781CCE" w:rsidRDefault="00C858FF" w:rsidP="0027099A">
      <w:pPr>
        <w:spacing w:after="0" w:line="240" w:lineRule="auto"/>
        <w:jc w:val="both"/>
        <w:rPr>
          <w:rFonts w:ascii="Times New Roman" w:eastAsia="Times New Roman" w:hAnsi="Times New Roman" w:cs="Times New Roman"/>
          <w:bCs/>
          <w:i/>
          <w:iCs/>
          <w:sz w:val="24"/>
          <w:szCs w:val="24"/>
        </w:rPr>
      </w:pPr>
      <w:r w:rsidRPr="00781CCE">
        <w:rPr>
          <w:rFonts w:ascii="Times New Roman" w:eastAsia="Times New Roman" w:hAnsi="Times New Roman" w:cs="Times New Roman"/>
          <w:bCs/>
          <w:i/>
          <w:iCs/>
          <w:sz w:val="24"/>
          <w:szCs w:val="24"/>
          <w:lang w:val="en-US"/>
        </w:rPr>
        <w:t>Sumber: Olahan data</w:t>
      </w:r>
      <w:r w:rsidRPr="00781CCE">
        <w:rPr>
          <w:rFonts w:ascii="Times New Roman" w:eastAsia="Times New Roman" w:hAnsi="Times New Roman" w:cs="Times New Roman"/>
          <w:bCs/>
          <w:i/>
          <w:iCs/>
          <w:sz w:val="24"/>
          <w:szCs w:val="24"/>
        </w:rPr>
        <w:t xml:space="preserve"> </w:t>
      </w:r>
      <w:r w:rsidRPr="00781CCE">
        <w:rPr>
          <w:rFonts w:ascii="Times New Roman" w:eastAsia="Times New Roman" w:hAnsi="Times New Roman" w:cs="Times New Roman"/>
          <w:bCs/>
          <w:i/>
          <w:iCs/>
          <w:sz w:val="24"/>
          <w:szCs w:val="24"/>
          <w:lang w:val="en-US"/>
        </w:rPr>
        <w:t>SPSS 25</w:t>
      </w:r>
      <w:r w:rsidRPr="00781CCE">
        <w:rPr>
          <w:rFonts w:ascii="Times New Roman" w:eastAsia="Times New Roman" w:hAnsi="Times New Roman" w:cs="Times New Roman"/>
          <w:bCs/>
          <w:i/>
          <w:iCs/>
          <w:sz w:val="24"/>
          <w:szCs w:val="24"/>
        </w:rPr>
        <w:t>, 2022</w:t>
      </w:r>
    </w:p>
    <w:p w14:paraId="16BD9A32" w14:textId="77777777" w:rsidR="0027099A" w:rsidRPr="00781CCE" w:rsidRDefault="0027099A" w:rsidP="00C858FF">
      <w:pPr>
        <w:spacing w:after="0" w:line="240" w:lineRule="auto"/>
        <w:ind w:firstLine="425"/>
        <w:jc w:val="both"/>
        <w:rPr>
          <w:rFonts w:ascii="Times New Roman" w:eastAsia="Times New Roman" w:hAnsi="Times New Roman" w:cs="Times New Roman"/>
          <w:sz w:val="24"/>
          <w:szCs w:val="24"/>
        </w:rPr>
      </w:pPr>
    </w:p>
    <w:p w14:paraId="41503420" w14:textId="061CB7A3"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proofErr w:type="spellStart"/>
      <w:r w:rsidRPr="00781CCE">
        <w:rPr>
          <w:rFonts w:ascii="Times New Roman" w:eastAsia="Times New Roman" w:hAnsi="Times New Roman" w:cs="Times New Roman"/>
          <w:sz w:val="24"/>
          <w:szCs w:val="24"/>
        </w:rPr>
        <w:t>Output</w:t>
      </w:r>
      <w:proofErr w:type="spellEnd"/>
      <w:r w:rsidRPr="00781CCE">
        <w:rPr>
          <w:rFonts w:ascii="Times New Roman" w:eastAsia="Times New Roman" w:hAnsi="Times New Roman" w:cs="Times New Roman"/>
          <w:sz w:val="24"/>
          <w:szCs w:val="24"/>
        </w:rPr>
        <w:t xml:space="preserve"> </w:t>
      </w:r>
      <w:proofErr w:type="spellStart"/>
      <w:r w:rsidRPr="00781CCE">
        <w:rPr>
          <w:rFonts w:ascii="Times New Roman" w:eastAsia="Times New Roman" w:hAnsi="Times New Roman" w:cs="Times New Roman"/>
          <w:sz w:val="24"/>
          <w:szCs w:val="24"/>
        </w:rPr>
        <w:t>diatas</w:t>
      </w:r>
      <w:proofErr w:type="spellEnd"/>
      <w:r w:rsidRPr="00781CCE">
        <w:rPr>
          <w:rFonts w:ascii="Times New Roman" w:eastAsia="Times New Roman" w:hAnsi="Times New Roman" w:cs="Times New Roman"/>
          <w:sz w:val="24"/>
          <w:szCs w:val="24"/>
        </w:rPr>
        <w:t xml:space="preserve"> </w:t>
      </w:r>
      <w:r w:rsidRPr="00781CCE">
        <w:rPr>
          <w:rFonts w:ascii="Times New Roman" w:eastAsia="Times New Roman" w:hAnsi="Times New Roman" w:cs="Times New Roman"/>
          <w:sz w:val="24"/>
          <w:szCs w:val="24"/>
          <w:lang w:val="en-US"/>
        </w:rPr>
        <w:t xml:space="preserve">menunjukkan nilai sig. levene’s Test for Equiality of Variances </w:t>
      </w:r>
      <w:r w:rsidRPr="00781CCE">
        <w:rPr>
          <w:rFonts w:ascii="Times New Roman" w:eastAsia="Times New Roman" w:hAnsi="Times New Roman" w:cs="Times New Roman"/>
          <w:sz w:val="24"/>
          <w:szCs w:val="24"/>
        </w:rPr>
        <w:t xml:space="preserve">dapat </w:t>
      </w:r>
      <w:r w:rsidRPr="00781CCE">
        <w:rPr>
          <w:rFonts w:ascii="Times New Roman" w:eastAsia="Times New Roman" w:hAnsi="Times New Roman" w:cs="Times New Roman"/>
          <w:sz w:val="24"/>
          <w:szCs w:val="24"/>
          <w:lang w:val="en-US"/>
        </w:rPr>
        <w:t>adalah sebesar 0.209. Apabila nilai signifikan &gt; dari 0.05 maka uji t menggunakan nilai Equal variances assumed (diasumsikan variasi sama). Dalam penelitian ini menunjukan bahwa nilai sig sebesar 0.209 yang berarti &gt; dari 0.05, sehingga untuk uji t yang digunakan berpedoman pada nilai yang terdapat pada Equal variances assumed.</w:t>
      </w:r>
      <w:r w:rsidRPr="00781CCE">
        <w:rPr>
          <w:rFonts w:ascii="Times New Roman" w:eastAsia="Times New Roman" w:hAnsi="Times New Roman" w:cs="Times New Roman"/>
          <w:sz w:val="24"/>
          <w:szCs w:val="24"/>
        </w:rPr>
        <w:t xml:space="preserve"> </w:t>
      </w:r>
      <w:r w:rsidRPr="00781CCE">
        <w:rPr>
          <w:rFonts w:ascii="Times New Roman" w:eastAsia="Times New Roman" w:hAnsi="Times New Roman" w:cs="Times New Roman"/>
          <w:sz w:val="24"/>
          <w:szCs w:val="24"/>
          <w:lang w:val="en-US"/>
        </w:rPr>
        <w:t xml:space="preserve">Dasar pengambilan keputusan hipotesis </w:t>
      </w:r>
      <w:r w:rsidRPr="00781CCE">
        <w:rPr>
          <w:rFonts w:ascii="Times New Roman" w:eastAsia="Times New Roman" w:hAnsi="Times New Roman" w:cs="Times New Roman"/>
          <w:sz w:val="24"/>
          <w:szCs w:val="24"/>
        </w:rPr>
        <w:t xml:space="preserve">adalah </w:t>
      </w:r>
      <w:r w:rsidRPr="00781CCE">
        <w:rPr>
          <w:rFonts w:ascii="Times New Roman" w:eastAsia="Times New Roman" w:hAnsi="Times New Roman" w:cs="Times New Roman"/>
          <w:sz w:val="24"/>
          <w:szCs w:val="24"/>
          <w:lang w:val="en-US"/>
        </w:rPr>
        <w:t xml:space="preserve">sebagai berikut, jika signifikan (sig 2 tailed) &gt; 0.05, maka tidak terdapat perbedaan yang signifikan. </w:t>
      </w:r>
      <w:r w:rsidRPr="00781CCE">
        <w:rPr>
          <w:rFonts w:ascii="Times New Roman" w:eastAsia="Times New Roman" w:hAnsi="Times New Roman" w:cs="Times New Roman"/>
          <w:sz w:val="24"/>
          <w:szCs w:val="24"/>
        </w:rPr>
        <w:t>D</w:t>
      </w:r>
      <w:r w:rsidRPr="00781CCE">
        <w:rPr>
          <w:rFonts w:ascii="Times New Roman" w:eastAsia="Times New Roman" w:hAnsi="Times New Roman" w:cs="Times New Roman"/>
          <w:sz w:val="24"/>
          <w:szCs w:val="24"/>
          <w:lang w:val="en-US"/>
        </w:rPr>
        <w:t xml:space="preserve">iketahui bahwa nilai t adalah  </w:t>
      </w:r>
      <w:r w:rsidRPr="00781CCE">
        <w:rPr>
          <w:rFonts w:ascii="Times New Roman" w:eastAsia="Times New Roman" w:hAnsi="Times New Roman" w:cs="Times New Roman"/>
          <w:sz w:val="24"/>
          <w:szCs w:val="24"/>
        </w:rPr>
        <w:t xml:space="preserve">0,677 dan memiliki nilai </w:t>
      </w:r>
      <w:proofErr w:type="spellStart"/>
      <w:r w:rsidRPr="00781CCE">
        <w:rPr>
          <w:rFonts w:ascii="Times New Roman" w:eastAsia="Times New Roman" w:hAnsi="Times New Roman" w:cs="Times New Roman"/>
          <w:sz w:val="24"/>
          <w:szCs w:val="24"/>
        </w:rPr>
        <w:t>sig</w:t>
      </w:r>
      <w:proofErr w:type="spellEnd"/>
      <w:r w:rsidRPr="00781CCE">
        <w:rPr>
          <w:rFonts w:ascii="Times New Roman" w:eastAsia="Times New Roman" w:hAnsi="Times New Roman" w:cs="Times New Roman"/>
          <w:sz w:val="24"/>
          <w:szCs w:val="24"/>
          <w:lang w:val="en-US"/>
        </w:rPr>
        <w:t xml:space="preserve"> 2 tailed pada Equal variances assumed</w:t>
      </w:r>
      <w:r w:rsidRPr="00781CCE">
        <w:rPr>
          <w:rFonts w:ascii="Times New Roman" w:eastAsia="Times New Roman" w:hAnsi="Times New Roman" w:cs="Times New Roman"/>
          <w:sz w:val="24"/>
          <w:szCs w:val="24"/>
        </w:rPr>
        <w:t xml:space="preserve"> sebesar</w:t>
      </w:r>
      <w:r w:rsidRPr="00781CCE">
        <w:rPr>
          <w:rFonts w:ascii="Times New Roman" w:eastAsia="Times New Roman" w:hAnsi="Times New Roman" w:cs="Times New Roman"/>
          <w:sz w:val="24"/>
          <w:szCs w:val="24"/>
          <w:lang w:val="en-US"/>
        </w:rPr>
        <w:t xml:space="preserve"> 0.499</w:t>
      </w:r>
      <w:r w:rsidRPr="00781CCE">
        <w:rPr>
          <w:rFonts w:ascii="Times New Roman" w:eastAsia="Times New Roman" w:hAnsi="Times New Roman" w:cs="Times New Roman"/>
          <w:sz w:val="24"/>
          <w:szCs w:val="24"/>
        </w:rPr>
        <w:t xml:space="preserve"> &gt; 0.05 maka dapat disimpulkan yaitu, </w:t>
      </w:r>
      <w:r w:rsidRPr="00781CCE">
        <w:rPr>
          <w:rFonts w:ascii="Times New Roman" w:eastAsia="Times New Roman" w:hAnsi="Times New Roman" w:cs="Times New Roman"/>
          <w:b/>
          <w:bCs/>
          <w:i/>
          <w:iCs/>
          <w:sz w:val="24"/>
          <w:szCs w:val="24"/>
        </w:rPr>
        <w:t xml:space="preserve">Ho </w:t>
      </w:r>
      <w:proofErr w:type="spellStart"/>
      <w:r w:rsidRPr="00781CCE">
        <w:rPr>
          <w:rFonts w:ascii="Times New Roman" w:eastAsia="Times New Roman" w:hAnsi="Times New Roman" w:cs="Times New Roman"/>
          <w:b/>
          <w:bCs/>
          <w:i/>
          <w:iCs/>
          <w:sz w:val="24"/>
          <w:szCs w:val="24"/>
        </w:rPr>
        <w:t>dit</w:t>
      </w:r>
      <w:proofErr w:type="spellEnd"/>
      <w:r w:rsidRPr="00781CCE">
        <w:rPr>
          <w:rFonts w:ascii="Times New Roman" w:eastAsia="Times New Roman" w:hAnsi="Times New Roman" w:cs="Times New Roman"/>
          <w:b/>
          <w:bCs/>
          <w:i/>
          <w:iCs/>
          <w:sz w:val="24"/>
          <w:szCs w:val="24"/>
          <w:lang w:val="en-US"/>
        </w:rPr>
        <w:t xml:space="preserve">olak </w:t>
      </w:r>
      <w:r w:rsidRPr="00781CCE">
        <w:rPr>
          <w:rFonts w:ascii="Times New Roman" w:eastAsia="Times New Roman" w:hAnsi="Times New Roman" w:cs="Times New Roman"/>
          <w:sz w:val="24"/>
          <w:szCs w:val="24"/>
        </w:rPr>
        <w:t xml:space="preserve"> </w:t>
      </w:r>
      <w:r w:rsidRPr="00781CCE">
        <w:rPr>
          <w:rFonts w:ascii="Times New Roman" w:eastAsia="Times New Roman" w:hAnsi="Times New Roman" w:cs="Times New Roman"/>
          <w:sz w:val="24"/>
          <w:szCs w:val="24"/>
          <w:lang w:val="en-US"/>
        </w:rPr>
        <w:t>atau dapat dikatakan bahwa : Tidak terdapat perbedaan yang signifikan antara kinerja keuangan perusahaan konstruksi milik Pemerintah (BUMN) dan peusahaan konstruksi milik Swasta (BUMS) yang diukur dengan rasio-rasio keuangan pada periode 2017-2020 secara go public di BEI.</w:t>
      </w:r>
    </w:p>
    <w:p w14:paraId="3CEC82DF"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p>
    <w:p w14:paraId="58657748" w14:textId="77777777" w:rsidR="00C858FF" w:rsidRPr="00781CCE" w:rsidRDefault="00C858FF" w:rsidP="0027099A">
      <w:pPr>
        <w:spacing w:after="0" w:line="240" w:lineRule="auto"/>
        <w:jc w:val="both"/>
        <w:rPr>
          <w:rFonts w:ascii="Times New Roman" w:eastAsia="Times New Roman" w:hAnsi="Times New Roman" w:cs="Times New Roman"/>
          <w:b/>
          <w:bCs/>
          <w:sz w:val="24"/>
          <w:szCs w:val="24"/>
          <w:lang w:val="en-US"/>
        </w:rPr>
      </w:pPr>
      <w:r w:rsidRPr="00781CCE">
        <w:rPr>
          <w:rFonts w:ascii="Times New Roman" w:eastAsia="Times New Roman" w:hAnsi="Times New Roman" w:cs="Times New Roman"/>
          <w:b/>
          <w:bCs/>
          <w:sz w:val="24"/>
          <w:szCs w:val="24"/>
          <w:lang w:val="en-US"/>
        </w:rPr>
        <w:t>Pembahasan</w:t>
      </w:r>
    </w:p>
    <w:p w14:paraId="479DEFEE" w14:textId="120E3ED1"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Berdasarkan hasil pengujian dengan Independent Sample t- Test selama periode penelitian pada perusahaan industri Konstruksi milik Pemerintah (BUMN) dan perusahaan Konstruksi milik Swasta (BUMS) menunjukkan bahwa Tidak terdapat perbedaan kinerja keuangan yang signifikan antara perusahaan Konstruksi milik Pemerintah (BUMN) dan perusahaan Konstruksi milik Swasta (BUMS) yang terdaftar di Bursa Efek Indonesia yang sudah go public pada periode 2017-2020 jika dilihat pada rasio-rasio keuangan.</w:t>
      </w:r>
      <w:r w:rsidRPr="00781CCE">
        <w:rPr>
          <w:rFonts w:ascii="Times New Roman" w:eastAsia="Times New Roman" w:hAnsi="Times New Roman" w:cs="Times New Roman"/>
          <w:sz w:val="24"/>
          <w:szCs w:val="24"/>
        </w:rPr>
        <w:t xml:space="preserve"> </w:t>
      </w:r>
      <w:r w:rsidRPr="00781CCE">
        <w:rPr>
          <w:rFonts w:ascii="Times New Roman" w:eastAsia="Times New Roman" w:hAnsi="Times New Roman" w:cs="Times New Roman"/>
          <w:sz w:val="24"/>
          <w:szCs w:val="24"/>
          <w:lang w:val="en-US"/>
        </w:rPr>
        <w:t>Hal ini dilihat berdasarkan dari hasil yang didapat dimana nilai sig 2 tailed pada Equal variances assumend 0.449 &gt; dari nilai sig 0.05 yang berarti tidak terdapat perbedaan yang signifikan. Namun walau demikian untuk nilai Mean (rata-rata) dari perusahaan Konstruksi milik Pemerintah (BUMN) menunjukkan nilai sedikit lebih baik yaitu 0.5690 dibandingkan dengan mean dari perusahaan Konstruksi milik Swasta (BUMS) yaitu dengan nilai Mean 0.4228, namun hal ini tidak menunjukkan pengaruh atau perbedaan yang signifikan dari kedua kelompok sampel perusahaan.</w:t>
      </w:r>
    </w:p>
    <w:p w14:paraId="478CA5DA" w14:textId="77777777" w:rsidR="00C858FF" w:rsidRPr="00781CCE" w:rsidRDefault="00C858FF" w:rsidP="00C858FF">
      <w:pPr>
        <w:spacing w:after="0" w:line="240" w:lineRule="auto"/>
        <w:ind w:firstLine="425"/>
        <w:jc w:val="both"/>
        <w:rPr>
          <w:rFonts w:ascii="Times New Roman" w:eastAsia="Times New Roman" w:hAnsi="Times New Roman" w:cs="Times New Roman"/>
          <w:b/>
          <w:bCs/>
          <w:sz w:val="24"/>
          <w:szCs w:val="24"/>
          <w:lang w:val="en-US"/>
        </w:rPr>
      </w:pPr>
    </w:p>
    <w:p w14:paraId="03543DB7" w14:textId="77777777" w:rsidR="0027099A" w:rsidRPr="00781CCE" w:rsidRDefault="00C858FF" w:rsidP="00C858FF">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PENUTUP</w:t>
      </w:r>
      <w:bookmarkStart w:id="7" w:name="_Toc88792073"/>
    </w:p>
    <w:p w14:paraId="53D56161" w14:textId="029E05E1" w:rsidR="00C858FF" w:rsidRPr="00781CCE" w:rsidRDefault="00C858FF" w:rsidP="00C858FF">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lang w:val="en-US"/>
        </w:rPr>
        <w:t>Kesimpulan</w:t>
      </w:r>
      <w:bookmarkEnd w:id="7"/>
    </w:p>
    <w:p w14:paraId="3C059C68"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ab/>
        <w:t>Berdasarkan hasil penelitian dan pembahasan yang ada, maka dapat ditarik kesimpulan sebagai berikut:</w:t>
      </w:r>
    </w:p>
    <w:p w14:paraId="3E4E1746"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 xml:space="preserve">Tidak terdapat perbedaan yang signifikan pada kinerja keuangan perusahaan Industri Konstruksi antara milik Pemerintah (BUMN) dan milik Swasta (BUMS) yang terdaftar di Bursa Efek Indonesia pada periode berjalan 2017-2020. Ini di tunjukkan dari hasil uji yang sudah dilakukan dengan </w:t>
      </w:r>
      <w:r w:rsidRPr="00781CCE">
        <w:rPr>
          <w:rFonts w:ascii="Times New Roman" w:eastAsia="Times New Roman" w:hAnsi="Times New Roman" w:cs="Times New Roman"/>
          <w:sz w:val="24"/>
          <w:szCs w:val="24"/>
          <w:lang w:val="en-US"/>
        </w:rPr>
        <w:lastRenderedPageBreak/>
        <w:t xml:space="preserve">menggunakan </w:t>
      </w:r>
      <w:r w:rsidRPr="00781CCE">
        <w:rPr>
          <w:rFonts w:ascii="Times New Roman" w:eastAsia="Times New Roman" w:hAnsi="Times New Roman" w:cs="Times New Roman"/>
          <w:i/>
          <w:iCs/>
          <w:sz w:val="24"/>
          <w:szCs w:val="24"/>
          <w:lang w:val="en-US"/>
        </w:rPr>
        <w:t>Indpendent sample Test</w:t>
      </w:r>
      <w:r w:rsidRPr="00781CCE">
        <w:rPr>
          <w:rFonts w:ascii="Times New Roman" w:eastAsia="Times New Roman" w:hAnsi="Times New Roman" w:cs="Times New Roman"/>
          <w:sz w:val="24"/>
          <w:szCs w:val="24"/>
          <w:lang w:val="en-US"/>
        </w:rPr>
        <w:t xml:space="preserve"> yang menunjukkan nilai Signifikan &gt; 0.05. Namun jika dilihat dari nilai mean (rata-rata) BUMN sedikit lebih baik dalam kinerja keuangannya.</w:t>
      </w:r>
    </w:p>
    <w:p w14:paraId="54DFBBEF"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bookmarkStart w:id="8" w:name="_Toc88792074"/>
    </w:p>
    <w:p w14:paraId="2639A20F" w14:textId="77777777" w:rsidR="00C858FF" w:rsidRPr="00781CCE" w:rsidRDefault="00C858FF" w:rsidP="0027099A">
      <w:pPr>
        <w:spacing w:after="0" w:line="240" w:lineRule="auto"/>
        <w:jc w:val="both"/>
        <w:rPr>
          <w:rFonts w:ascii="Times New Roman" w:eastAsia="Times New Roman" w:hAnsi="Times New Roman" w:cs="Times New Roman"/>
          <w:b/>
          <w:bCs/>
          <w:sz w:val="24"/>
          <w:szCs w:val="24"/>
          <w:lang w:val="en-US"/>
        </w:rPr>
      </w:pPr>
      <w:r w:rsidRPr="00781CCE">
        <w:rPr>
          <w:rFonts w:ascii="Times New Roman" w:eastAsia="Times New Roman" w:hAnsi="Times New Roman" w:cs="Times New Roman"/>
          <w:b/>
          <w:bCs/>
          <w:sz w:val="24"/>
          <w:szCs w:val="24"/>
          <w:lang w:val="en-US"/>
        </w:rPr>
        <w:t>Saran</w:t>
      </w:r>
      <w:bookmarkEnd w:id="8"/>
    </w:p>
    <w:p w14:paraId="0C0AD1F3"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ab/>
        <w:t>Berdasarkan kesimpulan yang diatas, dapat diberikan beberapa saran, yaitu sebagai berikut :.</w:t>
      </w:r>
    </w:p>
    <w:p w14:paraId="1625091C" w14:textId="77777777" w:rsidR="00C858FF" w:rsidRPr="00781CCE" w:rsidRDefault="00C858FF" w:rsidP="00C858FF">
      <w:pPr>
        <w:numPr>
          <w:ilvl w:val="0"/>
          <w:numId w:val="7"/>
        </w:numPr>
        <w:spacing w:after="0" w:line="240" w:lineRule="auto"/>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 xml:space="preserve">Bagi Investor </w:t>
      </w:r>
      <w:r w:rsidRPr="00781CCE">
        <w:rPr>
          <w:rFonts w:ascii="Times New Roman" w:eastAsia="Times New Roman" w:hAnsi="Times New Roman" w:cs="Times New Roman"/>
          <w:sz w:val="24"/>
          <w:szCs w:val="24"/>
        </w:rPr>
        <w:t xml:space="preserve">dan </w:t>
      </w:r>
      <w:r w:rsidRPr="00781CCE">
        <w:rPr>
          <w:rFonts w:ascii="Times New Roman" w:eastAsia="Times New Roman" w:hAnsi="Times New Roman" w:cs="Times New Roman"/>
          <w:sz w:val="24"/>
          <w:szCs w:val="24"/>
          <w:lang w:val="en-US"/>
        </w:rPr>
        <w:t>Peneliti Selanjutnya</w:t>
      </w:r>
      <w:r w:rsidRPr="00781CCE">
        <w:rPr>
          <w:rFonts w:ascii="Times New Roman" w:eastAsia="Times New Roman" w:hAnsi="Times New Roman" w:cs="Times New Roman"/>
          <w:sz w:val="24"/>
          <w:szCs w:val="24"/>
        </w:rPr>
        <w:t xml:space="preserve"> </w:t>
      </w:r>
      <w:r w:rsidRPr="00781CCE">
        <w:rPr>
          <w:rFonts w:ascii="Times New Roman" w:eastAsia="Times New Roman" w:hAnsi="Times New Roman" w:cs="Times New Roman"/>
          <w:sz w:val="24"/>
          <w:szCs w:val="24"/>
          <w:lang w:val="en-US"/>
        </w:rPr>
        <w:t>Sebaiknya bagi investor harus lebih pandai dan bijak dalam menginvestasikan modalnya di BEI dalam memilih perusahaan Konstruksi, khususnya perusahaan Konstruksi BUMN menunjukkan nilai kinerja keuangan yang lenih baik dari pada perusahaan Konstruksi BUMS jika di tinjau dari rasio-rasio keuangan.</w:t>
      </w:r>
      <w:r w:rsidRPr="00781CCE">
        <w:rPr>
          <w:rFonts w:ascii="Times New Roman" w:eastAsia="Times New Roman" w:hAnsi="Times New Roman" w:cs="Times New Roman"/>
          <w:sz w:val="24"/>
          <w:szCs w:val="24"/>
        </w:rPr>
        <w:t xml:space="preserve"> </w:t>
      </w:r>
    </w:p>
    <w:p w14:paraId="25DB22A2" w14:textId="77777777" w:rsidR="00C858FF" w:rsidRPr="00781CCE" w:rsidRDefault="00C858FF" w:rsidP="00C858FF">
      <w:pPr>
        <w:numPr>
          <w:ilvl w:val="0"/>
          <w:numId w:val="7"/>
        </w:numPr>
        <w:spacing w:after="0" w:line="240" w:lineRule="auto"/>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Diharapkan dapat menambah variable rasio keuangan, sehingga dapat menggambarkan aspek-aspek kinerja keuangan secara keseluruhan karena dalam penelitian ini hanya menggunakna 7 variabel dalam mengukur kinerja keuangan perusahaan, atau menggunakan metode analisis lainnya sehingga dapat membantu memberikan alternatif yang berbeda dalam membandingkan kinerja keuangan atara perusahaan BUMN dan BUMS.</w:t>
      </w:r>
      <w:r w:rsidRPr="00781CCE">
        <w:rPr>
          <w:rFonts w:ascii="Times New Roman" w:eastAsia="Times New Roman" w:hAnsi="Times New Roman" w:cs="Times New Roman"/>
          <w:sz w:val="24"/>
          <w:szCs w:val="24"/>
        </w:rPr>
        <w:t xml:space="preserve"> </w:t>
      </w:r>
      <w:r w:rsidRPr="00781CCE">
        <w:rPr>
          <w:rFonts w:ascii="Times New Roman" w:eastAsia="Times New Roman" w:hAnsi="Times New Roman" w:cs="Times New Roman"/>
          <w:sz w:val="24"/>
          <w:szCs w:val="24"/>
          <w:lang w:val="en-US"/>
        </w:rPr>
        <w:t>Menambah periode penelitian da</w:t>
      </w:r>
      <w:r w:rsidRPr="00781CCE">
        <w:rPr>
          <w:rFonts w:ascii="Times New Roman" w:eastAsia="Times New Roman" w:hAnsi="Times New Roman" w:cs="Times New Roman"/>
          <w:sz w:val="24"/>
          <w:szCs w:val="24"/>
        </w:rPr>
        <w:t>n</w:t>
      </w:r>
      <w:r w:rsidRPr="00781CCE">
        <w:rPr>
          <w:rFonts w:ascii="Times New Roman" w:eastAsia="Times New Roman" w:hAnsi="Times New Roman" w:cs="Times New Roman"/>
          <w:sz w:val="24"/>
          <w:szCs w:val="24"/>
          <w:lang w:val="en-US"/>
        </w:rPr>
        <w:t xml:space="preserve"> sampel perusahaan dengan jumlah yang seimbang sehingga mengdaptkan hasil penelitian yang respesentatif dan dapat digeneralisasikan terhadap populasi yang akan didapat dalam penelitian.</w:t>
      </w:r>
    </w:p>
    <w:p w14:paraId="025747CA" w14:textId="77777777" w:rsidR="00C858FF" w:rsidRPr="00781CCE" w:rsidRDefault="00C858FF" w:rsidP="00C858FF">
      <w:pPr>
        <w:spacing w:after="0" w:line="240" w:lineRule="auto"/>
        <w:ind w:firstLine="425"/>
        <w:jc w:val="both"/>
        <w:rPr>
          <w:rFonts w:ascii="Times New Roman" w:eastAsia="Times New Roman" w:hAnsi="Times New Roman" w:cs="Times New Roman"/>
          <w:b/>
          <w:bCs/>
          <w:sz w:val="24"/>
          <w:szCs w:val="24"/>
        </w:rPr>
      </w:pPr>
      <w:bookmarkStart w:id="9" w:name="_Toc98329748"/>
    </w:p>
    <w:p w14:paraId="62CC61D0" w14:textId="4EF40456" w:rsidR="00C858FF" w:rsidRPr="00781CCE" w:rsidRDefault="00C858FF" w:rsidP="0027099A">
      <w:pPr>
        <w:spacing w:after="0" w:line="240" w:lineRule="auto"/>
        <w:jc w:val="both"/>
        <w:rPr>
          <w:rFonts w:ascii="Times New Roman" w:eastAsia="Times New Roman" w:hAnsi="Times New Roman" w:cs="Times New Roman"/>
          <w:b/>
          <w:bCs/>
          <w:sz w:val="24"/>
          <w:szCs w:val="24"/>
        </w:rPr>
      </w:pPr>
      <w:r w:rsidRPr="00781CCE">
        <w:rPr>
          <w:rFonts w:ascii="Times New Roman" w:eastAsia="Times New Roman" w:hAnsi="Times New Roman" w:cs="Times New Roman"/>
          <w:b/>
          <w:bCs/>
          <w:sz w:val="24"/>
          <w:szCs w:val="24"/>
        </w:rPr>
        <w:t>DAFTAR PUSTAKA</w:t>
      </w:r>
      <w:bookmarkEnd w:id="9"/>
    </w:p>
    <w:sdt>
      <w:sdtPr>
        <w:rPr>
          <w:rFonts w:ascii="Times New Roman" w:eastAsia="Times New Roman" w:hAnsi="Times New Roman" w:cs="Times New Roman"/>
          <w:sz w:val="24"/>
          <w:szCs w:val="24"/>
          <w:lang w:val="en-US"/>
        </w:rPr>
        <w:id w:val="-573587230"/>
        <w:bibliography/>
      </w:sdtPr>
      <w:sdtEndPr/>
      <w:sdtContent>
        <w:p w14:paraId="55D154E8"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fldChar w:fldCharType="begin"/>
          </w:r>
          <w:r w:rsidRPr="00781CCE">
            <w:rPr>
              <w:rFonts w:ascii="Times New Roman" w:eastAsia="Times New Roman" w:hAnsi="Times New Roman" w:cs="Times New Roman"/>
              <w:sz w:val="24"/>
              <w:szCs w:val="24"/>
              <w:lang w:val="en-US"/>
            </w:rPr>
            <w:instrText xml:space="preserve"> BIBLIOGRAPHY </w:instrText>
          </w:r>
          <w:r w:rsidRPr="00781CCE">
            <w:rPr>
              <w:rFonts w:ascii="Times New Roman" w:eastAsia="Times New Roman" w:hAnsi="Times New Roman" w:cs="Times New Roman"/>
              <w:sz w:val="24"/>
              <w:szCs w:val="24"/>
              <w:lang w:val="en-US"/>
            </w:rPr>
            <w:fldChar w:fldCharType="separate"/>
          </w:r>
        </w:p>
        <w:p w14:paraId="5AB33B25"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Asyikin, J. (2006). Ilmiah Bisnis dan Keuangan. Retrieved from Journal.stiei.kayatulangi</w:t>
          </w:r>
        </w:p>
        <w:p w14:paraId="28F0E5BE"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t>Bursa Efek Indonesia.www.idx.ac.id</w:t>
          </w:r>
        </w:p>
        <w:p w14:paraId="3CAA61B2"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Christianto, M. (2015, 2). Manajemen, Bisnis dan Akuntansi. 4. Retrieved from jurnal.riset.ekonomi</w:t>
          </w:r>
        </w:p>
        <w:p w14:paraId="6F72C1ED"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 xml:space="preserve">F. Rintjap., S. R. (2019). </w:t>
          </w:r>
          <w:r w:rsidRPr="00781CCE">
            <w:rPr>
              <w:rFonts w:ascii="Times New Roman" w:eastAsia="Times New Roman" w:hAnsi="Times New Roman" w:cs="Times New Roman"/>
              <w:i/>
              <w:iCs/>
              <w:sz w:val="24"/>
              <w:szCs w:val="24"/>
              <w:lang w:val="en-US"/>
            </w:rPr>
            <w:t>analisis perbandingan keuangan.</w:t>
          </w:r>
          <w:r w:rsidRPr="00781CCE">
            <w:rPr>
              <w:rFonts w:ascii="Times New Roman" w:eastAsia="Times New Roman" w:hAnsi="Times New Roman" w:cs="Times New Roman"/>
              <w:sz w:val="24"/>
              <w:szCs w:val="24"/>
              <w:lang w:val="en-US"/>
            </w:rPr>
            <w:t xml:space="preserve"> emba.</w:t>
          </w:r>
        </w:p>
        <w:p w14:paraId="2086A041" w14:textId="77777777" w:rsidR="00C858FF" w:rsidRPr="00781CCE" w:rsidRDefault="00C858FF" w:rsidP="00C858FF">
          <w:pPr>
            <w:spacing w:after="0" w:line="240" w:lineRule="auto"/>
            <w:ind w:firstLine="425"/>
            <w:jc w:val="both"/>
            <w:rPr>
              <w:rFonts w:ascii="Times New Roman" w:eastAsia="Times New Roman" w:hAnsi="Times New Roman" w:cs="Times New Roman"/>
              <w:i/>
              <w:iCs/>
              <w:sz w:val="24"/>
              <w:szCs w:val="24"/>
            </w:rPr>
          </w:pPr>
          <w:r w:rsidRPr="00781CCE">
            <w:rPr>
              <w:rFonts w:ascii="Times New Roman" w:eastAsia="Times New Roman" w:hAnsi="Times New Roman" w:cs="Times New Roman"/>
              <w:sz w:val="24"/>
              <w:szCs w:val="24"/>
            </w:rPr>
            <w:t xml:space="preserve">Falih, S. (2019). </w:t>
          </w:r>
          <w:r w:rsidRPr="00781CCE">
            <w:rPr>
              <w:rFonts w:ascii="Times New Roman" w:eastAsia="Times New Roman" w:hAnsi="Times New Roman" w:cs="Times New Roman"/>
              <w:i/>
              <w:iCs/>
              <w:sz w:val="24"/>
              <w:szCs w:val="24"/>
            </w:rPr>
            <w:t>Analisis Perbandingan Kinerja Keuangan Perusahaan Konstruksi milik Pemerintah (BUMN) dengan Perusahaan Kkonstruksi Milik Swasta Periode 2015-2017.</w:t>
          </w:r>
        </w:p>
        <w:p w14:paraId="67BE9A87" w14:textId="77777777" w:rsidR="00C858FF" w:rsidRPr="00781CCE" w:rsidRDefault="00C858FF" w:rsidP="00C858FF">
          <w:pPr>
            <w:spacing w:after="0" w:line="240" w:lineRule="auto"/>
            <w:ind w:firstLine="425"/>
            <w:jc w:val="both"/>
            <w:rPr>
              <w:rFonts w:ascii="Times New Roman" w:eastAsia="Times New Roman" w:hAnsi="Times New Roman" w:cs="Times New Roman"/>
              <w:i/>
              <w:iCs/>
              <w:sz w:val="24"/>
              <w:szCs w:val="24"/>
            </w:rPr>
          </w:pPr>
          <w:r w:rsidRPr="00781CCE">
            <w:rPr>
              <w:rFonts w:ascii="Times New Roman" w:eastAsia="Times New Roman" w:hAnsi="Times New Roman" w:cs="Times New Roman"/>
              <w:sz w:val="24"/>
              <w:szCs w:val="24"/>
            </w:rPr>
            <w:t xml:space="preserve">Fitria, L. (2020). </w:t>
          </w:r>
          <w:r w:rsidRPr="00781CCE">
            <w:rPr>
              <w:rFonts w:ascii="Times New Roman" w:eastAsia="Times New Roman" w:hAnsi="Times New Roman" w:cs="Times New Roman"/>
              <w:i/>
              <w:iCs/>
              <w:sz w:val="24"/>
              <w:szCs w:val="24"/>
            </w:rPr>
            <w:t>Analisis Perbandingan Kinerja Keuangan Pada Bank BUMN dan Swasta Periode 2016-2018.</w:t>
          </w:r>
        </w:p>
        <w:p w14:paraId="163B20BC"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 xml:space="preserve">Hanafi Mamduh, d. A. (n.d.). </w:t>
          </w:r>
          <w:r w:rsidRPr="00781CCE">
            <w:rPr>
              <w:rFonts w:ascii="Times New Roman" w:eastAsia="Times New Roman" w:hAnsi="Times New Roman" w:cs="Times New Roman"/>
              <w:i/>
              <w:iCs/>
              <w:sz w:val="24"/>
              <w:szCs w:val="24"/>
              <w:lang w:val="en-US"/>
            </w:rPr>
            <w:t>Analisis Laporan Keuangan.</w:t>
          </w:r>
          <w:r w:rsidRPr="00781CCE">
            <w:rPr>
              <w:rFonts w:ascii="Times New Roman" w:eastAsia="Times New Roman" w:hAnsi="Times New Roman" w:cs="Times New Roman"/>
              <w:sz w:val="24"/>
              <w:szCs w:val="24"/>
              <w:lang w:val="en-US"/>
            </w:rPr>
            <w:t xml:space="preserve"> jogjakarta: Edisi Kedua, Cetakan Pertama. YKPN,.</w:t>
          </w:r>
        </w:p>
        <w:p w14:paraId="75639127"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 xml:space="preserve">Harahap, Y. M. (2017). </w:t>
          </w:r>
          <w:r w:rsidRPr="00781CCE">
            <w:rPr>
              <w:rFonts w:ascii="Times New Roman" w:eastAsia="Times New Roman" w:hAnsi="Times New Roman" w:cs="Times New Roman"/>
              <w:i/>
              <w:iCs/>
              <w:sz w:val="24"/>
              <w:szCs w:val="24"/>
              <w:lang w:val="en-US"/>
            </w:rPr>
            <w:t>Analisis Perbandingan Kinerja Keuangan Antara Perusahaan Petambangan Milik Negara (BUMN) dan Milik Swasta (BUMS) terdaftar di BEI (Periode 2011-2015</w:t>
          </w:r>
          <w:r w:rsidRPr="00781CCE">
            <w:rPr>
              <w:rFonts w:ascii="Times New Roman" w:eastAsia="Times New Roman" w:hAnsi="Times New Roman" w:cs="Times New Roman"/>
              <w:i/>
              <w:iCs/>
              <w:sz w:val="24"/>
              <w:szCs w:val="24"/>
            </w:rPr>
            <w:t>)</w:t>
          </w:r>
          <w:r w:rsidRPr="00781CCE">
            <w:rPr>
              <w:rFonts w:ascii="Times New Roman" w:eastAsia="Times New Roman" w:hAnsi="Times New Roman" w:cs="Times New Roman"/>
              <w:i/>
              <w:iCs/>
              <w:sz w:val="24"/>
              <w:szCs w:val="24"/>
              <w:lang w:val="en-US"/>
            </w:rPr>
            <w:t>.</w:t>
          </w:r>
        </w:p>
        <w:p w14:paraId="07C4829A"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 xml:space="preserve">Husnan, S. d. (2004). </w:t>
          </w:r>
          <w:r w:rsidRPr="00781CCE">
            <w:rPr>
              <w:rFonts w:ascii="Times New Roman" w:eastAsia="Times New Roman" w:hAnsi="Times New Roman" w:cs="Times New Roman"/>
              <w:i/>
              <w:iCs/>
              <w:sz w:val="24"/>
              <w:szCs w:val="24"/>
              <w:lang w:val="en-US"/>
            </w:rPr>
            <w:t>Dasar-Dasar Manajemen Keuangan. .</w:t>
          </w:r>
          <w:r w:rsidRPr="00781CCE">
            <w:rPr>
              <w:rFonts w:ascii="Times New Roman" w:eastAsia="Times New Roman" w:hAnsi="Times New Roman" w:cs="Times New Roman"/>
              <w:sz w:val="24"/>
              <w:szCs w:val="24"/>
              <w:lang w:val="en-US"/>
            </w:rPr>
            <w:t xml:space="preserve"> yogyakarta: UPPAMP YKPN.</w:t>
          </w:r>
        </w:p>
        <w:p w14:paraId="18D3041F"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Indonesia, B. E. (2021). Laporan Keuangan Tahunan. Retrieved from www.idx.co.id</w:t>
          </w:r>
        </w:p>
        <w:p w14:paraId="7251D93F"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 xml:space="preserve">Irayanti, D. (2014). Analisis Kinerja Keuangan Pengaruhnya Terhadap Nilai Perusahaan Pada Industri Mankanan dan Minuman DiBEI. </w:t>
          </w:r>
          <w:r w:rsidRPr="00781CCE">
            <w:rPr>
              <w:rFonts w:ascii="Times New Roman" w:eastAsia="Times New Roman" w:hAnsi="Times New Roman" w:cs="Times New Roman"/>
              <w:i/>
              <w:iCs/>
              <w:sz w:val="24"/>
              <w:szCs w:val="24"/>
              <w:lang w:val="en-US"/>
            </w:rPr>
            <w:t>Emba</w:t>
          </w:r>
          <w:r w:rsidRPr="00781CCE">
            <w:rPr>
              <w:rFonts w:ascii="Times New Roman" w:eastAsia="Times New Roman" w:hAnsi="Times New Roman" w:cs="Times New Roman"/>
              <w:sz w:val="24"/>
              <w:szCs w:val="24"/>
              <w:lang w:val="en-US"/>
            </w:rPr>
            <w:t>. Retrieved from www.jouralemba.com</w:t>
          </w:r>
        </w:p>
        <w:p w14:paraId="49084ABC"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 xml:space="preserve">Kasmir. (2008). </w:t>
          </w:r>
          <w:r w:rsidRPr="00781CCE">
            <w:rPr>
              <w:rFonts w:ascii="Times New Roman" w:eastAsia="Times New Roman" w:hAnsi="Times New Roman" w:cs="Times New Roman"/>
              <w:i/>
              <w:iCs/>
              <w:sz w:val="24"/>
              <w:szCs w:val="24"/>
              <w:lang w:val="en-US"/>
            </w:rPr>
            <w:t>Analisis Laporan Keuangan.</w:t>
          </w:r>
          <w:r w:rsidRPr="00781CCE">
            <w:rPr>
              <w:rFonts w:ascii="Times New Roman" w:eastAsia="Times New Roman" w:hAnsi="Times New Roman" w:cs="Times New Roman"/>
              <w:sz w:val="24"/>
              <w:szCs w:val="24"/>
              <w:lang w:val="en-US"/>
            </w:rPr>
            <w:t xml:space="preserve"> jakarta: Rajawali Pers.</w:t>
          </w:r>
        </w:p>
        <w:p w14:paraId="5E27EA15"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 xml:space="preserve">Munawir, S. (2011). </w:t>
          </w:r>
          <w:r w:rsidRPr="00781CCE">
            <w:rPr>
              <w:rFonts w:ascii="Times New Roman" w:eastAsia="Times New Roman" w:hAnsi="Times New Roman" w:cs="Times New Roman"/>
              <w:i/>
              <w:iCs/>
              <w:sz w:val="24"/>
              <w:szCs w:val="24"/>
              <w:lang w:val="en-US"/>
            </w:rPr>
            <w:t>Analisis Laporan Keuangan.</w:t>
          </w:r>
          <w:r w:rsidRPr="00781CCE">
            <w:rPr>
              <w:rFonts w:ascii="Times New Roman" w:eastAsia="Times New Roman" w:hAnsi="Times New Roman" w:cs="Times New Roman"/>
              <w:sz w:val="24"/>
              <w:szCs w:val="24"/>
              <w:lang w:val="en-US"/>
            </w:rPr>
            <w:t xml:space="preserve"> jogjakarta: Edisi Keempat Cetakan Kelima.</w:t>
          </w:r>
        </w:p>
        <w:p w14:paraId="3C4C1506"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Sangadah, U. (2019). Analisis Kinerja Keuangan Perusahaan BUMN Bidang Konstruksi yang Terdaftar Di Bursa Efek Indonesia Periode 2016-2019.</w:t>
          </w:r>
        </w:p>
        <w:p w14:paraId="4DCF6883"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 xml:space="preserve">Saputro, F. G. (2014). </w:t>
          </w:r>
          <w:r w:rsidRPr="00781CCE">
            <w:rPr>
              <w:rFonts w:ascii="Times New Roman" w:eastAsia="Times New Roman" w:hAnsi="Times New Roman" w:cs="Times New Roman"/>
              <w:i/>
              <w:iCs/>
              <w:sz w:val="24"/>
              <w:szCs w:val="24"/>
              <w:lang w:val="en-US"/>
            </w:rPr>
            <w:t>Analisis Kinerja Keuangan Perusahaan BUMN Bidang.</w:t>
          </w:r>
          <w:r w:rsidRPr="00781CCE">
            <w:rPr>
              <w:rFonts w:ascii="Times New Roman" w:eastAsia="Times New Roman" w:hAnsi="Times New Roman" w:cs="Times New Roman"/>
              <w:sz w:val="24"/>
              <w:szCs w:val="24"/>
              <w:lang w:val="en-US"/>
            </w:rPr>
            <w:t xml:space="preserve"> </w:t>
          </w:r>
        </w:p>
        <w:p w14:paraId="28E9418F"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 xml:space="preserve">Sawir, A. (2001). </w:t>
          </w:r>
          <w:r w:rsidRPr="00781CCE">
            <w:rPr>
              <w:rFonts w:ascii="Times New Roman" w:eastAsia="Times New Roman" w:hAnsi="Times New Roman" w:cs="Times New Roman"/>
              <w:i/>
              <w:iCs/>
              <w:sz w:val="24"/>
              <w:szCs w:val="24"/>
              <w:lang w:val="en-US"/>
            </w:rPr>
            <w:t>analisis Kinerja Keuangan dan Perencanaan Keuangan Perusahaan.</w:t>
          </w:r>
          <w:r w:rsidRPr="00781CCE">
            <w:rPr>
              <w:rFonts w:ascii="Times New Roman" w:eastAsia="Times New Roman" w:hAnsi="Times New Roman" w:cs="Times New Roman"/>
              <w:sz w:val="24"/>
              <w:szCs w:val="24"/>
              <w:lang w:val="en-US"/>
            </w:rPr>
            <w:t xml:space="preserve"> jakarta: PT Gramedia pustaka utama.</w:t>
          </w:r>
        </w:p>
        <w:p w14:paraId="1784C7DE" w14:textId="77777777" w:rsidR="00C858FF" w:rsidRPr="00781CCE" w:rsidRDefault="00C858FF" w:rsidP="00C858FF">
          <w:pPr>
            <w:spacing w:after="0" w:line="240" w:lineRule="auto"/>
            <w:ind w:firstLine="425"/>
            <w:jc w:val="both"/>
            <w:rPr>
              <w:rFonts w:ascii="Times New Roman" w:eastAsia="Times New Roman" w:hAnsi="Times New Roman" w:cs="Times New Roman"/>
              <w:sz w:val="24"/>
              <w:szCs w:val="24"/>
              <w:lang w:val="en-US"/>
            </w:rPr>
          </w:pPr>
          <w:r w:rsidRPr="00781CCE">
            <w:rPr>
              <w:rFonts w:ascii="Times New Roman" w:eastAsia="Times New Roman" w:hAnsi="Times New Roman" w:cs="Times New Roman"/>
              <w:sz w:val="24"/>
              <w:szCs w:val="24"/>
              <w:lang w:val="en-US"/>
            </w:rPr>
            <w:t xml:space="preserve">Siboro. (2016). Analisis Kinerja Keuangan pada Perusahaan Konstruksi yang Terdaftar di Bursa Efek Indonesia (BEI) Periode 2011-2015. </w:t>
          </w:r>
          <w:r w:rsidRPr="00781CCE">
            <w:rPr>
              <w:rFonts w:ascii="Times New Roman" w:eastAsia="Times New Roman" w:hAnsi="Times New Roman" w:cs="Times New Roman"/>
              <w:i/>
              <w:iCs/>
              <w:sz w:val="24"/>
              <w:szCs w:val="24"/>
              <w:lang w:val="en-US"/>
            </w:rPr>
            <w:t>Emba</w:t>
          </w:r>
          <w:r w:rsidRPr="00781CCE">
            <w:rPr>
              <w:rFonts w:ascii="Times New Roman" w:eastAsia="Times New Roman" w:hAnsi="Times New Roman" w:cs="Times New Roman"/>
              <w:sz w:val="24"/>
              <w:szCs w:val="24"/>
              <w:lang w:val="en-US"/>
            </w:rPr>
            <w:t>. Retrieved from www.jour</w:t>
          </w:r>
          <w:r w:rsidRPr="00781CCE">
            <w:rPr>
              <w:rFonts w:ascii="Times New Roman" w:eastAsia="Times New Roman" w:hAnsi="Times New Roman" w:cs="Times New Roman"/>
              <w:sz w:val="24"/>
              <w:szCs w:val="24"/>
            </w:rPr>
            <w:t>n</w:t>
          </w:r>
          <w:r w:rsidRPr="00781CCE">
            <w:rPr>
              <w:rFonts w:ascii="Times New Roman" w:eastAsia="Times New Roman" w:hAnsi="Times New Roman" w:cs="Times New Roman"/>
              <w:sz w:val="24"/>
              <w:szCs w:val="24"/>
              <w:lang w:val="en-US"/>
            </w:rPr>
            <w:t>alemba.com</w:t>
          </w:r>
        </w:p>
        <w:p w14:paraId="00000083" w14:textId="5BF45CF9" w:rsidR="00B0694E" w:rsidRPr="00781CCE" w:rsidRDefault="00C858FF" w:rsidP="00C858FF">
          <w:pPr>
            <w:spacing w:after="0" w:line="240" w:lineRule="auto"/>
            <w:ind w:firstLine="425"/>
            <w:jc w:val="both"/>
            <w:rPr>
              <w:rFonts w:ascii="Times New Roman" w:eastAsia="Times New Roman" w:hAnsi="Times New Roman" w:cs="Times New Roman"/>
              <w:sz w:val="24"/>
              <w:szCs w:val="24"/>
            </w:rPr>
          </w:pPr>
          <w:r w:rsidRPr="00781CCE">
            <w:rPr>
              <w:rFonts w:ascii="Times New Roman" w:eastAsia="Times New Roman" w:hAnsi="Times New Roman" w:cs="Times New Roman"/>
              <w:sz w:val="24"/>
              <w:szCs w:val="24"/>
            </w:rPr>
            <w:fldChar w:fldCharType="end"/>
          </w:r>
        </w:p>
      </w:sdtContent>
    </w:sdt>
    <w:sectPr w:rsidR="00B0694E" w:rsidRPr="00781CCE">
      <w:headerReference w:type="even" r:id="rId13"/>
      <w:headerReference w:type="default" r:id="rId14"/>
      <w:footerReference w:type="even" r:id="rId15"/>
      <w:footerReference w:type="default" r:id="rId16"/>
      <w:headerReference w:type="first" r:id="rId17"/>
      <w:footerReference w:type="first" r:id="rId18"/>
      <w:pgSz w:w="11906" w:h="16838"/>
      <w:pgMar w:top="1440" w:right="1133" w:bottom="1440" w:left="1134" w:header="0" w:footer="4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197E2" w14:textId="77777777" w:rsidR="0097600C" w:rsidRDefault="0097600C">
      <w:pPr>
        <w:spacing w:after="0" w:line="240" w:lineRule="auto"/>
      </w:pPr>
      <w:r>
        <w:separator/>
      </w:r>
    </w:p>
  </w:endnote>
  <w:endnote w:type="continuationSeparator" w:id="0">
    <w:p w14:paraId="631A3566" w14:textId="77777777" w:rsidR="0097600C" w:rsidRDefault="00976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D" w14:textId="77777777" w:rsidR="00C858FF" w:rsidRDefault="00C858F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2" w14:textId="77777777" w:rsidR="00C858FF" w:rsidRDefault="00C858FF">
    <w:pPr>
      <w:pBdr>
        <w:top w:val="nil"/>
        <w:left w:val="nil"/>
        <w:bottom w:val="nil"/>
        <w:right w:val="nil"/>
        <w:between w:val="nil"/>
      </w:pBdr>
      <w:tabs>
        <w:tab w:val="center" w:pos="4680"/>
        <w:tab w:val="right" w:pos="9360"/>
      </w:tabs>
      <w:spacing w:after="0" w:line="240" w:lineRule="auto"/>
      <w:jc w:val="center"/>
      <w:rPr>
        <w:color w:val="000000"/>
      </w:rPr>
    </w:pPr>
  </w:p>
  <w:p w14:paraId="00000093" w14:textId="77777777" w:rsidR="00C858FF" w:rsidRDefault="00C858FF">
    <w:pPr>
      <w:tabs>
        <w:tab w:val="center" w:pos="4153"/>
        <w:tab w:val="right" w:pos="8306"/>
      </w:tabs>
      <w:spacing w:after="1050" w:line="240" w:lineRule="auto"/>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E" w14:textId="77777777" w:rsidR="00C858FF" w:rsidRDefault="00C858FF">
    <w:pPr>
      <w:spacing w:after="0"/>
      <w:rPr>
        <w:sz w:val="20"/>
        <w:szCs w:val="20"/>
      </w:rPr>
    </w:pPr>
  </w:p>
  <w:p w14:paraId="0000008F" w14:textId="77777777" w:rsidR="00C858FF" w:rsidRDefault="00C858FF">
    <w:pPr>
      <w:spacing w:after="0"/>
      <w:rPr>
        <w:sz w:val="20"/>
        <w:szCs w:val="20"/>
      </w:rPr>
    </w:pPr>
    <w:r>
      <w:rPr>
        <w:sz w:val="20"/>
        <w:szCs w:val="20"/>
      </w:rPr>
      <w:t>Diterima: xx-xx-xxxx; Disetujui untuk Publikasi: -xx-xx-xxxx</w:t>
    </w:r>
  </w:p>
  <w:p w14:paraId="00000090" w14:textId="77777777" w:rsidR="00C858FF" w:rsidRDefault="00C858FF">
    <w:pPr>
      <w:pStyle w:val="Judul2"/>
      <w:spacing w:before="0" w:after="0" w:line="240" w:lineRule="auto"/>
      <w:ind w:right="24"/>
      <w:rPr>
        <w:rFonts w:ascii="Calibri" w:eastAsia="Calibri" w:hAnsi="Calibri" w:cs="Calibri"/>
        <w:color w:val="202124"/>
        <w:sz w:val="20"/>
        <w:szCs w:val="20"/>
      </w:rPr>
    </w:pPr>
    <w:r>
      <w:rPr>
        <w:rFonts w:ascii="Calibri" w:eastAsia="Calibri" w:hAnsi="Calibri" w:cs="Calibri"/>
        <w:color w:val="202124"/>
        <w:sz w:val="20"/>
        <w:szCs w:val="20"/>
      </w:rPr>
      <w:t xml:space="preserve">Hak Cipta © oleh </w:t>
    </w:r>
    <w:r>
      <w:rPr>
        <w:rFonts w:ascii="Times New Roman" w:eastAsia="Times New Roman" w:hAnsi="Times New Roman" w:cs="Times New Roman"/>
        <w:b w:val="0"/>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Calibri" w:eastAsia="Calibri" w:hAnsi="Calibri" w:cs="Calibri"/>
        <w:color w:val="202124"/>
        <w:sz w:val="20"/>
        <w:szCs w:val="20"/>
      </w:rPr>
      <w:t xml:space="preserve"> </w:t>
    </w:r>
  </w:p>
  <w:p w14:paraId="00000091" w14:textId="77777777" w:rsidR="00C858FF" w:rsidRDefault="00C858FF">
    <w:pPr>
      <w:pStyle w:val="Judul2"/>
      <w:spacing w:before="0" w:after="0" w:line="240" w:lineRule="auto"/>
      <w:ind w:right="24"/>
      <w:rPr>
        <w:rFonts w:ascii="Times New Roman" w:eastAsia="Times New Roman" w:hAnsi="Times New Roman" w:cs="Times New Roman"/>
        <w:color w:val="000000"/>
        <w:sz w:val="20"/>
        <w:szCs w:val="20"/>
      </w:rPr>
    </w:pPr>
    <w:r>
      <w:rPr>
        <w:rFonts w:ascii="Calibri" w:eastAsia="Calibri" w:hAnsi="Calibri" w:cs="Calibri"/>
        <w:color w:val="202124"/>
        <w:sz w:val="20"/>
        <w:szCs w:val="20"/>
      </w:rPr>
      <w:t>p-ISSN: 24072-361X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5FD63" w14:textId="77777777" w:rsidR="0097600C" w:rsidRDefault="0097600C">
      <w:pPr>
        <w:spacing w:after="0" w:line="240" w:lineRule="auto"/>
      </w:pPr>
      <w:r>
        <w:separator/>
      </w:r>
    </w:p>
  </w:footnote>
  <w:footnote w:type="continuationSeparator" w:id="0">
    <w:p w14:paraId="2592C378" w14:textId="77777777" w:rsidR="0097600C" w:rsidRDefault="00976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6" w14:textId="77777777" w:rsidR="00C858FF" w:rsidRDefault="00C858F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4" w14:textId="77777777" w:rsidR="00C858FF" w:rsidRDefault="00C858FF">
    <w:pPr>
      <w:spacing w:after="0"/>
      <w:rPr>
        <w:rFonts w:ascii="Times New Roman" w:eastAsia="Times New Roman" w:hAnsi="Times New Roman" w:cs="Times New Roman"/>
        <w:color w:val="000000"/>
        <w:sz w:val="20"/>
        <w:szCs w:val="20"/>
      </w:rPr>
    </w:pPr>
  </w:p>
  <w:p w14:paraId="00000085" w14:textId="25F16A33" w:rsidR="00C858FF" w:rsidRDefault="00C858FF">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rPr>
      <w:t>(Ekonomi, Sosial, Budaya, dan Hukum)</w:t>
    </w:r>
    <w:r>
      <w:rPr>
        <w:rFonts w:ascii="Times New Roman" w:eastAsia="Times New Roman" w:hAnsi="Times New Roman" w:cs="Times New Roman"/>
        <w:color w:val="000000"/>
        <w:sz w:val="20"/>
        <w:szCs w:val="20"/>
        <w:highlight w:val="white"/>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7" w14:textId="77777777" w:rsidR="00C858FF" w:rsidRDefault="00C858FF">
    <w:pPr>
      <w:pBdr>
        <w:top w:val="nil"/>
        <w:left w:val="nil"/>
        <w:bottom w:val="nil"/>
        <w:right w:val="nil"/>
        <w:between w:val="nil"/>
      </w:pBdr>
      <w:tabs>
        <w:tab w:val="center" w:pos="4680"/>
        <w:tab w:val="right" w:pos="9360"/>
      </w:tabs>
      <w:spacing w:after="0" w:line="240" w:lineRule="auto"/>
      <w:jc w:val="right"/>
      <w:rPr>
        <w:color w:val="000000"/>
        <w:sz w:val="20"/>
        <w:szCs w:val="20"/>
      </w:rPr>
    </w:pPr>
  </w:p>
  <w:p w14:paraId="00000088" w14:textId="77777777" w:rsidR="00C858FF" w:rsidRDefault="00C858FF">
    <w:pPr>
      <w:spacing w:after="0" w:line="240" w:lineRule="auto"/>
      <w:rPr>
        <w:rFonts w:ascii="Palatino Linotype" w:eastAsia="Palatino Linotype" w:hAnsi="Palatino Linotype" w:cs="Palatino Linotype"/>
        <w:sz w:val="20"/>
        <w:szCs w:val="20"/>
      </w:rPr>
    </w:pPr>
  </w:p>
  <w:p w14:paraId="00000089" w14:textId="77777777" w:rsidR="00C858FF" w:rsidRDefault="00C858FF">
    <w:pPr>
      <w:pStyle w:val="Judul2"/>
      <w:spacing w:before="0" w:after="0" w:line="240" w:lineRule="auto"/>
      <w:ind w:left="7088" w:right="29" w:hanging="6946"/>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i/>
        <w:color w:val="000000"/>
        <w:sz w:val="20"/>
        <w:szCs w:val="20"/>
      </w:rPr>
      <w:t>Jurnal LPPM Bidang EkoSosBudKum  (Ekonomi, Sosial, Budaya, dan Hukum)</w:t>
    </w:r>
    <w:r>
      <w:rPr>
        <w:rFonts w:ascii="Times New Roman" w:eastAsia="Times New Roman" w:hAnsi="Times New Roman" w:cs="Times New Roman"/>
        <w:color w:val="000000"/>
        <w:sz w:val="20"/>
        <w:szCs w:val="20"/>
        <w:highlight w:val="white"/>
      </w:rPr>
      <w:t xml:space="preserve">      </w:t>
    </w:r>
  </w:p>
  <w:p w14:paraId="0000008A" w14:textId="77777777" w:rsidR="00C858FF" w:rsidRDefault="00C858FF">
    <w:pPr>
      <w:pStyle w:val="Judul2"/>
      <w:spacing w:before="0" w:after="0" w:line="240" w:lineRule="auto"/>
      <w:ind w:left="7088" w:right="29" w:hanging="6946"/>
      <w:jc w:val="right"/>
      <w:rPr>
        <w:rFonts w:ascii="Times New Roman" w:eastAsia="Times New Roman" w:hAnsi="Times New Roman" w:cs="Times New Roman"/>
        <w:b w:val="0"/>
        <w:i/>
        <w:color w:val="000000"/>
        <w:sz w:val="20"/>
        <w:szCs w:val="20"/>
        <w:highlight w:val="white"/>
      </w:rPr>
    </w:pP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b w:val="0"/>
        <w:i/>
        <w:color w:val="000000"/>
        <w:sz w:val="20"/>
        <w:szCs w:val="20"/>
        <w:highlight w:val="white"/>
      </w:rPr>
      <w:t>Vol. x No. x bulan-bulan tahun  xxxx, halaman x - x</w:t>
    </w:r>
  </w:p>
  <w:p w14:paraId="0000008B" w14:textId="1229187E" w:rsidR="00C858FF" w:rsidRDefault="00C858F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0000008C" w14:textId="77777777" w:rsidR="00C858FF" w:rsidRDefault="00C858F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B40"/>
    <w:multiLevelType w:val="hybridMultilevel"/>
    <w:tmpl w:val="66FC6366"/>
    <w:lvl w:ilvl="0" w:tplc="5B206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294664"/>
    <w:multiLevelType w:val="hybridMultilevel"/>
    <w:tmpl w:val="8C088FD8"/>
    <w:lvl w:ilvl="0" w:tplc="24DA472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66F29E3"/>
    <w:multiLevelType w:val="hybridMultilevel"/>
    <w:tmpl w:val="9F483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3E1296"/>
    <w:multiLevelType w:val="hybridMultilevel"/>
    <w:tmpl w:val="8E421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F9B634E"/>
    <w:multiLevelType w:val="hybridMultilevel"/>
    <w:tmpl w:val="6B180946"/>
    <w:lvl w:ilvl="0" w:tplc="FCB8D3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CC433E"/>
    <w:multiLevelType w:val="hybridMultilevel"/>
    <w:tmpl w:val="5F9E8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F52029"/>
    <w:multiLevelType w:val="hybridMultilevel"/>
    <w:tmpl w:val="D72C6228"/>
    <w:lvl w:ilvl="0" w:tplc="38489BF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94E"/>
    <w:rsid w:val="0007059E"/>
    <w:rsid w:val="00152CE3"/>
    <w:rsid w:val="0027099A"/>
    <w:rsid w:val="002F738D"/>
    <w:rsid w:val="002F78D4"/>
    <w:rsid w:val="0034641F"/>
    <w:rsid w:val="003C3C71"/>
    <w:rsid w:val="003F4515"/>
    <w:rsid w:val="00451302"/>
    <w:rsid w:val="004624BA"/>
    <w:rsid w:val="004E56F1"/>
    <w:rsid w:val="006D5865"/>
    <w:rsid w:val="007216CE"/>
    <w:rsid w:val="00776E4D"/>
    <w:rsid w:val="00781CCE"/>
    <w:rsid w:val="007B3F16"/>
    <w:rsid w:val="007F50EC"/>
    <w:rsid w:val="00903404"/>
    <w:rsid w:val="00903405"/>
    <w:rsid w:val="0095128D"/>
    <w:rsid w:val="0097600C"/>
    <w:rsid w:val="00A461BD"/>
    <w:rsid w:val="00B06462"/>
    <w:rsid w:val="00B0694E"/>
    <w:rsid w:val="00C03DF4"/>
    <w:rsid w:val="00C67514"/>
    <w:rsid w:val="00C858FF"/>
    <w:rsid w:val="00D41B98"/>
    <w:rsid w:val="00EF2921"/>
    <w:rsid w:val="00F2361F"/>
    <w:rsid w:val="00FD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17B0A"/>
  <w15:docId w15:val="{FD93F051-BEA7-4794-9C3A-005D21AC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pPr>
      <w:spacing w:before="240"/>
      <w:outlineLvl w:val="0"/>
    </w:pPr>
    <w:rPr>
      <w:rFonts w:ascii="Arial" w:eastAsia="Arial" w:hAnsi="Arial" w:cs="Arial"/>
      <w:b/>
      <w:u w:val="single"/>
    </w:rPr>
  </w:style>
  <w:style w:type="paragraph" w:styleId="Judul2">
    <w:name w:val="heading 2"/>
    <w:basedOn w:val="Normal"/>
    <w:next w:val="Normal"/>
    <w:link w:val="Judul2KAR"/>
    <w:uiPriority w:val="9"/>
    <w:unhideWhenUsed/>
    <w:qFormat/>
    <w:pPr>
      <w:spacing w:before="120"/>
      <w:outlineLvl w:val="1"/>
    </w:pPr>
    <w:rPr>
      <w:rFonts w:ascii="Arial" w:eastAsia="Arial" w:hAnsi="Arial" w:cs="Arial"/>
      <w:b/>
    </w:rPr>
  </w:style>
  <w:style w:type="paragraph" w:styleId="Judul3">
    <w:name w:val="heading 3"/>
    <w:basedOn w:val="Normal"/>
    <w:next w:val="Normal"/>
    <w:link w:val="Judul3KAR"/>
    <w:uiPriority w:val="9"/>
    <w:unhideWhenUsed/>
    <w:qFormat/>
    <w:pPr>
      <w:ind w:left="360"/>
      <w:outlineLvl w:val="2"/>
    </w:pPr>
    <w:rPr>
      <w:b/>
    </w:rPr>
  </w:style>
  <w:style w:type="paragraph" w:styleId="Judul4">
    <w:name w:val="heading 4"/>
    <w:basedOn w:val="Normal"/>
    <w:next w:val="Normal"/>
    <w:uiPriority w:val="9"/>
    <w:semiHidden/>
    <w:unhideWhenUsed/>
    <w:qFormat/>
    <w:pPr>
      <w:keepNext/>
      <w:keepLines/>
      <w:spacing w:before="240"/>
      <w:ind w:left="907" w:hanging="907"/>
      <w:outlineLvl w:val="3"/>
    </w:pPr>
    <w:rPr>
      <w:rFonts w:ascii="Arial" w:eastAsia="Arial" w:hAnsi="Arial" w:cs="Arial"/>
      <w:b/>
    </w:rPr>
  </w:style>
  <w:style w:type="paragraph" w:styleId="Judul5">
    <w:name w:val="heading 5"/>
    <w:basedOn w:val="Normal"/>
    <w:next w:val="Normal"/>
    <w:uiPriority w:val="9"/>
    <w:semiHidden/>
    <w:unhideWhenUsed/>
    <w:qFormat/>
    <w:pPr>
      <w:ind w:left="706"/>
      <w:outlineLvl w:val="4"/>
    </w:pPr>
    <w:rPr>
      <w:b/>
    </w:rPr>
  </w:style>
  <w:style w:type="paragraph" w:styleId="Judul6">
    <w:name w:val="heading 6"/>
    <w:basedOn w:val="Normal"/>
    <w:next w:val="Normal"/>
    <w:uiPriority w:val="9"/>
    <w:semiHidden/>
    <w:unhideWhenUsed/>
    <w:qFormat/>
    <w:pPr>
      <w:ind w:left="706"/>
      <w:outlineLvl w:val="5"/>
    </w:pPr>
    <w:rPr>
      <w:u w:val="singl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858FF"/>
    <w:rPr>
      <w:rFonts w:ascii="Arial" w:eastAsia="Arial" w:hAnsi="Arial" w:cs="Arial"/>
      <w:b/>
      <w:u w:val="single"/>
    </w:rPr>
  </w:style>
  <w:style w:type="character" w:customStyle="1" w:styleId="Judul2KAR">
    <w:name w:val="Judul 2 KAR"/>
    <w:basedOn w:val="FontParagrafDefault"/>
    <w:link w:val="Judul2"/>
    <w:uiPriority w:val="9"/>
    <w:rsid w:val="00C858FF"/>
    <w:rPr>
      <w:rFonts w:ascii="Arial" w:eastAsia="Arial" w:hAnsi="Arial" w:cs="Arial"/>
      <w:b/>
    </w:rPr>
  </w:style>
  <w:style w:type="character" w:customStyle="1" w:styleId="Judul3KAR">
    <w:name w:val="Judul 3 KAR"/>
    <w:basedOn w:val="FontParagrafDefault"/>
    <w:link w:val="Judul3"/>
    <w:uiPriority w:val="9"/>
    <w:rsid w:val="00C858FF"/>
    <w:rPr>
      <w:b/>
    </w:rPr>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KAR"/>
    <w:uiPriority w:val="99"/>
    <w:unhideWhenUsed/>
    <w:rsid w:val="00F52583"/>
    <w:pPr>
      <w:tabs>
        <w:tab w:val="center" w:pos="4680"/>
        <w:tab w:val="right" w:pos="9360"/>
      </w:tabs>
      <w:spacing w:after="0" w:line="240" w:lineRule="auto"/>
    </w:pPr>
  </w:style>
  <w:style w:type="character" w:customStyle="1" w:styleId="HeaderKAR">
    <w:name w:val="Header KAR"/>
    <w:basedOn w:val="FontParagrafDefault"/>
    <w:link w:val="Header"/>
    <w:uiPriority w:val="99"/>
    <w:rsid w:val="00F52583"/>
  </w:style>
  <w:style w:type="paragraph" w:styleId="Footer">
    <w:name w:val="footer"/>
    <w:basedOn w:val="Normal"/>
    <w:link w:val="FooterKAR"/>
    <w:uiPriority w:val="99"/>
    <w:unhideWhenUsed/>
    <w:qFormat/>
    <w:rsid w:val="00F52583"/>
    <w:pPr>
      <w:tabs>
        <w:tab w:val="center" w:pos="4680"/>
        <w:tab w:val="right" w:pos="9360"/>
      </w:tabs>
      <w:spacing w:after="0" w:line="240" w:lineRule="auto"/>
    </w:pPr>
  </w:style>
  <w:style w:type="character" w:customStyle="1" w:styleId="FooterKAR">
    <w:name w:val="Footer KAR"/>
    <w:basedOn w:val="FontParagrafDefault"/>
    <w:link w:val="Footer"/>
    <w:uiPriority w:val="99"/>
    <w:rsid w:val="00F52583"/>
  </w:style>
  <w:style w:type="paragraph" w:customStyle="1" w:styleId="MDPI13authornames">
    <w:name w:val="MDPI_1.3_authornames"/>
    <w:basedOn w:val="Normal"/>
    <w:next w:val="MDPI14history"/>
    <w:qFormat/>
    <w:rsid w:val="00F52583"/>
    <w:pPr>
      <w:widowControl/>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F52583"/>
    <w:pPr>
      <w:widowControl/>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F52583"/>
    <w:pPr>
      <w:widowControl/>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A24404"/>
    <w:pPr>
      <w:widowControl/>
      <w:adjustRightInd w:val="0"/>
      <w:snapToGrid w:val="0"/>
      <w:spacing w:after="240" w:line="400" w:lineRule="exact"/>
    </w:pPr>
    <w:rPr>
      <w:rFonts w:ascii="Palatino Linotype" w:eastAsia="Times New Roman" w:hAnsi="Palatino Linotype" w:cs="Times New Roman"/>
      <w:b/>
      <w:snapToGrid w:val="0"/>
      <w:sz w:val="36"/>
      <w:szCs w:val="20"/>
      <w:lang w:eastAsia="de-DE" w:bidi="en-US"/>
    </w:rPr>
  </w:style>
  <w:style w:type="character" w:styleId="Penekanan">
    <w:name w:val="Emphasis"/>
    <w:uiPriority w:val="20"/>
    <w:qFormat/>
    <w:rsid w:val="00A24404"/>
    <w:rPr>
      <w:i/>
      <w:iCs/>
    </w:rPr>
  </w:style>
  <w:style w:type="character" w:styleId="Hyperlink">
    <w:name w:val="Hyperlink"/>
    <w:uiPriority w:val="99"/>
    <w:unhideWhenUsed/>
    <w:rsid w:val="00A24404"/>
    <w:rPr>
      <w:color w:val="0000FF"/>
      <w:u w:val="single"/>
    </w:rPr>
  </w:style>
  <w:style w:type="paragraph" w:styleId="NormalWeb">
    <w:name w:val="Normal (Web)"/>
    <w:basedOn w:val="Normal"/>
    <w:uiPriority w:val="99"/>
    <w:unhideWhenUsed/>
    <w:rsid w:val="00A24404"/>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Kuat">
    <w:name w:val="Strong"/>
    <w:uiPriority w:val="22"/>
    <w:qFormat/>
    <w:rsid w:val="00A24404"/>
    <w:rPr>
      <w:b/>
      <w:bCs/>
    </w:rPr>
  </w:style>
  <w:style w:type="character" w:customStyle="1" w:styleId="UnresolvedMention1">
    <w:name w:val="Unresolved Mention1"/>
    <w:basedOn w:val="FontParagrafDefault"/>
    <w:uiPriority w:val="99"/>
    <w:rsid w:val="009612B6"/>
    <w:rPr>
      <w:color w:val="605E5C"/>
      <w:shd w:val="clear" w:color="auto" w:fill="E1DFDD"/>
    </w:rPr>
  </w:style>
  <w:style w:type="paragraph" w:styleId="TeksBalon">
    <w:name w:val="Balloon Text"/>
    <w:basedOn w:val="Normal"/>
    <w:link w:val="TeksBalonKAR"/>
    <w:uiPriority w:val="99"/>
    <w:semiHidden/>
    <w:unhideWhenUsed/>
    <w:rsid w:val="00016DA1"/>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016DA1"/>
    <w:rPr>
      <w:rFonts w:ascii="Segoe UI" w:hAnsi="Segoe UI" w:cs="Segoe UI"/>
      <w:sz w:val="18"/>
      <w:szCs w:val="18"/>
    </w:rPr>
  </w:style>
  <w:style w:type="paragraph" w:styleId="HTMLSudahDiformat">
    <w:name w:val="HTML Preformatted"/>
    <w:basedOn w:val="Normal"/>
    <w:link w:val="HTMLSudahDiformatKAR"/>
    <w:uiPriority w:val="99"/>
    <w:unhideWhenUsed/>
    <w:rsid w:val="008E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8E0AD1"/>
    <w:rPr>
      <w:rFonts w:ascii="Courier New" w:eastAsia="Times New Roman" w:hAnsi="Courier New" w:cs="Courier New"/>
      <w:sz w:val="20"/>
      <w:szCs w:val="20"/>
    </w:rPr>
  </w:style>
  <w:style w:type="character" w:customStyle="1" w:styleId="y2iqfc">
    <w:name w:val="y2iqfc"/>
    <w:basedOn w:val="FontParagrafDefault"/>
    <w:rsid w:val="008E0AD1"/>
  </w:style>
  <w:style w:type="paragraph" w:styleId="DaftarParagraf">
    <w:name w:val="List Paragraph"/>
    <w:basedOn w:val="Normal"/>
    <w:uiPriority w:val="34"/>
    <w:qFormat/>
    <w:rsid w:val="00807F95"/>
    <w:pPr>
      <w:ind w:left="720"/>
      <w:contextualSpacing/>
    </w:pPr>
  </w:style>
  <w:style w:type="character" w:styleId="SebutanYangBelumTerselesaikan">
    <w:name w:val="Unresolved Mention"/>
    <w:basedOn w:val="FontParagrafDefault"/>
    <w:uiPriority w:val="99"/>
    <w:semiHidden/>
    <w:unhideWhenUsed/>
    <w:rsid w:val="00680C66"/>
    <w:rPr>
      <w:color w:val="605E5C"/>
      <w:shd w:val="clear" w:color="auto" w:fill="E1DFDD"/>
    </w:rPr>
  </w:style>
  <w:style w:type="table" w:styleId="TabelBiasa2">
    <w:name w:val="Plain Table 2"/>
    <w:basedOn w:val="TabelNormal"/>
    <w:uiPriority w:val="42"/>
    <w:rsid w:val="00C858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i">
    <w:name w:val="Bibliography"/>
    <w:basedOn w:val="Normal"/>
    <w:next w:val="Normal"/>
    <w:uiPriority w:val="37"/>
    <w:unhideWhenUsed/>
    <w:rsid w:val="00C858FF"/>
    <w:pPr>
      <w:widowControl/>
      <w:spacing w:after="160" w:line="259" w:lineRule="auto"/>
    </w:pPr>
    <w:rPr>
      <w:rFonts w:asciiTheme="minorHAnsi" w:eastAsiaTheme="minorHAnsi" w:hAnsiTheme="minorHAnsi" w:cstheme="minorBidi"/>
      <w:lang w:val="en-US"/>
    </w:rPr>
  </w:style>
  <w:style w:type="table" w:styleId="TabelBiasa3">
    <w:name w:val="Plain Table 3"/>
    <w:basedOn w:val="TabelNormal"/>
    <w:uiPriority w:val="43"/>
    <w:rsid w:val="0027099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Biasa4">
    <w:name w:val="Plain Table 4"/>
    <w:basedOn w:val="TabelNormal"/>
    <w:uiPriority w:val="44"/>
    <w:rsid w:val="002709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hyperlink" Target="http://www.idx.co.id" TargetMode="External" /><Relationship Id="rId17" Type="http://schemas.openxmlformats.org/officeDocument/2006/relationships/header" Target="header3.xml" /><Relationship Id="rId2" Type="http://schemas.openxmlformats.org/officeDocument/2006/relationships/customXml" Target="../customXml/item2.xml" /><Relationship Id="rId16" Type="http://schemas.openxmlformats.org/officeDocument/2006/relationships/footer" Target="footer2.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mailto:3joubertmaramis@unsrat.ac.id" TargetMode="External" /><Relationship Id="rId5" Type="http://schemas.openxmlformats.org/officeDocument/2006/relationships/settings" Target="settings.xml" /><Relationship Id="rId15" Type="http://schemas.openxmlformats.org/officeDocument/2006/relationships/footer" Target="footer1.xml" /><Relationship Id="rId10" Type="http://schemas.openxmlformats.org/officeDocument/2006/relationships/hyperlink" Target="mailto:2mmangantar@unsrat.ac.id" TargetMode="External" /><Relationship Id="rId19"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hyperlink" Target="mailto:1kerren.gosyen09@gmail.com" TargetMode="External" /><Relationship Id="rId14"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MLAyT8ZulLHrzSFoXIF8SmJSMg==">AMUW2mU4Po6a+E/YBi7cLseqo1Z31HgA2ydVx8i0xrQJgpboBoc7+ndfk/fIbi3yw68lNXdid1pOx3jKphF5CP1r0uTv9kEsqtcJyi/wpXBHxZC75PHXcLb63eBJWHECsTLEe9NOQiLK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Fah11</b:Tag>
    <b:SourceType>Book</b:SourceType>
    <b:Guid>{8CA7F898-1797-4251-A9CB-287FEA6BC8CF}</b:Guid>
    <b:Author>
      <b:Author>
        <b:NameList>
          <b:Person>
            <b:Last>Fahmi</b:Last>
            <b:First>I.</b:First>
          </b:Person>
        </b:NameList>
      </b:Author>
    </b:Author>
    <b:Title> Analisis Laporan</b:Title>
    <b:Year>2011</b:Year>
    <b:City>bandung</b:City>
    <b:RefOrder>1</b:RefOrder>
  </b:Source>
  <b:Source>
    <b:Tag>Tun01</b:Tag>
    <b:SourceType>Book</b:SourceType>
    <b:Guid>{EA797179-1693-4004-B68C-E1DDB91DD4AC}</b:Guid>
    <b:Author>
      <b:Author>
        <b:NameList>
          <b:Person>
            <b:Last>Tunggal</b:Last>
            <b:First>A.</b:First>
            <b:Middle>W.</b:Middle>
          </b:Person>
        </b:NameList>
      </b:Author>
    </b:Author>
    <b:Title>Memahami Konsep</b:Title>
    <b:Year>2001</b:Year>
    <b:City>jakarta</b:City>
    <b:Publisher>harvarindo</b:Publisher>
    <b:RefOrder>2</b:RefOrder>
  </b:Source>
  <b:Source>
    <b:Tag>Sap14</b:Tag>
    <b:SourceType>Book</b:SourceType>
    <b:Guid>{FF177B86-CB6B-4BA0-B441-1F7B518DB91D}</b:Guid>
    <b:Author>
      <b:Author>
        <b:NameList>
          <b:Person>
            <b:Last>Saputro</b:Last>
            <b:First>Fandy</b:First>
            <b:Middle>Giyono.</b:Middle>
          </b:Person>
        </b:NameList>
      </b:Author>
    </b:Author>
    <b:Title>Analisis Kinerja Keuangan Perusahaan BUMN Bidang</b:Title>
    <b:Year>2014</b:Year>
    <b:RefOrder>3</b:RefOrder>
  </b:Source>
  <b:Source>
    <b:Tag>Han</b:Tag>
    <b:SourceType>Book</b:SourceType>
    <b:Guid>{894D1224-EBD4-441C-ABF3-8C43E7FD71F6}</b:Guid>
    <b:Author>
      <b:Author>
        <b:NameList>
          <b:Person>
            <b:Last>Hanafi Mamduh</b:Last>
            <b:First>dan</b:First>
            <b:Middle>Abdul Halim.</b:Middle>
          </b:Person>
        </b:NameList>
      </b:Author>
    </b:Author>
    <b:Title>Analisis Laporan Keuangan.</b:Title>
    <b:City>jogjakarta</b:City>
    <b:Publisher>Edisi Kedua, Cetakan Pertama. YKPN,</b:Publisher>
    <b:RefOrder>4</b:RefOrder>
  </b:Source>
  <b:Source>
    <b:Tag>Hus04</b:Tag>
    <b:SourceType>Book</b:SourceType>
    <b:Guid>{6F81881F-B239-4F70-9FF9-6A8849B3C99D}</b:Guid>
    <b:Author>
      <b:Author>
        <b:NameList>
          <b:Person>
            <b:Last>Husnan</b:Last>
            <b:First>Saud</b:First>
            <b:Middle>dan Enny Pudjiastuti.</b:Middle>
          </b:Person>
        </b:NameList>
      </b:Author>
    </b:Author>
    <b:Title>Dasar-Dasar Manajemen Keuangan. </b:Title>
    <b:Year>2004</b:Year>
    <b:City>yogyakarta</b:City>
    <b:Publisher>UPPAMP YKPN</b:Publisher>
    <b:RefOrder>5</b:RefOrder>
  </b:Source>
  <b:Source>
    <b:Tag>Kas08</b:Tag>
    <b:SourceType>Book</b:SourceType>
    <b:Guid>{1145853F-5375-47FA-B502-4265B20D4D71}</b:Guid>
    <b:Author>
      <b:Author>
        <b:NameList>
          <b:Person>
            <b:Last>Kasmir.</b:Last>
          </b:Person>
        </b:NameList>
      </b:Author>
    </b:Author>
    <b:Title>Analisis Laporan Keuangan</b:Title>
    <b:Year>2008</b:Year>
    <b:City>jakarta</b:City>
    <b:Publisher> Rajawali Pers</b:Publisher>
    <b:RefOrder>6</b:RefOrder>
  </b:Source>
  <b:Source>
    <b:Tag>Saw01</b:Tag>
    <b:SourceType>Book</b:SourceType>
    <b:Guid>{551B372C-3BF9-4840-8F20-1A30960BFC31}</b:Guid>
    <b:Author>
      <b:Author>
        <b:NameList>
          <b:Person>
            <b:Last>Sawir</b:Last>
            <b:First>Agnes.</b:First>
          </b:Person>
        </b:NameList>
      </b:Author>
    </b:Author>
    <b:Title>analisis Kinerja Keuangan dan Perencanaan Keuangan Perusahaan.</b:Title>
    <b:Year>2001</b:Year>
    <b:City>jakarta</b:City>
    <b:Publisher>PT Gramedia pustaka utama</b:Publisher>
    <b:RefOrder>7</b:RefOrder>
  </b:Source>
  <b:Source>
    <b:Tag>Mun11</b:Tag>
    <b:SourceType>Book</b:SourceType>
    <b:Guid>{FD1CD3E2-5233-4E56-905A-6A788F50ECB4}</b:Guid>
    <b:Author>
      <b:Author>
        <b:NameList>
          <b:Person>
            <b:Last>Munawir</b:Last>
            <b:First>S.</b:First>
          </b:Person>
        </b:NameList>
      </b:Author>
    </b:Author>
    <b:Title> Analisis Laporan Keuangan</b:Title>
    <b:Year>2011</b:Year>
    <b:City>jogjakarta</b:City>
    <b:Publisher>Edisi Keempat Cetakan Kelima</b:Publisher>
    <b:RefOrder>8</b:RefOrder>
  </b:Source>
  <b:Source>
    <b:Tag>FRi19</b:Tag>
    <b:SourceType>Book</b:SourceType>
    <b:Guid>{C62B91A1-1170-45DC-B1F6-76B2F6F5E175}</b:Guid>
    <b:Author>
      <b:Author>
        <b:NameList>
          <b:Person>
            <b:Last>F. Rintjap.</b:Last>
            <b:First>S.M.</b:First>
            <b:Middle>Rustandi.</b:Middle>
          </b:Person>
        </b:NameList>
      </b:Author>
    </b:Author>
    <b:Title>analisis perbandingan keuangan</b:Title>
    <b:Year>2019</b:Year>
    <b:Publisher>emba</b:Publisher>
    <b:RefOrder>9</b:RefOrder>
  </b:Source>
  <b:Source>
    <b:Tag>Placeholder1</b:Tag>
    <b:SourceType>JournalArticle</b:SourceType>
    <b:Guid>{770C4830-81ED-4D4C-9FE5-7899C64FCDC6}</b:Guid>
    <b:RefOrder>10</b:RefOrder>
  </b:Source>
  <b:Source>
    <b:Tag>Pur14</b:Tag>
    <b:SourceType>JournalArticle</b:SourceType>
    <b:Guid>{13437D0A-7634-49E9-A7B2-D7C488A37922}</b:Guid>
    <b:LCID>id-ID</b:LCID>
    <b:Year>2014</b:Year>
    <b:Author>
      <b:Author>
        <b:NameList>
          <b:Person>
            <b:Last>Purnomo</b:Last>
            <b:First>AG</b:First>
          </b:Person>
        </b:NameList>
      </b:Author>
    </b:Author>
    <b:JournalName>pengaruh intellectual capital terhadap kinerja keuangan dan nilai perusahaan khususnya di industri keuangan dan industri pertambangan yang terdaftar di bursa efek indonesia  tahun 2008-2012</b:JournalName>
    <b:URL>business acounting review-publication.petra.ac.id</b:URL>
    <b:RefOrder>11</b:RefOrder>
  </b:Source>
  <b:Source>
    <b:Tag>pur14</b:Tag>
    <b:SourceType>JournalArticle</b:SourceType>
    <b:Guid>{D30D21EA-0F8E-4C20-93E7-0303EBC8147E}</b:Guid>
    <b:Title>pengaruh intellectual capital terhadap kinerja keuangan dan nilai perusahaan khususnya di industri keuangan dan industri pertambangan yang terdaftar di bursa efek indonesia tahun 2008-2012</b:Title>
    <b:Year>2014</b:Year>
    <b:Author>
      <b:Author>
        <b:NameList>
          <b:Person>
            <b:Last>purnomo</b:Last>
          </b:Person>
        </b:NameList>
      </b:Author>
    </b:Author>
    <b:URL>businessacountingreview-publication.pertra.ac.id</b:URL>
    <b:RefOrder>12</b:RefOrder>
  </b:Source>
  <b:Source>
    <b:Tag>Ind21</b:Tag>
    <b:SourceType>JournalArticle</b:SourceType>
    <b:Guid>{25722113-2D2E-4175-81DA-E34AA5BD4A0C}</b:Guid>
    <b:Title>Laporan Keuangan Tahunan</b:Title>
    <b:Year>2021</b:Year>
    <b:Author>
      <b:Author>
        <b:NameList>
          <b:Person>
            <b:Last>Indonesia</b:Last>
            <b:First>Bursa</b:First>
            <b:Middle>Efek</b:Middle>
          </b:Person>
        </b:NameList>
      </b:Author>
    </b:Author>
    <b:URL>www.idx.co.id</b:URL>
    <b:RefOrder>13</b:RefOrder>
  </b:Source>
  <b:Source>
    <b:Tag>Kre19</b:Tag>
    <b:SourceType>JournalArticle</b:SourceType>
    <b:Guid>{75764AAB-7083-46D4-8FBA-0EECADFA0DF6}</b:Guid>
    <b:Author>
      <b:Author>
        <b:NameList>
          <b:Person>
            <b:Last>Kresnomurti</b:Last>
            <b:First>BA</b:First>
          </b:Person>
        </b:NameList>
      </b:Author>
    </b:Author>
    <b:Year>2019</b:Year>
    <b:URL>repository.ub.ac.id</b:URL>
    <b:RefOrder>14</b:RefOrder>
  </b:Source>
  <b:Source>
    <b:Tag>Ira14</b:Tag>
    <b:SourceType>JournalArticle</b:SourceType>
    <b:Guid>{E1A8C360-23F4-4A30-8F7B-198F91570D91}</b:Guid>
    <b:Author>
      <b:Author>
        <b:NameList>
          <b:Person>
            <b:Last>Irayanti</b:Last>
            <b:First>D</b:First>
          </b:Person>
        </b:NameList>
      </b:Author>
    </b:Author>
    <b:Title>Analisis Kinerja Keuangan Pengaruhnya Terhadap Nilai Perusahaan Pada Industri Mankanan dan Minuman DiBEI</b:Title>
    <b:JournalName>Emba</b:JournalName>
    <b:Year>2014</b:Year>
    <b:URL>www.jouralemba.com</b:URL>
    <b:RefOrder>15</b:RefOrder>
  </b:Source>
  <b:Source>
    <b:Tag>Sib16</b:Tag>
    <b:SourceType>JournalArticle</b:SourceType>
    <b:Guid>{C6744E7E-914E-49DD-A073-C633E3E49C68}</b:Guid>
    <b:Author>
      <b:Author>
        <b:NameList>
          <b:Person>
            <b:Last>Siboro</b:Last>
          </b:Person>
        </b:NameList>
      </b:Author>
    </b:Author>
    <b:Title>Analisis Kinerja Keuangan pada Perusahaan Konstruksi yang Terdaftar di Bursa Efek Indonesia (BEI) Periode 2011-2015</b:Title>
    <b:JournalName>Emba</b:JournalName>
    <b:Year>2016</b:Year>
    <b:URL>www.jouralemba.com</b:URL>
    <b:RefOrder>16</b:RefOrder>
  </b:Source>
  <b:Source>
    <b:Tag>Asy06</b:Tag>
    <b:SourceType>JournalArticle</b:SourceType>
    <b:Guid>{FB9B82A3-0F8D-48D9-95AA-3313051126F4}</b:Guid>
    <b:Author>
      <b:Author>
        <b:NameList>
          <b:Person>
            <b:Last>Asyikin</b:Last>
            <b:First>J</b:First>
          </b:Person>
        </b:NameList>
      </b:Author>
    </b:Author>
    <b:Title>Ilmiah Bisnis dan Keuangan</b:Title>
    <b:Year>2006</b:Year>
    <b:URL>Journal.stiei.kayatulangi</b:URL>
    <b:RefOrder>17</b:RefOrder>
  </b:Source>
  <b:Source>
    <b:Tag>Chr15</b:Tag>
    <b:SourceType>JournalArticle</b:SourceType>
    <b:Guid>{4B433C31-C61B-40D4-8636-791BA4A86AC7}</b:Guid>
    <b:Author>
      <b:Author>
        <b:NameList>
          <b:Person>
            <b:Last>Christianto</b:Last>
            <b:First>M</b:First>
          </b:Person>
        </b:NameList>
      </b:Author>
    </b:Author>
    <b:Title>Manajemen, Bisnis dan Akuntansi</b:Title>
    <b:Year>2015</b:Year>
    <b:Pages>4</b:Pages>
    <b:Month>2</b:Month>
    <b:URL>jurnal.riset.ekonomi</b:URL>
    <b:RefOrder>18</b:RefOrder>
  </b:Source>
  <b:Source>
    <b:Tag>San19</b:Tag>
    <b:SourceType>JournalArticle</b:SourceType>
    <b:Guid>{F647A882-8D39-4D87-B2D6-BCC147A8593C}</b:Guid>
    <b:Author>
      <b:Author>
        <b:NameList>
          <b:Person>
            <b:Last>Sangadah</b:Last>
            <b:First>Umi</b:First>
          </b:Person>
        </b:NameList>
      </b:Author>
    </b:Author>
    <b:Title>Analisis Kinerja Keuangan Perusahaan BUMN Bidang Konstruksi yang Terdaftar Di Bursa Efek Indonesia Periode 2016-2019</b:Title>
    <b:Year>2019</b:Year>
    <b:RefOrder>19</b:RefOrder>
  </b:Source>
  <b:Source>
    <b:Tag>Suj</b:Tag>
    <b:SourceType>BookSection</b:SourceType>
    <b:Guid>{28FD9E14-93B0-4A3D-9405-E701455D36C0}</b:Guid>
    <b:Author>
      <b:Author>
        <b:NameList>
          <b:Person>
            <b:Last>Sujarweni</b:Last>
            <b:First>V.</b:First>
            <b:Middle>Wiratna</b:Middle>
          </b:Person>
        </b:NameList>
      </b:Author>
    </b:Author>
    <b:Title>Manajemen Keuangan, Teori, Aplikasi dan Hasil Penelitian</b:Title>
    <b:RefOrder>20</b:RefOrder>
  </b:Source>
  <b:Source>
    <b:Tag>Yul17</b:Tag>
    <b:SourceType>JournalArticle</b:SourceType>
    <b:Guid>{CFDCE25E-ED01-400B-8DBC-B5091365E6BF}</b:Guid>
    <b:Title>Analisis Perbandingan Kinerja Keuangan Antara Perusahaan Petambangan Milik Negara (BUMN) dan Milik Swasta (BUMS) terdaftar di BEI (Periode 2011-2015</b:Title>
    <b:Year>2017</b:Year>
    <b:Author>
      <b:Author>
        <b:NameList>
          <b:Person>
            <b:Last>Harahap</b:Last>
            <b:First>Yuli</b:First>
            <b:Middle>M H</b:Middle>
          </b:Person>
        </b:NameList>
      </b:Author>
    </b:Author>
    <b:RefOrder>21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2.xml><?xml version="1.0" encoding="utf-8"?>
<ds:datastoreItem xmlns:ds="http://schemas.openxmlformats.org/officeDocument/2006/customXml" ds:itemID="{DB5925B4-2C4F-4356-97CE-CC3116F8570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5021</Words>
  <Characters>28620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Intan Go</cp:lastModifiedBy>
  <cp:revision>5</cp:revision>
  <dcterms:created xsi:type="dcterms:W3CDTF">2022-04-21T09:02:00Z</dcterms:created>
  <dcterms:modified xsi:type="dcterms:W3CDTF">2022-04-21T09:07:00Z</dcterms:modified>
</cp:coreProperties>
</file>