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E5C66" w14:textId="30F215F1" w:rsidR="00F43CBA" w:rsidRPr="007A3173" w:rsidRDefault="007A3173" w:rsidP="00344297">
      <w:pPr>
        <w:spacing w:line="240" w:lineRule="auto"/>
        <w:rPr>
          <w:rFonts w:ascii="Times New Roman" w:hAnsi="Times New Roman" w:cs="Times New Roman"/>
          <w:b/>
          <w:sz w:val="28"/>
          <w:szCs w:val="28"/>
        </w:rPr>
      </w:pPr>
      <w:r w:rsidRPr="007A3173">
        <w:rPr>
          <w:rFonts w:ascii="Times New Roman" w:hAnsi="Times New Roman" w:cs="Times New Roman"/>
          <w:b/>
          <w:sz w:val="28"/>
          <w:szCs w:val="28"/>
        </w:rPr>
        <w:t>Evaluasi Perhitungan Pajak Penghasilan Pasal 21 Pegawai Tetap Pt. Bank Sulutgo Kantor Pusat Manado</w:t>
      </w:r>
      <w:r w:rsidRPr="007A3173">
        <w:rPr>
          <w:rFonts w:ascii="Times New Roman" w:hAnsi="Times New Roman" w:cs="Times New Roman"/>
          <w:b/>
          <w:sz w:val="28"/>
          <w:szCs w:val="28"/>
        </w:rPr>
        <w:cr/>
      </w:r>
    </w:p>
    <w:p w14:paraId="6534F6F3" w14:textId="3BF2A5B7" w:rsidR="00F119C0" w:rsidRPr="007A3173" w:rsidRDefault="00F119C0" w:rsidP="00344297">
      <w:pPr>
        <w:spacing w:line="240" w:lineRule="auto"/>
        <w:rPr>
          <w:rFonts w:ascii="Times New Roman" w:hAnsi="Times New Roman" w:cs="Times New Roman"/>
          <w:b/>
          <w:sz w:val="28"/>
          <w:szCs w:val="28"/>
        </w:rPr>
      </w:pPr>
    </w:p>
    <w:p w14:paraId="48759712" w14:textId="50C698BA" w:rsidR="00F119C0" w:rsidRPr="007A3173" w:rsidRDefault="007A3173" w:rsidP="00344297">
      <w:pPr>
        <w:pStyle w:val="HTMLPreformatted"/>
        <w:jc w:val="center"/>
        <w:rPr>
          <w:rFonts w:ascii="Times New Roman" w:hAnsi="Times New Roman" w:cs="Times New Roman"/>
          <w:i/>
          <w:iCs/>
          <w:sz w:val="28"/>
          <w:szCs w:val="28"/>
          <w:lang w:val="en"/>
        </w:rPr>
      </w:pPr>
      <w:r w:rsidRPr="007A3173">
        <w:rPr>
          <w:rStyle w:val="y2iqfc"/>
          <w:rFonts w:ascii="Times New Roman" w:hAnsi="Times New Roman" w:cs="Times New Roman"/>
          <w:i/>
          <w:iCs/>
          <w:sz w:val="28"/>
          <w:szCs w:val="28"/>
          <w:lang w:val="id-ID"/>
        </w:rPr>
        <w:t>E</w:t>
      </w:r>
      <w:r w:rsidRPr="007A3173">
        <w:rPr>
          <w:rStyle w:val="y2iqfc"/>
          <w:rFonts w:ascii="Times New Roman" w:hAnsi="Times New Roman" w:cs="Times New Roman"/>
          <w:i/>
          <w:iCs/>
          <w:sz w:val="28"/>
          <w:szCs w:val="28"/>
          <w:lang w:val="en"/>
        </w:rPr>
        <w:t>valuation Of Income Tax Calculation Article 21 Permanent Employees Of</w:t>
      </w:r>
      <w:r w:rsidRPr="007A3173">
        <w:rPr>
          <w:rStyle w:val="y2iqfc"/>
          <w:rFonts w:ascii="Times New Roman" w:hAnsi="Times New Roman" w:cs="Times New Roman"/>
          <w:i/>
          <w:iCs/>
          <w:sz w:val="28"/>
          <w:szCs w:val="28"/>
          <w:lang w:val="id-ID"/>
        </w:rPr>
        <w:t xml:space="preserve"> </w:t>
      </w:r>
      <w:r w:rsidRPr="007A3173">
        <w:rPr>
          <w:rStyle w:val="y2iqfc"/>
          <w:rFonts w:ascii="Times New Roman" w:hAnsi="Times New Roman" w:cs="Times New Roman"/>
          <w:i/>
          <w:iCs/>
          <w:sz w:val="28"/>
          <w:szCs w:val="28"/>
          <w:lang w:val="en"/>
        </w:rPr>
        <w:t xml:space="preserve">Pt. Bank </w:t>
      </w:r>
      <w:proofErr w:type="spellStart"/>
      <w:r w:rsidRPr="007A3173">
        <w:rPr>
          <w:rStyle w:val="y2iqfc"/>
          <w:rFonts w:ascii="Times New Roman" w:hAnsi="Times New Roman" w:cs="Times New Roman"/>
          <w:i/>
          <w:iCs/>
          <w:sz w:val="28"/>
          <w:szCs w:val="28"/>
          <w:lang w:val="en"/>
        </w:rPr>
        <w:t>Sulut</w:t>
      </w:r>
      <w:proofErr w:type="spellEnd"/>
      <w:r w:rsidRPr="007A3173">
        <w:rPr>
          <w:rStyle w:val="y2iqfc"/>
          <w:rFonts w:ascii="Times New Roman" w:hAnsi="Times New Roman" w:cs="Times New Roman"/>
          <w:i/>
          <w:iCs/>
          <w:sz w:val="28"/>
          <w:szCs w:val="28"/>
          <w:lang w:val="id-ID"/>
        </w:rPr>
        <w:t>g</w:t>
      </w:r>
      <w:r w:rsidRPr="007A3173">
        <w:rPr>
          <w:rStyle w:val="y2iqfc"/>
          <w:rFonts w:ascii="Times New Roman" w:hAnsi="Times New Roman" w:cs="Times New Roman"/>
          <w:i/>
          <w:iCs/>
          <w:sz w:val="28"/>
          <w:szCs w:val="28"/>
          <w:lang w:val="en"/>
        </w:rPr>
        <w:t>o Manado Head Office</w:t>
      </w:r>
    </w:p>
    <w:p w14:paraId="36094DF1" w14:textId="1DFFDE69" w:rsidR="00FD5496" w:rsidRDefault="00FD5496" w:rsidP="00344297">
      <w:pPr>
        <w:spacing w:line="240" w:lineRule="auto"/>
        <w:rPr>
          <w:rFonts w:ascii="Times New Roman" w:hAnsi="Times New Roman" w:cs="Times New Roman"/>
          <w:b/>
          <w:sz w:val="24"/>
          <w:szCs w:val="24"/>
        </w:rPr>
      </w:pPr>
    </w:p>
    <w:p w14:paraId="54C7AF91" w14:textId="45A50D05" w:rsidR="00351CCB" w:rsidRPr="00824169" w:rsidRDefault="00B00242" w:rsidP="00344297">
      <w:pPr>
        <w:spacing w:line="240" w:lineRule="auto"/>
        <w:rPr>
          <w:rFonts w:ascii="Times New Roman" w:hAnsi="Times New Roman" w:cs="Times New Roman"/>
          <w:b/>
          <w:bCs/>
          <w:sz w:val="24"/>
          <w:szCs w:val="24"/>
        </w:rPr>
      </w:pPr>
      <w:r w:rsidRPr="00824169">
        <w:rPr>
          <w:rFonts w:ascii="Times New Roman" w:hAnsi="Times New Roman" w:cs="Times New Roman"/>
          <w:b/>
          <w:bCs/>
          <w:sz w:val="24"/>
          <w:szCs w:val="24"/>
          <w:lang w:val="en-US"/>
        </w:rPr>
        <w:t>Hendra Wati Bukidz</w:t>
      </w:r>
      <w:r w:rsidR="00F43CBA" w:rsidRPr="00824169">
        <w:rPr>
          <w:rFonts w:ascii="Times New Roman" w:hAnsi="Times New Roman" w:cs="Times New Roman"/>
          <w:b/>
          <w:bCs/>
          <w:sz w:val="24"/>
          <w:szCs w:val="24"/>
          <w:vertAlign w:val="superscript"/>
          <w:lang w:val="en-US"/>
        </w:rPr>
        <w:t>1</w:t>
      </w:r>
      <w:r w:rsidR="003E3640" w:rsidRPr="00824169">
        <w:rPr>
          <w:rFonts w:ascii="Times New Roman" w:hAnsi="Times New Roman" w:cs="Times New Roman"/>
          <w:b/>
          <w:bCs/>
          <w:sz w:val="24"/>
          <w:szCs w:val="24"/>
          <w:lang w:val="en-US"/>
        </w:rPr>
        <w:t xml:space="preserve">, </w:t>
      </w:r>
      <w:r w:rsidRPr="00824169">
        <w:rPr>
          <w:rFonts w:ascii="Times New Roman" w:hAnsi="Times New Roman" w:cs="Times New Roman"/>
          <w:b/>
          <w:bCs/>
          <w:sz w:val="24"/>
          <w:szCs w:val="24"/>
          <w:lang w:val="en-US"/>
        </w:rPr>
        <w:t xml:space="preserve">Harijanto Sabijono </w:t>
      </w:r>
      <w:r w:rsidR="00F43CBA" w:rsidRPr="00824169">
        <w:rPr>
          <w:rFonts w:ascii="Times New Roman" w:hAnsi="Times New Roman" w:cs="Times New Roman"/>
          <w:b/>
          <w:bCs/>
          <w:sz w:val="24"/>
          <w:szCs w:val="24"/>
          <w:vertAlign w:val="superscript"/>
          <w:lang w:val="en-US"/>
        </w:rPr>
        <w:t>2</w:t>
      </w:r>
      <w:r w:rsidR="00351CCB" w:rsidRPr="00824169">
        <w:rPr>
          <w:rFonts w:ascii="Times New Roman" w:hAnsi="Times New Roman" w:cs="Times New Roman"/>
          <w:b/>
          <w:bCs/>
          <w:sz w:val="24"/>
          <w:szCs w:val="24"/>
        </w:rPr>
        <w:t xml:space="preserve">, </w:t>
      </w:r>
      <w:r w:rsidRPr="00824169">
        <w:rPr>
          <w:rFonts w:ascii="Times New Roman" w:hAnsi="Times New Roman" w:cs="Times New Roman"/>
          <w:b/>
          <w:bCs/>
          <w:sz w:val="24"/>
          <w:szCs w:val="24"/>
          <w:lang w:val="en-US"/>
        </w:rPr>
        <w:t xml:space="preserve">I Gede Suwetja </w:t>
      </w:r>
      <w:r w:rsidR="00351CCB" w:rsidRPr="00824169">
        <w:rPr>
          <w:rFonts w:ascii="Times New Roman" w:hAnsi="Times New Roman" w:cs="Times New Roman"/>
          <w:b/>
          <w:bCs/>
          <w:sz w:val="24"/>
          <w:szCs w:val="24"/>
          <w:vertAlign w:val="superscript"/>
        </w:rPr>
        <w:t xml:space="preserve">3 </w:t>
      </w:r>
    </w:p>
    <w:p w14:paraId="7D676C82" w14:textId="77777777" w:rsidR="00A628F1" w:rsidRPr="00824169" w:rsidRDefault="00351CCB" w:rsidP="00344297">
      <w:pPr>
        <w:spacing w:line="240" w:lineRule="auto"/>
        <w:rPr>
          <w:rFonts w:ascii="Times New Roman" w:hAnsi="Times New Roman" w:cs="Times New Roman"/>
          <w:sz w:val="24"/>
          <w:szCs w:val="24"/>
          <w:lang w:val="en-US"/>
        </w:rPr>
      </w:pPr>
      <w:r w:rsidRPr="00824169">
        <w:rPr>
          <w:rFonts w:ascii="Times New Roman" w:hAnsi="Times New Roman" w:cs="Times New Roman"/>
          <w:sz w:val="24"/>
          <w:szCs w:val="24"/>
          <w:lang w:val="en-US"/>
        </w:rPr>
        <w:t>Jurusan Akuntansi, Fakultas Ekonomi Dan Bisnis, Universitas Sam Ratulangi, Jl.Kampus Bahu, Manado</w:t>
      </w:r>
      <w:r w:rsidR="00F43CBA"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95115, Indonesia</w:t>
      </w:r>
    </w:p>
    <w:p w14:paraId="4A7411FF" w14:textId="597437F0" w:rsidR="005C0B67" w:rsidRPr="00824169" w:rsidRDefault="0009185A" w:rsidP="00344297">
      <w:pPr>
        <w:spacing w:line="240" w:lineRule="auto"/>
        <w:rPr>
          <w:rFonts w:ascii="Times New Roman" w:hAnsi="Times New Roman" w:cs="Times New Roman"/>
          <w:sz w:val="24"/>
          <w:szCs w:val="24"/>
          <w:lang w:val="en-US"/>
        </w:rPr>
      </w:pPr>
      <w:hyperlink r:id="rId8" w:history="1">
        <w:r w:rsidR="00FD5496" w:rsidRPr="00824169">
          <w:rPr>
            <w:rStyle w:val="Hyperlink"/>
            <w:rFonts w:ascii="Times New Roman" w:hAnsi="Times New Roman" w:cs="Times New Roman"/>
            <w:sz w:val="24"/>
            <w:szCs w:val="24"/>
          </w:rPr>
          <w:t>bukidzrathy@gmail.com</w:t>
        </w:r>
      </w:hyperlink>
      <w:r w:rsidR="00FD5496" w:rsidRPr="00824169">
        <w:rPr>
          <w:rFonts w:ascii="Times New Roman" w:hAnsi="Times New Roman" w:cs="Times New Roman"/>
          <w:sz w:val="24"/>
          <w:szCs w:val="24"/>
        </w:rPr>
        <w:t>,</w:t>
      </w:r>
      <w:hyperlink r:id="rId9" w:history="1">
        <w:r w:rsidR="00FD5496" w:rsidRPr="00824169">
          <w:rPr>
            <w:rStyle w:val="Hyperlink"/>
            <w:rFonts w:ascii="Times New Roman" w:hAnsi="Times New Roman" w:cs="Times New Roman"/>
            <w:sz w:val="24"/>
            <w:szCs w:val="24"/>
          </w:rPr>
          <w:t>h_sabijono@unsrat.ac.id</w:t>
        </w:r>
      </w:hyperlink>
      <w:r w:rsidR="00FD5496" w:rsidRPr="00824169">
        <w:rPr>
          <w:rFonts w:ascii="Times New Roman" w:hAnsi="Times New Roman" w:cs="Times New Roman"/>
          <w:sz w:val="24"/>
          <w:szCs w:val="24"/>
        </w:rPr>
        <w:t xml:space="preserve"> </w:t>
      </w:r>
    </w:p>
    <w:p w14:paraId="61E348DD" w14:textId="77777777" w:rsidR="00351CCB" w:rsidRPr="00824169" w:rsidRDefault="00351CCB" w:rsidP="00344297">
      <w:pPr>
        <w:spacing w:line="240" w:lineRule="auto"/>
        <w:rPr>
          <w:rFonts w:ascii="Times New Roman" w:hAnsi="Times New Roman" w:cs="Times New Roman"/>
          <w:sz w:val="24"/>
          <w:szCs w:val="24"/>
          <w:lang w:val="en-US"/>
        </w:rPr>
      </w:pPr>
    </w:p>
    <w:p w14:paraId="676F2F55" w14:textId="77777777" w:rsidR="00351CCB" w:rsidRPr="00824169" w:rsidRDefault="00351CCB" w:rsidP="00344297">
      <w:pPr>
        <w:spacing w:line="240" w:lineRule="auto"/>
        <w:rPr>
          <w:rFonts w:ascii="Times New Roman" w:hAnsi="Times New Roman" w:cs="Times New Roman"/>
          <w:sz w:val="24"/>
          <w:szCs w:val="24"/>
          <w:lang w:val="en-US"/>
        </w:rPr>
      </w:pPr>
    </w:p>
    <w:p w14:paraId="01B78DA6" w14:textId="41651B60" w:rsidR="00FD5496" w:rsidRPr="00A840CF" w:rsidRDefault="00FD5496" w:rsidP="0034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noProof w:val="0"/>
          <w:sz w:val="20"/>
          <w:szCs w:val="20"/>
        </w:rPr>
      </w:pPr>
      <w:r w:rsidRPr="00A840CF">
        <w:rPr>
          <w:rFonts w:ascii="Times New Roman" w:eastAsia="Times New Roman" w:hAnsi="Times New Roman" w:cs="Times New Roman"/>
          <w:b/>
          <w:bCs/>
          <w:noProof w:val="0"/>
          <w:sz w:val="20"/>
          <w:szCs w:val="20"/>
        </w:rPr>
        <w:t xml:space="preserve">Abstrak </w:t>
      </w:r>
      <w:r w:rsidRPr="00A840CF">
        <w:rPr>
          <w:rFonts w:ascii="Times New Roman" w:eastAsia="Times New Roman" w:hAnsi="Times New Roman" w:cs="Times New Roman"/>
          <w:noProof w:val="0"/>
          <w:sz w:val="20"/>
          <w:szCs w:val="20"/>
        </w:rPr>
        <w:t>: Pajak Penghasilan adalah pajak yang dikenakan kepada subjek pajak atas penghasilan yang diterima atau diperoleh dalam satu tahun pajak. Pajak Penghasilan dikenakan atas penghasilan berupa gaji, upah, honorarium, tunjangan dan pembayaran lainnya dengan nama apapun sehubungan dengan pekerjaan, jasa atau kegiatan yang dilakukan oleh Wajib Pajak. Penelitian ini bertujuan untuk mengetahui perhitungan Pajak Penghasilan</w:t>
      </w:r>
      <w:r w:rsidR="00992FEA" w:rsidRPr="00A840CF">
        <w:rPr>
          <w:rFonts w:ascii="Times New Roman" w:eastAsia="Times New Roman" w:hAnsi="Times New Roman" w:cs="Times New Roman"/>
          <w:noProof w:val="0"/>
          <w:sz w:val="20"/>
          <w:szCs w:val="20"/>
        </w:rPr>
        <w:t xml:space="preserve"> </w:t>
      </w:r>
      <w:r w:rsidRPr="00A840CF">
        <w:rPr>
          <w:rFonts w:ascii="Times New Roman" w:eastAsia="Times New Roman" w:hAnsi="Times New Roman" w:cs="Times New Roman"/>
          <w:noProof w:val="0"/>
          <w:sz w:val="20"/>
          <w:szCs w:val="20"/>
        </w:rPr>
        <w:t>Pasal 21 Karyawan Tetap PT.Bank SulutGo</w:t>
      </w:r>
      <w:r w:rsidR="00992FEA" w:rsidRPr="00A840CF">
        <w:rPr>
          <w:rFonts w:ascii="Times New Roman" w:eastAsia="Times New Roman" w:hAnsi="Times New Roman" w:cs="Times New Roman"/>
          <w:noProof w:val="0"/>
          <w:sz w:val="20"/>
          <w:szCs w:val="20"/>
        </w:rPr>
        <w:t xml:space="preserve"> Kantor Pusat</w:t>
      </w:r>
      <w:r w:rsidRPr="00A840CF">
        <w:rPr>
          <w:rFonts w:ascii="Times New Roman" w:eastAsia="Times New Roman" w:hAnsi="Times New Roman" w:cs="Times New Roman"/>
          <w:noProof w:val="0"/>
          <w:sz w:val="20"/>
          <w:szCs w:val="20"/>
        </w:rPr>
        <w:t xml:space="preserve"> Manado. Jenis penelitian ini adalah penelitian kualitatif. Metode penelitian yang digunakan adalah metode deskriptif analisis. Hasil penelitian menunjukkan bahwa perhitungan PPh Pasal 21 pada PT. Bank SulutGo Kantor Pusat Manado belum sepenuhnya memenuhi ketentuan perpajakan Undang-Undang Nomor 36 Tahun 2008 tentang Pajak Penghasilan. PT. Bank SulutGo </w:t>
      </w:r>
      <w:r w:rsidR="00992FEA" w:rsidRPr="00A840CF">
        <w:rPr>
          <w:rFonts w:ascii="Times New Roman" w:eastAsia="Times New Roman" w:hAnsi="Times New Roman" w:cs="Times New Roman"/>
          <w:noProof w:val="0"/>
          <w:sz w:val="20"/>
          <w:szCs w:val="20"/>
        </w:rPr>
        <w:t xml:space="preserve">Kantor Pusat </w:t>
      </w:r>
      <w:r w:rsidRPr="00A840CF">
        <w:rPr>
          <w:rFonts w:ascii="Times New Roman" w:eastAsia="Times New Roman" w:hAnsi="Times New Roman" w:cs="Times New Roman"/>
          <w:noProof w:val="0"/>
          <w:sz w:val="20"/>
          <w:szCs w:val="20"/>
        </w:rPr>
        <w:t>Manado ditemukan kurang berhati-hati dalam memperhatikan status pegawai dan menghitung PPh Pasal 21 atas penghasilan pegawai tetap sehingga mengakibatkan lebih bayar yang merugikan pegawai dan perusahaan.</w:t>
      </w:r>
    </w:p>
    <w:p w14:paraId="5FE3B809" w14:textId="77777777" w:rsidR="00202A81" w:rsidRPr="00A840CF" w:rsidRDefault="00202A81" w:rsidP="0034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noProof w:val="0"/>
          <w:sz w:val="20"/>
          <w:szCs w:val="20"/>
          <w:lang w:val="en-US"/>
        </w:rPr>
      </w:pPr>
    </w:p>
    <w:p w14:paraId="69DB7D5B" w14:textId="69DC44D5" w:rsidR="00FD5496" w:rsidRPr="00A840CF" w:rsidRDefault="00A655B1" w:rsidP="00344297">
      <w:pPr>
        <w:spacing w:line="240" w:lineRule="auto"/>
        <w:jc w:val="both"/>
        <w:rPr>
          <w:rFonts w:ascii="Times New Roman" w:hAnsi="Times New Roman" w:cs="Times New Roman"/>
          <w:b/>
          <w:iCs/>
          <w:sz w:val="20"/>
          <w:szCs w:val="20"/>
        </w:rPr>
      </w:pPr>
      <w:r w:rsidRPr="00A840CF">
        <w:rPr>
          <w:rFonts w:ascii="Times New Roman" w:hAnsi="Times New Roman" w:cs="Times New Roman"/>
          <w:b/>
          <w:iCs/>
          <w:sz w:val="20"/>
          <w:szCs w:val="20"/>
        </w:rPr>
        <w:t>Kata Kunci: Pajak Penghasilan Pasal 21, Karyawan Tetap</w:t>
      </w:r>
    </w:p>
    <w:p w14:paraId="4EA0910B" w14:textId="00E93AB3" w:rsidR="00FD5496" w:rsidRPr="00A840CF" w:rsidRDefault="00FD5496" w:rsidP="00344297">
      <w:pPr>
        <w:spacing w:line="240" w:lineRule="auto"/>
        <w:rPr>
          <w:rFonts w:ascii="Times New Roman" w:hAnsi="Times New Roman" w:cs="Times New Roman"/>
          <w:b/>
          <w:i/>
          <w:sz w:val="20"/>
          <w:szCs w:val="20"/>
        </w:rPr>
      </w:pPr>
    </w:p>
    <w:p w14:paraId="0E7DA77E" w14:textId="77777777" w:rsidR="00FD5496" w:rsidRPr="00A840CF" w:rsidRDefault="00FD5496" w:rsidP="00344297">
      <w:pPr>
        <w:spacing w:line="240" w:lineRule="auto"/>
        <w:rPr>
          <w:rFonts w:ascii="Times New Roman" w:hAnsi="Times New Roman" w:cs="Times New Roman"/>
          <w:b/>
          <w:i/>
          <w:sz w:val="20"/>
          <w:szCs w:val="20"/>
        </w:rPr>
      </w:pPr>
    </w:p>
    <w:p w14:paraId="20825DCE" w14:textId="12DD618A" w:rsidR="00BD5B6B" w:rsidRPr="00A840CF" w:rsidRDefault="00202A81" w:rsidP="00344297">
      <w:pPr>
        <w:tabs>
          <w:tab w:val="left" w:pos="720"/>
        </w:tabs>
        <w:spacing w:line="240" w:lineRule="auto"/>
        <w:jc w:val="both"/>
        <w:rPr>
          <w:rFonts w:ascii="Times New Roman" w:hAnsi="Times New Roman" w:cs="Times New Roman"/>
          <w:i/>
          <w:sz w:val="20"/>
          <w:szCs w:val="20"/>
        </w:rPr>
      </w:pPr>
      <w:r w:rsidRPr="00A840CF">
        <w:rPr>
          <w:rFonts w:ascii="Times New Roman" w:hAnsi="Times New Roman" w:cs="Times New Roman"/>
          <w:b/>
          <w:bCs/>
          <w:i/>
          <w:sz w:val="20"/>
          <w:szCs w:val="20"/>
        </w:rPr>
        <w:t xml:space="preserve">Abstract </w:t>
      </w:r>
      <w:r w:rsidRPr="00A840CF">
        <w:rPr>
          <w:rFonts w:ascii="Times New Roman" w:hAnsi="Times New Roman" w:cs="Times New Roman"/>
          <w:i/>
          <w:sz w:val="20"/>
          <w:szCs w:val="20"/>
        </w:rPr>
        <w:t xml:space="preserve">: </w:t>
      </w:r>
      <w:r w:rsidR="00B00242" w:rsidRPr="00A840CF">
        <w:rPr>
          <w:rFonts w:ascii="Times New Roman" w:hAnsi="Times New Roman" w:cs="Times New Roman"/>
          <w:i/>
          <w:sz w:val="20"/>
          <w:szCs w:val="20"/>
        </w:rPr>
        <w:t>Income Tax is a tax imposed on a tax subject on income received or earned in one tax year. Income Tax is imposed on income in the form of salaries, wages, honorarium, allowances and other payments under any name in connection with the work, services or activities carried out by the taxpayer. This study aims to determine the calculation of Income Tax (PPh) Article 21 Permanent Employees of PT. Bank SulutGo Manado Head Office. This type of research is qualitative research. The research method used is descriptive analysis method. The results showed that the calculation of Income Tax Article 21 at PT. Bank SulutGo Manado Head Office has not fully complied with the tax regulations of Law Number 36 of 2008 concerning Income Tax. PT. Bank SulutGo Manado Head Office was found to be less careful in paying attention to employee status and calculating Article 21 Income Tax on the income of permanent employees, resulting in overpayments that were detrimental to employees and the company</w:t>
      </w:r>
      <w:r w:rsidR="00BD5B6B" w:rsidRPr="00A840CF">
        <w:rPr>
          <w:rFonts w:ascii="Times New Roman" w:hAnsi="Times New Roman" w:cs="Times New Roman"/>
          <w:i/>
          <w:sz w:val="20"/>
          <w:szCs w:val="20"/>
        </w:rPr>
        <w:t>.</w:t>
      </w:r>
    </w:p>
    <w:p w14:paraId="44557563" w14:textId="77777777" w:rsidR="00BD5B6B" w:rsidRPr="00A840CF" w:rsidRDefault="00BD5B6B" w:rsidP="00344297">
      <w:pPr>
        <w:tabs>
          <w:tab w:val="left" w:pos="720"/>
        </w:tabs>
        <w:spacing w:line="240" w:lineRule="auto"/>
        <w:jc w:val="both"/>
        <w:rPr>
          <w:rFonts w:ascii="Times New Roman" w:hAnsi="Times New Roman" w:cs="Times New Roman"/>
          <w:i/>
          <w:sz w:val="20"/>
          <w:szCs w:val="20"/>
          <w:lang w:val="en-US"/>
        </w:rPr>
      </w:pPr>
    </w:p>
    <w:p w14:paraId="1D8530BB" w14:textId="77777777" w:rsidR="00145A2C" w:rsidRPr="00A840CF" w:rsidRDefault="00145A2C" w:rsidP="00344297">
      <w:pPr>
        <w:tabs>
          <w:tab w:val="left" w:pos="540"/>
          <w:tab w:val="left" w:pos="720"/>
        </w:tabs>
        <w:spacing w:line="240" w:lineRule="auto"/>
        <w:jc w:val="both"/>
        <w:rPr>
          <w:rFonts w:ascii="Times New Roman" w:hAnsi="Times New Roman" w:cs="Times New Roman"/>
          <w:b/>
          <w:i/>
          <w:sz w:val="20"/>
          <w:szCs w:val="20"/>
          <w:lang w:val="en-US"/>
        </w:rPr>
      </w:pPr>
      <w:r w:rsidRPr="00A840CF">
        <w:rPr>
          <w:rFonts w:ascii="Times New Roman" w:hAnsi="Times New Roman" w:cs="Times New Roman"/>
          <w:b/>
          <w:i/>
          <w:sz w:val="20"/>
          <w:szCs w:val="20"/>
        </w:rPr>
        <w:t>Keyword</w:t>
      </w:r>
      <w:r w:rsidR="003E3640" w:rsidRPr="00A840CF">
        <w:rPr>
          <w:rFonts w:ascii="Times New Roman" w:hAnsi="Times New Roman" w:cs="Times New Roman"/>
          <w:b/>
          <w:i/>
          <w:sz w:val="20"/>
          <w:szCs w:val="20"/>
          <w:lang w:val="en-US"/>
        </w:rPr>
        <w:t>s</w:t>
      </w:r>
      <w:r w:rsidRPr="00A840CF">
        <w:rPr>
          <w:rFonts w:ascii="Times New Roman" w:hAnsi="Times New Roman" w:cs="Times New Roman"/>
          <w:b/>
          <w:i/>
          <w:sz w:val="20"/>
          <w:szCs w:val="20"/>
        </w:rPr>
        <w:t xml:space="preserve"> : </w:t>
      </w:r>
      <w:r w:rsidR="00A60EED" w:rsidRPr="00A840CF">
        <w:rPr>
          <w:rFonts w:ascii="Times New Roman" w:hAnsi="Times New Roman" w:cs="Times New Roman"/>
          <w:b/>
          <w:bCs/>
          <w:i/>
          <w:iCs/>
          <w:sz w:val="20"/>
          <w:szCs w:val="20"/>
          <w:lang w:val="en-US"/>
        </w:rPr>
        <w:t xml:space="preserve">Income Tax Article 21, </w:t>
      </w:r>
      <w:r w:rsidR="00B00242" w:rsidRPr="00A840CF">
        <w:rPr>
          <w:rFonts w:ascii="Times New Roman" w:hAnsi="Times New Roman" w:cs="Times New Roman"/>
          <w:b/>
          <w:bCs/>
          <w:i/>
          <w:iCs/>
          <w:sz w:val="20"/>
          <w:szCs w:val="20"/>
          <w:lang w:val="en-US"/>
        </w:rPr>
        <w:t>Permanent Employees</w:t>
      </w:r>
    </w:p>
    <w:p w14:paraId="19AB40A4" w14:textId="77777777" w:rsidR="009B1A27" w:rsidRPr="00A840CF" w:rsidRDefault="009B1A27" w:rsidP="00344297">
      <w:pPr>
        <w:spacing w:line="240" w:lineRule="auto"/>
        <w:jc w:val="both"/>
        <w:rPr>
          <w:rFonts w:ascii="Times New Roman" w:hAnsi="Times New Roman" w:cs="Times New Roman"/>
          <w:sz w:val="20"/>
          <w:szCs w:val="20"/>
          <w:lang w:val="en-US"/>
        </w:rPr>
      </w:pPr>
    </w:p>
    <w:p w14:paraId="59DB8AB9" w14:textId="77777777" w:rsidR="00B00242" w:rsidRPr="00622582" w:rsidRDefault="003E3640" w:rsidP="00344297">
      <w:pPr>
        <w:pStyle w:val="ListParagraph"/>
        <w:tabs>
          <w:tab w:val="left" w:pos="720"/>
        </w:tabs>
        <w:spacing w:line="240" w:lineRule="auto"/>
        <w:ind w:left="0"/>
        <w:jc w:val="left"/>
        <w:rPr>
          <w:rFonts w:ascii="Times New Roman" w:hAnsi="Times New Roman" w:cs="Times New Roman"/>
          <w:b/>
          <w:lang w:val="en-US"/>
        </w:rPr>
      </w:pPr>
      <w:r w:rsidRPr="00622582">
        <w:rPr>
          <w:rFonts w:ascii="Times New Roman" w:hAnsi="Times New Roman" w:cs="Times New Roman"/>
          <w:b/>
          <w:lang w:val="en-US"/>
        </w:rPr>
        <w:t>1.</w:t>
      </w:r>
      <w:r w:rsidRPr="00622582">
        <w:rPr>
          <w:rFonts w:ascii="Times New Roman" w:hAnsi="Times New Roman" w:cs="Times New Roman"/>
          <w:b/>
          <w:lang w:val="en-US"/>
        </w:rPr>
        <w:tab/>
        <w:t>PENDAHULUAN</w:t>
      </w:r>
    </w:p>
    <w:p w14:paraId="5665CF6B" w14:textId="77777777" w:rsidR="00B00242" w:rsidRPr="00622582" w:rsidRDefault="00B00242" w:rsidP="00344297">
      <w:pPr>
        <w:pStyle w:val="ListParagraph"/>
        <w:spacing w:line="240" w:lineRule="auto"/>
        <w:ind w:left="0" w:firstLine="709"/>
        <w:jc w:val="both"/>
        <w:rPr>
          <w:rFonts w:ascii="Times New Roman" w:hAnsi="Times New Roman" w:cs="Times New Roman"/>
          <w:bCs/>
        </w:rPr>
      </w:pPr>
      <w:r w:rsidRPr="00622582">
        <w:rPr>
          <w:rFonts w:ascii="Times New Roman" w:hAnsi="Times New Roman" w:cs="Times New Roman"/>
          <w:bCs/>
          <w:lang w:val="en-US"/>
        </w:rPr>
        <w:t xml:space="preserve">Perpajakan merupakan salah satu wujud dari peran serta warga negara sebagai wajib pajak yang secara langsung dan bersama-sama melakukan kewajiban perpajakan yang akan digunakan untuk membiayai segala keperluan negara dan pembangunan nasional. </w:t>
      </w:r>
      <w:r w:rsidRPr="00622582">
        <w:rPr>
          <w:rFonts w:ascii="Times New Roman" w:hAnsi="Times New Roman" w:cs="Times New Roman"/>
          <w:bCs/>
        </w:rPr>
        <w:t xml:space="preserve">Proses pembangunan baik infrastruktur dan fasilitas pelayanan publik pada suatu negara tidak terlepas dari adanya pajak, termasuk juga Indonesia. Penerimaan pajak di Indonesia sebagai sumber pendapatan paling besar dibandingkan dengan pendapatan dari sektor lainnya. Pajak sangat berperan penting, tanpa pajak aktivitas negara sulit untuk dilaksanakan. Sebagian besar dana yang diperoleh dimanfaatkan sebagai pembiayaan pengeluaran negara sehubungan dengan kegiatan penyelenggaraan negara. </w:t>
      </w:r>
    </w:p>
    <w:p w14:paraId="79DD1361" w14:textId="77777777" w:rsidR="00B00242" w:rsidRPr="00622582" w:rsidRDefault="00B00242" w:rsidP="00344297">
      <w:pPr>
        <w:pStyle w:val="ListParagraph"/>
        <w:spacing w:line="240" w:lineRule="auto"/>
        <w:ind w:left="0" w:firstLine="709"/>
        <w:jc w:val="both"/>
        <w:rPr>
          <w:rFonts w:ascii="Times New Roman" w:hAnsi="Times New Roman" w:cs="Times New Roman"/>
          <w:bCs/>
        </w:rPr>
      </w:pPr>
      <w:r w:rsidRPr="00622582">
        <w:rPr>
          <w:rFonts w:ascii="Times New Roman" w:hAnsi="Times New Roman" w:cs="Times New Roman"/>
          <w:bCs/>
        </w:rPr>
        <w:t>Pajak Penghasilan merupakan pajak yang dikenakan terhadap subjek pajak atas penghasilan yang diterima atau diperolehnya dalam satu tahun pajak. Pajak Penghasilan dikenakan atas penghasilan berupa gaji, upah, honorarium, tunjangan dan pembayaran lain dengan nama apapun sehubungan dengan pekerjaan, jasa atau kegiatan yang dilakukan oleh wajib pajak.</w:t>
      </w:r>
      <w:r w:rsidRPr="00622582">
        <w:rPr>
          <w:rFonts w:ascii="Times New Roman" w:hAnsi="Times New Roman" w:cs="Times New Roman"/>
          <w:bCs/>
          <w:lang w:val="en-US"/>
        </w:rPr>
        <w:t xml:space="preserve"> </w:t>
      </w:r>
      <w:r w:rsidRPr="00622582">
        <w:rPr>
          <w:rFonts w:ascii="Times New Roman" w:hAnsi="Times New Roman" w:cs="Times New Roman"/>
        </w:rPr>
        <w:t xml:space="preserve">Waluyo (2016:244) menyatakan </w:t>
      </w:r>
      <w:r w:rsidRPr="00622582">
        <w:rPr>
          <w:rFonts w:ascii="Times New Roman" w:hAnsi="Times New Roman" w:cs="Times New Roman"/>
        </w:rPr>
        <w:lastRenderedPageBreak/>
        <w:t>pajak penghasilan pasal 21 adalah pajak penghasilan yang dikenakan pada penghasilan berupa gaji, upah, honorarium, tunjangan, dan pembayaran lainnya dengan nama apapun sehubungan dengan pekerjaan atau jabatan, jasa, dan kegiatan yang dilakukan oleh orang pribadi.</w:t>
      </w:r>
    </w:p>
    <w:p w14:paraId="7ABA4010" w14:textId="77777777" w:rsidR="00B00242" w:rsidRPr="00622582" w:rsidRDefault="00B00242" w:rsidP="00344297">
      <w:pPr>
        <w:pStyle w:val="ListParagraph"/>
        <w:spacing w:line="240" w:lineRule="auto"/>
        <w:ind w:left="0" w:firstLine="709"/>
        <w:jc w:val="both"/>
        <w:rPr>
          <w:rFonts w:ascii="Times New Roman" w:hAnsi="Times New Roman" w:cs="Times New Roman"/>
          <w:lang w:val="en-US"/>
        </w:rPr>
      </w:pPr>
      <w:r w:rsidRPr="00622582">
        <w:rPr>
          <w:rFonts w:ascii="Times New Roman" w:hAnsi="Times New Roman" w:cs="Times New Roman"/>
          <w:lang w:val="en-US"/>
        </w:rPr>
        <w:t>PT. Bank SulutGo Kantor Pusat Manado merupakan Bank Pembangunan Daerah yang terletak di Daerah Provinsi Sulawesi Utara. Sebagai Bank BUMD milik pemerintah PT. Bank SulutGo menjadi salah satu perusahaan yang menyumbang pendapatan pajak bagi pemerintah melalui pemotongan pajak penghasilan dari pegawai tetap dan pegawai tidak tetap. Sebagai salah satu perusahaan yang melakukan pemotongan pajak, PT. Bank SulutGo berpotensi untuk melakukan penyimpangan baik perhitungan dan pelaporan pajak penghasilan yang diakibatkan oleh perbedaan pandangan atas Undang-Undang Pajak Penghasilan yang tentunya berpengaruh dalam pencatatan akuntansi.</w:t>
      </w:r>
    </w:p>
    <w:p w14:paraId="56388D96" w14:textId="77777777" w:rsidR="00B00242" w:rsidRPr="00622582" w:rsidRDefault="00B00242" w:rsidP="00344297">
      <w:pPr>
        <w:pStyle w:val="ListParagraph"/>
        <w:spacing w:line="240" w:lineRule="auto"/>
        <w:ind w:left="0" w:firstLine="709"/>
        <w:jc w:val="both"/>
        <w:rPr>
          <w:rFonts w:ascii="Times New Roman" w:hAnsi="Times New Roman" w:cs="Times New Roman"/>
          <w:lang w:val="en-US"/>
        </w:rPr>
      </w:pPr>
      <w:r w:rsidRPr="00622582">
        <w:rPr>
          <w:rFonts w:ascii="Times New Roman" w:hAnsi="Times New Roman" w:cs="Times New Roman"/>
          <w:lang w:val="en-US"/>
        </w:rPr>
        <w:t>Pegawai tetap adalah mereka yang dipekerjakan dengan tanpa adanya batasan atau jangka waktu. Pegawai tetap memiliki hak dan tunjangan dari perusahaan, seperti pesangon. Sebaliknya, pegawai yang berstatus kontrak hanya berkerja dengan waktu yang sudah disepakati bersama perusahaan.  Perhitungan pajak penghasilan yang dilakukan terhadap pegawai tetap PT. Bank SulutGo Manado merupakan hal yang penting bagi pegawai dan perusahaan agar tidak terjadi kesalahan dalam pemotongan pajak penghasilan kepada pegawai dan tidak terjadi kesalahan.</w:t>
      </w:r>
    </w:p>
    <w:p w14:paraId="075FE179" w14:textId="77777777" w:rsidR="003E3640" w:rsidRPr="00622582" w:rsidRDefault="003E3640" w:rsidP="00344297">
      <w:pPr>
        <w:pStyle w:val="ListParagraph"/>
        <w:tabs>
          <w:tab w:val="left" w:pos="720"/>
        </w:tabs>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2.</w:t>
      </w:r>
      <w:r w:rsidRPr="00622582">
        <w:rPr>
          <w:rFonts w:ascii="Times New Roman" w:hAnsi="Times New Roman" w:cs="Times New Roman"/>
          <w:b/>
          <w:lang w:val="en-US"/>
        </w:rPr>
        <w:tab/>
        <w:t>TINJAUAN PUSTAKA</w:t>
      </w:r>
    </w:p>
    <w:p w14:paraId="045981E1" w14:textId="77777777" w:rsidR="00332C4D" w:rsidRPr="00622582" w:rsidRDefault="003E3640" w:rsidP="00344297">
      <w:pPr>
        <w:pStyle w:val="ListParagraph"/>
        <w:tabs>
          <w:tab w:val="left" w:pos="720"/>
        </w:tabs>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2.1.</w:t>
      </w:r>
      <w:r w:rsidRPr="00622582">
        <w:rPr>
          <w:rFonts w:ascii="Times New Roman" w:hAnsi="Times New Roman" w:cs="Times New Roman"/>
          <w:b/>
          <w:lang w:val="en-US"/>
        </w:rPr>
        <w:tab/>
      </w:r>
      <w:r w:rsidR="002829F3" w:rsidRPr="00622582">
        <w:rPr>
          <w:rFonts w:ascii="Times New Roman" w:hAnsi="Times New Roman" w:cs="Times New Roman"/>
          <w:b/>
          <w:lang w:val="en-US"/>
        </w:rPr>
        <w:t>Konsep Akuntansi</w:t>
      </w:r>
    </w:p>
    <w:p w14:paraId="78D83A93" w14:textId="11B76833" w:rsidR="002829F3" w:rsidRPr="00622582" w:rsidRDefault="00B132D6" w:rsidP="00344297">
      <w:pPr>
        <w:tabs>
          <w:tab w:val="left" w:pos="720"/>
        </w:tabs>
        <w:spacing w:line="240" w:lineRule="auto"/>
        <w:jc w:val="both"/>
        <w:rPr>
          <w:rFonts w:ascii="Times New Roman" w:hAnsi="Times New Roman" w:cs="Times New Roman"/>
        </w:rPr>
      </w:pPr>
      <w:r w:rsidRPr="00622582">
        <w:rPr>
          <w:rFonts w:ascii="Times New Roman" w:hAnsi="Times New Roman" w:cs="Times New Roman"/>
        </w:rPr>
        <w:tab/>
      </w:r>
      <w:r w:rsidR="002829F3" w:rsidRPr="00622582">
        <w:rPr>
          <w:rFonts w:ascii="Times New Roman" w:hAnsi="Times New Roman" w:cs="Times New Roman"/>
        </w:rPr>
        <w:t xml:space="preserve">Pengertian akuntansi menurut </w:t>
      </w:r>
      <w:r w:rsidR="00F85060" w:rsidRPr="00622582">
        <w:rPr>
          <w:rFonts w:ascii="Times New Roman" w:hAnsi="Times New Roman" w:cs="Times New Roman"/>
        </w:rPr>
        <w:t>Manik</w:t>
      </w:r>
      <w:r w:rsidR="002829F3" w:rsidRPr="00622582">
        <w:rPr>
          <w:rFonts w:ascii="Times New Roman" w:hAnsi="Times New Roman" w:cs="Times New Roman"/>
        </w:rPr>
        <w:t xml:space="preserve"> (201</w:t>
      </w:r>
      <w:r w:rsidR="002B058E" w:rsidRPr="00622582">
        <w:rPr>
          <w:rFonts w:ascii="Times New Roman" w:hAnsi="Times New Roman" w:cs="Times New Roman"/>
        </w:rPr>
        <w:t>7</w:t>
      </w:r>
      <w:r w:rsidR="002829F3" w:rsidRPr="00622582">
        <w:rPr>
          <w:rFonts w:ascii="Times New Roman" w:hAnsi="Times New Roman" w:cs="Times New Roman"/>
        </w:rPr>
        <w:t xml:space="preserve">:2), </w:t>
      </w:r>
      <w:r w:rsidR="002C2B86" w:rsidRPr="00622582">
        <w:rPr>
          <w:rFonts w:ascii="Times New Roman" w:hAnsi="Times New Roman" w:cs="Times New Roman"/>
        </w:rPr>
        <w:t>akuntansi adalah suatu proses pencatatan ekonomi yang diawali dari transaksi-transaksi untuk menggabungkan angka menjadi saldo akun-akun melalui proses pengikhtisiran, pengklasifikasian menghasilkan informasi keuangan sebagai alat pengambilan keputusan.</w:t>
      </w:r>
    </w:p>
    <w:p w14:paraId="1A4C0F31" w14:textId="77777777" w:rsidR="002829F3" w:rsidRPr="00622582" w:rsidRDefault="00F82D22" w:rsidP="00344297">
      <w:pPr>
        <w:pStyle w:val="ListParagraph"/>
        <w:tabs>
          <w:tab w:val="left" w:pos="720"/>
        </w:tabs>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2.2</w:t>
      </w:r>
      <w:r w:rsidRPr="00622582">
        <w:rPr>
          <w:rFonts w:ascii="Times New Roman" w:hAnsi="Times New Roman" w:cs="Times New Roman"/>
          <w:b/>
          <w:lang w:val="en-US"/>
        </w:rPr>
        <w:tab/>
        <w:t xml:space="preserve">Akuntansi </w:t>
      </w:r>
      <w:r w:rsidR="00337BE4" w:rsidRPr="00622582">
        <w:rPr>
          <w:rFonts w:ascii="Times New Roman" w:hAnsi="Times New Roman" w:cs="Times New Roman"/>
          <w:b/>
          <w:lang w:val="en-US"/>
        </w:rPr>
        <w:t xml:space="preserve">Pajak </w:t>
      </w:r>
    </w:p>
    <w:p w14:paraId="72EF92F4" w14:textId="77777777" w:rsidR="00F1507F" w:rsidRPr="00622582" w:rsidRDefault="002829F3" w:rsidP="00344297">
      <w:pPr>
        <w:tabs>
          <w:tab w:val="left" w:pos="720"/>
        </w:tabs>
        <w:spacing w:line="240" w:lineRule="auto"/>
        <w:jc w:val="both"/>
        <w:rPr>
          <w:rFonts w:ascii="Times New Roman" w:hAnsi="Times New Roman" w:cs="Times New Roman"/>
        </w:rPr>
      </w:pPr>
      <w:r w:rsidRPr="00622582">
        <w:rPr>
          <w:rFonts w:ascii="Times New Roman" w:hAnsi="Times New Roman" w:cs="Times New Roman"/>
        </w:rPr>
        <w:tab/>
      </w:r>
      <w:r w:rsidR="00337BE4" w:rsidRPr="00622582">
        <w:rPr>
          <w:rFonts w:ascii="Times New Roman" w:hAnsi="Times New Roman" w:cs="Times New Roman"/>
          <w:lang w:val="en-US"/>
        </w:rPr>
        <w:t>Menurut Muljono (2015:28), akuntansi pajak adalah bidang akuntansi yang berkaitan dengan perhitungan perpajakan, yang mengacu pada peraturan, Undang-undang dan aturan pelaksanaan perpajakan. Prinsip-prinsip yang diakui dalam akuntansi perpajakan meliputi: kesatuan akuntansi, kesinambungan, harga pertukaran yang objektif, konsistensi dan konservatif. Fungsi akuntansi pajak adalah mengolah data kuantitatif untuk menyajikan laporan keuangan yang memuat perhitungan perpajakan, yang kemudian akan digunakan sebagai pertimbangan pengambilan keputusan. Tujuan kualitatif dalam akuntansi pajak adalah: relevan, dapat dimengerti, daya uji, netral, tepat waktu, daya banding dan lengkap</w:t>
      </w:r>
      <w:r w:rsidRPr="00622582">
        <w:rPr>
          <w:rFonts w:ascii="Times New Roman" w:hAnsi="Times New Roman" w:cs="Times New Roman"/>
        </w:rPr>
        <w:t>.</w:t>
      </w:r>
      <w:r w:rsidRPr="00622582">
        <w:rPr>
          <w:rFonts w:ascii="Times New Roman" w:hAnsi="Times New Roman" w:cs="Times New Roman"/>
          <w:lang w:val="en-US"/>
        </w:rPr>
        <w:tab/>
      </w:r>
      <w:r w:rsidR="006374A6" w:rsidRPr="00622582">
        <w:rPr>
          <w:rFonts w:ascii="Times New Roman" w:hAnsi="Times New Roman" w:cs="Times New Roman"/>
        </w:rPr>
        <w:t xml:space="preserve"> </w:t>
      </w:r>
    </w:p>
    <w:p w14:paraId="6BE597C5" w14:textId="77777777" w:rsidR="00F1507F" w:rsidRPr="00622582" w:rsidRDefault="002829F3" w:rsidP="00344297">
      <w:pPr>
        <w:pStyle w:val="ListParagraph"/>
        <w:tabs>
          <w:tab w:val="left" w:pos="720"/>
        </w:tabs>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2.3</w:t>
      </w:r>
      <w:r w:rsidR="003E3640" w:rsidRPr="00622582">
        <w:rPr>
          <w:rFonts w:ascii="Times New Roman" w:hAnsi="Times New Roman" w:cs="Times New Roman"/>
          <w:b/>
          <w:lang w:val="en-US"/>
        </w:rPr>
        <w:t>.</w:t>
      </w:r>
      <w:r w:rsidR="003E3640" w:rsidRPr="00622582">
        <w:rPr>
          <w:rFonts w:ascii="Times New Roman" w:hAnsi="Times New Roman" w:cs="Times New Roman"/>
          <w:b/>
          <w:lang w:val="en-US"/>
        </w:rPr>
        <w:tab/>
      </w:r>
      <w:r w:rsidR="00337BE4" w:rsidRPr="00622582">
        <w:rPr>
          <w:rFonts w:ascii="Times New Roman" w:hAnsi="Times New Roman" w:cs="Times New Roman"/>
          <w:b/>
          <w:lang w:val="en-US"/>
        </w:rPr>
        <w:t>Pajak dan Unsur Pajak</w:t>
      </w:r>
    </w:p>
    <w:p w14:paraId="61FC4797" w14:textId="77777777" w:rsidR="003A3C3B" w:rsidRPr="00622582" w:rsidRDefault="00F1507F" w:rsidP="00344297">
      <w:pPr>
        <w:pStyle w:val="Default"/>
        <w:jc w:val="both"/>
        <w:rPr>
          <w:rFonts w:eastAsiaTheme="minorHAnsi"/>
          <w:sz w:val="22"/>
          <w:szCs w:val="22"/>
        </w:rPr>
      </w:pPr>
      <w:r w:rsidRPr="00622582">
        <w:rPr>
          <w:b/>
          <w:sz w:val="22"/>
          <w:szCs w:val="22"/>
        </w:rPr>
        <w:tab/>
      </w:r>
      <w:r w:rsidR="00337BE4" w:rsidRPr="00622582">
        <w:rPr>
          <w:sz w:val="22"/>
          <w:szCs w:val="22"/>
        </w:rPr>
        <w:t>Definisi Pajak menurut UU Nomor 28 tahun 2007 tentang Ketentuan Umum dan Tatacara Perpajakan yaitu: “Pajak adalah kontribusi wajib kepada negara yang terutang oleh orang pribadi atau badan yang bersifatmemaksa berdasarkan Undang-Undang, dengan tidakmendapatkan imbalan secara langsung dan digunakan untuk keperluan negara bagi sebesar-besarnyakemakmuran rakyat.”</w:t>
      </w:r>
      <w:r w:rsidR="00F82D22" w:rsidRPr="00622582">
        <w:rPr>
          <w:sz w:val="22"/>
          <w:szCs w:val="22"/>
        </w:rPr>
        <w:t xml:space="preserve">. </w:t>
      </w:r>
      <w:r w:rsidR="003A3C3B" w:rsidRPr="00622582">
        <w:rPr>
          <w:rFonts w:eastAsiaTheme="minorHAnsi"/>
          <w:sz w:val="22"/>
          <w:szCs w:val="22"/>
        </w:rPr>
        <w:t xml:space="preserve">Dari definisi tersebut, Mardiasmo menyimpulkan bahwa pajak memiliki unsur-unsur: </w:t>
      </w:r>
    </w:p>
    <w:p w14:paraId="265362C5" w14:textId="77777777" w:rsidR="003A3C3B" w:rsidRPr="00622582" w:rsidRDefault="003A3C3B" w:rsidP="00344297">
      <w:pPr>
        <w:pStyle w:val="ListParagraph"/>
        <w:numPr>
          <w:ilvl w:val="0"/>
          <w:numId w:val="10"/>
        </w:numPr>
        <w:autoSpaceDE w:val="0"/>
        <w:autoSpaceDN w:val="0"/>
        <w:adjustRightInd w:val="0"/>
        <w:spacing w:after="303" w:line="240" w:lineRule="auto"/>
        <w:jc w:val="both"/>
        <w:rPr>
          <w:rFonts w:ascii="Times New Roman" w:hAnsi="Times New Roman" w:cs="Times New Roman"/>
          <w:noProof w:val="0"/>
          <w:color w:val="000000"/>
          <w:lang w:val="en-US"/>
        </w:rPr>
      </w:pPr>
      <w:r w:rsidRPr="00622582">
        <w:rPr>
          <w:rFonts w:ascii="Times New Roman" w:hAnsi="Times New Roman" w:cs="Times New Roman"/>
          <w:noProof w:val="0"/>
          <w:color w:val="000000"/>
          <w:lang w:val="en-US"/>
        </w:rPr>
        <w:t xml:space="preserve">Iuran dari rakyat kepada negara. Yang berhak memungut pajak hanyalah negara. Iuran tersebut berupa uang (bukan barang). </w:t>
      </w:r>
    </w:p>
    <w:p w14:paraId="6800DD28" w14:textId="77777777" w:rsidR="003A3C3B" w:rsidRPr="00622582" w:rsidRDefault="003A3C3B" w:rsidP="00344297">
      <w:pPr>
        <w:pStyle w:val="ListParagraph"/>
        <w:numPr>
          <w:ilvl w:val="0"/>
          <w:numId w:val="10"/>
        </w:numPr>
        <w:autoSpaceDE w:val="0"/>
        <w:autoSpaceDN w:val="0"/>
        <w:adjustRightInd w:val="0"/>
        <w:spacing w:after="303" w:line="240" w:lineRule="auto"/>
        <w:jc w:val="both"/>
        <w:rPr>
          <w:rFonts w:ascii="Times New Roman" w:hAnsi="Times New Roman" w:cs="Times New Roman"/>
          <w:noProof w:val="0"/>
          <w:color w:val="000000"/>
          <w:lang w:val="en-US"/>
        </w:rPr>
      </w:pPr>
      <w:r w:rsidRPr="00622582">
        <w:rPr>
          <w:rFonts w:ascii="Times New Roman" w:hAnsi="Times New Roman" w:cs="Times New Roman"/>
          <w:noProof w:val="0"/>
          <w:color w:val="000000"/>
          <w:lang w:val="en-US"/>
        </w:rPr>
        <w:t xml:space="preserve">Berdasarkan undang-undang. Pajak dipungut berdasarkan atau dengan undang-undang serta aturan pelaksanaannya. </w:t>
      </w:r>
    </w:p>
    <w:p w14:paraId="04312D37" w14:textId="77777777" w:rsidR="003A3C3B" w:rsidRPr="00622582" w:rsidRDefault="003A3C3B" w:rsidP="00344297">
      <w:pPr>
        <w:pStyle w:val="ListParagraph"/>
        <w:numPr>
          <w:ilvl w:val="0"/>
          <w:numId w:val="10"/>
        </w:numPr>
        <w:autoSpaceDE w:val="0"/>
        <w:autoSpaceDN w:val="0"/>
        <w:adjustRightInd w:val="0"/>
        <w:spacing w:after="303" w:line="240" w:lineRule="auto"/>
        <w:jc w:val="both"/>
        <w:rPr>
          <w:rFonts w:ascii="Times New Roman" w:hAnsi="Times New Roman" w:cs="Times New Roman"/>
          <w:noProof w:val="0"/>
          <w:color w:val="000000"/>
          <w:lang w:val="en-US"/>
        </w:rPr>
      </w:pPr>
      <w:r w:rsidRPr="00622582">
        <w:rPr>
          <w:rFonts w:ascii="Times New Roman" w:hAnsi="Times New Roman" w:cs="Times New Roman"/>
          <w:lang w:val="en-US"/>
        </w:rPr>
        <w:t xml:space="preserve">Tanpa jasa timbal atau kontraprestasi dari negara yang secara langsung dapat ditunjuk. Dalam pembayaran pajak tidak dapat ditunjukkan adanya kontraprestasi individual oleh pemerintah. </w:t>
      </w:r>
    </w:p>
    <w:p w14:paraId="6DA036BF" w14:textId="77777777" w:rsidR="00F82D22" w:rsidRPr="00622582" w:rsidRDefault="003A3C3B" w:rsidP="00344297">
      <w:pPr>
        <w:pStyle w:val="ListParagraph"/>
        <w:numPr>
          <w:ilvl w:val="0"/>
          <w:numId w:val="10"/>
        </w:numPr>
        <w:autoSpaceDE w:val="0"/>
        <w:autoSpaceDN w:val="0"/>
        <w:adjustRightInd w:val="0"/>
        <w:spacing w:line="240" w:lineRule="auto"/>
        <w:jc w:val="both"/>
        <w:rPr>
          <w:rFonts w:ascii="Times New Roman" w:hAnsi="Times New Roman" w:cs="Times New Roman"/>
          <w:noProof w:val="0"/>
          <w:color w:val="000000"/>
          <w:lang w:val="en-US"/>
        </w:rPr>
      </w:pPr>
      <w:r w:rsidRPr="00622582">
        <w:rPr>
          <w:rFonts w:ascii="Times New Roman" w:hAnsi="Times New Roman" w:cs="Times New Roman"/>
          <w:lang w:val="en-US"/>
        </w:rPr>
        <w:t>Digunakan untuk membiayai rumah tangga negara, yakni pengeluaran-pengeluaran yang bermanfaat bagi masyarakat luas.</w:t>
      </w:r>
    </w:p>
    <w:p w14:paraId="36613E30" w14:textId="77777777" w:rsidR="00F1507F" w:rsidRPr="00622582" w:rsidRDefault="002829F3" w:rsidP="00344297">
      <w:pPr>
        <w:tabs>
          <w:tab w:val="left" w:pos="720"/>
        </w:tabs>
        <w:spacing w:line="240" w:lineRule="auto"/>
        <w:jc w:val="both"/>
        <w:rPr>
          <w:rFonts w:ascii="Times New Roman" w:hAnsi="Times New Roman" w:cs="Times New Roman"/>
          <w:b/>
          <w:lang w:val="en-US"/>
        </w:rPr>
      </w:pPr>
      <w:r w:rsidRPr="00622582">
        <w:rPr>
          <w:rFonts w:ascii="Times New Roman" w:hAnsi="Times New Roman" w:cs="Times New Roman"/>
          <w:b/>
        </w:rPr>
        <w:t>2.4</w:t>
      </w:r>
      <w:r w:rsidR="00332C4D" w:rsidRPr="00622582">
        <w:rPr>
          <w:rFonts w:ascii="Times New Roman" w:hAnsi="Times New Roman" w:cs="Times New Roman"/>
          <w:b/>
        </w:rPr>
        <w:t xml:space="preserve">. </w:t>
      </w:r>
      <w:r w:rsidR="00B132D6" w:rsidRPr="00622582">
        <w:rPr>
          <w:rFonts w:ascii="Times New Roman" w:hAnsi="Times New Roman" w:cs="Times New Roman"/>
          <w:b/>
        </w:rPr>
        <w:tab/>
      </w:r>
      <w:r w:rsidR="003A3C3B" w:rsidRPr="00622582">
        <w:rPr>
          <w:rFonts w:ascii="Times New Roman" w:hAnsi="Times New Roman" w:cs="Times New Roman"/>
          <w:b/>
          <w:lang w:val="en-US"/>
        </w:rPr>
        <w:t>Fungsi Pajak</w:t>
      </w:r>
    </w:p>
    <w:p w14:paraId="4B9B9A91" w14:textId="30101F28" w:rsidR="003A3C3B" w:rsidRPr="00622582" w:rsidRDefault="003A3C3B" w:rsidP="00344297">
      <w:pPr>
        <w:spacing w:line="240" w:lineRule="auto"/>
        <w:ind w:firstLine="720"/>
        <w:jc w:val="both"/>
        <w:rPr>
          <w:rFonts w:ascii="Times New Roman" w:hAnsi="Times New Roman" w:cs="Times New Roman"/>
          <w:lang w:val="en-US"/>
        </w:rPr>
      </w:pPr>
      <w:r w:rsidRPr="00622582">
        <w:rPr>
          <w:rFonts w:ascii="Times New Roman" w:hAnsi="Times New Roman" w:cs="Times New Roman"/>
          <w:lang w:val="en-US"/>
        </w:rPr>
        <w:t xml:space="preserve">Menurut </w:t>
      </w:r>
      <w:r w:rsidR="000A691E" w:rsidRPr="00622582">
        <w:rPr>
          <w:rFonts w:ascii="Times New Roman" w:hAnsi="Times New Roman" w:cs="Times New Roman"/>
        </w:rPr>
        <w:t>Putra</w:t>
      </w:r>
      <w:r w:rsidRPr="00622582">
        <w:rPr>
          <w:rFonts w:ascii="Times New Roman" w:hAnsi="Times New Roman" w:cs="Times New Roman"/>
          <w:lang w:val="en-US"/>
        </w:rPr>
        <w:t xml:space="preserve"> (201</w:t>
      </w:r>
      <w:r w:rsidR="000A691E" w:rsidRPr="00622582">
        <w:rPr>
          <w:rFonts w:ascii="Times New Roman" w:hAnsi="Times New Roman" w:cs="Times New Roman"/>
        </w:rPr>
        <w:t>9</w:t>
      </w:r>
      <w:r w:rsidRPr="00622582">
        <w:rPr>
          <w:rFonts w:ascii="Times New Roman" w:hAnsi="Times New Roman" w:cs="Times New Roman"/>
          <w:lang w:val="en-US"/>
        </w:rPr>
        <w:t>:</w:t>
      </w:r>
      <w:r w:rsidR="000A691E" w:rsidRPr="00622582">
        <w:rPr>
          <w:rFonts w:ascii="Times New Roman" w:hAnsi="Times New Roman" w:cs="Times New Roman"/>
        </w:rPr>
        <w:t>12</w:t>
      </w:r>
      <w:r w:rsidRPr="00622582">
        <w:rPr>
          <w:rFonts w:ascii="Times New Roman" w:hAnsi="Times New Roman" w:cs="Times New Roman"/>
          <w:lang w:val="en-US"/>
        </w:rPr>
        <w:t xml:space="preserve">) ada dua fungsi pajak, yaitu: </w:t>
      </w:r>
    </w:p>
    <w:p w14:paraId="2B85926E" w14:textId="5756C7C3" w:rsidR="003A3C3B" w:rsidRPr="00622582" w:rsidRDefault="003A3C3B" w:rsidP="00344297">
      <w:pPr>
        <w:pStyle w:val="ListParagraph"/>
        <w:numPr>
          <w:ilvl w:val="0"/>
          <w:numId w:val="11"/>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Fungsi budgetair, pajak sebagai </w:t>
      </w:r>
      <w:r w:rsidR="002D6BD4" w:rsidRPr="00622582">
        <w:rPr>
          <w:rFonts w:ascii="Times New Roman" w:hAnsi="Times New Roman" w:cs="Times New Roman"/>
        </w:rPr>
        <w:t>hasil pendapatan negara untuk membiayai keperluan dan tguas-tugas rutin negara.</w:t>
      </w:r>
      <w:r w:rsidRPr="00622582">
        <w:rPr>
          <w:rFonts w:ascii="Times New Roman" w:hAnsi="Times New Roman" w:cs="Times New Roman"/>
          <w:lang w:val="en-US"/>
        </w:rPr>
        <w:t xml:space="preserve"> </w:t>
      </w:r>
    </w:p>
    <w:p w14:paraId="3E4F5310" w14:textId="77777777" w:rsidR="00F82D22" w:rsidRPr="00622582" w:rsidRDefault="003A3C3B" w:rsidP="00344297">
      <w:pPr>
        <w:pStyle w:val="ListParagraph"/>
        <w:numPr>
          <w:ilvl w:val="0"/>
          <w:numId w:val="11"/>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Fungsi mengatur (regulerend), pajak sebagai alat untuk mengatur atau melaksanakan kebijaksanaan pemerintah dalam bidang sosial dan ekonomi </w:t>
      </w:r>
    </w:p>
    <w:p w14:paraId="04326322" w14:textId="77777777" w:rsidR="00B132D6" w:rsidRPr="00622582" w:rsidRDefault="002829F3" w:rsidP="00344297">
      <w:pPr>
        <w:spacing w:line="240" w:lineRule="auto"/>
        <w:jc w:val="both"/>
        <w:rPr>
          <w:rFonts w:ascii="Times New Roman" w:hAnsi="Times New Roman" w:cs="Times New Roman"/>
          <w:b/>
          <w:lang w:val="en-US"/>
        </w:rPr>
      </w:pPr>
      <w:r w:rsidRPr="00622582">
        <w:rPr>
          <w:rFonts w:ascii="Times New Roman" w:hAnsi="Times New Roman" w:cs="Times New Roman"/>
          <w:b/>
        </w:rPr>
        <w:t>2.5</w:t>
      </w:r>
      <w:r w:rsidR="00774600" w:rsidRPr="00622582">
        <w:rPr>
          <w:rFonts w:ascii="Times New Roman" w:hAnsi="Times New Roman" w:cs="Times New Roman"/>
          <w:b/>
        </w:rPr>
        <w:t>.</w:t>
      </w:r>
      <w:r w:rsidR="00774600" w:rsidRPr="00622582">
        <w:rPr>
          <w:rFonts w:ascii="Times New Roman" w:hAnsi="Times New Roman" w:cs="Times New Roman"/>
          <w:b/>
        </w:rPr>
        <w:tab/>
      </w:r>
      <w:r w:rsidR="003A3C3B" w:rsidRPr="00622582">
        <w:rPr>
          <w:rFonts w:ascii="Times New Roman" w:hAnsi="Times New Roman" w:cs="Times New Roman"/>
          <w:b/>
          <w:lang w:val="en-US"/>
        </w:rPr>
        <w:t>Sistem Pemungutan Pajak</w:t>
      </w:r>
      <w:r w:rsidR="00B132D6" w:rsidRPr="00622582">
        <w:rPr>
          <w:rFonts w:ascii="Times New Roman" w:hAnsi="Times New Roman" w:cs="Times New Roman"/>
          <w:b/>
          <w:lang w:val="en-US"/>
        </w:rPr>
        <w:t xml:space="preserve"> </w:t>
      </w:r>
    </w:p>
    <w:p w14:paraId="1C11CC6C" w14:textId="77777777" w:rsidR="003A3C3B" w:rsidRPr="00622582" w:rsidRDefault="00B132D6" w:rsidP="00344297">
      <w:pPr>
        <w:spacing w:line="240" w:lineRule="auto"/>
        <w:jc w:val="both"/>
        <w:rPr>
          <w:rFonts w:ascii="Times New Roman" w:hAnsi="Times New Roman" w:cs="Times New Roman"/>
          <w:lang w:val="en-US"/>
        </w:rPr>
      </w:pPr>
      <w:r w:rsidRPr="00622582">
        <w:rPr>
          <w:rFonts w:ascii="Times New Roman" w:hAnsi="Times New Roman" w:cs="Times New Roman"/>
          <w:b/>
        </w:rPr>
        <w:tab/>
      </w:r>
      <w:r w:rsidR="003A3C3B" w:rsidRPr="00622582">
        <w:rPr>
          <w:rFonts w:ascii="Times New Roman" w:hAnsi="Times New Roman" w:cs="Times New Roman"/>
          <w:lang w:val="en-US"/>
        </w:rPr>
        <w:t>Menurut M</w:t>
      </w:r>
      <w:r w:rsidR="00146F4A" w:rsidRPr="00622582">
        <w:rPr>
          <w:rFonts w:ascii="Times New Roman" w:hAnsi="Times New Roman" w:cs="Times New Roman"/>
          <w:lang w:val="en-US"/>
        </w:rPr>
        <w:t>uljono (2015</w:t>
      </w:r>
      <w:r w:rsidR="003A3C3B" w:rsidRPr="00622582">
        <w:rPr>
          <w:rFonts w:ascii="Times New Roman" w:hAnsi="Times New Roman" w:cs="Times New Roman"/>
          <w:lang w:val="en-US"/>
        </w:rPr>
        <w:t xml:space="preserve">:56), sistem pemungutan pajak yang digunakan adalah: </w:t>
      </w:r>
    </w:p>
    <w:p w14:paraId="71DC0022" w14:textId="77777777" w:rsidR="003A3C3B" w:rsidRPr="00622582" w:rsidRDefault="003A3C3B" w:rsidP="00344297">
      <w:pPr>
        <w:pStyle w:val="ListParagraph"/>
        <w:numPr>
          <w:ilvl w:val="0"/>
          <w:numId w:val="12"/>
        </w:numPr>
        <w:spacing w:line="240" w:lineRule="auto"/>
        <w:jc w:val="both"/>
        <w:rPr>
          <w:rFonts w:ascii="Times New Roman" w:hAnsi="Times New Roman" w:cs="Times New Roman"/>
          <w:lang w:val="en-US"/>
        </w:rPr>
      </w:pPr>
      <w:r w:rsidRPr="00622582">
        <w:rPr>
          <w:rFonts w:ascii="Times New Roman" w:hAnsi="Times New Roman" w:cs="Times New Roman"/>
          <w:i/>
          <w:lang w:val="en-US"/>
        </w:rPr>
        <w:lastRenderedPageBreak/>
        <w:t>Official Assessment System</w:t>
      </w:r>
      <w:r w:rsidRPr="00622582">
        <w:rPr>
          <w:rFonts w:ascii="Times New Roman" w:hAnsi="Times New Roman" w:cs="Times New Roman"/>
          <w:lang w:val="en-US"/>
        </w:rPr>
        <w:t xml:space="preserve">, adalah suatu sistem yang mana wewenang kepada pemerintah dalam hal ini fiskus untuk menentukan besarnya pajak yang terutang. </w:t>
      </w:r>
    </w:p>
    <w:p w14:paraId="1FFDFB56" w14:textId="77777777" w:rsidR="003A3C3B" w:rsidRPr="00622582" w:rsidRDefault="003A3C3B" w:rsidP="00344297">
      <w:pPr>
        <w:pStyle w:val="ListParagraph"/>
        <w:numPr>
          <w:ilvl w:val="0"/>
          <w:numId w:val="12"/>
        </w:numPr>
        <w:spacing w:line="240" w:lineRule="auto"/>
        <w:jc w:val="both"/>
        <w:rPr>
          <w:rFonts w:ascii="Times New Roman" w:hAnsi="Times New Roman" w:cs="Times New Roman"/>
          <w:lang w:val="en-US"/>
        </w:rPr>
      </w:pPr>
      <w:r w:rsidRPr="00622582">
        <w:rPr>
          <w:rFonts w:ascii="Times New Roman" w:hAnsi="Times New Roman" w:cs="Times New Roman"/>
          <w:i/>
          <w:lang w:val="en-US"/>
        </w:rPr>
        <w:t>Self Assessment System</w:t>
      </w:r>
      <w:r w:rsidRPr="00622582">
        <w:rPr>
          <w:rFonts w:ascii="Times New Roman" w:hAnsi="Times New Roman" w:cs="Times New Roman"/>
          <w:lang w:val="en-US"/>
        </w:rPr>
        <w:t xml:space="preserve">, adalah sistem yang memberikan wewenang kepada wajib pajak untuk menghitung sendiri jumlah pajak yang terutang dan melaporkannya. </w:t>
      </w:r>
    </w:p>
    <w:p w14:paraId="6D9FC3C4" w14:textId="77777777" w:rsidR="0039303E" w:rsidRPr="00622582" w:rsidRDefault="003A3C3B" w:rsidP="00344297">
      <w:pPr>
        <w:pStyle w:val="ListParagraph"/>
        <w:numPr>
          <w:ilvl w:val="0"/>
          <w:numId w:val="12"/>
        </w:numPr>
        <w:spacing w:line="240" w:lineRule="auto"/>
        <w:jc w:val="both"/>
        <w:rPr>
          <w:rFonts w:ascii="Times New Roman" w:hAnsi="Times New Roman" w:cs="Times New Roman"/>
          <w:lang w:val="en-US"/>
        </w:rPr>
      </w:pPr>
      <w:r w:rsidRPr="00622582">
        <w:rPr>
          <w:rFonts w:ascii="Times New Roman" w:hAnsi="Times New Roman" w:cs="Times New Roman"/>
          <w:i/>
          <w:lang w:val="en-US"/>
        </w:rPr>
        <w:t>With Holding System</w:t>
      </w:r>
      <w:r w:rsidRPr="00622582">
        <w:rPr>
          <w:rFonts w:ascii="Times New Roman" w:hAnsi="Times New Roman" w:cs="Times New Roman"/>
          <w:lang w:val="en-US"/>
        </w:rPr>
        <w:t>, adalah suatu sistem yang memberikan wewenang kepada pihak ketiga untuk menentukan pajak yang terutang oleh wajib pajak.</w:t>
      </w:r>
      <w:r w:rsidR="0039303E" w:rsidRPr="00622582">
        <w:rPr>
          <w:rFonts w:ascii="Times New Roman" w:hAnsi="Times New Roman" w:cs="Times New Roman"/>
        </w:rPr>
        <w:t>.</w:t>
      </w:r>
    </w:p>
    <w:p w14:paraId="252638E1" w14:textId="77777777" w:rsidR="005B6AC2" w:rsidRPr="00622582" w:rsidRDefault="005B6AC2" w:rsidP="00344297">
      <w:pPr>
        <w:spacing w:line="240" w:lineRule="auto"/>
        <w:jc w:val="both"/>
        <w:rPr>
          <w:rFonts w:ascii="Times New Roman" w:hAnsi="Times New Roman" w:cs="Times New Roman"/>
          <w:b/>
          <w:lang w:val="en-US"/>
        </w:rPr>
      </w:pPr>
      <w:r w:rsidRPr="00622582">
        <w:rPr>
          <w:rFonts w:ascii="Times New Roman" w:hAnsi="Times New Roman" w:cs="Times New Roman"/>
          <w:b/>
          <w:lang w:val="en-US"/>
        </w:rPr>
        <w:t>2.6</w:t>
      </w:r>
      <w:r w:rsidRPr="00622582">
        <w:rPr>
          <w:rFonts w:ascii="Times New Roman" w:hAnsi="Times New Roman" w:cs="Times New Roman"/>
          <w:b/>
          <w:lang w:val="en-US"/>
        </w:rPr>
        <w:tab/>
      </w:r>
      <w:r w:rsidR="003A3C3B" w:rsidRPr="00622582">
        <w:rPr>
          <w:rFonts w:ascii="Times New Roman" w:hAnsi="Times New Roman" w:cs="Times New Roman"/>
          <w:b/>
          <w:lang w:val="en-US"/>
        </w:rPr>
        <w:t>Pajak Penghasilan</w:t>
      </w:r>
    </w:p>
    <w:p w14:paraId="4660E12F" w14:textId="77777777" w:rsidR="005B6AC2" w:rsidRPr="00622582" w:rsidRDefault="003A3C3B" w:rsidP="00344297">
      <w:pPr>
        <w:spacing w:line="240" w:lineRule="auto"/>
        <w:ind w:firstLine="720"/>
        <w:jc w:val="both"/>
        <w:rPr>
          <w:rFonts w:ascii="Times New Roman" w:hAnsi="Times New Roman" w:cs="Times New Roman"/>
          <w:lang w:val="en-US"/>
        </w:rPr>
      </w:pPr>
      <w:r w:rsidRPr="00622582">
        <w:rPr>
          <w:rFonts w:ascii="Times New Roman" w:hAnsi="Times New Roman" w:cs="Times New Roman"/>
          <w:lang w:val="en-US"/>
        </w:rPr>
        <w:t>Menurut Undang-Undang Nomor 36 Tahun 2008, Pajak Penghasilan adalah pajak yang dikenakan atas penghasilan berupa gaji, upah, honorarium, tunjangan dan pembayaran lain yang diterima oleh Wajib Pajak Orang Pribadi dalam negeri sehubungan dengan pekerjaan, jasa dan kegiatan</w:t>
      </w:r>
      <w:r w:rsidR="005B6AC2" w:rsidRPr="00622582">
        <w:rPr>
          <w:rFonts w:ascii="Times New Roman" w:hAnsi="Times New Roman" w:cs="Times New Roman"/>
          <w:lang w:val="en-US"/>
        </w:rPr>
        <w:t>.</w:t>
      </w:r>
    </w:p>
    <w:p w14:paraId="0DABB2ED" w14:textId="77777777" w:rsidR="00B132D6" w:rsidRPr="00622582" w:rsidRDefault="002829F3" w:rsidP="00344297">
      <w:pPr>
        <w:spacing w:line="240" w:lineRule="auto"/>
        <w:jc w:val="both"/>
        <w:rPr>
          <w:rFonts w:ascii="Times New Roman" w:hAnsi="Times New Roman" w:cs="Times New Roman"/>
          <w:b/>
          <w:lang w:val="en-US"/>
        </w:rPr>
      </w:pPr>
      <w:r w:rsidRPr="00622582">
        <w:rPr>
          <w:rFonts w:ascii="Times New Roman" w:hAnsi="Times New Roman" w:cs="Times New Roman"/>
          <w:b/>
        </w:rPr>
        <w:t>2</w:t>
      </w:r>
      <w:r w:rsidR="005B6AC2" w:rsidRPr="00622582">
        <w:rPr>
          <w:rFonts w:ascii="Times New Roman" w:hAnsi="Times New Roman" w:cs="Times New Roman"/>
          <w:b/>
        </w:rPr>
        <w:t>.7</w:t>
      </w:r>
      <w:r w:rsidR="00774600" w:rsidRPr="00622582">
        <w:rPr>
          <w:rFonts w:ascii="Times New Roman" w:hAnsi="Times New Roman" w:cs="Times New Roman"/>
          <w:b/>
        </w:rPr>
        <w:t xml:space="preserve">. </w:t>
      </w:r>
      <w:r w:rsidR="00774600" w:rsidRPr="00622582">
        <w:rPr>
          <w:rFonts w:ascii="Times New Roman" w:hAnsi="Times New Roman" w:cs="Times New Roman"/>
          <w:b/>
        </w:rPr>
        <w:tab/>
      </w:r>
      <w:r w:rsidR="003A3C3B" w:rsidRPr="00622582">
        <w:rPr>
          <w:rFonts w:ascii="Times New Roman" w:hAnsi="Times New Roman" w:cs="Times New Roman"/>
          <w:b/>
          <w:lang w:val="en-US"/>
        </w:rPr>
        <w:t>Subjek Pajak Penghasilan</w:t>
      </w:r>
    </w:p>
    <w:p w14:paraId="0EFBE253" w14:textId="77777777" w:rsidR="003A3C3B" w:rsidRPr="00622582" w:rsidRDefault="00B132D6" w:rsidP="00344297">
      <w:pPr>
        <w:spacing w:line="240" w:lineRule="auto"/>
        <w:jc w:val="both"/>
        <w:rPr>
          <w:rFonts w:ascii="Times New Roman" w:hAnsi="Times New Roman" w:cs="Times New Roman"/>
          <w:lang w:val="en-US"/>
        </w:rPr>
      </w:pPr>
      <w:r w:rsidRPr="00622582">
        <w:rPr>
          <w:rFonts w:ascii="Times New Roman" w:hAnsi="Times New Roman" w:cs="Times New Roman"/>
          <w:b/>
        </w:rPr>
        <w:tab/>
      </w:r>
      <w:r w:rsidR="00146F4A" w:rsidRPr="00622582">
        <w:rPr>
          <w:rFonts w:ascii="Times New Roman" w:hAnsi="Times New Roman" w:cs="Times New Roman"/>
          <w:lang w:val="en-US"/>
        </w:rPr>
        <w:t>Menurut Santoso (2015</w:t>
      </w:r>
      <w:r w:rsidR="003A3C3B" w:rsidRPr="00622582">
        <w:rPr>
          <w:rFonts w:ascii="Times New Roman" w:hAnsi="Times New Roman" w:cs="Times New Roman"/>
          <w:lang w:val="en-US"/>
        </w:rPr>
        <w:t>:136), yang menjadi subjek pajak adalah:</w:t>
      </w:r>
    </w:p>
    <w:p w14:paraId="702654C7" w14:textId="77777777" w:rsidR="003A3C3B" w:rsidRPr="00622582" w:rsidRDefault="003A3C3B" w:rsidP="00344297">
      <w:pPr>
        <w:pStyle w:val="ListParagraph"/>
        <w:numPr>
          <w:ilvl w:val="0"/>
          <w:numId w:val="13"/>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Subjek Pajak dalam negeri yang terdiri dari : </w:t>
      </w:r>
    </w:p>
    <w:p w14:paraId="098F5334" w14:textId="77777777" w:rsidR="003A3C3B" w:rsidRPr="00622582" w:rsidRDefault="003A3C3B" w:rsidP="00344297">
      <w:pPr>
        <w:pStyle w:val="ListParagraph"/>
        <w:numPr>
          <w:ilvl w:val="0"/>
          <w:numId w:val="14"/>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Subjek Pajak Orang Pribadi, yaitu orang pribadi yang bertempat tinggal atau berada di Indonesia lebih dari 183 hari dalam jangka waktu 12 bulan, atau orang pribadi yang dalam suatu tahun pajak berada di Indonesia dan mempunyai niat bertempat tinggal di Indonesia. </w:t>
      </w:r>
    </w:p>
    <w:p w14:paraId="5A779D93" w14:textId="77777777" w:rsidR="003A3C3B" w:rsidRPr="00622582" w:rsidRDefault="003A3C3B" w:rsidP="00344297">
      <w:pPr>
        <w:pStyle w:val="ListParagraph"/>
        <w:numPr>
          <w:ilvl w:val="0"/>
          <w:numId w:val="14"/>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Subjek Pajak badan, yaitu badan yang didirikan atau bertempat kedudukan di Indonesia, kecuali unit tetentu dari badan pemerintah yang memenuhi kriteria. </w:t>
      </w:r>
    </w:p>
    <w:p w14:paraId="39E4E645" w14:textId="77777777" w:rsidR="003A3C3B" w:rsidRPr="00622582" w:rsidRDefault="003A3C3B" w:rsidP="00344297">
      <w:pPr>
        <w:pStyle w:val="ListParagraph"/>
        <w:numPr>
          <w:ilvl w:val="0"/>
          <w:numId w:val="14"/>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Subjek pajak warisan yaitu warisan yang belum dibagi sebagai satu kesatuan, menggantikan yang berhak. </w:t>
      </w:r>
    </w:p>
    <w:p w14:paraId="1D62C50D" w14:textId="77777777" w:rsidR="003A3C3B" w:rsidRPr="00622582" w:rsidRDefault="003A3C3B" w:rsidP="00344297">
      <w:pPr>
        <w:spacing w:line="240" w:lineRule="auto"/>
        <w:jc w:val="both"/>
        <w:rPr>
          <w:rFonts w:ascii="Times New Roman" w:hAnsi="Times New Roman" w:cs="Times New Roman"/>
          <w:lang w:val="en-US"/>
        </w:rPr>
      </w:pPr>
      <w:r w:rsidRPr="00622582">
        <w:rPr>
          <w:rFonts w:ascii="Times New Roman" w:hAnsi="Times New Roman" w:cs="Times New Roman"/>
          <w:lang w:val="en-US"/>
        </w:rPr>
        <w:t>2. Subjek Pajak luar negeri yang terdiri dari:</w:t>
      </w:r>
    </w:p>
    <w:p w14:paraId="712E5158" w14:textId="77777777" w:rsidR="003A3C3B" w:rsidRPr="00622582" w:rsidRDefault="003A3C3B" w:rsidP="00344297">
      <w:pPr>
        <w:pStyle w:val="ListParagraph"/>
        <w:numPr>
          <w:ilvl w:val="0"/>
          <w:numId w:val="16"/>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Orang pribadi yang tidak bertempat tinggal di Indonesia, orang pribadi yang berada di Indonesia tidak lebih dari 183 hari dalam jangka waktu 12 bulan dan badan yang tidak didirikan dan tidak bertempat kedudukan di Indoensia, yang menjalankan usaha atau melakukan kegiatan melalui bentuk usaha tetap di Indonesia. </w:t>
      </w:r>
    </w:p>
    <w:p w14:paraId="18F3A411" w14:textId="77777777" w:rsidR="00146F4A" w:rsidRPr="00622582" w:rsidRDefault="003A3C3B" w:rsidP="00344297">
      <w:pPr>
        <w:pStyle w:val="ListParagraph"/>
        <w:numPr>
          <w:ilvl w:val="0"/>
          <w:numId w:val="16"/>
        </w:numPr>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Orang pribadi yang tidak bertmepat tinggal di Indonesia, orang pribadi yang berada di Indonesia tidak lebih dari 183 hari dalam jangka waktu 12 bulan dan badan yang tidak didirikan dan tidak bertempat kedudukan di Indonesia, yang dapat menerima atau memperoleh penghasilan dari Indonesia tidak dari menjalankan usaha atau melakukan kegiatan melalui bentuk usaha tetap di Indonesia. </w:t>
      </w:r>
    </w:p>
    <w:p w14:paraId="55E9E6D5" w14:textId="77777777" w:rsidR="00C17CEE" w:rsidRPr="00622582" w:rsidRDefault="005B6AC2" w:rsidP="00344297">
      <w:pPr>
        <w:spacing w:line="240" w:lineRule="auto"/>
        <w:jc w:val="both"/>
        <w:rPr>
          <w:rFonts w:ascii="Times New Roman" w:hAnsi="Times New Roman" w:cs="Times New Roman"/>
          <w:b/>
          <w:lang w:val="en-US"/>
        </w:rPr>
      </w:pPr>
      <w:r w:rsidRPr="00622582">
        <w:rPr>
          <w:rFonts w:ascii="Times New Roman" w:hAnsi="Times New Roman" w:cs="Times New Roman"/>
          <w:b/>
        </w:rPr>
        <w:t>2.8</w:t>
      </w:r>
      <w:r w:rsidR="00774600" w:rsidRPr="00622582">
        <w:rPr>
          <w:rFonts w:ascii="Times New Roman" w:hAnsi="Times New Roman" w:cs="Times New Roman"/>
          <w:b/>
        </w:rPr>
        <w:t xml:space="preserve">. </w:t>
      </w:r>
      <w:r w:rsidR="00774600" w:rsidRPr="00622582">
        <w:rPr>
          <w:rFonts w:ascii="Times New Roman" w:hAnsi="Times New Roman" w:cs="Times New Roman"/>
          <w:b/>
        </w:rPr>
        <w:tab/>
      </w:r>
      <w:r w:rsidR="003A3C3B" w:rsidRPr="00622582">
        <w:rPr>
          <w:rFonts w:ascii="Times New Roman" w:hAnsi="Times New Roman" w:cs="Times New Roman"/>
          <w:b/>
          <w:lang w:val="en-US"/>
        </w:rPr>
        <w:t>Objek Pajak Penghasilan</w:t>
      </w:r>
    </w:p>
    <w:p w14:paraId="09495E3C" w14:textId="77777777" w:rsidR="007B136C" w:rsidRPr="00622582" w:rsidRDefault="00C17CEE" w:rsidP="00344297">
      <w:pPr>
        <w:pStyle w:val="ListParagraph"/>
        <w:spacing w:after="160" w:line="240" w:lineRule="auto"/>
        <w:ind w:left="0"/>
        <w:jc w:val="both"/>
        <w:rPr>
          <w:rFonts w:ascii="Times New Roman" w:hAnsi="Times New Roman" w:cs="Times New Roman"/>
        </w:rPr>
      </w:pPr>
      <w:r w:rsidRPr="00622582">
        <w:rPr>
          <w:rFonts w:ascii="Times New Roman" w:hAnsi="Times New Roman" w:cs="Times New Roman"/>
          <w:b/>
        </w:rPr>
        <w:tab/>
      </w:r>
      <w:r w:rsidR="003A3C3B" w:rsidRPr="00622582">
        <w:rPr>
          <w:rFonts w:ascii="Times New Roman" w:hAnsi="Times New Roman" w:cs="Times New Roman"/>
          <w:lang w:val="en-US"/>
        </w:rPr>
        <w:t>Menurut Mardiasmo (2016:139), yang menjadi objek pajak adalah penghasilan, yaitu setiap tambahan kemampuan ekonomis yag diterima atau diperoleh Wajib Pajak, baik yang berasal dari Indonesia maupun dari luar Indonesia, yang dapat dipakai untuk konsumsi atau untuk menambah kekayaan Wajib Pajak yang bersangkutan, dengan nama dan dalam bentuk apa pun</w:t>
      </w:r>
      <w:r w:rsidR="00F82D22" w:rsidRPr="00622582">
        <w:rPr>
          <w:rFonts w:ascii="Times New Roman" w:hAnsi="Times New Roman" w:cs="Times New Roman"/>
        </w:rPr>
        <w:t xml:space="preserve">. </w:t>
      </w:r>
    </w:p>
    <w:p w14:paraId="6999A980" w14:textId="77777777" w:rsidR="007971F6" w:rsidRPr="00622582" w:rsidRDefault="005B6AC2" w:rsidP="00344297">
      <w:pPr>
        <w:pStyle w:val="ListParagraph"/>
        <w:spacing w:after="160" w:line="240" w:lineRule="auto"/>
        <w:ind w:left="0"/>
        <w:jc w:val="both"/>
        <w:rPr>
          <w:rFonts w:ascii="Times New Roman" w:hAnsi="Times New Roman" w:cs="Times New Roman"/>
          <w:b/>
          <w:lang w:val="en-US"/>
        </w:rPr>
      </w:pPr>
      <w:r w:rsidRPr="00622582">
        <w:rPr>
          <w:rFonts w:ascii="Times New Roman" w:hAnsi="Times New Roman" w:cs="Times New Roman"/>
          <w:b/>
          <w:lang w:val="en-US"/>
        </w:rPr>
        <w:t>2.9</w:t>
      </w:r>
      <w:r w:rsidR="007971F6" w:rsidRPr="00622582">
        <w:rPr>
          <w:rFonts w:ascii="Times New Roman" w:hAnsi="Times New Roman" w:cs="Times New Roman"/>
          <w:b/>
          <w:lang w:val="en-US"/>
        </w:rPr>
        <w:t>.</w:t>
      </w:r>
      <w:r w:rsidR="007971F6" w:rsidRPr="00622582">
        <w:rPr>
          <w:rFonts w:ascii="Times New Roman" w:hAnsi="Times New Roman" w:cs="Times New Roman"/>
          <w:b/>
          <w:lang w:val="en-US"/>
        </w:rPr>
        <w:tab/>
      </w:r>
      <w:r w:rsidR="003A3C3B" w:rsidRPr="00622582">
        <w:rPr>
          <w:rFonts w:ascii="Times New Roman" w:hAnsi="Times New Roman" w:cs="Times New Roman"/>
          <w:b/>
          <w:lang w:val="en-US"/>
        </w:rPr>
        <w:t>Pajak Penghasilan (PPh) Pasal 21</w:t>
      </w:r>
    </w:p>
    <w:p w14:paraId="470872A9" w14:textId="77777777" w:rsidR="007971F6" w:rsidRPr="00622582" w:rsidRDefault="003A3C3B" w:rsidP="00344297">
      <w:pPr>
        <w:pStyle w:val="ListParagraph"/>
        <w:spacing w:after="160" w:line="240" w:lineRule="auto"/>
        <w:ind w:left="0" w:firstLine="720"/>
        <w:jc w:val="both"/>
        <w:rPr>
          <w:rFonts w:ascii="Times New Roman" w:hAnsi="Times New Roman" w:cs="Times New Roman"/>
          <w:lang w:val="en-US"/>
        </w:rPr>
      </w:pPr>
      <w:r w:rsidRPr="00622582">
        <w:rPr>
          <w:rFonts w:ascii="Times New Roman" w:hAnsi="Times New Roman" w:cs="Times New Roman"/>
          <w:lang w:val="en-US"/>
        </w:rPr>
        <w:t>Menurut Undang-Undang Nomor 36 Tahun 2008 Pajak Penghasilan Pasal 21 adalah pajak atas penghasilan berupa gaji, upah, honorarium, tunjangan dan pembayaran lain dengan nama dan dalam bentuk apa pun sehubungan dengan pekerjaan atau jabatan, jasa dan kegiatan yang dilakukan oleh orang pribadi. Subjek pajak dalam negeri, sebagaimana dimaksud dalam Pasal 21 Undang-Undang Pajak Penghasilan.</w:t>
      </w:r>
    </w:p>
    <w:p w14:paraId="2A238B19" w14:textId="77777777" w:rsidR="00A242C5" w:rsidRPr="00622582" w:rsidRDefault="007B136C" w:rsidP="00344297">
      <w:pPr>
        <w:pStyle w:val="ListParagraph"/>
        <w:spacing w:after="160" w:line="240" w:lineRule="auto"/>
        <w:ind w:left="0"/>
        <w:jc w:val="both"/>
        <w:rPr>
          <w:rFonts w:ascii="Times New Roman" w:hAnsi="Times New Roman" w:cs="Times New Roman"/>
          <w:b/>
          <w:lang w:val="en-US"/>
        </w:rPr>
      </w:pPr>
      <w:r w:rsidRPr="00622582">
        <w:rPr>
          <w:rFonts w:ascii="Times New Roman" w:hAnsi="Times New Roman" w:cs="Times New Roman"/>
          <w:b/>
          <w:lang w:val="en-US"/>
        </w:rPr>
        <w:t>2.10.</w:t>
      </w:r>
      <w:r w:rsidRPr="00622582">
        <w:rPr>
          <w:rFonts w:ascii="Times New Roman" w:hAnsi="Times New Roman" w:cs="Times New Roman"/>
          <w:b/>
          <w:lang w:val="en-US"/>
        </w:rPr>
        <w:tab/>
      </w:r>
      <w:r w:rsidR="00A242C5" w:rsidRPr="00622582">
        <w:rPr>
          <w:rFonts w:ascii="Times New Roman" w:hAnsi="Times New Roman" w:cs="Times New Roman"/>
          <w:b/>
          <w:lang w:val="en-US"/>
        </w:rPr>
        <w:t>Wajib Pajak PPh Pasal 21</w:t>
      </w:r>
    </w:p>
    <w:p w14:paraId="309BFF6C" w14:textId="77777777" w:rsidR="00A242C5" w:rsidRPr="00622582" w:rsidRDefault="00146F4A" w:rsidP="00344297">
      <w:pPr>
        <w:pStyle w:val="ListParagraph"/>
        <w:spacing w:after="160" w:line="240" w:lineRule="auto"/>
        <w:ind w:left="0" w:firstLine="720"/>
        <w:jc w:val="both"/>
        <w:rPr>
          <w:rFonts w:ascii="Times New Roman" w:hAnsi="Times New Roman" w:cs="Times New Roman"/>
          <w:lang w:val="en-US"/>
        </w:rPr>
      </w:pPr>
      <w:r w:rsidRPr="00622582">
        <w:rPr>
          <w:rFonts w:ascii="Times New Roman" w:hAnsi="Times New Roman" w:cs="Times New Roman"/>
          <w:lang w:val="en-US"/>
        </w:rPr>
        <w:t>Menurut Tisnawati (2015</w:t>
      </w:r>
      <w:r w:rsidR="00A242C5" w:rsidRPr="00622582">
        <w:rPr>
          <w:rFonts w:ascii="Times New Roman" w:hAnsi="Times New Roman" w:cs="Times New Roman"/>
          <w:lang w:val="en-US"/>
        </w:rPr>
        <w:t xml:space="preserve">:171), penerima penghasilan yang dipotong Pajak Penghasilan Pasal 21 adalah orang pribadi yang merupakan : </w:t>
      </w:r>
    </w:p>
    <w:p w14:paraId="6BA294B2" w14:textId="77777777" w:rsidR="00A242C5" w:rsidRPr="00622582" w:rsidRDefault="00A242C5" w:rsidP="00344297">
      <w:pPr>
        <w:pStyle w:val="ListParagraph"/>
        <w:numPr>
          <w:ilvl w:val="0"/>
          <w:numId w:val="17"/>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 xml:space="preserve">Pegawai </w:t>
      </w:r>
    </w:p>
    <w:p w14:paraId="572F4EEC" w14:textId="77777777" w:rsidR="00A242C5" w:rsidRPr="00622582" w:rsidRDefault="00A242C5" w:rsidP="00344297">
      <w:pPr>
        <w:pStyle w:val="ListParagraph"/>
        <w:numPr>
          <w:ilvl w:val="0"/>
          <w:numId w:val="17"/>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 xml:space="preserve">Penerima uang pesangon, pensiun atau uang manfaat pensiun, tunjangan hari tua, atau jaminan hari tua, termasuk ahli warisnya. </w:t>
      </w:r>
    </w:p>
    <w:p w14:paraId="4CF3A10E" w14:textId="77777777" w:rsidR="00A242C5" w:rsidRPr="00622582" w:rsidRDefault="00A242C5" w:rsidP="00344297">
      <w:pPr>
        <w:pStyle w:val="ListParagraph"/>
        <w:numPr>
          <w:ilvl w:val="0"/>
          <w:numId w:val="17"/>
        </w:numPr>
        <w:spacing w:after="160" w:line="240" w:lineRule="auto"/>
        <w:jc w:val="both"/>
        <w:rPr>
          <w:rFonts w:ascii="Times New Roman" w:hAnsi="Times New Roman" w:cs="Times New Roman"/>
          <w:lang w:val="en-US"/>
        </w:rPr>
      </w:pPr>
      <w:r w:rsidRPr="00622582">
        <w:rPr>
          <w:rFonts w:ascii="Times New Roman" w:hAnsi="Times New Roman" w:cs="Times New Roman"/>
          <w:lang w:val="en-US"/>
        </w:rPr>
        <w:t>Bukan pegawai yang menerima atau memperoleh penghaslan sehubungan dengan pekerjaan, jasa atau kegiatan.</w:t>
      </w:r>
    </w:p>
    <w:p w14:paraId="39767073" w14:textId="77777777" w:rsidR="007B136C" w:rsidRPr="00622582" w:rsidRDefault="00A242C5" w:rsidP="00344297">
      <w:pPr>
        <w:pStyle w:val="ListParagraph"/>
        <w:numPr>
          <w:ilvl w:val="0"/>
          <w:numId w:val="17"/>
        </w:numPr>
        <w:spacing w:after="160" w:line="240" w:lineRule="auto"/>
        <w:jc w:val="both"/>
        <w:rPr>
          <w:rFonts w:ascii="Times New Roman" w:hAnsi="Times New Roman" w:cs="Times New Roman"/>
          <w:lang w:val="en-US"/>
        </w:rPr>
      </w:pPr>
      <w:r w:rsidRPr="00622582">
        <w:rPr>
          <w:rFonts w:ascii="Times New Roman" w:hAnsi="Times New Roman" w:cs="Times New Roman"/>
          <w:lang w:val="en-US"/>
        </w:rPr>
        <w:t>Peserta kegiatan yang menerima atau memperoleh penghasilan sehubungan dengan keikutsertaannya dalam suatu kegiatan.</w:t>
      </w:r>
    </w:p>
    <w:p w14:paraId="0FC4C7DE" w14:textId="77777777" w:rsidR="004139D3" w:rsidRPr="00622582" w:rsidRDefault="007B136C" w:rsidP="00344297">
      <w:pPr>
        <w:pStyle w:val="ListParagraph"/>
        <w:spacing w:after="160" w:line="240" w:lineRule="auto"/>
        <w:ind w:left="0"/>
        <w:jc w:val="both"/>
        <w:rPr>
          <w:rFonts w:ascii="Times New Roman" w:hAnsi="Times New Roman" w:cs="Times New Roman"/>
          <w:b/>
          <w:lang w:val="en-US"/>
        </w:rPr>
      </w:pPr>
      <w:r w:rsidRPr="00622582">
        <w:rPr>
          <w:rFonts w:ascii="Times New Roman" w:hAnsi="Times New Roman" w:cs="Times New Roman"/>
          <w:b/>
          <w:lang w:val="en-US"/>
        </w:rPr>
        <w:t>2.11.</w:t>
      </w:r>
      <w:r w:rsidRPr="00622582">
        <w:rPr>
          <w:rFonts w:ascii="Times New Roman" w:hAnsi="Times New Roman" w:cs="Times New Roman"/>
          <w:b/>
          <w:lang w:val="en-US"/>
        </w:rPr>
        <w:tab/>
      </w:r>
      <w:r w:rsidR="004139D3" w:rsidRPr="00622582">
        <w:rPr>
          <w:rFonts w:ascii="Times New Roman" w:hAnsi="Times New Roman" w:cs="Times New Roman"/>
          <w:b/>
          <w:lang w:val="en-US"/>
        </w:rPr>
        <w:t>Objek Pajak PPh Pasal 21</w:t>
      </w:r>
    </w:p>
    <w:p w14:paraId="0B344C32" w14:textId="77777777" w:rsidR="004139D3" w:rsidRPr="00622582" w:rsidRDefault="00146F4A" w:rsidP="00344297">
      <w:pPr>
        <w:pStyle w:val="ListParagraph"/>
        <w:spacing w:after="160" w:line="240" w:lineRule="auto"/>
        <w:ind w:left="0" w:firstLine="360"/>
        <w:jc w:val="both"/>
        <w:rPr>
          <w:rFonts w:ascii="Times New Roman" w:hAnsi="Times New Roman" w:cs="Times New Roman"/>
          <w:lang w:val="en-US"/>
        </w:rPr>
      </w:pPr>
      <w:r w:rsidRPr="00622582">
        <w:rPr>
          <w:rFonts w:ascii="Times New Roman" w:hAnsi="Times New Roman" w:cs="Times New Roman"/>
          <w:lang w:val="en-US"/>
        </w:rPr>
        <w:t xml:space="preserve">Menurut Tisnawati (2015:181) </w:t>
      </w:r>
      <w:r w:rsidR="004139D3" w:rsidRPr="00622582">
        <w:rPr>
          <w:rFonts w:ascii="Times New Roman" w:hAnsi="Times New Roman" w:cs="Times New Roman"/>
          <w:lang w:val="en-US"/>
        </w:rPr>
        <w:t xml:space="preserve">Penghasilan yang dipotong PPh pasal 21 adalah : </w:t>
      </w:r>
    </w:p>
    <w:p w14:paraId="705BC4A5" w14:textId="77777777" w:rsidR="004139D3"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lastRenderedPageBreak/>
        <w:t xml:space="preserve">Penghasilan yang diterima atau diperoleh pegawai tetap, baik berupa penghasilan yang bersifat teratur maupun tidak teratur. </w:t>
      </w:r>
    </w:p>
    <w:p w14:paraId="0B93EDC6" w14:textId="77777777" w:rsidR="004139D3"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 xml:space="preserve">Penghasilan yang diterima atau dperoleh penerima pensiun secara teratur berupa uang pensiun atau pengasilan sejenisnya. </w:t>
      </w:r>
    </w:p>
    <w:p w14:paraId="451573E9" w14:textId="77777777" w:rsidR="004139D3"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Penghasilan sehubungan dengan pemutusan hubungan kerja dan penghasilan sehubungan dengan pensiun yang diterima secara sekaligus berupa uang pesangon, uang manfaat pensiun, tunjangan hari tua atau jaminan hari tua dan pembayaran lain sejenis.</w:t>
      </w:r>
    </w:p>
    <w:p w14:paraId="630C8736" w14:textId="77777777" w:rsidR="004139D3"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Penghasilan pegawai tidak tetap atau tenaga kerja lepas, berupa upah harian, upah mingguan, upah satuan, upah borongan atau upah yang dibayarkan secara bulanan.</w:t>
      </w:r>
    </w:p>
    <w:p w14:paraId="72AC0D16" w14:textId="77777777" w:rsidR="004139D3"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Imbalan kepada bukan pegawai, antara lain berupa honorarium, komisi, fee dan imbalan sehubungan dengan pekerjan, jasa dan kegiatan yang dilakukan.</w:t>
      </w:r>
    </w:p>
    <w:p w14:paraId="4D7F0977" w14:textId="77777777" w:rsidR="004139D3"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Imbalan kepada peserta kegiatan, antara lain berupa uang saku, uang representasi, uang rapat, honorarium, hadiah atau penghargaan dengan nama dan dalam bentuk apapun dan imbalan sejenis dengan nama apapun.</w:t>
      </w:r>
    </w:p>
    <w:p w14:paraId="1D9AF977" w14:textId="77777777" w:rsidR="007B136C" w:rsidRPr="00622582" w:rsidRDefault="004139D3" w:rsidP="00344297">
      <w:pPr>
        <w:pStyle w:val="ListParagraph"/>
        <w:numPr>
          <w:ilvl w:val="0"/>
          <w:numId w:val="18"/>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Penerimaan dalam bentuk natura dan/atau kenikmatan lainnya dengan nama dan dalam bentuk apapun</w:t>
      </w:r>
    </w:p>
    <w:p w14:paraId="5D611EE6" w14:textId="77777777" w:rsidR="004139D3" w:rsidRPr="00622582" w:rsidRDefault="004139D3" w:rsidP="00344297">
      <w:pPr>
        <w:pStyle w:val="ListParagraph"/>
        <w:spacing w:after="160" w:line="240" w:lineRule="auto"/>
        <w:ind w:left="0"/>
        <w:jc w:val="both"/>
        <w:rPr>
          <w:rFonts w:ascii="Times New Roman" w:hAnsi="Times New Roman" w:cs="Times New Roman"/>
          <w:b/>
          <w:lang w:val="en-US"/>
        </w:rPr>
      </w:pPr>
      <w:r w:rsidRPr="00622582">
        <w:rPr>
          <w:rFonts w:ascii="Times New Roman" w:hAnsi="Times New Roman" w:cs="Times New Roman"/>
          <w:b/>
          <w:lang w:val="en-US"/>
        </w:rPr>
        <w:t>2.12.</w:t>
      </w:r>
      <w:r w:rsidRPr="00622582">
        <w:rPr>
          <w:rFonts w:ascii="Times New Roman" w:hAnsi="Times New Roman" w:cs="Times New Roman"/>
          <w:b/>
          <w:lang w:val="en-US"/>
        </w:rPr>
        <w:tab/>
        <w:t>Tarif Pajak Penghasilan (PPh) Pasal 21</w:t>
      </w:r>
    </w:p>
    <w:p w14:paraId="71EB4122" w14:textId="77777777" w:rsidR="004139D3" w:rsidRPr="00622582" w:rsidRDefault="00146F4A" w:rsidP="00344297">
      <w:pPr>
        <w:pStyle w:val="ListParagraph"/>
        <w:spacing w:after="160" w:line="240" w:lineRule="auto"/>
        <w:ind w:left="0" w:firstLine="720"/>
        <w:jc w:val="both"/>
        <w:rPr>
          <w:rFonts w:ascii="Times New Roman" w:hAnsi="Times New Roman" w:cs="Times New Roman"/>
          <w:lang w:val="en-US"/>
        </w:rPr>
      </w:pPr>
      <w:r w:rsidRPr="00622582">
        <w:rPr>
          <w:rFonts w:ascii="Times New Roman" w:hAnsi="Times New Roman" w:cs="Times New Roman"/>
          <w:lang w:val="en-US"/>
        </w:rPr>
        <w:t xml:space="preserve">Menurut Sadeli (2015:18) </w:t>
      </w:r>
      <w:r w:rsidR="004139D3" w:rsidRPr="00622582">
        <w:rPr>
          <w:rFonts w:ascii="Times New Roman" w:hAnsi="Times New Roman" w:cs="Times New Roman"/>
          <w:lang w:val="en-US"/>
        </w:rPr>
        <w:t xml:space="preserve">Dalam menghitung besarnya Penghasilan Kena Pajak (PKP) harus dikurangi dengan Penghasilan Tidak Kena Pajak (PTKP) dengan jumlah yang berbeda untuk setiap orang sesuai status. Penghasilan Kena Pajak dihitung dengan perlakuan sebagai berikut : </w:t>
      </w:r>
    </w:p>
    <w:p w14:paraId="692E9E8C" w14:textId="77777777" w:rsidR="004139D3" w:rsidRPr="00622582" w:rsidRDefault="004139D3" w:rsidP="00344297">
      <w:pPr>
        <w:pStyle w:val="ListParagraph"/>
        <w:numPr>
          <w:ilvl w:val="0"/>
          <w:numId w:val="19"/>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 xml:space="preserve">Bagi pegawai tetap dan penerima pensiun berkala, sebesar Penghasilan Neto setelah dikurang dengan Penghasilan Kena Pajak (PTKP). </w:t>
      </w:r>
    </w:p>
    <w:p w14:paraId="3C8561F6" w14:textId="77777777" w:rsidR="004139D3" w:rsidRPr="00622582" w:rsidRDefault="004139D3" w:rsidP="00344297">
      <w:pPr>
        <w:pStyle w:val="ListParagraph"/>
        <w:numPr>
          <w:ilvl w:val="0"/>
          <w:numId w:val="19"/>
        </w:numPr>
        <w:spacing w:after="160" w:line="240" w:lineRule="auto"/>
        <w:jc w:val="both"/>
        <w:rPr>
          <w:rFonts w:ascii="Times New Roman" w:hAnsi="Times New Roman" w:cs="Times New Roman"/>
          <w:b/>
          <w:lang w:val="en-US"/>
        </w:rPr>
      </w:pPr>
      <w:r w:rsidRPr="00622582">
        <w:rPr>
          <w:rFonts w:ascii="Times New Roman" w:hAnsi="Times New Roman" w:cs="Times New Roman"/>
          <w:lang w:val="en-US"/>
        </w:rPr>
        <w:t xml:space="preserve">Bagi pegawai tidak tetap, sebesar penghasilan bruto dikurang Penghasilan Tidak Kena Pajak. </w:t>
      </w:r>
    </w:p>
    <w:p w14:paraId="640BF2EE" w14:textId="77777777" w:rsidR="00796BD8" w:rsidRPr="00622582" w:rsidRDefault="004139D3" w:rsidP="00344297">
      <w:pPr>
        <w:pStyle w:val="ListParagraph"/>
        <w:numPr>
          <w:ilvl w:val="0"/>
          <w:numId w:val="19"/>
        </w:numPr>
        <w:spacing w:line="240" w:lineRule="auto"/>
        <w:jc w:val="both"/>
        <w:rPr>
          <w:rFonts w:ascii="Times New Roman" w:hAnsi="Times New Roman" w:cs="Times New Roman"/>
          <w:b/>
          <w:lang w:val="en-US"/>
        </w:rPr>
      </w:pPr>
      <w:r w:rsidRPr="00622582">
        <w:rPr>
          <w:rFonts w:ascii="Times New Roman" w:hAnsi="Times New Roman" w:cs="Times New Roman"/>
          <w:lang w:val="en-US"/>
        </w:rPr>
        <w:t xml:space="preserve">Bagi bukan pegawai, sebesar penghasilan bruto dikurang Penghasilan Tidak Kena Pajak yang dihitung secara bulanan. </w:t>
      </w:r>
    </w:p>
    <w:p w14:paraId="39738920" w14:textId="77777777" w:rsidR="007971F6" w:rsidRPr="00622582" w:rsidRDefault="005B6AC2" w:rsidP="00344297">
      <w:pPr>
        <w:spacing w:line="240" w:lineRule="auto"/>
        <w:jc w:val="both"/>
        <w:rPr>
          <w:rFonts w:ascii="Times New Roman" w:hAnsi="Times New Roman" w:cs="Times New Roman"/>
          <w:b/>
          <w:lang w:val="en-US"/>
        </w:rPr>
      </w:pPr>
      <w:r w:rsidRPr="00622582">
        <w:rPr>
          <w:rFonts w:ascii="Times New Roman" w:hAnsi="Times New Roman" w:cs="Times New Roman"/>
          <w:b/>
          <w:lang w:val="en-US"/>
        </w:rPr>
        <w:t>2</w:t>
      </w:r>
      <w:r w:rsidR="007B136C" w:rsidRPr="00622582">
        <w:rPr>
          <w:rFonts w:ascii="Times New Roman" w:hAnsi="Times New Roman" w:cs="Times New Roman"/>
          <w:b/>
          <w:lang w:val="en-US"/>
        </w:rPr>
        <w:t>.12</w:t>
      </w:r>
      <w:r w:rsidR="007971F6" w:rsidRPr="00622582">
        <w:rPr>
          <w:rFonts w:ascii="Times New Roman" w:hAnsi="Times New Roman" w:cs="Times New Roman"/>
          <w:b/>
          <w:lang w:val="en-US"/>
        </w:rPr>
        <w:tab/>
        <w:t>Penelitian Terdahulu</w:t>
      </w:r>
    </w:p>
    <w:p w14:paraId="20606359" w14:textId="77777777" w:rsidR="007971F6" w:rsidRPr="00622582" w:rsidRDefault="00796BD8" w:rsidP="00344297">
      <w:pPr>
        <w:pStyle w:val="ListParagraph"/>
        <w:numPr>
          <w:ilvl w:val="0"/>
          <w:numId w:val="3"/>
        </w:numPr>
        <w:spacing w:line="240" w:lineRule="auto"/>
        <w:jc w:val="both"/>
        <w:rPr>
          <w:rFonts w:ascii="Times New Roman" w:hAnsi="Times New Roman" w:cs="Times New Roman"/>
          <w:lang w:val="en-US"/>
        </w:rPr>
      </w:pPr>
      <w:r w:rsidRPr="00622582">
        <w:rPr>
          <w:rFonts w:ascii="Times New Roman" w:hAnsi="Times New Roman" w:cs="Times New Roman"/>
          <w:lang w:val="en-US"/>
        </w:rPr>
        <w:t>Nasution dan Iqbal (2019)</w:t>
      </w:r>
      <w:r w:rsidR="007971F6" w:rsidRPr="00622582">
        <w:rPr>
          <w:rFonts w:ascii="Times New Roman" w:hAnsi="Times New Roman" w:cs="Times New Roman"/>
          <w:lang w:val="en-US"/>
        </w:rPr>
        <w:t>,</w:t>
      </w:r>
      <w:r w:rsidR="007971F6" w:rsidRPr="00622582">
        <w:rPr>
          <w:rFonts w:ascii="Times New Roman" w:hAnsi="Times New Roman" w:cs="Times New Roman"/>
        </w:rPr>
        <w:t xml:space="preserve"> </w:t>
      </w:r>
      <w:r w:rsidRPr="00622582">
        <w:rPr>
          <w:rFonts w:ascii="Times New Roman" w:hAnsi="Times New Roman" w:cs="Times New Roman"/>
          <w:lang w:val="en-US"/>
        </w:rPr>
        <w:t xml:space="preserve">dengan judul </w:t>
      </w:r>
      <w:r w:rsidRPr="00622582">
        <w:rPr>
          <w:rFonts w:ascii="Times New Roman" w:hAnsi="Times New Roman" w:cs="Times New Roman"/>
        </w:rPr>
        <w:t>Sistem Administrasi Perhitungan Pajak Penghasilan Pasal 21 atas Pegawai Tetap PT. Perkebunan Nusantara IV Medan</w:t>
      </w:r>
      <w:r w:rsidR="007B136C" w:rsidRPr="00622582">
        <w:rPr>
          <w:rFonts w:ascii="Times New Roman" w:hAnsi="Times New Roman" w:cs="Times New Roman"/>
          <w:lang w:val="en-US"/>
        </w:rPr>
        <w:t>.</w:t>
      </w:r>
      <w:r w:rsidR="007971F6" w:rsidRPr="00622582">
        <w:rPr>
          <w:rFonts w:ascii="Times New Roman" w:hAnsi="Times New Roman" w:cs="Times New Roman"/>
        </w:rPr>
        <w:t xml:space="preserve"> </w:t>
      </w:r>
      <w:r w:rsidR="004139D3" w:rsidRPr="00622582">
        <w:rPr>
          <w:rFonts w:ascii="Times New Roman" w:hAnsi="Times New Roman" w:cs="Times New Roman"/>
          <w:lang w:val="en-US"/>
        </w:rPr>
        <w:t xml:space="preserve">Hasil penelitian dapat disimpulkan bahwa </w:t>
      </w:r>
      <w:r w:rsidRPr="00622582">
        <w:rPr>
          <w:rFonts w:ascii="Times New Roman" w:hAnsi="Times New Roman" w:cs="Times New Roman"/>
        </w:rPr>
        <w:t>Hasil penelitian menunjukkan bahwa PT. Perkebunan Nusantara IV Medan telah melaksanakan perhitungan, penyetoran dan pelaporan pajak penghasilan pasal 21 sesuia dengan hukum pajak yang berlaku</w:t>
      </w:r>
      <w:r w:rsidRPr="00622582">
        <w:rPr>
          <w:rFonts w:ascii="Times New Roman" w:hAnsi="Times New Roman" w:cs="Times New Roman"/>
          <w:lang w:val="en-US"/>
        </w:rPr>
        <w:t>.</w:t>
      </w:r>
    </w:p>
    <w:p w14:paraId="2CD01531" w14:textId="77777777" w:rsidR="007971F6" w:rsidRPr="00622582" w:rsidRDefault="00796BD8" w:rsidP="00344297">
      <w:pPr>
        <w:pStyle w:val="ListParagraph"/>
        <w:numPr>
          <w:ilvl w:val="0"/>
          <w:numId w:val="3"/>
        </w:numPr>
        <w:spacing w:after="160" w:line="240" w:lineRule="auto"/>
        <w:jc w:val="both"/>
        <w:rPr>
          <w:rFonts w:ascii="Times New Roman" w:hAnsi="Times New Roman" w:cs="Times New Roman"/>
          <w:lang w:val="en-US"/>
        </w:rPr>
      </w:pPr>
      <w:r w:rsidRPr="00622582">
        <w:rPr>
          <w:rFonts w:ascii="Times New Roman" w:hAnsi="Times New Roman" w:cs="Times New Roman"/>
          <w:lang w:val="en-US"/>
        </w:rPr>
        <w:t>Aisyah (2019</w:t>
      </w:r>
      <w:r w:rsidR="007971F6" w:rsidRPr="00622582">
        <w:rPr>
          <w:rFonts w:ascii="Times New Roman" w:hAnsi="Times New Roman" w:cs="Times New Roman"/>
          <w:lang w:val="en-US"/>
        </w:rPr>
        <w:t>),</w:t>
      </w:r>
      <w:r w:rsidR="007971F6" w:rsidRPr="00622582">
        <w:rPr>
          <w:rFonts w:ascii="Times New Roman" w:hAnsi="Times New Roman" w:cs="Times New Roman"/>
        </w:rPr>
        <w:t xml:space="preserve"> </w:t>
      </w:r>
      <w:r w:rsidRPr="00622582">
        <w:rPr>
          <w:rFonts w:ascii="Times New Roman" w:hAnsi="Times New Roman" w:cs="Times New Roman"/>
        </w:rPr>
        <w:t>Penerapan Perhitungan Pajak Penghasilan (PPh) Pasal 21 pada Karyawan PT. Perkebunan Nusantara III (Persero) Medan</w:t>
      </w:r>
      <w:r w:rsidR="007971F6" w:rsidRPr="00622582">
        <w:rPr>
          <w:rFonts w:ascii="Times New Roman" w:hAnsi="Times New Roman" w:cs="Times New Roman"/>
          <w:lang w:val="en-US"/>
        </w:rPr>
        <w:t>.</w:t>
      </w:r>
      <w:r w:rsidR="007971F6" w:rsidRPr="00622582">
        <w:rPr>
          <w:rFonts w:ascii="Times New Roman" w:hAnsi="Times New Roman" w:cs="Times New Roman"/>
        </w:rPr>
        <w:t xml:space="preserve"> </w:t>
      </w:r>
      <w:r w:rsidRPr="00622582">
        <w:rPr>
          <w:rFonts w:ascii="Times New Roman" w:hAnsi="Times New Roman" w:cs="Times New Roman"/>
        </w:rPr>
        <w:t>Hasil penelitian menunjukkan bahwa angka yang tertera di bukti pemotongan, semua sudah sesuai dengan standar peraturan perundang-undangan perpajakan. Dimana potongan iuran jabatan sebesar 5% dari gaji bruto, dan PTKP tiap waib pajak telah sesuai dengan tingkat tanggungannya masing-masing</w:t>
      </w:r>
      <w:r w:rsidR="007B136C" w:rsidRPr="00622582">
        <w:rPr>
          <w:rFonts w:ascii="Times New Roman" w:hAnsi="Times New Roman" w:cs="Times New Roman"/>
        </w:rPr>
        <w:t>.</w:t>
      </w:r>
    </w:p>
    <w:p w14:paraId="45C9B3B2" w14:textId="77777777" w:rsidR="007971F6" w:rsidRPr="00622582" w:rsidRDefault="00A237DF" w:rsidP="00344297">
      <w:pPr>
        <w:pStyle w:val="ListParagraph"/>
        <w:numPr>
          <w:ilvl w:val="0"/>
          <w:numId w:val="3"/>
        </w:numPr>
        <w:spacing w:line="240" w:lineRule="auto"/>
        <w:jc w:val="both"/>
        <w:rPr>
          <w:rFonts w:ascii="Times New Roman" w:hAnsi="Times New Roman" w:cs="Times New Roman"/>
          <w:lang w:val="en-US"/>
        </w:rPr>
      </w:pPr>
      <w:r w:rsidRPr="00622582">
        <w:rPr>
          <w:rFonts w:ascii="Times New Roman" w:hAnsi="Times New Roman" w:cs="Times New Roman"/>
          <w:lang w:val="en-US"/>
        </w:rPr>
        <w:t>Lumintang dkk (2014),</w:t>
      </w:r>
      <w:r w:rsidRPr="00622582">
        <w:rPr>
          <w:rFonts w:ascii="Times New Roman" w:hAnsi="Times New Roman" w:cs="Times New Roman"/>
        </w:rPr>
        <w:t xml:space="preserve"> Evaluasi Perhitungan PPh Pasal 21 Pegawai Negeri Sipil Pada Dinas Sosial Provinsi Sulawesi Utara</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Hasil penelitian dapat disimpulkan bahwa Dinas Sosial Provinsi Sulut sudah menerapkan pelaksanaan sistem perhitungan PPh.Pasal 21 sesuai dengan UU Perpajakan No.36 Tahun 2008</w:t>
      </w:r>
      <w:r w:rsidRPr="00622582">
        <w:rPr>
          <w:rFonts w:ascii="Times New Roman" w:hAnsi="Times New Roman" w:cs="Times New Roman"/>
        </w:rPr>
        <w:t>.</w:t>
      </w:r>
    </w:p>
    <w:p w14:paraId="65FF84A9" w14:textId="77777777" w:rsidR="002829F3" w:rsidRPr="00622582" w:rsidRDefault="004139D3" w:rsidP="00344297">
      <w:pPr>
        <w:pStyle w:val="ListParagraph"/>
        <w:numPr>
          <w:ilvl w:val="0"/>
          <w:numId w:val="3"/>
        </w:numPr>
        <w:spacing w:after="160" w:line="240" w:lineRule="auto"/>
        <w:jc w:val="both"/>
        <w:rPr>
          <w:rFonts w:ascii="Times New Roman" w:hAnsi="Times New Roman" w:cs="Times New Roman"/>
          <w:lang w:val="en-US"/>
        </w:rPr>
      </w:pPr>
      <w:r w:rsidRPr="00622582">
        <w:rPr>
          <w:rFonts w:ascii="Times New Roman" w:hAnsi="Times New Roman" w:cs="Times New Roman"/>
          <w:lang w:val="en-US"/>
        </w:rPr>
        <w:t>Kurniyawati</w:t>
      </w:r>
      <w:r w:rsidR="007B136C" w:rsidRPr="00622582">
        <w:rPr>
          <w:rFonts w:ascii="Times New Roman" w:hAnsi="Times New Roman" w:cs="Times New Roman"/>
          <w:lang w:val="en-US"/>
        </w:rPr>
        <w:t xml:space="preserve"> (2019</w:t>
      </w:r>
      <w:r w:rsidR="002829F3" w:rsidRPr="00622582">
        <w:rPr>
          <w:rFonts w:ascii="Times New Roman" w:hAnsi="Times New Roman" w:cs="Times New Roman"/>
          <w:lang w:val="en-US"/>
        </w:rPr>
        <w:t xml:space="preserve">), </w:t>
      </w:r>
      <w:r w:rsidRPr="00622582">
        <w:rPr>
          <w:rFonts w:ascii="Times New Roman" w:hAnsi="Times New Roman" w:cs="Times New Roman"/>
        </w:rPr>
        <w:t>Analisis Penerapan Perhitungan dan Pelaporan Pajak Penghasilan (PPH) Pasal 21 Atas karyawan tetap</w:t>
      </w:r>
      <w:r w:rsidR="002829F3" w:rsidRPr="00622582">
        <w:rPr>
          <w:rFonts w:ascii="Times New Roman" w:hAnsi="Times New Roman" w:cs="Times New Roman"/>
          <w:lang w:val="en-US"/>
        </w:rPr>
        <w:t>.</w:t>
      </w:r>
      <w:r w:rsidR="002829F3" w:rsidRPr="00622582">
        <w:rPr>
          <w:rFonts w:ascii="Times New Roman" w:hAnsi="Times New Roman" w:cs="Times New Roman"/>
        </w:rPr>
        <w:t xml:space="preserve"> </w:t>
      </w:r>
      <w:r w:rsidR="007B136C" w:rsidRPr="00622582">
        <w:rPr>
          <w:rFonts w:ascii="Times New Roman" w:hAnsi="Times New Roman" w:cs="Times New Roman"/>
        </w:rPr>
        <w:t xml:space="preserve">Hasil penelitian menunjukkan </w:t>
      </w:r>
      <w:r w:rsidRPr="00622582">
        <w:rPr>
          <w:rFonts w:ascii="Times New Roman" w:hAnsi="Times New Roman" w:cs="Times New Roman"/>
        </w:rPr>
        <w:t>kesalahan dalam Perhitungan Pajak Penghasilan Pasal 21 pada PT. X, menghasilkan lebih bayar yang mengakibatkan pembayar pajak mengalami kerugian</w:t>
      </w:r>
      <w:r w:rsidR="002829F3" w:rsidRPr="00622582">
        <w:rPr>
          <w:rFonts w:ascii="Times New Roman" w:hAnsi="Times New Roman" w:cs="Times New Roman"/>
          <w:lang w:val="en-US"/>
        </w:rPr>
        <w:t>.</w:t>
      </w:r>
    </w:p>
    <w:p w14:paraId="16912ECC" w14:textId="77777777" w:rsidR="004A089E" w:rsidRPr="00622582" w:rsidRDefault="00A237DF" w:rsidP="00344297">
      <w:pPr>
        <w:pStyle w:val="ListParagraph"/>
        <w:widowControl w:val="0"/>
        <w:numPr>
          <w:ilvl w:val="0"/>
          <w:numId w:val="3"/>
        </w:numPr>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lang w:val="en-US"/>
        </w:rPr>
        <w:t>Malik (2018),</w:t>
      </w:r>
      <w:r w:rsidRPr="00622582">
        <w:rPr>
          <w:rFonts w:ascii="Times New Roman" w:hAnsi="Times New Roman" w:cs="Times New Roman"/>
        </w:rPr>
        <w:t xml:space="preserve"> Penerapan Perhitungan Pajak Penghasilan (Pph) Pasal 21 Pegawai Tetap Pada PT. Bumi Mitra Buton Abad</w:t>
      </w:r>
      <w:r w:rsidRPr="00622582">
        <w:rPr>
          <w:rFonts w:ascii="Times New Roman" w:hAnsi="Times New Roman" w:cs="Times New Roman"/>
          <w:lang w:val="en-US"/>
        </w:rPr>
        <w:t>.</w:t>
      </w:r>
      <w:r w:rsidRPr="00622582">
        <w:rPr>
          <w:rFonts w:ascii="Times New Roman" w:hAnsi="Times New Roman" w:cs="Times New Roman"/>
        </w:rPr>
        <w:t xml:space="preserve"> Hasil penelitian menunjukan bahwa pemotongan pajak penghasilan atas pegawai tetap dan laporan pajak terhutang pada PT. Bumi Mitra Buton Abadi belum sesuai dengan ketentuan Undang-Undang Perpajakan No. 36 Tahun 2008 karena adanya selisih pembayaran sebesar Rp. 200.000,00</w:t>
      </w:r>
      <w:r w:rsidRPr="00622582">
        <w:rPr>
          <w:rFonts w:ascii="Times New Roman" w:hAnsi="Times New Roman" w:cs="Times New Roman"/>
          <w:lang w:val="en-US"/>
        </w:rPr>
        <w:t>.</w:t>
      </w:r>
    </w:p>
    <w:p w14:paraId="5ABD150F" w14:textId="77777777" w:rsidR="003E3640" w:rsidRPr="00622582" w:rsidRDefault="006366BD"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3.</w:t>
      </w:r>
      <w:r w:rsidR="003E3640" w:rsidRPr="00622582">
        <w:rPr>
          <w:rFonts w:ascii="Times New Roman" w:hAnsi="Times New Roman" w:cs="Times New Roman"/>
          <w:b/>
          <w:lang w:val="en-US"/>
        </w:rPr>
        <w:tab/>
      </w:r>
      <w:r w:rsidR="003E3640" w:rsidRPr="00622582">
        <w:rPr>
          <w:rFonts w:ascii="Times New Roman" w:hAnsi="Times New Roman" w:cs="Times New Roman"/>
          <w:b/>
        </w:rPr>
        <w:t>METODE PENELITIAN</w:t>
      </w:r>
    </w:p>
    <w:p w14:paraId="22DDCF32" w14:textId="77777777" w:rsidR="00145A2C" w:rsidRPr="00622582"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3.1.</w:t>
      </w:r>
      <w:r w:rsidRPr="00622582">
        <w:rPr>
          <w:rFonts w:ascii="Times New Roman" w:hAnsi="Times New Roman" w:cs="Times New Roman"/>
          <w:b/>
          <w:lang w:val="en-US"/>
        </w:rPr>
        <w:tab/>
      </w:r>
      <w:r w:rsidR="00010217" w:rsidRPr="00622582">
        <w:rPr>
          <w:rFonts w:ascii="Times New Roman" w:hAnsi="Times New Roman" w:cs="Times New Roman"/>
          <w:b/>
          <w:lang w:val="en-US"/>
        </w:rPr>
        <w:t>Jenis dan Sumber D</w:t>
      </w:r>
      <w:r w:rsidR="00FD69D7" w:rsidRPr="00622582">
        <w:rPr>
          <w:rFonts w:ascii="Times New Roman" w:hAnsi="Times New Roman" w:cs="Times New Roman"/>
          <w:b/>
          <w:lang w:val="en-US"/>
        </w:rPr>
        <w:t>ata</w:t>
      </w:r>
    </w:p>
    <w:p w14:paraId="32627679" w14:textId="77777777" w:rsidR="000C376E" w:rsidRPr="00622582" w:rsidRDefault="00FD69D7" w:rsidP="00344297">
      <w:pPr>
        <w:pStyle w:val="NoSpacing"/>
        <w:tabs>
          <w:tab w:val="left" w:pos="720"/>
        </w:tabs>
        <w:jc w:val="both"/>
        <w:rPr>
          <w:rFonts w:ascii="Times New Roman" w:hAnsi="Times New Roman" w:cs="Times New Roman"/>
        </w:rPr>
      </w:pPr>
      <w:r w:rsidRPr="00622582">
        <w:rPr>
          <w:rFonts w:ascii="Times New Roman" w:hAnsi="Times New Roman" w:cs="Times New Roman"/>
          <w:lang w:val="en-US"/>
        </w:rPr>
        <w:tab/>
      </w:r>
      <w:r w:rsidR="007971F6" w:rsidRPr="00622582">
        <w:rPr>
          <w:rFonts w:ascii="Times New Roman" w:hAnsi="Times New Roman" w:cs="Times New Roman"/>
        </w:rPr>
        <w:t xml:space="preserve">Jenis data yang digunakan dalam penelitian ini yaitu penelitian kualitatif merupakan penelitian yang berlandaskan pada filsafat yang digunakan untuk meneliti pada kondisi ilmiah (Sugiyono, 2018 ;213). Penelitian ini bertujuan </w:t>
      </w:r>
      <w:r w:rsidR="004A089E" w:rsidRPr="00622582">
        <w:rPr>
          <w:rFonts w:ascii="Times New Roman" w:hAnsi="Times New Roman" w:cs="Times New Roman"/>
        </w:rPr>
        <w:t xml:space="preserve">untuk </w:t>
      </w:r>
      <w:r w:rsidR="00796BD8" w:rsidRPr="00622582">
        <w:rPr>
          <w:rFonts w:ascii="Times New Roman" w:hAnsi="Times New Roman" w:cs="Times New Roman"/>
        </w:rPr>
        <w:t xml:space="preserve">memberikan gambaran secara objektif tentang keadaan sebenarnya </w:t>
      </w:r>
      <w:r w:rsidR="00796BD8" w:rsidRPr="00622582">
        <w:rPr>
          <w:rFonts w:ascii="Times New Roman" w:hAnsi="Times New Roman" w:cs="Times New Roman"/>
        </w:rPr>
        <w:lastRenderedPageBreak/>
        <w:t>dari PT.Bank SulutGo Kantor Pusat Manado</w:t>
      </w:r>
      <w:r w:rsidR="007971F6" w:rsidRPr="00622582">
        <w:rPr>
          <w:rFonts w:ascii="Times New Roman" w:hAnsi="Times New Roman" w:cs="Times New Roman"/>
        </w:rPr>
        <w:t>. Penelitian ini bersifat deskriprif yaitu untuk mengetahui atau menggambarkan kenyata</w:t>
      </w:r>
      <w:r w:rsidR="00796BD8" w:rsidRPr="00622582">
        <w:rPr>
          <w:rFonts w:ascii="Times New Roman" w:hAnsi="Times New Roman" w:cs="Times New Roman"/>
        </w:rPr>
        <w:t>an dari kejadian yang diteliti.</w:t>
      </w:r>
    </w:p>
    <w:p w14:paraId="0667DA79" w14:textId="77777777" w:rsidR="00796BD8" w:rsidRPr="00622582" w:rsidRDefault="00796BD8" w:rsidP="00344297">
      <w:pPr>
        <w:pStyle w:val="NoSpacing"/>
        <w:tabs>
          <w:tab w:val="left" w:pos="720"/>
        </w:tabs>
        <w:jc w:val="both"/>
        <w:rPr>
          <w:rFonts w:ascii="Times New Roman" w:hAnsi="Times New Roman" w:cs="Times New Roman"/>
          <w:b/>
          <w:lang w:val="en-US"/>
        </w:rPr>
      </w:pPr>
      <w:r w:rsidRPr="00622582">
        <w:rPr>
          <w:rFonts w:ascii="Times New Roman" w:hAnsi="Times New Roman" w:cs="Times New Roman"/>
          <w:b/>
          <w:lang w:val="en-US"/>
        </w:rPr>
        <w:t>3.2.</w:t>
      </w:r>
      <w:r w:rsidRPr="00622582">
        <w:rPr>
          <w:rFonts w:ascii="Times New Roman" w:hAnsi="Times New Roman" w:cs="Times New Roman"/>
          <w:b/>
          <w:lang w:val="en-US"/>
        </w:rPr>
        <w:tab/>
        <w:t>Tempat dan Waktu Penelitian</w:t>
      </w:r>
    </w:p>
    <w:p w14:paraId="5935179E" w14:textId="77777777" w:rsidR="00796BD8" w:rsidRPr="00622582" w:rsidRDefault="00796BD8" w:rsidP="00344297">
      <w:pPr>
        <w:pStyle w:val="NoSpacing"/>
        <w:tabs>
          <w:tab w:val="left" w:pos="720"/>
        </w:tabs>
        <w:jc w:val="both"/>
        <w:rPr>
          <w:rFonts w:ascii="Times New Roman" w:hAnsi="Times New Roman" w:cs="Times New Roman"/>
          <w:lang w:val="en-US"/>
        </w:rPr>
      </w:pPr>
      <w:r w:rsidRPr="00622582">
        <w:rPr>
          <w:rFonts w:ascii="Times New Roman" w:hAnsi="Times New Roman" w:cs="Times New Roman"/>
          <w:lang w:val="en-US"/>
        </w:rPr>
        <w:tab/>
        <w:t>Penelitian ini dilakukan pada PT. Bank SulutGo Kantor Pusat Manado, Jalan Sam Ratulangi Nomor 9 Wenang Utara, Kota Manado, Provinsi Sulawesi Utara. Waktu Penelitian yaitu bulan Maret 2022 sampai selesai.</w:t>
      </w:r>
    </w:p>
    <w:p w14:paraId="64D7E30F" w14:textId="77777777" w:rsidR="00796BD8" w:rsidRPr="00622582" w:rsidRDefault="00796BD8" w:rsidP="00344297">
      <w:pPr>
        <w:pStyle w:val="NoSpacing"/>
        <w:tabs>
          <w:tab w:val="left" w:pos="720"/>
        </w:tabs>
        <w:jc w:val="both"/>
        <w:rPr>
          <w:rFonts w:ascii="Times New Roman" w:hAnsi="Times New Roman" w:cs="Times New Roman"/>
          <w:b/>
          <w:lang w:val="en-US"/>
        </w:rPr>
      </w:pPr>
      <w:r w:rsidRPr="00622582">
        <w:rPr>
          <w:rFonts w:ascii="Times New Roman" w:hAnsi="Times New Roman" w:cs="Times New Roman"/>
          <w:b/>
          <w:lang w:val="en-US"/>
        </w:rPr>
        <w:t>3.3.</w:t>
      </w:r>
      <w:r w:rsidRPr="00622582">
        <w:rPr>
          <w:rFonts w:ascii="Times New Roman" w:hAnsi="Times New Roman" w:cs="Times New Roman"/>
          <w:b/>
          <w:lang w:val="en-US"/>
        </w:rPr>
        <w:tab/>
        <w:t>Jenis, Sumber dan Metode Pengumpulan Data</w:t>
      </w:r>
    </w:p>
    <w:p w14:paraId="492EAE69" w14:textId="77777777" w:rsidR="00796BD8" w:rsidRPr="00622582" w:rsidRDefault="00796BD8" w:rsidP="00344297">
      <w:pPr>
        <w:pStyle w:val="NoSpacing"/>
        <w:tabs>
          <w:tab w:val="left" w:pos="720"/>
        </w:tabs>
        <w:jc w:val="both"/>
        <w:rPr>
          <w:rFonts w:ascii="Times New Roman" w:hAnsi="Times New Roman" w:cs="Times New Roman"/>
          <w:lang w:val="en-US"/>
        </w:rPr>
      </w:pPr>
      <w:r w:rsidRPr="00622582">
        <w:rPr>
          <w:rFonts w:ascii="Times New Roman" w:hAnsi="Times New Roman" w:cs="Times New Roman"/>
          <w:lang w:val="en-US"/>
        </w:rPr>
        <w:tab/>
        <w:t>Jenis data yang digunakan dalam penelitian ini adalah data kualitatif yang diperoleh berupa gambaran umum PT. Bank SulutGo Kantor Pusat Manado, Struktur Organisasi dan logo PT. Bank SulutGo</w:t>
      </w:r>
      <w:r w:rsidRPr="00622582">
        <w:rPr>
          <w:rFonts w:ascii="Times New Roman" w:hAnsi="Times New Roman" w:cs="Times New Roman"/>
        </w:rPr>
        <w:t>.</w:t>
      </w:r>
      <w:r w:rsidRPr="00622582">
        <w:rPr>
          <w:rFonts w:ascii="Times New Roman" w:hAnsi="Times New Roman" w:cs="Times New Roman"/>
          <w:lang w:val="en-US"/>
        </w:rPr>
        <w:t xml:space="preserve"> </w:t>
      </w:r>
      <w:r w:rsidRPr="00622582">
        <w:rPr>
          <w:rFonts w:ascii="Times New Roman" w:hAnsi="Times New Roman" w:cs="Times New Roman"/>
        </w:rPr>
        <w:t>D</w:t>
      </w:r>
      <w:r w:rsidRPr="00622582">
        <w:rPr>
          <w:rFonts w:ascii="Times New Roman" w:hAnsi="Times New Roman" w:cs="Times New Roman"/>
          <w:lang w:val="en-US"/>
        </w:rPr>
        <w:t>ata kuantitatif yaitu berupa Laporan Perhitungan dan Pencatatan PPh Pasal 21 PT. Bank SulutGo Kantor Pusat Manado Tahun 2020.</w:t>
      </w:r>
    </w:p>
    <w:p w14:paraId="1EE5C491" w14:textId="77777777" w:rsidR="00796BD8" w:rsidRPr="00622582" w:rsidRDefault="00796BD8" w:rsidP="00344297">
      <w:pPr>
        <w:pStyle w:val="NoSpacing"/>
        <w:tabs>
          <w:tab w:val="left" w:pos="720"/>
        </w:tabs>
        <w:jc w:val="both"/>
        <w:rPr>
          <w:rFonts w:ascii="Times New Roman" w:hAnsi="Times New Roman" w:cs="Times New Roman"/>
          <w:lang w:val="en-US"/>
        </w:rPr>
      </w:pPr>
      <w:r w:rsidRPr="00622582">
        <w:rPr>
          <w:rFonts w:ascii="Times New Roman" w:hAnsi="Times New Roman" w:cs="Times New Roman"/>
          <w:lang w:val="en-US"/>
        </w:rPr>
        <w:tab/>
        <w:t>Data yang digunakan adalah data primer data yang diambil langsung dari objek penelitian PT. Bank SulutGo Kantor Pusat Manado yang belum diolah dan perlu dikembangkan sendiri oleh penulis, misalnya hasil wawancara dengan bagian administrasi serta pegawai lainnya yang dianggap dapat memberikan informasi yang diperlukan dalam penulisan skripsi ini. Teknik Pengumpulan Dara yaitu dengan Wawancara dan Dokumentasi</w:t>
      </w:r>
    </w:p>
    <w:p w14:paraId="6FB2C105" w14:textId="43F0A766" w:rsidR="00FD69D7" w:rsidRPr="00622582" w:rsidRDefault="00FD69D7" w:rsidP="00344297">
      <w:pPr>
        <w:pStyle w:val="NoSpacing"/>
        <w:tabs>
          <w:tab w:val="left" w:pos="720"/>
        </w:tabs>
        <w:jc w:val="both"/>
        <w:rPr>
          <w:rFonts w:ascii="Times New Roman" w:hAnsi="Times New Roman" w:cs="Times New Roman"/>
          <w:b/>
          <w:lang w:val="en-US"/>
        </w:rPr>
      </w:pPr>
      <w:r w:rsidRPr="00622582">
        <w:rPr>
          <w:rFonts w:ascii="Times New Roman" w:hAnsi="Times New Roman" w:cs="Times New Roman"/>
          <w:b/>
        </w:rPr>
        <w:t>3.</w:t>
      </w:r>
      <w:r w:rsidR="00E71902" w:rsidRPr="00622582">
        <w:rPr>
          <w:rFonts w:ascii="Times New Roman" w:hAnsi="Times New Roman" w:cs="Times New Roman"/>
          <w:b/>
        </w:rPr>
        <w:t>3</w:t>
      </w:r>
      <w:r w:rsidRPr="00622582">
        <w:rPr>
          <w:rFonts w:ascii="Times New Roman" w:hAnsi="Times New Roman" w:cs="Times New Roman"/>
          <w:b/>
          <w:lang w:val="en-US"/>
        </w:rPr>
        <w:t>.</w:t>
      </w:r>
      <w:r w:rsidRPr="00622582">
        <w:rPr>
          <w:rFonts w:ascii="Times New Roman" w:hAnsi="Times New Roman" w:cs="Times New Roman"/>
          <w:b/>
          <w:lang w:val="en-US"/>
        </w:rPr>
        <w:tab/>
      </w:r>
      <w:r w:rsidR="00EB62DE" w:rsidRPr="00622582">
        <w:rPr>
          <w:rFonts w:ascii="Times New Roman" w:hAnsi="Times New Roman" w:cs="Times New Roman"/>
          <w:b/>
          <w:lang w:val="en-US"/>
        </w:rPr>
        <w:t>Metode A</w:t>
      </w:r>
      <w:r w:rsidRPr="00622582">
        <w:rPr>
          <w:rFonts w:ascii="Times New Roman" w:hAnsi="Times New Roman" w:cs="Times New Roman"/>
          <w:b/>
          <w:lang w:val="en-US"/>
        </w:rPr>
        <w:t xml:space="preserve">nalisis </w:t>
      </w:r>
    </w:p>
    <w:p w14:paraId="37A3CE8F" w14:textId="77777777" w:rsidR="000419B7" w:rsidRPr="00622582" w:rsidRDefault="000419B7" w:rsidP="00344297">
      <w:pPr>
        <w:spacing w:line="240" w:lineRule="auto"/>
        <w:ind w:firstLine="720"/>
        <w:jc w:val="both"/>
        <w:rPr>
          <w:rFonts w:ascii="Times New Roman" w:hAnsi="Times New Roman" w:cs="Times New Roman"/>
        </w:rPr>
      </w:pPr>
      <w:r w:rsidRPr="00622582">
        <w:rPr>
          <w:rFonts w:ascii="Times New Roman" w:hAnsi="Times New Roman" w:cs="Times New Roman"/>
        </w:rPr>
        <w:t>Penulis menggunakan metode deskriptif, yaitu dengan mengumpulkan, mengolah, dan menginterpretasikan data yang diperoleh sehingga memberi keterangan yang benar dan lengkap untuk pemecahan masalah yang dihadapi. Proses analisis data yang dilakukan dalam penelitian ini adalah sebagai berikut:</w:t>
      </w:r>
    </w:p>
    <w:p w14:paraId="2238139A" w14:textId="77777777" w:rsidR="000419B7" w:rsidRPr="00622582" w:rsidRDefault="000419B7" w:rsidP="00344297">
      <w:pPr>
        <w:spacing w:line="240" w:lineRule="auto"/>
        <w:ind w:left="270" w:hanging="270"/>
        <w:jc w:val="both"/>
        <w:rPr>
          <w:rFonts w:ascii="Times New Roman" w:hAnsi="Times New Roman" w:cs="Times New Roman"/>
        </w:rPr>
      </w:pPr>
      <w:r w:rsidRPr="00622582">
        <w:rPr>
          <w:rFonts w:ascii="Times New Roman" w:hAnsi="Times New Roman" w:cs="Times New Roman"/>
        </w:rPr>
        <w:t>1.</w:t>
      </w:r>
      <w:r w:rsidRPr="00622582">
        <w:rPr>
          <w:rFonts w:ascii="Times New Roman" w:hAnsi="Times New Roman" w:cs="Times New Roman"/>
        </w:rPr>
        <w:tab/>
        <w:t>Melakukan pengumpulan data, informasi dan wawancara. Proses wawancara dilakukan secara langsung kepada pihak-pihak yang bersangkutan yang berperan penting dalam memberikan informasi yang berkaitan dengan penelitian mengenai daftar gaji Pegawai Tetap PT. Bank SulutGo Kantor Pusat Manado.</w:t>
      </w:r>
    </w:p>
    <w:p w14:paraId="5C54B1A4" w14:textId="77777777" w:rsidR="004A089E" w:rsidRPr="00622582" w:rsidRDefault="000419B7" w:rsidP="00344297">
      <w:pPr>
        <w:spacing w:line="240" w:lineRule="auto"/>
        <w:ind w:left="270" w:hanging="270"/>
        <w:jc w:val="both"/>
        <w:rPr>
          <w:rFonts w:ascii="Times New Roman" w:hAnsi="Times New Roman" w:cs="Times New Roman"/>
        </w:rPr>
      </w:pPr>
      <w:r w:rsidRPr="00622582">
        <w:rPr>
          <w:rFonts w:ascii="Times New Roman" w:hAnsi="Times New Roman" w:cs="Times New Roman"/>
        </w:rPr>
        <w:t>2.</w:t>
      </w:r>
      <w:r w:rsidRPr="00622582">
        <w:rPr>
          <w:rFonts w:ascii="Times New Roman" w:hAnsi="Times New Roman" w:cs="Times New Roman"/>
        </w:rPr>
        <w:tab/>
        <w:t>Melakukan analisis data yaitu data yang sudah diolah dianalisis untuk mengetahui bagaimana Perhitungan Pajak Penghasilan Pasal 21 Pegawai Tetap PT. Bank SulutGo Kantor Pusat Manado</w:t>
      </w:r>
      <w:r w:rsidR="004A089E" w:rsidRPr="00622582">
        <w:rPr>
          <w:rFonts w:ascii="Times New Roman" w:hAnsi="Times New Roman" w:cs="Times New Roman"/>
        </w:rPr>
        <w:t>.</w:t>
      </w:r>
    </w:p>
    <w:p w14:paraId="382FD159" w14:textId="77777777" w:rsidR="003E3640" w:rsidRPr="00622582"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4.</w:t>
      </w:r>
      <w:r w:rsidRPr="00622582">
        <w:rPr>
          <w:rFonts w:ascii="Times New Roman" w:hAnsi="Times New Roman" w:cs="Times New Roman"/>
          <w:b/>
          <w:lang w:val="en-US"/>
        </w:rPr>
        <w:tab/>
      </w:r>
      <w:r w:rsidR="00293310" w:rsidRPr="00622582">
        <w:rPr>
          <w:rFonts w:ascii="Times New Roman" w:hAnsi="Times New Roman" w:cs="Times New Roman"/>
          <w:b/>
          <w:lang w:val="en-US"/>
        </w:rPr>
        <w:t xml:space="preserve">HASIL </w:t>
      </w:r>
      <w:r w:rsidR="00CE248E" w:rsidRPr="00622582">
        <w:rPr>
          <w:rFonts w:ascii="Times New Roman" w:hAnsi="Times New Roman" w:cs="Times New Roman"/>
          <w:b/>
          <w:lang w:val="en-US"/>
        </w:rPr>
        <w:t>PENELITIAN</w:t>
      </w:r>
      <w:r w:rsidR="00293310" w:rsidRPr="00622582">
        <w:rPr>
          <w:rFonts w:ascii="Times New Roman" w:hAnsi="Times New Roman" w:cs="Times New Roman"/>
          <w:b/>
          <w:lang w:val="en-US"/>
        </w:rPr>
        <w:t xml:space="preserve"> DAN PEMBAHASAN</w:t>
      </w:r>
    </w:p>
    <w:p w14:paraId="1D7F04F9" w14:textId="77777777" w:rsidR="00F93DE4" w:rsidRPr="00622582"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4.1.</w:t>
      </w:r>
      <w:r w:rsidRPr="00622582">
        <w:rPr>
          <w:rFonts w:ascii="Times New Roman" w:hAnsi="Times New Roman" w:cs="Times New Roman"/>
          <w:b/>
          <w:lang w:val="en-US"/>
        </w:rPr>
        <w:tab/>
      </w:r>
      <w:r w:rsidR="00FD69D7" w:rsidRPr="00622582">
        <w:rPr>
          <w:rFonts w:ascii="Times New Roman" w:hAnsi="Times New Roman" w:cs="Times New Roman"/>
          <w:b/>
          <w:lang w:val="en-US"/>
        </w:rPr>
        <w:t xml:space="preserve">Hasil </w:t>
      </w:r>
      <w:r w:rsidR="00FF6B47" w:rsidRPr="00622582">
        <w:rPr>
          <w:rFonts w:ascii="Times New Roman" w:hAnsi="Times New Roman" w:cs="Times New Roman"/>
          <w:b/>
          <w:lang w:val="en-US"/>
        </w:rPr>
        <w:t>P</w:t>
      </w:r>
      <w:r w:rsidR="00CE248E" w:rsidRPr="00622582">
        <w:rPr>
          <w:rFonts w:ascii="Times New Roman" w:hAnsi="Times New Roman" w:cs="Times New Roman"/>
          <w:b/>
          <w:lang w:val="en-US"/>
        </w:rPr>
        <w:t>enelitian</w:t>
      </w:r>
      <w:r w:rsidR="002829F3" w:rsidRPr="00622582">
        <w:rPr>
          <w:rFonts w:ascii="Times New Roman" w:hAnsi="Times New Roman" w:cs="Times New Roman"/>
        </w:rPr>
        <w:tab/>
      </w:r>
      <w:r w:rsidR="00F93DE4" w:rsidRPr="00622582">
        <w:rPr>
          <w:rFonts w:ascii="Times New Roman" w:eastAsia="Times New Roman" w:hAnsi="Times New Roman" w:cs="Times New Roman"/>
        </w:rPr>
        <w:t xml:space="preserve"> </w:t>
      </w:r>
    </w:p>
    <w:p w14:paraId="2CEE7C6E" w14:textId="77777777" w:rsidR="00146F4A" w:rsidRPr="00622582" w:rsidRDefault="00010217" w:rsidP="00344297">
      <w:pPr>
        <w:widowControl w:val="0"/>
        <w:tabs>
          <w:tab w:val="left" w:pos="450"/>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0419B7" w:rsidRPr="00622582">
        <w:rPr>
          <w:rFonts w:ascii="Times New Roman" w:hAnsi="Times New Roman" w:cs="Times New Roman"/>
        </w:rPr>
        <w:t>Pajak Penghasilan Pasal 21  merupakan jenis pajak yang dikenakan terhadap penghasilan berupa gaji, upah, honorarium, tunjangan dan pembayaran lain yang diterima oleh pegawai/karyawan, bukan pegawai/karyawan, mantan pegawai/karyawan, penerima pesangon dan lain sebagainya</w:t>
      </w:r>
      <w:r w:rsidR="0082417C" w:rsidRPr="00622582">
        <w:rPr>
          <w:rFonts w:ascii="Times New Roman" w:hAnsi="Times New Roman" w:cs="Times New Roman"/>
        </w:rPr>
        <w:t>.</w:t>
      </w:r>
    </w:p>
    <w:p w14:paraId="542855BC" w14:textId="77777777" w:rsidR="0082417C" w:rsidRPr="00622582" w:rsidRDefault="0082417C"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Perhitungan Pajak Penghasilan Pasal 21</w:t>
      </w:r>
    </w:p>
    <w:p w14:paraId="2A6DFBF8" w14:textId="77777777" w:rsidR="00F93DE4" w:rsidRPr="00622582" w:rsidRDefault="00F93DE4"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T</w:t>
      </w:r>
      <w:r w:rsidR="00010217" w:rsidRPr="00622582">
        <w:rPr>
          <w:rFonts w:ascii="Times New Roman" w:hAnsi="Times New Roman" w:cs="Times New Roman"/>
          <w:b/>
          <w:lang w:val="en-US"/>
        </w:rPr>
        <w:t>abel 1</w:t>
      </w:r>
      <w:r w:rsidRPr="00622582">
        <w:rPr>
          <w:rFonts w:ascii="Times New Roman" w:hAnsi="Times New Roman" w:cs="Times New Roman"/>
          <w:b/>
          <w:lang w:val="en-US"/>
        </w:rPr>
        <w:t>.</w:t>
      </w:r>
      <w:r w:rsidRPr="00622582">
        <w:rPr>
          <w:rFonts w:ascii="Times New Roman" w:hAnsi="Times New Roman" w:cs="Times New Roman"/>
          <w:b/>
        </w:rPr>
        <w:t xml:space="preserve"> </w:t>
      </w:r>
      <w:r w:rsidR="000419B7" w:rsidRPr="00622582">
        <w:rPr>
          <w:rFonts w:ascii="Times New Roman" w:hAnsi="Times New Roman" w:cs="Times New Roman"/>
          <w:b/>
          <w:lang w:val="en-US"/>
        </w:rPr>
        <w:t>Daftar Penghasilan Pegawai Tetap PT. Bank SulutGo Kantor Pusat Manado Tahun 2020</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4"/>
        <w:gridCol w:w="1063"/>
        <w:gridCol w:w="1089"/>
        <w:gridCol w:w="1076"/>
        <w:gridCol w:w="1439"/>
        <w:gridCol w:w="1224"/>
        <w:gridCol w:w="1123"/>
        <w:gridCol w:w="1439"/>
      </w:tblGrid>
      <w:tr w:rsidR="000419B7" w:rsidRPr="00622582" w14:paraId="5EA65823" w14:textId="77777777" w:rsidTr="000419B7">
        <w:tc>
          <w:tcPr>
            <w:tcW w:w="318" w:type="pct"/>
          </w:tcPr>
          <w:p w14:paraId="5868176F" w14:textId="77777777" w:rsidR="000419B7" w:rsidRPr="00622582" w:rsidRDefault="000419B7"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No.</w:t>
            </w:r>
          </w:p>
        </w:tc>
        <w:tc>
          <w:tcPr>
            <w:tcW w:w="589" w:type="pct"/>
          </w:tcPr>
          <w:p w14:paraId="2C57DBF6"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rPr>
              <w:t xml:space="preserve">Nama </w:t>
            </w:r>
            <w:r w:rsidRPr="00622582">
              <w:rPr>
                <w:rFonts w:ascii="Times New Roman" w:hAnsi="Times New Roman" w:cs="Times New Roman"/>
                <w:b/>
                <w:color w:val="000000" w:themeColor="text1"/>
                <w:lang w:val="en-US"/>
              </w:rPr>
              <w:t>Pegawai Tetap</w:t>
            </w:r>
          </w:p>
        </w:tc>
        <w:tc>
          <w:tcPr>
            <w:tcW w:w="603" w:type="pct"/>
          </w:tcPr>
          <w:p w14:paraId="419E2FA7" w14:textId="77777777" w:rsidR="000419B7" w:rsidRPr="00622582" w:rsidRDefault="000419B7"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Jenis Kelamin</w:t>
            </w:r>
          </w:p>
        </w:tc>
        <w:tc>
          <w:tcPr>
            <w:tcW w:w="596" w:type="pct"/>
          </w:tcPr>
          <w:p w14:paraId="6C96F7DA" w14:textId="77777777" w:rsidR="000419B7" w:rsidRPr="00622582" w:rsidRDefault="000419B7"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Status</w:t>
            </w:r>
          </w:p>
        </w:tc>
        <w:tc>
          <w:tcPr>
            <w:tcW w:w="797" w:type="pct"/>
          </w:tcPr>
          <w:p w14:paraId="76AF4C65"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Penghasilan</w:t>
            </w:r>
          </w:p>
          <w:p w14:paraId="3E12B59A"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rPr>
              <w:t>per bulan</w:t>
            </w:r>
            <w:r w:rsidRPr="00622582">
              <w:rPr>
                <w:rFonts w:ascii="Times New Roman" w:hAnsi="Times New Roman" w:cs="Times New Roman"/>
                <w:b/>
                <w:color w:val="000000" w:themeColor="text1"/>
                <w:lang w:val="en-US"/>
              </w:rPr>
              <w:t xml:space="preserve"> (Rp)</w:t>
            </w:r>
          </w:p>
        </w:tc>
        <w:tc>
          <w:tcPr>
            <w:tcW w:w="678" w:type="pct"/>
          </w:tcPr>
          <w:p w14:paraId="6ECDB8F9"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Biaya Jabatan</w:t>
            </w:r>
          </w:p>
          <w:p w14:paraId="653E151A"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(Rp)</w:t>
            </w:r>
          </w:p>
        </w:tc>
        <w:tc>
          <w:tcPr>
            <w:tcW w:w="622" w:type="pct"/>
          </w:tcPr>
          <w:p w14:paraId="19BC6EF9"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Iuran Pensiun</w:t>
            </w:r>
          </w:p>
          <w:p w14:paraId="6CFA08D7"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(Rp)</w:t>
            </w:r>
          </w:p>
        </w:tc>
        <w:tc>
          <w:tcPr>
            <w:tcW w:w="797" w:type="pct"/>
          </w:tcPr>
          <w:p w14:paraId="4F321DC2"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Penghasilan</w:t>
            </w:r>
          </w:p>
          <w:p w14:paraId="50AC8CD8"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per tahun</w:t>
            </w:r>
          </w:p>
          <w:p w14:paraId="06A40D7E" w14:textId="77777777" w:rsidR="000419B7" w:rsidRPr="00622582" w:rsidRDefault="000419B7"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(Rp)</w:t>
            </w:r>
          </w:p>
        </w:tc>
      </w:tr>
      <w:tr w:rsidR="000419B7" w:rsidRPr="00622582" w14:paraId="6DDDF8AD" w14:textId="77777777" w:rsidTr="000419B7">
        <w:tc>
          <w:tcPr>
            <w:tcW w:w="318" w:type="pct"/>
          </w:tcPr>
          <w:p w14:paraId="2E902DDA"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1.</w:t>
            </w:r>
          </w:p>
        </w:tc>
        <w:tc>
          <w:tcPr>
            <w:tcW w:w="589" w:type="pct"/>
          </w:tcPr>
          <w:p w14:paraId="6C3BD6B0"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L1</w:t>
            </w:r>
          </w:p>
        </w:tc>
        <w:tc>
          <w:tcPr>
            <w:tcW w:w="603" w:type="pct"/>
          </w:tcPr>
          <w:p w14:paraId="4EA81D9D"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w:t>
            </w:r>
          </w:p>
        </w:tc>
        <w:tc>
          <w:tcPr>
            <w:tcW w:w="596" w:type="pct"/>
          </w:tcPr>
          <w:p w14:paraId="2284FDA8" w14:textId="77777777" w:rsidR="000419B7" w:rsidRPr="00622582" w:rsidRDefault="000419B7" w:rsidP="00344297">
            <w:pPr>
              <w:pStyle w:val="NoSpacing"/>
              <w:rPr>
                <w:rFonts w:ascii="Times New Roman" w:hAnsi="Times New Roman" w:cs="Times New Roman"/>
                <w:lang w:val="en-US"/>
              </w:rPr>
            </w:pPr>
            <w:r w:rsidRPr="00622582">
              <w:rPr>
                <w:rFonts w:ascii="Times New Roman" w:hAnsi="Times New Roman" w:cs="Times New Roman"/>
              </w:rPr>
              <w:t>TK</w:t>
            </w:r>
            <w:r w:rsidRPr="00622582">
              <w:rPr>
                <w:rFonts w:ascii="Times New Roman" w:hAnsi="Times New Roman" w:cs="Times New Roman"/>
                <w:lang w:val="en-US"/>
              </w:rPr>
              <w:t>/0</w:t>
            </w:r>
          </w:p>
        </w:tc>
        <w:tc>
          <w:tcPr>
            <w:tcW w:w="797" w:type="pct"/>
          </w:tcPr>
          <w:p w14:paraId="6303E5E7"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7.733.800</w:t>
            </w:r>
          </w:p>
        </w:tc>
        <w:tc>
          <w:tcPr>
            <w:tcW w:w="678" w:type="pct"/>
          </w:tcPr>
          <w:p w14:paraId="2797C0E3"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386.690</w:t>
            </w:r>
          </w:p>
        </w:tc>
        <w:tc>
          <w:tcPr>
            <w:tcW w:w="622" w:type="pct"/>
          </w:tcPr>
          <w:p w14:paraId="03CF8282"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336.420</w:t>
            </w:r>
          </w:p>
        </w:tc>
        <w:tc>
          <w:tcPr>
            <w:tcW w:w="797" w:type="pct"/>
          </w:tcPr>
          <w:p w14:paraId="4ACE77FD"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rPr>
              <w:t>84.128.276</w:t>
            </w:r>
          </w:p>
        </w:tc>
      </w:tr>
      <w:tr w:rsidR="000419B7" w:rsidRPr="00622582" w14:paraId="1B04B5E7" w14:textId="77777777" w:rsidTr="000419B7">
        <w:tc>
          <w:tcPr>
            <w:tcW w:w="318" w:type="pct"/>
          </w:tcPr>
          <w:p w14:paraId="779A07E5"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2.</w:t>
            </w:r>
          </w:p>
        </w:tc>
        <w:tc>
          <w:tcPr>
            <w:tcW w:w="589" w:type="pct"/>
          </w:tcPr>
          <w:p w14:paraId="6B2DD08E"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L2</w:t>
            </w:r>
          </w:p>
        </w:tc>
        <w:tc>
          <w:tcPr>
            <w:tcW w:w="603" w:type="pct"/>
          </w:tcPr>
          <w:p w14:paraId="57A6B4DF"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w:t>
            </w:r>
          </w:p>
        </w:tc>
        <w:tc>
          <w:tcPr>
            <w:tcW w:w="596" w:type="pct"/>
          </w:tcPr>
          <w:p w14:paraId="3175AE66" w14:textId="77777777" w:rsidR="000419B7" w:rsidRPr="00622582" w:rsidRDefault="000419B7" w:rsidP="00344297">
            <w:pPr>
              <w:pStyle w:val="NoSpacing"/>
              <w:rPr>
                <w:rFonts w:ascii="Times New Roman" w:hAnsi="Times New Roman" w:cs="Times New Roman"/>
                <w:lang w:val="en-US"/>
              </w:rPr>
            </w:pPr>
            <w:r w:rsidRPr="00622582">
              <w:rPr>
                <w:rFonts w:ascii="Times New Roman" w:hAnsi="Times New Roman" w:cs="Times New Roman"/>
              </w:rPr>
              <w:t>K</w:t>
            </w:r>
            <w:r w:rsidRPr="00622582">
              <w:rPr>
                <w:rFonts w:ascii="Times New Roman" w:hAnsi="Times New Roman" w:cs="Times New Roman"/>
                <w:lang w:val="en-US"/>
              </w:rPr>
              <w:t>/2</w:t>
            </w:r>
          </w:p>
        </w:tc>
        <w:tc>
          <w:tcPr>
            <w:tcW w:w="797" w:type="pct"/>
          </w:tcPr>
          <w:p w14:paraId="0AB03B4D"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8.472.900</w:t>
            </w:r>
          </w:p>
        </w:tc>
        <w:tc>
          <w:tcPr>
            <w:tcW w:w="678" w:type="pct"/>
          </w:tcPr>
          <w:p w14:paraId="25DFADF3"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423.645</w:t>
            </w:r>
          </w:p>
        </w:tc>
        <w:tc>
          <w:tcPr>
            <w:tcW w:w="622" w:type="pct"/>
          </w:tcPr>
          <w:p w14:paraId="112106DE"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368.571</w:t>
            </w:r>
          </w:p>
        </w:tc>
        <w:tc>
          <w:tcPr>
            <w:tcW w:w="797" w:type="pct"/>
          </w:tcPr>
          <w:p w14:paraId="3B111FFB"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rPr>
              <w:t>92.168.206</w:t>
            </w:r>
          </w:p>
        </w:tc>
      </w:tr>
      <w:tr w:rsidR="000419B7" w:rsidRPr="00622582" w14:paraId="55B61BA9" w14:textId="77777777" w:rsidTr="000419B7">
        <w:tc>
          <w:tcPr>
            <w:tcW w:w="318" w:type="pct"/>
          </w:tcPr>
          <w:p w14:paraId="1EC330F8"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3.</w:t>
            </w:r>
          </w:p>
        </w:tc>
        <w:tc>
          <w:tcPr>
            <w:tcW w:w="589" w:type="pct"/>
          </w:tcPr>
          <w:p w14:paraId="413A4999"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L3</w:t>
            </w:r>
          </w:p>
        </w:tc>
        <w:tc>
          <w:tcPr>
            <w:tcW w:w="603" w:type="pct"/>
          </w:tcPr>
          <w:p w14:paraId="74265290"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L</w:t>
            </w:r>
          </w:p>
        </w:tc>
        <w:tc>
          <w:tcPr>
            <w:tcW w:w="596" w:type="pct"/>
          </w:tcPr>
          <w:p w14:paraId="7D3A524C" w14:textId="77777777" w:rsidR="000419B7" w:rsidRPr="00622582" w:rsidRDefault="000419B7" w:rsidP="00344297">
            <w:pPr>
              <w:pStyle w:val="NoSpacing"/>
              <w:rPr>
                <w:rFonts w:ascii="Times New Roman" w:hAnsi="Times New Roman" w:cs="Times New Roman"/>
                <w:lang w:val="en-US"/>
              </w:rPr>
            </w:pPr>
            <w:r w:rsidRPr="00622582">
              <w:rPr>
                <w:rFonts w:ascii="Times New Roman" w:hAnsi="Times New Roman" w:cs="Times New Roman"/>
                <w:lang w:val="en-US"/>
              </w:rPr>
              <w:t>TK/0</w:t>
            </w:r>
          </w:p>
        </w:tc>
        <w:tc>
          <w:tcPr>
            <w:tcW w:w="797" w:type="pct"/>
          </w:tcPr>
          <w:p w14:paraId="417434B5"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6.828.000</w:t>
            </w:r>
          </w:p>
        </w:tc>
        <w:tc>
          <w:tcPr>
            <w:tcW w:w="678" w:type="pct"/>
          </w:tcPr>
          <w:p w14:paraId="2216CA6A"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341.400</w:t>
            </w:r>
          </w:p>
        </w:tc>
        <w:tc>
          <w:tcPr>
            <w:tcW w:w="622" w:type="pct"/>
          </w:tcPr>
          <w:p w14:paraId="5F6002FF"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297.018</w:t>
            </w:r>
          </w:p>
        </w:tc>
        <w:tc>
          <w:tcPr>
            <w:tcW w:w="797" w:type="pct"/>
          </w:tcPr>
          <w:p w14:paraId="015FDD36"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rPr>
              <w:t>74.274.984</w:t>
            </w:r>
          </w:p>
        </w:tc>
      </w:tr>
      <w:tr w:rsidR="000419B7" w:rsidRPr="00622582" w14:paraId="6D1269A5" w14:textId="77777777" w:rsidTr="000419B7">
        <w:tc>
          <w:tcPr>
            <w:tcW w:w="318" w:type="pct"/>
          </w:tcPr>
          <w:p w14:paraId="46500154"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4.</w:t>
            </w:r>
          </w:p>
        </w:tc>
        <w:tc>
          <w:tcPr>
            <w:tcW w:w="589" w:type="pct"/>
          </w:tcPr>
          <w:p w14:paraId="064FDE24"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P1</w:t>
            </w:r>
          </w:p>
        </w:tc>
        <w:tc>
          <w:tcPr>
            <w:tcW w:w="603" w:type="pct"/>
          </w:tcPr>
          <w:p w14:paraId="4109D0C3"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P</w:t>
            </w:r>
          </w:p>
        </w:tc>
        <w:tc>
          <w:tcPr>
            <w:tcW w:w="596" w:type="pct"/>
          </w:tcPr>
          <w:p w14:paraId="309A9FD5" w14:textId="77777777" w:rsidR="000419B7" w:rsidRPr="00622582" w:rsidRDefault="000419B7" w:rsidP="00344297">
            <w:pPr>
              <w:pStyle w:val="NoSpacing"/>
              <w:rPr>
                <w:rFonts w:ascii="Times New Roman" w:hAnsi="Times New Roman" w:cs="Times New Roman"/>
                <w:lang w:val="en-US"/>
              </w:rPr>
            </w:pPr>
            <w:r w:rsidRPr="00622582">
              <w:rPr>
                <w:rFonts w:ascii="Times New Roman" w:hAnsi="Times New Roman" w:cs="Times New Roman"/>
                <w:lang w:val="en-US"/>
              </w:rPr>
              <w:t>TK/0</w:t>
            </w:r>
          </w:p>
        </w:tc>
        <w:tc>
          <w:tcPr>
            <w:tcW w:w="797" w:type="pct"/>
          </w:tcPr>
          <w:p w14:paraId="36F283CC"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7.509.100</w:t>
            </w:r>
          </w:p>
        </w:tc>
        <w:tc>
          <w:tcPr>
            <w:tcW w:w="678" w:type="pct"/>
          </w:tcPr>
          <w:p w14:paraId="10B705A6"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375.455</w:t>
            </w:r>
          </w:p>
        </w:tc>
        <w:tc>
          <w:tcPr>
            <w:tcW w:w="622" w:type="pct"/>
          </w:tcPr>
          <w:p w14:paraId="5860714B"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326.646</w:t>
            </w:r>
          </w:p>
        </w:tc>
        <w:tc>
          <w:tcPr>
            <w:tcW w:w="797" w:type="pct"/>
          </w:tcPr>
          <w:p w14:paraId="06E728BC"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rPr>
              <w:t>81.683.989</w:t>
            </w:r>
          </w:p>
        </w:tc>
      </w:tr>
      <w:tr w:rsidR="000419B7" w:rsidRPr="00622582" w14:paraId="1197A40F" w14:textId="77777777" w:rsidTr="000419B7">
        <w:tc>
          <w:tcPr>
            <w:tcW w:w="318" w:type="pct"/>
          </w:tcPr>
          <w:p w14:paraId="766BC55E"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5.</w:t>
            </w:r>
          </w:p>
        </w:tc>
        <w:tc>
          <w:tcPr>
            <w:tcW w:w="589" w:type="pct"/>
          </w:tcPr>
          <w:p w14:paraId="1F7F8CAE"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P2</w:t>
            </w:r>
          </w:p>
        </w:tc>
        <w:tc>
          <w:tcPr>
            <w:tcW w:w="603" w:type="pct"/>
          </w:tcPr>
          <w:p w14:paraId="7B44A77B"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P</w:t>
            </w:r>
          </w:p>
        </w:tc>
        <w:tc>
          <w:tcPr>
            <w:tcW w:w="596" w:type="pct"/>
          </w:tcPr>
          <w:p w14:paraId="13DA0356" w14:textId="77777777" w:rsidR="000419B7" w:rsidRPr="00622582" w:rsidRDefault="000419B7" w:rsidP="00344297">
            <w:pPr>
              <w:pStyle w:val="NoSpacing"/>
              <w:rPr>
                <w:rFonts w:ascii="Times New Roman" w:hAnsi="Times New Roman" w:cs="Times New Roman"/>
                <w:lang w:val="en-US"/>
              </w:rPr>
            </w:pPr>
            <w:r w:rsidRPr="00622582">
              <w:rPr>
                <w:rFonts w:ascii="Times New Roman" w:hAnsi="Times New Roman" w:cs="Times New Roman"/>
              </w:rPr>
              <w:t>TK/0</w:t>
            </w:r>
          </w:p>
        </w:tc>
        <w:tc>
          <w:tcPr>
            <w:tcW w:w="797" w:type="pct"/>
          </w:tcPr>
          <w:p w14:paraId="2DBEB237"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7.281.400</w:t>
            </w:r>
          </w:p>
        </w:tc>
        <w:tc>
          <w:tcPr>
            <w:tcW w:w="678" w:type="pct"/>
          </w:tcPr>
          <w:p w14:paraId="07C7B5C3"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364.070</w:t>
            </w:r>
          </w:p>
        </w:tc>
        <w:tc>
          <w:tcPr>
            <w:tcW w:w="622" w:type="pct"/>
          </w:tcPr>
          <w:p w14:paraId="13949BC9" w14:textId="77777777" w:rsidR="000419B7" w:rsidRPr="00622582" w:rsidRDefault="000419B7"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rPr>
              <w:t>316.741</w:t>
            </w:r>
          </w:p>
        </w:tc>
        <w:tc>
          <w:tcPr>
            <w:tcW w:w="797" w:type="pct"/>
          </w:tcPr>
          <w:p w14:paraId="47292C5C" w14:textId="77777777" w:rsidR="000419B7" w:rsidRPr="00622582" w:rsidRDefault="000419B7" w:rsidP="00344297">
            <w:pPr>
              <w:pStyle w:val="NoSpacing"/>
              <w:rPr>
                <w:rFonts w:ascii="Times New Roman" w:hAnsi="Times New Roman" w:cs="Times New Roman"/>
                <w:color w:val="000000" w:themeColor="text1"/>
              </w:rPr>
            </w:pPr>
            <w:r w:rsidRPr="00622582">
              <w:rPr>
                <w:rFonts w:ascii="Times New Roman" w:hAnsi="Times New Roman" w:cs="Times New Roman"/>
                <w:color w:val="000000"/>
              </w:rPr>
              <w:t>79.207.069</w:t>
            </w:r>
          </w:p>
        </w:tc>
      </w:tr>
      <w:tr w:rsidR="000419B7" w:rsidRPr="00622582" w14:paraId="641C5905" w14:textId="77777777" w:rsidTr="000419B7">
        <w:tc>
          <w:tcPr>
            <w:tcW w:w="2106" w:type="pct"/>
            <w:gridSpan w:val="4"/>
          </w:tcPr>
          <w:p w14:paraId="017D96BD" w14:textId="77777777" w:rsidR="000419B7" w:rsidRPr="00622582" w:rsidRDefault="000419B7" w:rsidP="00344297">
            <w:pPr>
              <w:pStyle w:val="NoSpacing"/>
              <w:rPr>
                <w:rFonts w:ascii="Times New Roman" w:hAnsi="Times New Roman" w:cs="Times New Roman"/>
                <w:b/>
              </w:rPr>
            </w:pPr>
            <w:r w:rsidRPr="00622582">
              <w:rPr>
                <w:rFonts w:ascii="Times New Roman" w:hAnsi="Times New Roman" w:cs="Times New Roman"/>
                <w:b/>
              </w:rPr>
              <w:t>JUMLAH</w:t>
            </w:r>
          </w:p>
        </w:tc>
        <w:tc>
          <w:tcPr>
            <w:tcW w:w="797" w:type="pct"/>
          </w:tcPr>
          <w:p w14:paraId="4A0C887B" w14:textId="77777777" w:rsidR="000419B7" w:rsidRPr="00622582" w:rsidRDefault="000419B7"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37.825.200</w:t>
            </w:r>
          </w:p>
        </w:tc>
        <w:tc>
          <w:tcPr>
            <w:tcW w:w="678" w:type="pct"/>
          </w:tcPr>
          <w:p w14:paraId="5DDCBCE3" w14:textId="77777777" w:rsidR="000419B7" w:rsidRPr="00622582" w:rsidRDefault="000419B7" w:rsidP="00344297">
            <w:pPr>
              <w:spacing w:line="240" w:lineRule="auto"/>
              <w:rPr>
                <w:rFonts w:ascii="Times New Roman" w:hAnsi="Times New Roman" w:cs="Times New Roman"/>
                <w:b/>
              </w:rPr>
            </w:pPr>
            <w:r w:rsidRPr="00622582">
              <w:rPr>
                <w:rFonts w:ascii="Times New Roman" w:hAnsi="Times New Roman" w:cs="Times New Roman"/>
                <w:b/>
              </w:rPr>
              <w:t>1.891.260</w:t>
            </w:r>
          </w:p>
        </w:tc>
        <w:tc>
          <w:tcPr>
            <w:tcW w:w="622" w:type="pct"/>
          </w:tcPr>
          <w:p w14:paraId="78472C79" w14:textId="77777777" w:rsidR="000419B7" w:rsidRPr="00622582" w:rsidRDefault="000419B7" w:rsidP="00344297">
            <w:pPr>
              <w:spacing w:line="240" w:lineRule="auto"/>
              <w:rPr>
                <w:rFonts w:ascii="Times New Roman" w:hAnsi="Times New Roman" w:cs="Times New Roman"/>
                <w:b/>
              </w:rPr>
            </w:pPr>
            <w:r w:rsidRPr="00622582">
              <w:rPr>
                <w:rFonts w:ascii="Times New Roman" w:hAnsi="Times New Roman" w:cs="Times New Roman"/>
                <w:b/>
              </w:rPr>
              <w:t>1.645.396</w:t>
            </w:r>
          </w:p>
        </w:tc>
        <w:tc>
          <w:tcPr>
            <w:tcW w:w="797" w:type="pct"/>
          </w:tcPr>
          <w:p w14:paraId="5D822041" w14:textId="77777777" w:rsidR="000419B7" w:rsidRPr="00622582" w:rsidRDefault="000419B7" w:rsidP="00344297">
            <w:pPr>
              <w:spacing w:line="240" w:lineRule="auto"/>
              <w:rPr>
                <w:rFonts w:ascii="Times New Roman" w:hAnsi="Times New Roman" w:cs="Times New Roman"/>
                <w:b/>
              </w:rPr>
            </w:pPr>
            <w:r w:rsidRPr="00622582">
              <w:rPr>
                <w:rFonts w:ascii="Times New Roman" w:hAnsi="Times New Roman" w:cs="Times New Roman"/>
                <w:b/>
              </w:rPr>
              <w:t>411.462.525</w:t>
            </w:r>
          </w:p>
        </w:tc>
      </w:tr>
    </w:tbl>
    <w:p w14:paraId="2E8FF4E0" w14:textId="77777777" w:rsidR="00F93DE4" w:rsidRPr="00622582" w:rsidRDefault="00F93DE4" w:rsidP="00344297">
      <w:pPr>
        <w:spacing w:line="240" w:lineRule="auto"/>
        <w:jc w:val="both"/>
        <w:rPr>
          <w:rFonts w:ascii="Times New Roman" w:eastAsia="Times New Roman" w:hAnsi="Times New Roman" w:cs="Times New Roman"/>
          <w:b/>
          <w:lang w:val="en-US"/>
        </w:rPr>
      </w:pPr>
      <w:r w:rsidRPr="00622582">
        <w:rPr>
          <w:rFonts w:ascii="Times New Roman" w:hAnsi="Times New Roman" w:cs="Times New Roman"/>
        </w:rPr>
        <w:t xml:space="preserve">Sumber : </w:t>
      </w:r>
      <w:r w:rsidR="000419B7" w:rsidRPr="00622582">
        <w:rPr>
          <w:rFonts w:ascii="Times New Roman" w:hAnsi="Times New Roman" w:cs="Times New Roman"/>
        </w:rPr>
        <w:t>PT. Bank SulutGo Kantor Pusat Manado, 2022</w:t>
      </w:r>
    </w:p>
    <w:p w14:paraId="63B209F8" w14:textId="77777777" w:rsidR="000419B7" w:rsidRPr="00622582" w:rsidRDefault="002310FF"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0419B7" w:rsidRPr="00622582">
        <w:rPr>
          <w:rFonts w:ascii="Times New Roman" w:hAnsi="Times New Roman" w:cs="Times New Roman"/>
          <w:lang w:val="en-US"/>
        </w:rPr>
        <w:t xml:space="preserve">Berdasarkan Tabel 4.1 </w:t>
      </w:r>
      <w:r w:rsidR="000419B7" w:rsidRPr="00622582">
        <w:rPr>
          <w:rFonts w:ascii="Times New Roman" w:hAnsi="Times New Roman" w:cs="Times New Roman"/>
        </w:rPr>
        <w:t xml:space="preserve">daftar </w:t>
      </w:r>
      <w:r w:rsidR="000419B7" w:rsidRPr="00622582">
        <w:rPr>
          <w:rFonts w:ascii="Times New Roman" w:hAnsi="Times New Roman" w:cs="Times New Roman"/>
          <w:lang w:val="en-US"/>
        </w:rPr>
        <w:t>Penghasilan</w:t>
      </w:r>
      <w:r w:rsidR="000419B7" w:rsidRPr="00622582">
        <w:rPr>
          <w:rFonts w:ascii="Times New Roman" w:hAnsi="Times New Roman" w:cs="Times New Roman"/>
        </w:rPr>
        <w:t xml:space="preserve"> </w:t>
      </w:r>
      <w:r w:rsidR="000419B7" w:rsidRPr="00622582">
        <w:rPr>
          <w:rFonts w:ascii="Times New Roman" w:hAnsi="Times New Roman" w:cs="Times New Roman"/>
          <w:lang w:val="en-US"/>
        </w:rPr>
        <w:t>Pegawai Tetap PT. Bank SulutGo Kantor Pusat Manado</w:t>
      </w:r>
      <w:r w:rsidR="000419B7" w:rsidRPr="00622582">
        <w:rPr>
          <w:rFonts w:ascii="Times New Roman" w:hAnsi="Times New Roman" w:cs="Times New Roman"/>
        </w:rPr>
        <w:t xml:space="preserve"> Tahun 2020</w:t>
      </w:r>
      <w:r w:rsidR="000419B7" w:rsidRPr="00622582">
        <w:rPr>
          <w:rFonts w:ascii="Times New Roman" w:hAnsi="Times New Roman" w:cs="Times New Roman"/>
          <w:lang w:val="en-US"/>
        </w:rPr>
        <w:t xml:space="preserve"> </w:t>
      </w:r>
      <w:r w:rsidR="000419B7" w:rsidRPr="00622582">
        <w:rPr>
          <w:rFonts w:ascii="Times New Roman" w:hAnsi="Times New Roman" w:cs="Times New Roman"/>
        </w:rPr>
        <w:t>pada tabel 4</w:t>
      </w:r>
      <w:r w:rsidR="000419B7" w:rsidRPr="00622582">
        <w:rPr>
          <w:rFonts w:ascii="Times New Roman" w:hAnsi="Times New Roman" w:cs="Times New Roman"/>
          <w:lang w:val="en-US"/>
        </w:rPr>
        <w:t>.1</w:t>
      </w:r>
      <w:r w:rsidR="000419B7" w:rsidRPr="00622582">
        <w:rPr>
          <w:rFonts w:ascii="Times New Roman" w:hAnsi="Times New Roman" w:cs="Times New Roman"/>
        </w:rPr>
        <w:t>, maka dapat dihitung PPh Pasal 21 per bulan sebagai berikut :</w:t>
      </w:r>
    </w:p>
    <w:p w14:paraId="40354BB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Pegawai Tetap L1</w:t>
      </w:r>
    </w:p>
    <w:p w14:paraId="57A625B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Penghasilan</w:t>
      </w:r>
      <w:r w:rsidRPr="00622582">
        <w:rPr>
          <w:rFonts w:ascii="Times New Roman" w:hAnsi="Times New Roman" w:cs="Times New Roman"/>
        </w:rPr>
        <w:t xml:space="preserve"> </w:t>
      </w:r>
      <w:r w:rsidRPr="00622582">
        <w:rPr>
          <w:rFonts w:ascii="Times New Roman" w:hAnsi="Times New Roman" w:cs="Times New Roman"/>
          <w:lang w:val="en-US"/>
        </w:rPr>
        <w:t>Per Bulan</w:t>
      </w:r>
      <w:r w:rsidRPr="00622582">
        <w:rPr>
          <w:rFonts w:ascii="Times New Roman" w:hAnsi="Times New Roman" w:cs="Times New Roman"/>
        </w:rPr>
        <w:t xml:space="preserve">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 </w:t>
      </w:r>
      <w:r w:rsidRPr="00622582">
        <w:rPr>
          <w:rFonts w:ascii="Times New Roman" w:hAnsi="Times New Roman" w:cs="Times New Roman"/>
          <w:lang w:val="en-US"/>
        </w:rPr>
        <w:t xml:space="preserve"> 7.733.800</w:t>
      </w:r>
      <w:r w:rsidRPr="00622582">
        <w:rPr>
          <w:rFonts w:ascii="Times New Roman" w:hAnsi="Times New Roman" w:cs="Times New Roman"/>
        </w:rPr>
        <w:t>,-</w:t>
      </w:r>
    </w:p>
    <w:p w14:paraId="1C01917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Pengurangan </w:t>
      </w:r>
    </w:p>
    <w:p w14:paraId="0336F7C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Biaya Jabatan  5% x Rp. 7.733.800,-</w:t>
      </w:r>
      <w:r w:rsidRPr="00622582">
        <w:rPr>
          <w:rFonts w:ascii="Times New Roman" w:hAnsi="Times New Roman" w:cs="Times New Roman"/>
          <w:lang w:val="en-US"/>
        </w:rPr>
        <w:tab/>
      </w:r>
      <w:r w:rsidRPr="00622582">
        <w:rPr>
          <w:rFonts w:ascii="Times New Roman" w:hAnsi="Times New Roman" w:cs="Times New Roman"/>
          <w:lang w:val="en-US"/>
        </w:rPr>
        <w:tab/>
        <w:t>= Rp.     386.690,-</w:t>
      </w:r>
    </w:p>
    <w:p w14:paraId="6ECC2378"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68480" behindDoc="0" locked="0" layoutInCell="1" allowOverlap="1" wp14:anchorId="5D5F6E21" wp14:editId="3110CEB7">
                <wp:simplePos x="0" y="0"/>
                <wp:positionH relativeFrom="column">
                  <wp:posOffset>2781300</wp:posOffset>
                </wp:positionH>
                <wp:positionV relativeFrom="paragraph">
                  <wp:posOffset>252730</wp:posOffset>
                </wp:positionV>
                <wp:extent cx="1095375" cy="0"/>
                <wp:effectExtent l="0" t="0" r="28575"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407C422" id="_x0000_t32" coordsize="21600,21600" o:spt="32" o:oned="t" path="m,l21600,21600e" filled="f">
                <v:path arrowok="t" fillok="f" o:connecttype="none"/>
                <o:lock v:ext="edit" shapetype="t"/>
              </v:shapetype>
              <v:shape id="AutoShape 36" o:spid="_x0000_s1026" type="#_x0000_t32" style="position:absolute;margin-left:219pt;margin-top:19.9pt;width:86.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jv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"/>
            </w:pict>
          </mc:Fallback>
        </mc:AlternateContent>
      </w:r>
      <w:r w:rsidRPr="00622582">
        <w:rPr>
          <w:rFonts w:ascii="Times New Roman" w:hAnsi="Times New Roman" w:cs="Times New Roman"/>
          <w:lang w:val="en-US"/>
        </w:rPr>
        <w:t xml:space="preserve">Iuran Pensiun </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Rp.</w:t>
      </w:r>
      <w:r w:rsidRPr="00622582">
        <w:rPr>
          <w:rFonts w:ascii="Times New Roman" w:hAnsi="Times New Roman" w:cs="Times New Roman"/>
          <w:lang w:val="en-US"/>
        </w:rPr>
        <w:tab/>
        <w:t xml:space="preserve">  336,420,-</w:t>
      </w:r>
    </w:p>
    <w:p w14:paraId="2879A9C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723.110,-)</w:t>
      </w:r>
    </w:p>
    <w:p w14:paraId="5E74344D"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70528" behindDoc="0" locked="0" layoutInCell="1" allowOverlap="1" wp14:anchorId="6CD71D71" wp14:editId="13916586">
                <wp:simplePos x="0" y="0"/>
                <wp:positionH relativeFrom="column">
                  <wp:posOffset>3941445</wp:posOffset>
                </wp:positionH>
                <wp:positionV relativeFrom="paragraph">
                  <wp:posOffset>6985</wp:posOffset>
                </wp:positionV>
                <wp:extent cx="1095375" cy="0"/>
                <wp:effectExtent l="0" t="0" r="28575" b="1905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0203BC" id="AutoShape 36" o:spid="_x0000_s1026" type="#_x0000_t32" style="position:absolute;margin-left:310.35pt;margin-top:.55pt;width:8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ZP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"/>
            </w:pict>
          </mc:Fallback>
        </mc:AlternateContent>
      </w:r>
      <w:r w:rsidRPr="00622582">
        <w:rPr>
          <w:rFonts w:ascii="Times New Roman" w:hAnsi="Times New Roman" w:cs="Times New Roman"/>
          <w:lang w:val="en-US"/>
        </w:rPr>
        <w:t>Penghasilan Neto per Bulan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7.010.690,-</w:t>
      </w:r>
    </w:p>
    <w:p w14:paraId="2B076077"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lastRenderedPageBreak/>
        <w:t>Penghasilan Neto setahun adalah:</w:t>
      </w:r>
    </w:p>
    <w:p w14:paraId="550C7DA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12 x Rp. 7.010.690,-</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84.128.276,-</w:t>
      </w:r>
    </w:p>
    <w:p w14:paraId="5B3E9537"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PTKP setahun</w:t>
      </w:r>
    </w:p>
    <w:p w14:paraId="0AEF356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2336" behindDoc="0" locked="0" layoutInCell="1" allowOverlap="1" wp14:anchorId="4BF087B1" wp14:editId="65926C1D">
                <wp:simplePos x="0" y="0"/>
                <wp:positionH relativeFrom="column">
                  <wp:posOffset>2807970</wp:posOffset>
                </wp:positionH>
                <wp:positionV relativeFrom="paragraph">
                  <wp:posOffset>165100</wp:posOffset>
                </wp:positionV>
                <wp:extent cx="1095375" cy="0"/>
                <wp:effectExtent l="0" t="0" r="28575" b="1905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C7FA10D" id="AutoShape 36" o:spid="_x0000_s1026" type="#_x0000_t32" style="position:absolute;margin-left:221.1pt;margin-top:13pt;width:8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Qn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mYUBDcYVEFeprQ0t0qN6NS+afndI6aojquUx+u1kIDkLGcm7lHBxBsrshs+aQQyB&#10;AnFax8b2ARLmgI5xKafbUvjRIwofs3QxnTxO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"/>
            </w:pict>
          </mc:Fallback>
        </mc:AlternateContent>
      </w:r>
      <w:r w:rsidRPr="00622582">
        <w:rPr>
          <w:rFonts w:ascii="Times New Roman" w:hAnsi="Times New Roman" w:cs="Times New Roman"/>
        </w:rPr>
        <w:t>Untuk Wajib Pajak sendiri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54.000</w:t>
      </w:r>
      <w:r w:rsidRPr="00622582">
        <w:rPr>
          <w:rFonts w:ascii="Times New Roman" w:hAnsi="Times New Roman" w:cs="Times New Roman"/>
        </w:rPr>
        <w:t xml:space="preserve">.000,-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t xml:space="preserve">   </w:t>
      </w:r>
      <w:r w:rsidRPr="00622582">
        <w:rPr>
          <w:rFonts w:ascii="Times New Roman" w:hAnsi="Times New Roman" w:cs="Times New Roman"/>
        </w:rPr>
        <w:tab/>
        <w:t xml:space="preserve">                 =(Rp.54.000.000,-)</w:t>
      </w:r>
    </w:p>
    <w:p w14:paraId="15DF67E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Penghasilan Kena Pajak (PKP) </w:t>
      </w:r>
      <w:r w:rsidRPr="00622582">
        <w:rPr>
          <w:rFonts w:ascii="Times New Roman" w:hAnsi="Times New Roman" w:cs="Times New Roman"/>
          <w:lang w:val="en-US"/>
        </w:rPr>
        <w:t>setahun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30.128.276</w:t>
      </w:r>
      <w:r w:rsidRPr="00622582">
        <w:rPr>
          <w:rFonts w:ascii="Times New Roman" w:hAnsi="Times New Roman" w:cs="Times New Roman"/>
        </w:rPr>
        <w:t>,-</w:t>
      </w:r>
    </w:p>
    <w:p w14:paraId="36A22CC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3360" behindDoc="0" locked="0" layoutInCell="1" allowOverlap="1" wp14:anchorId="3D4A7412" wp14:editId="6C53A0B7">
                <wp:simplePos x="0" y="0"/>
                <wp:positionH relativeFrom="column">
                  <wp:posOffset>3979545</wp:posOffset>
                </wp:positionH>
                <wp:positionV relativeFrom="paragraph">
                  <wp:posOffset>10795</wp:posOffset>
                </wp:positionV>
                <wp:extent cx="981075" cy="0"/>
                <wp:effectExtent l="0" t="0" r="28575" b="1905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E7B82A" id="AutoShape 38" o:spid="_x0000_s1026" type="#_x0000_t32" style="position:absolute;margin-left:313.35pt;margin-top:.85pt;width:7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K6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"/>
            </w:pict>
          </mc:Fallback>
        </mc:AlternateContent>
      </w:r>
      <w:r w:rsidRPr="00622582">
        <w:rPr>
          <w:rFonts w:ascii="Times New Roman" w:hAnsi="Times New Roman" w:cs="Times New Roman"/>
        </w:rPr>
        <w:t>PPh Pasal 21 terutang :</w:t>
      </w:r>
    </w:p>
    <w:p w14:paraId="069CFE6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Lapisan I = 5% × Rp </w:t>
      </w:r>
      <w:r w:rsidRPr="00622582">
        <w:rPr>
          <w:rFonts w:ascii="Times New Roman" w:hAnsi="Times New Roman" w:cs="Times New Roman"/>
          <w:lang w:val="en-US"/>
        </w:rPr>
        <w:t>30.128.276</w:t>
      </w:r>
      <w:r w:rsidRPr="00622582">
        <w:rPr>
          <w:rFonts w:ascii="Times New Roman" w:hAnsi="Times New Roman" w:cs="Times New Roman"/>
        </w:rPr>
        <w:t>,- = Rp. 1.506.413,-</w:t>
      </w:r>
      <w:r w:rsidRPr="00622582">
        <w:rPr>
          <w:rFonts w:ascii="Times New Roman" w:hAnsi="Times New Roman" w:cs="Times New Roman"/>
        </w:rPr>
        <w:tab/>
        <w:t xml:space="preserve">     </w:t>
      </w:r>
    </w:p>
    <w:p w14:paraId="4FD77D2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sebulan = Rp. 1.506.413</w:t>
      </w:r>
      <w:r w:rsidRPr="00622582">
        <w:rPr>
          <w:rFonts w:ascii="Times New Roman" w:hAnsi="Times New Roman" w:cs="Times New Roman"/>
          <w:lang w:val="en-US"/>
        </w:rPr>
        <w:t xml:space="preserve"> </w:t>
      </w:r>
      <w:r w:rsidRPr="00622582">
        <w:rPr>
          <w:rFonts w:ascii="Times New Roman" w:hAnsi="Times New Roman" w:cs="Times New Roman"/>
        </w:rPr>
        <w:t>: 12 = Rp. 125.534,-</w:t>
      </w:r>
    </w:p>
    <w:p w14:paraId="18E9C1B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w:t>
      </w:r>
      <w:r w:rsidRPr="00622582">
        <w:rPr>
          <w:rFonts w:ascii="Times New Roman" w:hAnsi="Times New Roman" w:cs="Times New Roman"/>
        </w:rPr>
        <w:t xml:space="preserve">encatatan akuntansi untuk </w:t>
      </w:r>
      <w:r w:rsidRPr="00622582">
        <w:rPr>
          <w:rFonts w:ascii="Times New Roman" w:hAnsi="Times New Roman" w:cs="Times New Roman"/>
          <w:lang w:val="en-US"/>
        </w:rPr>
        <w:t>pegawai tetap L1</w:t>
      </w:r>
      <w:r w:rsidRPr="00622582">
        <w:rPr>
          <w:rFonts w:ascii="Times New Roman" w:hAnsi="Times New Roman" w:cs="Times New Roman"/>
        </w:rPr>
        <w:t xml:space="preserve"> adalah sebagai berikut :</w:t>
      </w:r>
    </w:p>
    <w:p w14:paraId="5AB9ADA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Biaya Gaji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7.733.800,-</w:t>
      </w:r>
    </w:p>
    <w:p w14:paraId="2047922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 xml:space="preserve"> 125.534</w:t>
      </w:r>
      <w:r w:rsidRPr="00622582">
        <w:rPr>
          <w:rFonts w:ascii="Times New Roman" w:hAnsi="Times New Roman" w:cs="Times New Roman"/>
        </w:rPr>
        <w:t>,-</w:t>
      </w:r>
    </w:p>
    <w:p w14:paraId="74BF65C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 xml:space="preserve">Kas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7.608.266,-</w:t>
      </w:r>
    </w:p>
    <w:p w14:paraId="6DB10558"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Pada saat akan disetorkan ke kas negara, jurnal dicatat sebagai berikut :</w:t>
      </w:r>
    </w:p>
    <w:p w14:paraId="3B26F0B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125.534,-</w:t>
      </w:r>
    </w:p>
    <w:p w14:paraId="5FEC632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Kas</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125.534,-</w:t>
      </w:r>
    </w:p>
    <w:p w14:paraId="0AA5D45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Pegawai Tetap L2</w:t>
      </w:r>
    </w:p>
    <w:p w14:paraId="16D01EB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Penghasilan</w:t>
      </w:r>
      <w:r w:rsidRPr="00622582">
        <w:rPr>
          <w:rFonts w:ascii="Times New Roman" w:hAnsi="Times New Roman" w:cs="Times New Roman"/>
        </w:rPr>
        <w:t xml:space="preserve"> </w:t>
      </w:r>
      <w:r w:rsidRPr="00622582">
        <w:rPr>
          <w:rFonts w:ascii="Times New Roman" w:hAnsi="Times New Roman" w:cs="Times New Roman"/>
          <w:lang w:val="en-US"/>
        </w:rPr>
        <w:t>Per Bulan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  </w:t>
      </w:r>
      <w:r w:rsidRPr="00622582">
        <w:rPr>
          <w:rFonts w:ascii="Times New Roman" w:hAnsi="Times New Roman" w:cs="Times New Roman"/>
          <w:lang w:val="en-US"/>
        </w:rPr>
        <w:t xml:space="preserve"> 8.472.900</w:t>
      </w:r>
      <w:r w:rsidRPr="00622582">
        <w:rPr>
          <w:rFonts w:ascii="Times New Roman" w:hAnsi="Times New Roman" w:cs="Times New Roman"/>
        </w:rPr>
        <w:t>,-</w:t>
      </w:r>
    </w:p>
    <w:p w14:paraId="493832A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Pengurangan </w:t>
      </w:r>
    </w:p>
    <w:p w14:paraId="0BFBB2B2"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Biaya Jabatan 5% x Rp. 8.472.900,-</w:t>
      </w:r>
      <w:r w:rsidRPr="00622582">
        <w:rPr>
          <w:rFonts w:ascii="Times New Roman" w:hAnsi="Times New Roman" w:cs="Times New Roman"/>
          <w:lang w:val="en-US"/>
        </w:rPr>
        <w:tab/>
      </w:r>
      <w:r w:rsidRPr="00622582">
        <w:rPr>
          <w:rFonts w:ascii="Times New Roman" w:hAnsi="Times New Roman" w:cs="Times New Roman"/>
          <w:lang w:val="en-US"/>
        </w:rPr>
        <w:tab/>
        <w:t>= Rp.     423.645,-</w:t>
      </w:r>
    </w:p>
    <w:p w14:paraId="52030678"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71552" behindDoc="0" locked="0" layoutInCell="1" allowOverlap="1" wp14:anchorId="5F4985F0" wp14:editId="22A432F6">
                <wp:simplePos x="0" y="0"/>
                <wp:positionH relativeFrom="column">
                  <wp:posOffset>2781300</wp:posOffset>
                </wp:positionH>
                <wp:positionV relativeFrom="paragraph">
                  <wp:posOffset>157480</wp:posOffset>
                </wp:positionV>
                <wp:extent cx="1095375" cy="0"/>
                <wp:effectExtent l="0" t="0" r="28575" b="1905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4421F81" id="AutoShape 36" o:spid="_x0000_s1026" type="#_x0000_t32" style="position:absolute;margin-left:219pt;margin-top:12.4pt;width:8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5Q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"/>
            </w:pict>
          </mc:Fallback>
        </mc:AlternateContent>
      </w:r>
      <w:r w:rsidRPr="00622582">
        <w:rPr>
          <w:rFonts w:ascii="Times New Roman" w:hAnsi="Times New Roman" w:cs="Times New Roman"/>
          <w:lang w:val="en-US"/>
        </w:rPr>
        <w:t xml:space="preserve">Iuran Pensiun </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Rp.</w:t>
      </w:r>
      <w:r w:rsidRPr="00622582">
        <w:rPr>
          <w:rFonts w:ascii="Times New Roman" w:hAnsi="Times New Roman" w:cs="Times New Roman"/>
          <w:lang w:val="en-US"/>
        </w:rPr>
        <w:tab/>
        <w:t xml:space="preserve">  368.571,-</w:t>
      </w:r>
    </w:p>
    <w:p w14:paraId="591BFF1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792.216,-)</w:t>
      </w:r>
    </w:p>
    <w:p w14:paraId="2215D28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73600" behindDoc="0" locked="0" layoutInCell="1" allowOverlap="1" wp14:anchorId="1043DAFE" wp14:editId="1634EAAA">
                <wp:simplePos x="0" y="0"/>
                <wp:positionH relativeFrom="column">
                  <wp:posOffset>3941445</wp:posOffset>
                </wp:positionH>
                <wp:positionV relativeFrom="paragraph">
                  <wp:posOffset>6985</wp:posOffset>
                </wp:positionV>
                <wp:extent cx="1095375" cy="0"/>
                <wp:effectExtent l="0" t="0" r="28575" b="19050"/>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F39EE78" id="AutoShape 36" o:spid="_x0000_s1026" type="#_x0000_t32" style="position:absolute;margin-left:310.35pt;margin-top:.55pt;width:8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w4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"/>
            </w:pict>
          </mc:Fallback>
        </mc:AlternateContent>
      </w:r>
      <w:r w:rsidRPr="00622582">
        <w:rPr>
          <w:rFonts w:ascii="Times New Roman" w:hAnsi="Times New Roman" w:cs="Times New Roman"/>
          <w:lang w:val="en-US"/>
        </w:rPr>
        <w:t>Penghasilan Neto per Bulan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7.680.684,-</w:t>
      </w:r>
    </w:p>
    <w:p w14:paraId="3A39345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setahun adalah:</w:t>
      </w:r>
    </w:p>
    <w:p w14:paraId="3F9AD902"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12 x Rp. 7.680.684,-</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92.168.206,-</w:t>
      </w:r>
    </w:p>
    <w:p w14:paraId="3283F9E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Pengurang Penghasilan :</w:t>
      </w:r>
    </w:p>
    <w:p w14:paraId="0C177E32"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PTKP setahun</w:t>
      </w:r>
    </w:p>
    <w:p w14:paraId="7C51052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Untuk Wajib Pajak sendiri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54.000</w:t>
      </w:r>
      <w:r w:rsidRPr="00622582">
        <w:rPr>
          <w:rFonts w:ascii="Times New Roman" w:hAnsi="Times New Roman" w:cs="Times New Roman"/>
        </w:rPr>
        <w:t xml:space="preserve">.000,- </w:t>
      </w:r>
    </w:p>
    <w:p w14:paraId="4B3E88F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Tambahan Kawin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4.500.000,-</w:t>
      </w:r>
    </w:p>
    <w:p w14:paraId="3919851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4384" behindDoc="0" locked="0" layoutInCell="1" allowOverlap="1" wp14:anchorId="071B2B91" wp14:editId="386308CE">
                <wp:simplePos x="0" y="0"/>
                <wp:positionH relativeFrom="column">
                  <wp:posOffset>2846070</wp:posOffset>
                </wp:positionH>
                <wp:positionV relativeFrom="paragraph">
                  <wp:posOffset>171450</wp:posOffset>
                </wp:positionV>
                <wp:extent cx="1095375" cy="0"/>
                <wp:effectExtent l="0" t="0" r="28575" b="19050"/>
                <wp:wrapNone/>
                <wp:docPr id="1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505846D" id="AutoShape 77" o:spid="_x0000_s1026" type="#_x0000_t32" style="position:absolute;margin-left:224.1pt;margin-top:13.5pt;width:8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D4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"/>
            </w:pict>
          </mc:Fallback>
        </mc:AlternateContent>
      </w:r>
      <w:r w:rsidRPr="00622582">
        <w:rPr>
          <w:rFonts w:ascii="Times New Roman" w:hAnsi="Times New Roman" w:cs="Times New Roman"/>
          <w:lang w:val="en-US"/>
        </w:rPr>
        <w:t>Tambahan 2 anak (2 x Rp. 4.500.000,-)          = Rp.   9.000.000,-</w:t>
      </w:r>
      <w:r w:rsidRPr="00622582">
        <w:rPr>
          <w:rFonts w:ascii="Times New Roman" w:hAnsi="Times New Roman" w:cs="Times New Roman"/>
        </w:rPr>
        <w:t xml:space="preserve">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t xml:space="preserve">   </w:t>
      </w:r>
      <w:r w:rsidRPr="00622582">
        <w:rPr>
          <w:rFonts w:ascii="Times New Roman" w:hAnsi="Times New Roman" w:cs="Times New Roman"/>
        </w:rPr>
        <w:tab/>
        <w:t xml:space="preserve">                 =(Rp.67.500.000,-)</w:t>
      </w:r>
    </w:p>
    <w:p w14:paraId="2314560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Penghasilan Kena Pajak (PKP)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24.668.206</w:t>
      </w:r>
      <w:r w:rsidRPr="00622582">
        <w:rPr>
          <w:rFonts w:ascii="Times New Roman" w:hAnsi="Times New Roman" w:cs="Times New Roman"/>
        </w:rPr>
        <w:t>,-</w:t>
      </w:r>
    </w:p>
    <w:p w14:paraId="5E35B9C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5408" behindDoc="0" locked="0" layoutInCell="1" allowOverlap="1" wp14:anchorId="4A55AA57" wp14:editId="5374ADD6">
                <wp:simplePos x="0" y="0"/>
                <wp:positionH relativeFrom="column">
                  <wp:posOffset>3989070</wp:posOffset>
                </wp:positionH>
                <wp:positionV relativeFrom="paragraph">
                  <wp:posOffset>26670</wp:posOffset>
                </wp:positionV>
                <wp:extent cx="981075" cy="0"/>
                <wp:effectExtent l="0" t="0" r="28575" b="19050"/>
                <wp:wrapNone/>
                <wp:docPr id="1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CAA90B" id="AutoShape 79" o:spid="_x0000_s1026" type="#_x0000_t32" style="position:absolute;margin-left:314.1pt;margin-top:2.1pt;width:7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CWHg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"/>
            </w:pict>
          </mc:Fallback>
        </mc:AlternateContent>
      </w:r>
      <w:r w:rsidRPr="00622582">
        <w:rPr>
          <w:rFonts w:ascii="Times New Roman" w:hAnsi="Times New Roman" w:cs="Times New Roman"/>
        </w:rPr>
        <w:t>PPh Pasal 21 terutang :</w:t>
      </w:r>
    </w:p>
    <w:p w14:paraId="4E25536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Lapisan I = 5% × Rp  </w:t>
      </w:r>
      <w:r w:rsidRPr="00622582">
        <w:rPr>
          <w:rFonts w:ascii="Times New Roman" w:hAnsi="Times New Roman" w:cs="Times New Roman"/>
          <w:lang w:val="en-US"/>
        </w:rPr>
        <w:t xml:space="preserve">24.668.206 </w:t>
      </w:r>
      <w:r w:rsidRPr="00622582">
        <w:rPr>
          <w:rFonts w:ascii="Times New Roman" w:hAnsi="Times New Roman" w:cs="Times New Roman"/>
        </w:rPr>
        <w:t>= Rp. 1.233.410,-</w:t>
      </w:r>
      <w:r w:rsidRPr="00622582">
        <w:rPr>
          <w:rFonts w:ascii="Times New Roman" w:hAnsi="Times New Roman" w:cs="Times New Roman"/>
        </w:rPr>
        <w:tab/>
        <w:t xml:space="preserve">     </w:t>
      </w:r>
    </w:p>
    <w:p w14:paraId="08FD41C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sebulan = Rp. 1.233.410,-</w:t>
      </w:r>
      <w:r w:rsidRPr="00622582">
        <w:rPr>
          <w:rFonts w:ascii="Times New Roman" w:hAnsi="Times New Roman" w:cs="Times New Roman"/>
          <w:lang w:val="en-US"/>
        </w:rPr>
        <w:t xml:space="preserve"> </w:t>
      </w:r>
      <w:r w:rsidRPr="00622582">
        <w:rPr>
          <w:rFonts w:ascii="Times New Roman" w:hAnsi="Times New Roman" w:cs="Times New Roman"/>
        </w:rPr>
        <w:t xml:space="preserve">: 12 = Rp. </w:t>
      </w:r>
      <w:r w:rsidRPr="00622582">
        <w:rPr>
          <w:rFonts w:ascii="Times New Roman" w:hAnsi="Times New Roman" w:cs="Times New Roman"/>
          <w:lang w:val="en-US"/>
        </w:rPr>
        <w:t>102.784</w:t>
      </w:r>
      <w:r w:rsidRPr="00622582">
        <w:rPr>
          <w:rFonts w:ascii="Times New Roman" w:hAnsi="Times New Roman" w:cs="Times New Roman"/>
        </w:rPr>
        <w:t>,-</w:t>
      </w:r>
    </w:p>
    <w:p w14:paraId="76D235D4"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Pencatatan akuntansi untuk </w:t>
      </w:r>
      <w:r w:rsidRPr="00622582">
        <w:rPr>
          <w:rFonts w:ascii="Times New Roman" w:hAnsi="Times New Roman" w:cs="Times New Roman"/>
          <w:lang w:val="en-US"/>
        </w:rPr>
        <w:t>pegawai tetap L2</w:t>
      </w:r>
      <w:r w:rsidRPr="00622582">
        <w:rPr>
          <w:rFonts w:ascii="Times New Roman" w:hAnsi="Times New Roman" w:cs="Times New Roman"/>
        </w:rPr>
        <w:t xml:space="preserve"> adalah sebagai berikut :</w:t>
      </w:r>
    </w:p>
    <w:p w14:paraId="7967F67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Biaya Gaji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8.472.900,-</w:t>
      </w:r>
    </w:p>
    <w:p w14:paraId="2467BF4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102.784</w:t>
      </w:r>
      <w:r w:rsidRPr="00622582">
        <w:rPr>
          <w:rFonts w:ascii="Times New Roman" w:hAnsi="Times New Roman" w:cs="Times New Roman"/>
        </w:rPr>
        <w:t>,-</w:t>
      </w:r>
    </w:p>
    <w:p w14:paraId="3B20C9C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 xml:space="preserve">Kas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8.370.116,-</w:t>
      </w:r>
    </w:p>
    <w:p w14:paraId="73E899D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Pada saat akan disetorkan ke kas negara, jurnal dicatat sebagai berikut :</w:t>
      </w:r>
    </w:p>
    <w:p w14:paraId="3D63F90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102.784</w:t>
      </w:r>
      <w:r w:rsidRPr="00622582">
        <w:rPr>
          <w:rFonts w:ascii="Times New Roman" w:hAnsi="Times New Roman" w:cs="Times New Roman"/>
        </w:rPr>
        <w:t>,-</w:t>
      </w:r>
    </w:p>
    <w:p w14:paraId="3F551C2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Kas</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102.784</w:t>
      </w:r>
      <w:r w:rsidRPr="00622582">
        <w:rPr>
          <w:rFonts w:ascii="Times New Roman" w:hAnsi="Times New Roman" w:cs="Times New Roman"/>
        </w:rPr>
        <w:t>,-</w:t>
      </w:r>
    </w:p>
    <w:p w14:paraId="3F257D6D"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Pegawai Tetap L3</w:t>
      </w:r>
    </w:p>
    <w:p w14:paraId="1C498B1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Penghasilan</w:t>
      </w:r>
      <w:r w:rsidRPr="00622582">
        <w:rPr>
          <w:rFonts w:ascii="Times New Roman" w:hAnsi="Times New Roman" w:cs="Times New Roman"/>
        </w:rPr>
        <w:t xml:space="preserve"> </w:t>
      </w:r>
      <w:r w:rsidRPr="00622582">
        <w:rPr>
          <w:rFonts w:ascii="Times New Roman" w:hAnsi="Times New Roman" w:cs="Times New Roman"/>
          <w:lang w:val="en-US"/>
        </w:rPr>
        <w:t>Per Bulan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    6.828.000,-</w:t>
      </w:r>
    </w:p>
    <w:p w14:paraId="4C6A296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Pengurangan </w:t>
      </w:r>
    </w:p>
    <w:p w14:paraId="1FC24C47"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Biaya Jabatan 5% x Rp. </w:t>
      </w:r>
      <w:r w:rsidRPr="00622582">
        <w:rPr>
          <w:rFonts w:ascii="Times New Roman" w:hAnsi="Times New Roman" w:cs="Times New Roman"/>
        </w:rPr>
        <w:t>6.828.000,-</w:t>
      </w:r>
      <w:r w:rsidRPr="00622582">
        <w:rPr>
          <w:rFonts w:ascii="Times New Roman" w:hAnsi="Times New Roman" w:cs="Times New Roman"/>
          <w:lang w:val="en-US"/>
        </w:rPr>
        <w:tab/>
      </w:r>
      <w:r w:rsidRPr="00622582">
        <w:rPr>
          <w:rFonts w:ascii="Times New Roman" w:hAnsi="Times New Roman" w:cs="Times New Roman"/>
          <w:lang w:val="en-US"/>
        </w:rPr>
        <w:tab/>
        <w:t>= Rp.     341.400,-</w:t>
      </w:r>
    </w:p>
    <w:p w14:paraId="7BF4F1B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Iuran Pensiun </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Rp.</w:t>
      </w:r>
      <w:r w:rsidRPr="00622582">
        <w:rPr>
          <w:rFonts w:ascii="Times New Roman" w:hAnsi="Times New Roman" w:cs="Times New Roman"/>
          <w:lang w:val="en-US"/>
        </w:rPr>
        <w:tab/>
        <w:t xml:space="preserve">  297.018,-</w:t>
      </w:r>
    </w:p>
    <w:p w14:paraId="7EE91273"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77696" behindDoc="0" locked="0" layoutInCell="1" allowOverlap="1" wp14:anchorId="3E3DC99A" wp14:editId="636BF122">
                <wp:simplePos x="0" y="0"/>
                <wp:positionH relativeFrom="column">
                  <wp:posOffset>3941445</wp:posOffset>
                </wp:positionH>
                <wp:positionV relativeFrom="paragraph">
                  <wp:posOffset>163195</wp:posOffset>
                </wp:positionV>
                <wp:extent cx="1095375" cy="0"/>
                <wp:effectExtent l="0" t="0" r="28575" b="19050"/>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0CDAB22" id="AutoShape 36" o:spid="_x0000_s1026" type="#_x0000_t32" style="position:absolute;margin-left:310.35pt;margin-top:12.85pt;width:8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94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Zhgp&#10;0sOOnvdex9JoMgsDGowrIK5SWxtapEf1al40/e6Q0lVHVMtj9NvJQHIWMpJ3KeHiDJTZDZ81gxgC&#10;BeK0jo3tAyTMAR3jUk63pfCjRxQ+ZuliOnmcYkS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"/>
            </w:pict>
          </mc:Fallback>
        </mc:AlternateContent>
      </w:r>
      <w:r w:rsidRPr="00622582">
        <w:rPr>
          <w:rFonts w:ascii="Times New Roman" w:hAnsi="Times New Roman" w:cs="Times New Roman"/>
          <w:lang w:val="en-US"/>
        </w:rPr>
        <mc:AlternateContent>
          <mc:Choice Requires="wps">
            <w:drawing>
              <wp:anchor distT="0" distB="0" distL="114300" distR="114300" simplePos="0" relativeHeight="251675648" behindDoc="0" locked="0" layoutInCell="1" allowOverlap="1" wp14:anchorId="3F0E9D89" wp14:editId="2EBE7819">
                <wp:simplePos x="0" y="0"/>
                <wp:positionH relativeFrom="column">
                  <wp:posOffset>2781300</wp:posOffset>
                </wp:positionH>
                <wp:positionV relativeFrom="paragraph">
                  <wp:posOffset>10795</wp:posOffset>
                </wp:positionV>
                <wp:extent cx="1095375" cy="0"/>
                <wp:effectExtent l="0" t="0" r="28575" b="1905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BC90730" id="AutoShape 36" o:spid="_x0000_s1026" type="#_x0000_t32" style="position:absolute;margin-left:219pt;margin-top:.85pt;width:8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ZY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"/>
            </w:pict>
          </mc:Fallback>
        </mc:AlternateConten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638.418,-)</w:t>
      </w:r>
    </w:p>
    <w:p w14:paraId="4E75CF6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per Bulan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6.189.582,-</w:t>
      </w:r>
    </w:p>
    <w:p w14:paraId="18A32FA3"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setahun adalah:</w:t>
      </w:r>
    </w:p>
    <w:p w14:paraId="47674C0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12 x Rp. 6.189.582,-</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74.274.984,-</w:t>
      </w:r>
    </w:p>
    <w:p w14:paraId="60DD14F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Pengurang Penghasilan :</w:t>
      </w:r>
    </w:p>
    <w:p w14:paraId="1C793E5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PTKP setahun</w:t>
      </w:r>
    </w:p>
    <w:p w14:paraId="725857F4"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6432" behindDoc="0" locked="0" layoutInCell="1" allowOverlap="1" wp14:anchorId="5C121D10" wp14:editId="3DF1E1AE">
                <wp:simplePos x="0" y="0"/>
                <wp:positionH relativeFrom="column">
                  <wp:posOffset>2855595</wp:posOffset>
                </wp:positionH>
                <wp:positionV relativeFrom="paragraph">
                  <wp:posOffset>196215</wp:posOffset>
                </wp:positionV>
                <wp:extent cx="1095375" cy="0"/>
                <wp:effectExtent l="9525" t="5715" r="9525" b="13335"/>
                <wp:wrapNone/>
                <wp:docPr id="1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367FD9" id="AutoShape 86" o:spid="_x0000_s1026" type="#_x0000_t32" style="position:absolute;margin-left:224.85pt;margin-top:15.45pt;width:8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lw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"/>
            </w:pict>
          </mc:Fallback>
        </mc:AlternateContent>
      </w:r>
      <w:r w:rsidRPr="00622582">
        <w:rPr>
          <w:rFonts w:ascii="Times New Roman" w:hAnsi="Times New Roman" w:cs="Times New Roman"/>
        </w:rPr>
        <w:t>Untuk Wajib Pajak sendiri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54.000</w:t>
      </w:r>
      <w:r w:rsidRPr="00622582">
        <w:rPr>
          <w:rFonts w:ascii="Times New Roman" w:hAnsi="Times New Roman" w:cs="Times New Roman"/>
        </w:rPr>
        <w:t xml:space="preserve">.000,-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r>
      <w:r w:rsidRPr="00622582">
        <w:rPr>
          <w:rFonts w:ascii="Times New Roman" w:hAnsi="Times New Roman" w:cs="Times New Roman"/>
        </w:rPr>
        <w:lastRenderedPageBreak/>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t xml:space="preserve">   </w:t>
      </w:r>
      <w:r w:rsidRPr="00622582">
        <w:rPr>
          <w:rFonts w:ascii="Times New Roman" w:hAnsi="Times New Roman" w:cs="Times New Roman"/>
        </w:rPr>
        <w:tab/>
        <w:t xml:space="preserve">                 =(Rp.54.000.000,-)</w:t>
      </w:r>
    </w:p>
    <w:p w14:paraId="4233242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rPr>
        <w:t xml:space="preserve">Penghasilan Kena Pajak (PKP)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w:t>
      </w:r>
      <w:r w:rsidRPr="00622582">
        <w:rPr>
          <w:rFonts w:ascii="Times New Roman" w:hAnsi="Times New Roman" w:cs="Times New Roman"/>
          <w:lang w:val="en-US"/>
        </w:rPr>
        <w:t>Rp. 20.274.984,-</w:t>
      </w:r>
    </w:p>
    <w:p w14:paraId="3EFDBC7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7456" behindDoc="0" locked="0" layoutInCell="1" allowOverlap="1" wp14:anchorId="036B9526" wp14:editId="51458A7A">
                <wp:simplePos x="0" y="0"/>
                <wp:positionH relativeFrom="column">
                  <wp:posOffset>4046220</wp:posOffset>
                </wp:positionH>
                <wp:positionV relativeFrom="paragraph">
                  <wp:posOffset>36195</wp:posOffset>
                </wp:positionV>
                <wp:extent cx="981075" cy="0"/>
                <wp:effectExtent l="9525" t="9525" r="9525" b="9525"/>
                <wp:wrapNone/>
                <wp:docPr id="1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0ED5A9" id="AutoShape 88" o:spid="_x0000_s1026" type="#_x0000_t32" style="position:absolute;margin-left:318.6pt;margin-top:2.85pt;width:7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"/>
            </w:pict>
          </mc:Fallback>
        </mc:AlternateContent>
      </w:r>
      <w:r w:rsidRPr="00622582">
        <w:rPr>
          <w:rFonts w:ascii="Times New Roman" w:hAnsi="Times New Roman" w:cs="Times New Roman"/>
        </w:rPr>
        <w:t>PPh Pasal 21 terutang :</w:t>
      </w:r>
    </w:p>
    <w:p w14:paraId="2733D6B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Lapisan I = 5% × Rp  </w:t>
      </w:r>
      <w:r w:rsidRPr="00622582">
        <w:rPr>
          <w:rFonts w:ascii="Times New Roman" w:hAnsi="Times New Roman" w:cs="Times New Roman"/>
          <w:lang w:val="en-US"/>
        </w:rPr>
        <w:t>20.274.984,-</w:t>
      </w:r>
      <w:r w:rsidRPr="00622582">
        <w:rPr>
          <w:rFonts w:ascii="Times New Roman" w:hAnsi="Times New Roman" w:cs="Times New Roman"/>
        </w:rPr>
        <w:t xml:space="preserve"> = Rp, 1.013.749,-</w:t>
      </w:r>
      <w:r w:rsidRPr="00622582">
        <w:rPr>
          <w:rFonts w:ascii="Times New Roman" w:hAnsi="Times New Roman" w:cs="Times New Roman"/>
        </w:rPr>
        <w:tab/>
        <w:t xml:space="preserve">     </w:t>
      </w:r>
    </w:p>
    <w:p w14:paraId="0AC191F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sebulan = Rp. 1.013.749,- : 12 = Rp. 84.479,-</w:t>
      </w:r>
    </w:p>
    <w:p w14:paraId="3F085B0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Pencatatan akuntansi untuk </w:t>
      </w:r>
      <w:r w:rsidRPr="00622582">
        <w:rPr>
          <w:rFonts w:ascii="Times New Roman" w:hAnsi="Times New Roman" w:cs="Times New Roman"/>
          <w:lang w:val="en-US"/>
        </w:rPr>
        <w:t>pegawai tetap L3</w:t>
      </w:r>
      <w:r w:rsidRPr="00622582">
        <w:rPr>
          <w:rFonts w:ascii="Times New Roman" w:hAnsi="Times New Roman" w:cs="Times New Roman"/>
        </w:rPr>
        <w:t xml:space="preserve"> adalah sebagai berikut :</w:t>
      </w:r>
    </w:p>
    <w:p w14:paraId="3E99409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Biaya Gaji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6.828.000,-</w:t>
      </w:r>
    </w:p>
    <w:p w14:paraId="1850806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 xml:space="preserve"> </w:t>
      </w:r>
      <w:r w:rsidRPr="00622582">
        <w:rPr>
          <w:rFonts w:ascii="Times New Roman" w:hAnsi="Times New Roman" w:cs="Times New Roman"/>
        </w:rPr>
        <w:t>84.479,-</w:t>
      </w:r>
    </w:p>
    <w:p w14:paraId="635BDB0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 xml:space="preserve">Kas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6.743.521,-</w:t>
      </w:r>
    </w:p>
    <w:p w14:paraId="55EF2217"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Pada saat akan disetorkan ke kas negara, jurnal dicatat sebagai berikut :</w:t>
      </w:r>
    </w:p>
    <w:p w14:paraId="51FBB82D"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84.479,-</w:t>
      </w:r>
    </w:p>
    <w:p w14:paraId="40D57EC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Kas</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84.479,-</w:t>
      </w:r>
    </w:p>
    <w:p w14:paraId="596E39E4"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Pegawai Tetap P1</w:t>
      </w:r>
    </w:p>
    <w:p w14:paraId="74AFBB3D"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Penghasilan</w:t>
      </w:r>
      <w:r w:rsidRPr="00622582">
        <w:rPr>
          <w:rFonts w:ascii="Times New Roman" w:hAnsi="Times New Roman" w:cs="Times New Roman"/>
        </w:rPr>
        <w:t xml:space="preserve"> per </w:t>
      </w:r>
      <w:r w:rsidRPr="00622582">
        <w:rPr>
          <w:rFonts w:ascii="Times New Roman" w:hAnsi="Times New Roman" w:cs="Times New Roman"/>
          <w:lang w:val="en-US"/>
        </w:rPr>
        <w:t>Bulan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  7.509.100,-</w:t>
      </w:r>
    </w:p>
    <w:p w14:paraId="14AF0414"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Pengurangan </w:t>
      </w:r>
    </w:p>
    <w:p w14:paraId="193C42E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Biaya Jabatan 5% x Rp. </w:t>
      </w:r>
      <w:r w:rsidRPr="00622582">
        <w:rPr>
          <w:rFonts w:ascii="Times New Roman" w:hAnsi="Times New Roman" w:cs="Times New Roman"/>
        </w:rPr>
        <w:t>7.509.100,-</w:t>
      </w:r>
      <w:r w:rsidRPr="00622582">
        <w:rPr>
          <w:rFonts w:ascii="Times New Roman" w:hAnsi="Times New Roman" w:cs="Times New Roman"/>
          <w:lang w:val="en-US"/>
        </w:rPr>
        <w:tab/>
      </w:r>
      <w:r w:rsidRPr="00622582">
        <w:rPr>
          <w:rFonts w:ascii="Times New Roman" w:hAnsi="Times New Roman" w:cs="Times New Roman"/>
          <w:lang w:val="en-US"/>
        </w:rPr>
        <w:tab/>
        <w:t>= Rp.     375.455,-</w:t>
      </w:r>
    </w:p>
    <w:p w14:paraId="37DFE812"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78720" behindDoc="0" locked="0" layoutInCell="1" allowOverlap="1" wp14:anchorId="73DE4295" wp14:editId="30AD4D49">
                <wp:simplePos x="0" y="0"/>
                <wp:positionH relativeFrom="column">
                  <wp:posOffset>2781300</wp:posOffset>
                </wp:positionH>
                <wp:positionV relativeFrom="paragraph">
                  <wp:posOffset>167005</wp:posOffset>
                </wp:positionV>
                <wp:extent cx="1095375" cy="0"/>
                <wp:effectExtent l="0" t="0" r="28575" b="1905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D336C24" id="AutoShape 36" o:spid="_x0000_s1026" type="#_x0000_t32" style="position:absolute;margin-left:219pt;margin-top:13.15pt;width:8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HY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Fhgp&#10;0sOOnvdex9JoMgsDGowrIK5SWxtapEf1al40/e6Q0lVHVMtj9NvJQHIWMpJ3KeHiDJTZDZ81gxgC&#10;BeK0jo3tAyTMAR3jUk63pfCjRxQ+ZuliOnmcYkS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"/>
            </w:pict>
          </mc:Fallback>
        </mc:AlternateContent>
      </w:r>
      <w:r w:rsidRPr="00622582">
        <w:rPr>
          <w:rFonts w:ascii="Times New Roman" w:hAnsi="Times New Roman" w:cs="Times New Roman"/>
          <w:lang w:val="en-US"/>
        </w:rPr>
        <w:t xml:space="preserve">Iuran Pensiun </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Rp.</w:t>
      </w:r>
      <w:r w:rsidRPr="00622582">
        <w:rPr>
          <w:rFonts w:ascii="Times New Roman" w:hAnsi="Times New Roman" w:cs="Times New Roman"/>
          <w:lang w:val="en-US"/>
        </w:rPr>
        <w:tab/>
        <w:t xml:space="preserve">  326.646,-</w:t>
      </w:r>
    </w:p>
    <w:p w14:paraId="23D6C4F2"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79744" behindDoc="0" locked="0" layoutInCell="1" allowOverlap="1" wp14:anchorId="037AA671" wp14:editId="134FE404">
                <wp:simplePos x="0" y="0"/>
                <wp:positionH relativeFrom="column">
                  <wp:posOffset>3941445</wp:posOffset>
                </wp:positionH>
                <wp:positionV relativeFrom="paragraph">
                  <wp:posOffset>172720</wp:posOffset>
                </wp:positionV>
                <wp:extent cx="1095375" cy="0"/>
                <wp:effectExtent l="0" t="0" r="28575" b="1905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39706DD" id="AutoShape 36" o:spid="_x0000_s1026" type="#_x0000_t32" style="position:absolute;margin-left:310.35pt;margin-top:13.6pt;width:86.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0j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DONR&#10;pIcdPe+9jqXRZBYGNBhXQFyltja0SI/q1bxo+t0hpauOqJbH6LeTgeQsZCTvUsLFGSizGz5rBjEE&#10;CsRpHRvbB0iYAzrGpZxuS+FHjyh8zNLFdPI4xYh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"/>
            </w:pict>
          </mc:Fallback>
        </mc:AlternateConten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702.101,-)</w:t>
      </w:r>
    </w:p>
    <w:p w14:paraId="014E398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per Bulan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6.806.999,-</w:t>
      </w:r>
    </w:p>
    <w:p w14:paraId="3102B48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setahun adalah:</w:t>
      </w:r>
    </w:p>
    <w:p w14:paraId="4FD59FB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12 x Rp. 6.806.999,-</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81.683.989,-</w:t>
      </w:r>
    </w:p>
    <w:p w14:paraId="515D766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Pengurang Penghasilan :</w:t>
      </w:r>
    </w:p>
    <w:p w14:paraId="0993344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PTKP setahun</w:t>
      </w:r>
    </w:p>
    <w:p w14:paraId="6F48E40D" w14:textId="77777777" w:rsidR="000419B7"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69504" behindDoc="0" locked="0" layoutInCell="1" allowOverlap="1" wp14:anchorId="7AEB324F" wp14:editId="2BF5FE21">
                <wp:simplePos x="0" y="0"/>
                <wp:positionH relativeFrom="column">
                  <wp:posOffset>2846070</wp:posOffset>
                </wp:positionH>
                <wp:positionV relativeFrom="paragraph">
                  <wp:posOffset>180975</wp:posOffset>
                </wp:positionV>
                <wp:extent cx="1095375" cy="0"/>
                <wp:effectExtent l="0" t="0" r="28575" b="19050"/>
                <wp:wrapNone/>
                <wp:docPr id="2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C8EE7F" id="AutoShape 77" o:spid="_x0000_s1026" type="#_x0000_t32" style="position:absolute;margin-left:224.1pt;margin-top:14.25pt;width:8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KjIQIAAD0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"/>
            </w:pict>
          </mc:Fallback>
        </mc:AlternateContent>
      </w:r>
      <w:r w:rsidR="000419B7" w:rsidRPr="00622582">
        <w:rPr>
          <w:rFonts w:ascii="Times New Roman" w:hAnsi="Times New Roman" w:cs="Times New Roman"/>
        </w:rPr>
        <w:t>Untuk Wajib Pajak sendiri</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 xml:space="preserve">  = Rp</w:t>
      </w:r>
      <w:r w:rsidR="000419B7" w:rsidRPr="00622582">
        <w:rPr>
          <w:rFonts w:ascii="Times New Roman" w:hAnsi="Times New Roman" w:cs="Times New Roman"/>
          <w:lang w:val="en-US"/>
        </w:rPr>
        <w:t>.</w:t>
      </w:r>
      <w:r w:rsidR="000419B7" w:rsidRPr="00622582">
        <w:rPr>
          <w:rFonts w:ascii="Times New Roman" w:hAnsi="Times New Roman" w:cs="Times New Roman"/>
        </w:rPr>
        <w:t xml:space="preserve"> </w:t>
      </w:r>
      <w:r w:rsidR="000419B7" w:rsidRPr="00622582">
        <w:rPr>
          <w:rFonts w:ascii="Times New Roman" w:hAnsi="Times New Roman" w:cs="Times New Roman"/>
          <w:lang w:val="en-US"/>
        </w:rPr>
        <w:t>54.000</w:t>
      </w:r>
      <w:r w:rsidR="000419B7" w:rsidRPr="00622582">
        <w:rPr>
          <w:rFonts w:ascii="Times New Roman" w:hAnsi="Times New Roman" w:cs="Times New Roman"/>
        </w:rPr>
        <w:t xml:space="preserve">.000,-   </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 xml:space="preserve">     </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 xml:space="preserve">     </w:t>
      </w:r>
      <w:r w:rsidR="000419B7" w:rsidRPr="00622582">
        <w:rPr>
          <w:rFonts w:ascii="Times New Roman" w:hAnsi="Times New Roman" w:cs="Times New Roman"/>
        </w:rPr>
        <w:tab/>
        <w:t xml:space="preserve">   </w:t>
      </w:r>
      <w:r w:rsidR="000419B7" w:rsidRPr="00622582">
        <w:rPr>
          <w:rFonts w:ascii="Times New Roman" w:hAnsi="Times New Roman" w:cs="Times New Roman"/>
        </w:rPr>
        <w:tab/>
        <w:t xml:space="preserve">                 =(Rp.54.000.000,-)</w:t>
      </w:r>
    </w:p>
    <w:p w14:paraId="5A61AE46"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Penghasilan Kena Pajak (PKP)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27.683.989</w:t>
      </w:r>
      <w:r w:rsidRPr="00622582">
        <w:rPr>
          <w:rFonts w:ascii="Times New Roman" w:hAnsi="Times New Roman" w:cs="Times New Roman"/>
        </w:rPr>
        <w:t>,-</w:t>
      </w:r>
    </w:p>
    <w:p w14:paraId="70678E77" w14:textId="77777777" w:rsidR="000419B7"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72576" behindDoc="0" locked="0" layoutInCell="1" allowOverlap="1" wp14:anchorId="17231487" wp14:editId="37D73F08">
                <wp:simplePos x="0" y="0"/>
                <wp:positionH relativeFrom="column">
                  <wp:posOffset>3998595</wp:posOffset>
                </wp:positionH>
                <wp:positionV relativeFrom="paragraph">
                  <wp:posOffset>7620</wp:posOffset>
                </wp:positionV>
                <wp:extent cx="981075" cy="0"/>
                <wp:effectExtent l="0" t="0" r="28575" b="19050"/>
                <wp:wrapNone/>
                <wp:docPr id="2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CCE03FE" id="AutoShape 79" o:spid="_x0000_s1026" type="#_x0000_t32" style="position:absolute;margin-left:314.85pt;margin-top:.6pt;width:7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XS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"/>
            </w:pict>
          </mc:Fallback>
        </mc:AlternateContent>
      </w:r>
      <w:r w:rsidR="000419B7" w:rsidRPr="00622582">
        <w:rPr>
          <w:rFonts w:ascii="Times New Roman" w:hAnsi="Times New Roman" w:cs="Times New Roman"/>
        </w:rPr>
        <w:t>PPh Pasal 21 terutang :</w:t>
      </w:r>
    </w:p>
    <w:p w14:paraId="4FD15FAB"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Lapisan I = 5% × Rp </w:t>
      </w:r>
      <w:r w:rsidRPr="00622582">
        <w:rPr>
          <w:rFonts w:ascii="Times New Roman" w:hAnsi="Times New Roman" w:cs="Times New Roman"/>
          <w:lang w:val="en-US"/>
        </w:rPr>
        <w:t>27.683.989</w:t>
      </w:r>
      <w:r w:rsidRPr="00622582">
        <w:rPr>
          <w:rFonts w:ascii="Times New Roman" w:hAnsi="Times New Roman" w:cs="Times New Roman"/>
        </w:rPr>
        <w:t>,- = Rp, 1.384.199,-</w:t>
      </w:r>
      <w:r w:rsidRPr="00622582">
        <w:rPr>
          <w:rFonts w:ascii="Times New Roman" w:hAnsi="Times New Roman" w:cs="Times New Roman"/>
        </w:rPr>
        <w:tab/>
        <w:t xml:space="preserve">     </w:t>
      </w:r>
    </w:p>
    <w:p w14:paraId="2E500774"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sebulan = Rp. 1.384.199,- : 12 = Rp. 115.349,-</w:t>
      </w:r>
    </w:p>
    <w:p w14:paraId="4F3AA8E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Pencatatan akuntansi untuk </w:t>
      </w:r>
      <w:r w:rsidRPr="00622582">
        <w:rPr>
          <w:rFonts w:ascii="Times New Roman" w:hAnsi="Times New Roman" w:cs="Times New Roman"/>
          <w:lang w:val="en-US"/>
        </w:rPr>
        <w:t>pegawai tetap P1</w:t>
      </w:r>
      <w:r w:rsidRPr="00622582">
        <w:rPr>
          <w:rFonts w:ascii="Times New Roman" w:hAnsi="Times New Roman" w:cs="Times New Roman"/>
        </w:rPr>
        <w:t xml:space="preserve"> adalah sebagai berikut :</w:t>
      </w:r>
    </w:p>
    <w:p w14:paraId="186FB0B8"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Biaya Gaji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7</w:t>
      </w:r>
      <w:r w:rsidRPr="00622582">
        <w:rPr>
          <w:rFonts w:ascii="Times New Roman" w:hAnsi="Times New Roman" w:cs="Times New Roman"/>
          <w:lang w:val="en-US"/>
        </w:rPr>
        <w:t>.</w:t>
      </w:r>
      <w:r w:rsidRPr="00622582">
        <w:rPr>
          <w:rFonts w:ascii="Times New Roman" w:hAnsi="Times New Roman" w:cs="Times New Roman"/>
        </w:rPr>
        <w:t>509.100,-</w:t>
      </w:r>
    </w:p>
    <w:p w14:paraId="0FDB38C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 xml:space="preserve"> </w:t>
      </w:r>
      <w:r w:rsidRPr="00622582">
        <w:rPr>
          <w:rFonts w:ascii="Times New Roman" w:hAnsi="Times New Roman" w:cs="Times New Roman"/>
        </w:rPr>
        <w:t>115.349,-</w:t>
      </w:r>
    </w:p>
    <w:p w14:paraId="681E9531" w14:textId="77777777" w:rsidR="000419B7"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0419B7" w:rsidRPr="00622582">
        <w:rPr>
          <w:rFonts w:ascii="Times New Roman" w:hAnsi="Times New Roman" w:cs="Times New Roman"/>
        </w:rPr>
        <w:t xml:space="preserve">Kas </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Rp</w:t>
      </w:r>
      <w:r w:rsidR="000419B7" w:rsidRPr="00622582">
        <w:rPr>
          <w:rFonts w:ascii="Times New Roman" w:hAnsi="Times New Roman" w:cs="Times New Roman"/>
          <w:lang w:val="en-US"/>
        </w:rPr>
        <w:t>.</w:t>
      </w:r>
      <w:r w:rsidR="000419B7" w:rsidRPr="00622582">
        <w:rPr>
          <w:rFonts w:ascii="Times New Roman" w:hAnsi="Times New Roman" w:cs="Times New Roman"/>
        </w:rPr>
        <w:t xml:space="preserve"> 7.393.751,-</w:t>
      </w:r>
    </w:p>
    <w:p w14:paraId="784E63A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Pada saat akan disetorkan ke kas negara, jurnal dicatat sebagai berikut :</w:t>
      </w:r>
    </w:p>
    <w:p w14:paraId="7251B1E4"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115.349,-</w:t>
      </w:r>
    </w:p>
    <w:p w14:paraId="432268E5" w14:textId="77777777" w:rsidR="000419B7"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0419B7" w:rsidRPr="00622582">
        <w:rPr>
          <w:rFonts w:ascii="Times New Roman" w:hAnsi="Times New Roman" w:cs="Times New Roman"/>
        </w:rPr>
        <w:t>Kas</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Rp</w:t>
      </w:r>
      <w:r w:rsidR="000419B7" w:rsidRPr="00622582">
        <w:rPr>
          <w:rFonts w:ascii="Times New Roman" w:hAnsi="Times New Roman" w:cs="Times New Roman"/>
          <w:lang w:val="en-US"/>
        </w:rPr>
        <w:t>.</w:t>
      </w:r>
      <w:r w:rsidR="000419B7" w:rsidRPr="00622582">
        <w:rPr>
          <w:rFonts w:ascii="Times New Roman" w:hAnsi="Times New Roman" w:cs="Times New Roman"/>
        </w:rPr>
        <w:t xml:space="preserve"> 115.349,-</w:t>
      </w:r>
    </w:p>
    <w:p w14:paraId="1A1EF6C8"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p>
    <w:p w14:paraId="30EE051D"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Pegawai Tetap P2</w:t>
      </w:r>
    </w:p>
    <w:p w14:paraId="3646F4B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Penghasilan Per Bulan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    7.281.400,-</w:t>
      </w:r>
    </w:p>
    <w:p w14:paraId="5B25E4E5"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Pengurangan </w:t>
      </w:r>
    </w:p>
    <w:p w14:paraId="57CB00AD"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Biaya Jabatan 5% x Rp. </w:t>
      </w:r>
      <w:r w:rsidRPr="00622582">
        <w:rPr>
          <w:rFonts w:ascii="Times New Roman" w:hAnsi="Times New Roman" w:cs="Times New Roman"/>
        </w:rPr>
        <w:t>7.281.400,-</w:t>
      </w:r>
      <w:r w:rsidRPr="00622582">
        <w:rPr>
          <w:rFonts w:ascii="Times New Roman" w:hAnsi="Times New Roman" w:cs="Times New Roman"/>
          <w:lang w:val="en-US"/>
        </w:rPr>
        <w:tab/>
      </w:r>
      <w:r w:rsidRPr="00622582">
        <w:rPr>
          <w:rFonts w:ascii="Times New Roman" w:hAnsi="Times New Roman" w:cs="Times New Roman"/>
          <w:lang w:val="en-US"/>
        </w:rPr>
        <w:tab/>
        <w:t>= Rp.     364.070,-</w:t>
      </w:r>
    </w:p>
    <w:p w14:paraId="21E5E4B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80768" behindDoc="0" locked="0" layoutInCell="1" allowOverlap="1" wp14:anchorId="5799F464" wp14:editId="48417C0A">
                <wp:simplePos x="0" y="0"/>
                <wp:positionH relativeFrom="column">
                  <wp:posOffset>2781300</wp:posOffset>
                </wp:positionH>
                <wp:positionV relativeFrom="paragraph">
                  <wp:posOffset>252730</wp:posOffset>
                </wp:positionV>
                <wp:extent cx="1095375" cy="0"/>
                <wp:effectExtent l="0" t="0" r="28575" b="19050"/>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15D0E8B" id="AutoShape 36" o:spid="_x0000_s1026" type="#_x0000_t32" style="position:absolute;margin-left:219pt;margin-top:19.9pt;width:86.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QD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"/>
            </w:pict>
          </mc:Fallback>
        </mc:AlternateContent>
      </w:r>
      <w:r w:rsidRPr="00622582">
        <w:rPr>
          <w:rFonts w:ascii="Times New Roman" w:hAnsi="Times New Roman" w:cs="Times New Roman"/>
          <w:lang w:val="en-US"/>
        </w:rPr>
        <w:t xml:space="preserve">Iuran Pensiun </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Rp.</w:t>
      </w:r>
      <w:r w:rsidRPr="00622582">
        <w:rPr>
          <w:rFonts w:ascii="Times New Roman" w:hAnsi="Times New Roman" w:cs="Times New Roman"/>
          <w:lang w:val="en-US"/>
        </w:rPr>
        <w:tab/>
        <w:t xml:space="preserve">  316.741,-</w:t>
      </w:r>
    </w:p>
    <w:p w14:paraId="0B84CBC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81792" behindDoc="0" locked="0" layoutInCell="1" allowOverlap="1" wp14:anchorId="13407210" wp14:editId="2A648EE7">
                <wp:simplePos x="0" y="0"/>
                <wp:positionH relativeFrom="column">
                  <wp:posOffset>3941445</wp:posOffset>
                </wp:positionH>
                <wp:positionV relativeFrom="paragraph">
                  <wp:posOffset>201295</wp:posOffset>
                </wp:positionV>
                <wp:extent cx="1095375" cy="0"/>
                <wp:effectExtent l="0" t="0" r="28575" b="19050"/>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F256BB9" id="AutoShape 36" o:spid="_x0000_s1026" type="#_x0000_t32" style="position:absolute;margin-left:310.35pt;margin-top:15.85pt;width:8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9c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"/>
            </w:pict>
          </mc:Fallback>
        </mc:AlternateConten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680.811,-)</w:t>
      </w:r>
    </w:p>
    <w:p w14:paraId="00895B3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per Bulan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6.600.589,-</w:t>
      </w:r>
    </w:p>
    <w:p w14:paraId="307D3E5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setahun adalah:</w:t>
      </w:r>
    </w:p>
    <w:p w14:paraId="4FCDAF5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12 x Rp. 6.600.589,-</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79.207.069,-</w:t>
      </w:r>
    </w:p>
    <w:p w14:paraId="20CCFEE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Pengurang Penghasilan :</w:t>
      </w:r>
    </w:p>
    <w:p w14:paraId="735CA98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PTKP setahun</w:t>
      </w:r>
    </w:p>
    <w:p w14:paraId="44E1962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Untuk Wajib Pajak sendiri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54.000</w:t>
      </w:r>
      <w:r w:rsidRPr="00622582">
        <w:rPr>
          <w:rFonts w:ascii="Times New Roman" w:hAnsi="Times New Roman" w:cs="Times New Roman"/>
        </w:rPr>
        <w:t xml:space="preserve">.000,- </w:t>
      </w:r>
      <w:r w:rsidRPr="00622582">
        <w:rPr>
          <w:rFonts w:ascii="Times New Roman" w:hAnsi="Times New Roman" w:cs="Times New Roman"/>
          <w:lang w:val="en-US"/>
        </w:rPr>
        <mc:AlternateContent>
          <mc:Choice Requires="wps">
            <w:drawing>
              <wp:anchor distT="0" distB="0" distL="114300" distR="114300" simplePos="0" relativeHeight="251676672" behindDoc="0" locked="0" layoutInCell="1" allowOverlap="1" wp14:anchorId="6ECB0B82" wp14:editId="7E856106">
                <wp:simplePos x="0" y="0"/>
                <wp:positionH relativeFrom="column">
                  <wp:posOffset>4008120</wp:posOffset>
                </wp:positionH>
                <wp:positionV relativeFrom="paragraph">
                  <wp:posOffset>600075</wp:posOffset>
                </wp:positionV>
                <wp:extent cx="981075" cy="0"/>
                <wp:effectExtent l="9525" t="5715" r="9525" b="13335"/>
                <wp:wrapNone/>
                <wp:docPr id="2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761CCA2" id="AutoShape 79" o:spid="_x0000_s1026" type="#_x0000_t32" style="position:absolute;margin-left:315.6pt;margin-top:47.25pt;width:7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waHA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"/>
            </w:pict>
          </mc:Fallback>
        </mc:AlternateContent>
      </w:r>
      <w:r w:rsidRPr="00622582">
        <w:rPr>
          <w:rFonts w:ascii="Times New Roman" w:hAnsi="Times New Roman" w:cs="Times New Roman"/>
          <w:lang w:val="en-US"/>
        </w:rPr>
        <mc:AlternateContent>
          <mc:Choice Requires="wps">
            <w:drawing>
              <wp:anchor distT="0" distB="0" distL="114300" distR="114300" simplePos="0" relativeHeight="251674624" behindDoc="0" locked="0" layoutInCell="1" allowOverlap="1" wp14:anchorId="5DE82B79" wp14:editId="2ED8AA62">
                <wp:simplePos x="0" y="0"/>
                <wp:positionH relativeFrom="column">
                  <wp:posOffset>2846070</wp:posOffset>
                </wp:positionH>
                <wp:positionV relativeFrom="paragraph">
                  <wp:posOffset>247650</wp:posOffset>
                </wp:positionV>
                <wp:extent cx="1095375" cy="0"/>
                <wp:effectExtent l="9525" t="5715" r="9525" b="13335"/>
                <wp:wrapNone/>
                <wp:docPr id="2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613781" id="AutoShape 77" o:spid="_x0000_s1026" type="#_x0000_t32" style="position:absolute;margin-left:224.1pt;margin-top:19.5pt;width:86.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Dc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"/>
            </w:pict>
          </mc:Fallback>
        </mc:AlternateContent>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w:t>
      </w:r>
      <w:r w:rsidRPr="00622582">
        <w:rPr>
          <w:rFonts w:ascii="Times New Roman" w:hAnsi="Times New Roman" w:cs="Times New Roman"/>
        </w:rPr>
        <w:tab/>
        <w:t xml:space="preserve">   </w:t>
      </w:r>
      <w:r w:rsidRPr="00622582">
        <w:rPr>
          <w:rFonts w:ascii="Times New Roman" w:hAnsi="Times New Roman" w:cs="Times New Roman"/>
        </w:rPr>
        <w:tab/>
        <w:t xml:space="preserve">                 </w:t>
      </w:r>
      <w:r w:rsidRPr="00622582">
        <w:rPr>
          <w:rFonts w:ascii="Times New Roman" w:hAnsi="Times New Roman" w:cs="Times New Roman"/>
        </w:rPr>
        <w:tab/>
        <w:t xml:space="preserve">     =(Rp.54.000.000,-)</w:t>
      </w:r>
    </w:p>
    <w:p w14:paraId="1D4A7A30"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Penghasilan Kena Pajak (PKP)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25.207.069</w:t>
      </w:r>
      <w:r w:rsidRPr="00622582">
        <w:rPr>
          <w:rFonts w:ascii="Times New Roman" w:hAnsi="Times New Roman" w:cs="Times New Roman"/>
        </w:rPr>
        <w:t>,-</w:t>
      </w:r>
    </w:p>
    <w:p w14:paraId="4D3E4E5E"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terutang :</w:t>
      </w:r>
    </w:p>
    <w:p w14:paraId="6A513833"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Lapisan I = 5% × Rp  </w:t>
      </w:r>
      <w:r w:rsidRPr="00622582">
        <w:rPr>
          <w:rFonts w:ascii="Times New Roman" w:hAnsi="Times New Roman" w:cs="Times New Roman"/>
          <w:lang w:val="en-US"/>
        </w:rPr>
        <w:t>25.207.069</w:t>
      </w:r>
      <w:r w:rsidRPr="00622582">
        <w:rPr>
          <w:rFonts w:ascii="Times New Roman" w:hAnsi="Times New Roman" w:cs="Times New Roman"/>
        </w:rPr>
        <w:t>,- = Rp, 1.260.353,-</w:t>
      </w:r>
      <w:r w:rsidRPr="00622582">
        <w:rPr>
          <w:rFonts w:ascii="Times New Roman" w:hAnsi="Times New Roman" w:cs="Times New Roman"/>
        </w:rPr>
        <w:tab/>
        <w:t xml:space="preserve">     </w:t>
      </w:r>
    </w:p>
    <w:p w14:paraId="48E5E461"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sebulan = Rp. 1.260.353,- : 12 = Rp. 105.029,-</w:t>
      </w:r>
    </w:p>
    <w:p w14:paraId="36772DA3"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lastRenderedPageBreak/>
        <w:t xml:space="preserve">pencatatan akuntansi untuk </w:t>
      </w:r>
      <w:r w:rsidRPr="00622582">
        <w:rPr>
          <w:rFonts w:ascii="Times New Roman" w:hAnsi="Times New Roman" w:cs="Times New Roman"/>
          <w:lang w:val="en-US"/>
        </w:rPr>
        <w:t>pegawai tetap P2</w:t>
      </w:r>
      <w:r w:rsidRPr="00622582">
        <w:rPr>
          <w:rFonts w:ascii="Times New Roman" w:hAnsi="Times New Roman" w:cs="Times New Roman"/>
        </w:rPr>
        <w:t xml:space="preserve"> adalah sebagai berikut :</w:t>
      </w:r>
    </w:p>
    <w:p w14:paraId="151E9C3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Biaya Gaji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 xml:space="preserve">  7.281.400</w:t>
      </w:r>
      <w:r w:rsidRPr="00622582">
        <w:rPr>
          <w:rFonts w:ascii="Times New Roman" w:hAnsi="Times New Roman" w:cs="Times New Roman"/>
        </w:rPr>
        <w:t>,-</w:t>
      </w:r>
    </w:p>
    <w:p w14:paraId="525C715A"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105.029,-</w:t>
      </w:r>
    </w:p>
    <w:p w14:paraId="3F757571" w14:textId="77777777" w:rsidR="000419B7"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0419B7" w:rsidRPr="00622582">
        <w:rPr>
          <w:rFonts w:ascii="Times New Roman" w:hAnsi="Times New Roman" w:cs="Times New Roman"/>
        </w:rPr>
        <w:t xml:space="preserve">Kas </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Rp</w:t>
      </w:r>
      <w:r w:rsidR="000419B7" w:rsidRPr="00622582">
        <w:rPr>
          <w:rFonts w:ascii="Times New Roman" w:hAnsi="Times New Roman" w:cs="Times New Roman"/>
          <w:lang w:val="en-US"/>
        </w:rPr>
        <w:t>.</w:t>
      </w:r>
      <w:r w:rsidR="000419B7" w:rsidRPr="00622582">
        <w:rPr>
          <w:rFonts w:ascii="Times New Roman" w:hAnsi="Times New Roman" w:cs="Times New Roman"/>
        </w:rPr>
        <w:t xml:space="preserve"> 7.176.371,-</w:t>
      </w:r>
    </w:p>
    <w:p w14:paraId="18275189"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Pada saat akan disetorkan ke kas negara, jurnal dicatat sebagai berikut :</w:t>
      </w:r>
    </w:p>
    <w:p w14:paraId="376FB44F"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105.029,-</w:t>
      </w:r>
    </w:p>
    <w:p w14:paraId="536515BC" w14:textId="77777777" w:rsidR="000419B7"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0419B7" w:rsidRPr="00622582">
        <w:rPr>
          <w:rFonts w:ascii="Times New Roman" w:hAnsi="Times New Roman" w:cs="Times New Roman"/>
        </w:rPr>
        <w:t>Kas</w:t>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r>
      <w:r w:rsidR="000419B7" w:rsidRPr="00622582">
        <w:rPr>
          <w:rFonts w:ascii="Times New Roman" w:hAnsi="Times New Roman" w:cs="Times New Roman"/>
        </w:rPr>
        <w:tab/>
        <w:t>Rp</w:t>
      </w:r>
      <w:r w:rsidR="000419B7" w:rsidRPr="00622582">
        <w:rPr>
          <w:rFonts w:ascii="Times New Roman" w:hAnsi="Times New Roman" w:cs="Times New Roman"/>
          <w:lang w:val="en-US"/>
        </w:rPr>
        <w:t>.</w:t>
      </w:r>
      <w:r w:rsidR="000419B7" w:rsidRPr="00622582">
        <w:rPr>
          <w:rFonts w:ascii="Times New Roman" w:hAnsi="Times New Roman" w:cs="Times New Roman"/>
        </w:rPr>
        <w:t xml:space="preserve"> 105.029,-</w:t>
      </w:r>
    </w:p>
    <w:p w14:paraId="67FFC1BC" w14:textId="77777777" w:rsidR="000419B7" w:rsidRPr="00622582" w:rsidRDefault="000419B7"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Pencatatan ayat jurnal di atas adalah pencatatan terhadap Pajak Penghasilan Pasal 21 yang telah dipotong dan disetorkan oleh pemberi kerja atas penghasilan yang diterima atau diperoleh sehubungan dengan pekerjaan dari satu pemberi kerja yang merupakan pelunasan pajak yang terutang untuk tahun pajak yang  bersangkutan. </w:t>
      </w:r>
    </w:p>
    <w:p w14:paraId="59B82D7A" w14:textId="77777777" w:rsidR="00010217" w:rsidRPr="00622582" w:rsidRDefault="00010217"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p>
    <w:p w14:paraId="09B5758B" w14:textId="77777777" w:rsidR="00F93DE4" w:rsidRPr="00622582" w:rsidRDefault="0001021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Tabel 2</w:t>
      </w:r>
      <w:r w:rsidR="00F93DE4" w:rsidRPr="00622582">
        <w:rPr>
          <w:rFonts w:ascii="Times New Roman" w:hAnsi="Times New Roman" w:cs="Times New Roman"/>
          <w:b/>
          <w:lang w:val="en-US"/>
        </w:rPr>
        <w:t>.</w:t>
      </w:r>
      <w:r w:rsidR="00F93DE4" w:rsidRPr="00622582">
        <w:rPr>
          <w:rFonts w:ascii="Times New Roman" w:hAnsi="Times New Roman" w:cs="Times New Roman"/>
        </w:rPr>
        <w:t xml:space="preserve"> </w:t>
      </w:r>
      <w:r w:rsidR="00850FD9" w:rsidRPr="00622582">
        <w:rPr>
          <w:rFonts w:ascii="Times New Roman" w:hAnsi="Times New Roman" w:cs="Times New Roman"/>
          <w:b/>
          <w:lang w:val="en-US"/>
        </w:rPr>
        <w:t>Pajak Penghasilan Pasal 21 Pegawai Tetap PT. Bank SulutGo Kantor Pusat Manado Tahun 2020</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98"/>
        <w:gridCol w:w="870"/>
        <w:gridCol w:w="1054"/>
        <w:gridCol w:w="849"/>
        <w:gridCol w:w="1509"/>
        <w:gridCol w:w="1603"/>
        <w:gridCol w:w="1226"/>
        <w:gridCol w:w="1318"/>
      </w:tblGrid>
      <w:tr w:rsidR="00850FD9" w:rsidRPr="00622582" w14:paraId="1325CB77" w14:textId="77777777" w:rsidTr="00850FD9">
        <w:tc>
          <w:tcPr>
            <w:tcW w:w="331" w:type="pct"/>
          </w:tcPr>
          <w:p w14:paraId="116B0F45"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No.</w:t>
            </w:r>
          </w:p>
        </w:tc>
        <w:tc>
          <w:tcPr>
            <w:tcW w:w="482" w:type="pct"/>
          </w:tcPr>
          <w:p w14:paraId="53357F44"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rPr>
              <w:t>Nama</w:t>
            </w:r>
          </w:p>
        </w:tc>
        <w:tc>
          <w:tcPr>
            <w:tcW w:w="584" w:type="pct"/>
          </w:tcPr>
          <w:p w14:paraId="46602C32"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Jenis Kelamin</w:t>
            </w:r>
          </w:p>
        </w:tc>
        <w:tc>
          <w:tcPr>
            <w:tcW w:w="470" w:type="pct"/>
          </w:tcPr>
          <w:p w14:paraId="728C417E"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Status</w:t>
            </w:r>
          </w:p>
        </w:tc>
        <w:tc>
          <w:tcPr>
            <w:tcW w:w="836" w:type="pct"/>
          </w:tcPr>
          <w:p w14:paraId="09B97BFB"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Penghasilan</w:t>
            </w:r>
          </w:p>
          <w:p w14:paraId="2BD613BE"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rPr>
              <w:t>per bulan</w:t>
            </w:r>
            <w:r w:rsidRPr="00622582">
              <w:rPr>
                <w:rFonts w:ascii="Times New Roman" w:hAnsi="Times New Roman" w:cs="Times New Roman"/>
                <w:b/>
                <w:color w:val="000000" w:themeColor="text1"/>
                <w:lang w:val="en-US"/>
              </w:rPr>
              <w:t xml:space="preserve"> (Rp)</w:t>
            </w:r>
          </w:p>
        </w:tc>
        <w:tc>
          <w:tcPr>
            <w:tcW w:w="888" w:type="pct"/>
          </w:tcPr>
          <w:p w14:paraId="4EC02568"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Penghasilan</w:t>
            </w:r>
          </w:p>
          <w:p w14:paraId="3C67E843"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per tahun (Rp)</w:t>
            </w:r>
          </w:p>
        </w:tc>
        <w:tc>
          <w:tcPr>
            <w:tcW w:w="679" w:type="pct"/>
          </w:tcPr>
          <w:p w14:paraId="7946383D"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PPh Pasal 21 per bulan (Rp)</w:t>
            </w:r>
          </w:p>
        </w:tc>
        <w:tc>
          <w:tcPr>
            <w:tcW w:w="731" w:type="pct"/>
          </w:tcPr>
          <w:p w14:paraId="15E87D90"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PPh Pasal 21 per tahun (Rp)</w:t>
            </w:r>
          </w:p>
        </w:tc>
      </w:tr>
      <w:tr w:rsidR="00850FD9" w:rsidRPr="00622582" w14:paraId="76F4C7EC" w14:textId="77777777" w:rsidTr="00850FD9">
        <w:tc>
          <w:tcPr>
            <w:tcW w:w="331" w:type="pct"/>
          </w:tcPr>
          <w:p w14:paraId="2BFB5904"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1.</w:t>
            </w:r>
          </w:p>
        </w:tc>
        <w:tc>
          <w:tcPr>
            <w:tcW w:w="482" w:type="pct"/>
          </w:tcPr>
          <w:p w14:paraId="6492BE8D"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L1</w:t>
            </w:r>
          </w:p>
        </w:tc>
        <w:tc>
          <w:tcPr>
            <w:tcW w:w="584" w:type="pct"/>
          </w:tcPr>
          <w:p w14:paraId="6CA507BA"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L</w:t>
            </w:r>
          </w:p>
        </w:tc>
        <w:tc>
          <w:tcPr>
            <w:tcW w:w="470" w:type="pct"/>
          </w:tcPr>
          <w:p w14:paraId="122668FA"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TK/0</w:t>
            </w:r>
          </w:p>
        </w:tc>
        <w:tc>
          <w:tcPr>
            <w:tcW w:w="836" w:type="pct"/>
          </w:tcPr>
          <w:p w14:paraId="669602C7"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7.733.800</w:t>
            </w:r>
          </w:p>
        </w:tc>
        <w:tc>
          <w:tcPr>
            <w:tcW w:w="888" w:type="pct"/>
          </w:tcPr>
          <w:p w14:paraId="23F582D5"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rPr>
              <w:t>84.128.276</w:t>
            </w:r>
          </w:p>
        </w:tc>
        <w:tc>
          <w:tcPr>
            <w:tcW w:w="679" w:type="pct"/>
          </w:tcPr>
          <w:p w14:paraId="1CA8E67E"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rPr>
              <w:t>125.534</w:t>
            </w:r>
          </w:p>
        </w:tc>
        <w:tc>
          <w:tcPr>
            <w:tcW w:w="731" w:type="pct"/>
          </w:tcPr>
          <w:p w14:paraId="169F43B2"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color w:val="000000"/>
              </w:rPr>
              <w:t>1.506.413</w:t>
            </w:r>
          </w:p>
        </w:tc>
      </w:tr>
      <w:tr w:rsidR="00850FD9" w:rsidRPr="00622582" w14:paraId="44576598" w14:textId="77777777" w:rsidTr="00850FD9">
        <w:tc>
          <w:tcPr>
            <w:tcW w:w="331" w:type="pct"/>
          </w:tcPr>
          <w:p w14:paraId="27A694C8"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2.</w:t>
            </w:r>
          </w:p>
        </w:tc>
        <w:tc>
          <w:tcPr>
            <w:tcW w:w="482" w:type="pct"/>
          </w:tcPr>
          <w:p w14:paraId="3CA693CC"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L2</w:t>
            </w:r>
          </w:p>
        </w:tc>
        <w:tc>
          <w:tcPr>
            <w:tcW w:w="584" w:type="pct"/>
          </w:tcPr>
          <w:p w14:paraId="5D80DC76"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L</w:t>
            </w:r>
          </w:p>
        </w:tc>
        <w:tc>
          <w:tcPr>
            <w:tcW w:w="470" w:type="pct"/>
          </w:tcPr>
          <w:p w14:paraId="33969587"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K/2</w:t>
            </w:r>
          </w:p>
        </w:tc>
        <w:tc>
          <w:tcPr>
            <w:tcW w:w="836" w:type="pct"/>
          </w:tcPr>
          <w:p w14:paraId="32F31CC8"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8.472.900</w:t>
            </w:r>
          </w:p>
        </w:tc>
        <w:tc>
          <w:tcPr>
            <w:tcW w:w="888" w:type="pct"/>
          </w:tcPr>
          <w:p w14:paraId="33A3FC19"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rPr>
              <w:t>92.168.206</w:t>
            </w:r>
          </w:p>
        </w:tc>
        <w:tc>
          <w:tcPr>
            <w:tcW w:w="679" w:type="pct"/>
          </w:tcPr>
          <w:p w14:paraId="350B23F3"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rPr>
              <w:t>102</w:t>
            </w:r>
            <w:r w:rsidRPr="00622582">
              <w:rPr>
                <w:rFonts w:ascii="Times New Roman" w:hAnsi="Times New Roman" w:cs="Times New Roman"/>
                <w:lang w:val="en-US"/>
              </w:rPr>
              <w:t>.</w:t>
            </w:r>
            <w:r w:rsidRPr="00622582">
              <w:rPr>
                <w:rFonts w:ascii="Times New Roman" w:hAnsi="Times New Roman" w:cs="Times New Roman"/>
              </w:rPr>
              <w:t>784</w:t>
            </w:r>
          </w:p>
        </w:tc>
        <w:tc>
          <w:tcPr>
            <w:tcW w:w="731" w:type="pct"/>
          </w:tcPr>
          <w:p w14:paraId="076EE517"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color w:val="000000"/>
              </w:rPr>
              <w:t>1.233.410</w:t>
            </w:r>
          </w:p>
        </w:tc>
      </w:tr>
      <w:tr w:rsidR="00850FD9" w:rsidRPr="00622582" w14:paraId="485D8C56" w14:textId="77777777" w:rsidTr="00850FD9">
        <w:tc>
          <w:tcPr>
            <w:tcW w:w="331" w:type="pct"/>
          </w:tcPr>
          <w:p w14:paraId="67E14192"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3.</w:t>
            </w:r>
          </w:p>
        </w:tc>
        <w:tc>
          <w:tcPr>
            <w:tcW w:w="482" w:type="pct"/>
          </w:tcPr>
          <w:p w14:paraId="479D7793"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L3</w:t>
            </w:r>
          </w:p>
        </w:tc>
        <w:tc>
          <w:tcPr>
            <w:tcW w:w="584" w:type="pct"/>
          </w:tcPr>
          <w:p w14:paraId="7F010DB4"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L</w:t>
            </w:r>
          </w:p>
        </w:tc>
        <w:tc>
          <w:tcPr>
            <w:tcW w:w="470" w:type="pct"/>
          </w:tcPr>
          <w:p w14:paraId="6677A148"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TK/0</w:t>
            </w:r>
          </w:p>
        </w:tc>
        <w:tc>
          <w:tcPr>
            <w:tcW w:w="836" w:type="pct"/>
          </w:tcPr>
          <w:p w14:paraId="167340C5"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6.828.000</w:t>
            </w:r>
          </w:p>
        </w:tc>
        <w:tc>
          <w:tcPr>
            <w:tcW w:w="888" w:type="pct"/>
          </w:tcPr>
          <w:p w14:paraId="5E887179"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rPr>
              <w:t>74.274.984</w:t>
            </w:r>
          </w:p>
        </w:tc>
        <w:tc>
          <w:tcPr>
            <w:tcW w:w="679" w:type="pct"/>
          </w:tcPr>
          <w:p w14:paraId="337619BB"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rPr>
              <w:t>84.479</w:t>
            </w:r>
          </w:p>
        </w:tc>
        <w:tc>
          <w:tcPr>
            <w:tcW w:w="731" w:type="pct"/>
          </w:tcPr>
          <w:p w14:paraId="54C5EE8D"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color w:val="000000"/>
              </w:rPr>
              <w:t>1.013.749</w:t>
            </w:r>
          </w:p>
        </w:tc>
      </w:tr>
      <w:tr w:rsidR="00850FD9" w:rsidRPr="00622582" w14:paraId="3316C69D" w14:textId="77777777" w:rsidTr="00850FD9">
        <w:tc>
          <w:tcPr>
            <w:tcW w:w="331" w:type="pct"/>
          </w:tcPr>
          <w:p w14:paraId="47DD9569"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4.</w:t>
            </w:r>
          </w:p>
        </w:tc>
        <w:tc>
          <w:tcPr>
            <w:tcW w:w="482" w:type="pct"/>
          </w:tcPr>
          <w:p w14:paraId="1AB9B2A4"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P1</w:t>
            </w:r>
          </w:p>
        </w:tc>
        <w:tc>
          <w:tcPr>
            <w:tcW w:w="584" w:type="pct"/>
          </w:tcPr>
          <w:p w14:paraId="6106FAB8"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P</w:t>
            </w:r>
          </w:p>
        </w:tc>
        <w:tc>
          <w:tcPr>
            <w:tcW w:w="470" w:type="pct"/>
          </w:tcPr>
          <w:p w14:paraId="63CD4713"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TK/0</w:t>
            </w:r>
          </w:p>
        </w:tc>
        <w:tc>
          <w:tcPr>
            <w:tcW w:w="836" w:type="pct"/>
          </w:tcPr>
          <w:p w14:paraId="552C82C3"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7.509</w:t>
            </w:r>
            <w:r w:rsidRPr="00622582">
              <w:rPr>
                <w:rFonts w:ascii="Times New Roman" w:hAnsi="Times New Roman" w:cs="Times New Roman"/>
                <w:lang w:val="en-US"/>
              </w:rPr>
              <w:t>.</w:t>
            </w:r>
            <w:r w:rsidRPr="00622582">
              <w:rPr>
                <w:rFonts w:ascii="Times New Roman" w:hAnsi="Times New Roman" w:cs="Times New Roman"/>
              </w:rPr>
              <w:t>100</w:t>
            </w:r>
          </w:p>
        </w:tc>
        <w:tc>
          <w:tcPr>
            <w:tcW w:w="888" w:type="pct"/>
          </w:tcPr>
          <w:p w14:paraId="27A14B08"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rPr>
              <w:t>81.683.989</w:t>
            </w:r>
          </w:p>
        </w:tc>
        <w:tc>
          <w:tcPr>
            <w:tcW w:w="679" w:type="pct"/>
          </w:tcPr>
          <w:p w14:paraId="71C843BA"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rPr>
              <w:t>115.349</w:t>
            </w:r>
          </w:p>
        </w:tc>
        <w:tc>
          <w:tcPr>
            <w:tcW w:w="731" w:type="pct"/>
          </w:tcPr>
          <w:p w14:paraId="2ADB1DE6"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color w:val="000000"/>
              </w:rPr>
              <w:t>1.384.199</w:t>
            </w:r>
          </w:p>
        </w:tc>
      </w:tr>
      <w:tr w:rsidR="00850FD9" w:rsidRPr="00622582" w14:paraId="625F127B" w14:textId="77777777" w:rsidTr="00850FD9">
        <w:tc>
          <w:tcPr>
            <w:tcW w:w="331" w:type="pct"/>
          </w:tcPr>
          <w:p w14:paraId="0BCE4882"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5.</w:t>
            </w:r>
          </w:p>
        </w:tc>
        <w:tc>
          <w:tcPr>
            <w:tcW w:w="482" w:type="pct"/>
          </w:tcPr>
          <w:p w14:paraId="03C0640B"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P2</w:t>
            </w:r>
          </w:p>
        </w:tc>
        <w:tc>
          <w:tcPr>
            <w:tcW w:w="584" w:type="pct"/>
          </w:tcPr>
          <w:p w14:paraId="06CAB20C"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color w:val="000000"/>
              </w:rPr>
              <w:t>P</w:t>
            </w:r>
          </w:p>
        </w:tc>
        <w:tc>
          <w:tcPr>
            <w:tcW w:w="470" w:type="pct"/>
          </w:tcPr>
          <w:p w14:paraId="291D24BE"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TK/0</w:t>
            </w:r>
          </w:p>
        </w:tc>
        <w:tc>
          <w:tcPr>
            <w:tcW w:w="836" w:type="pct"/>
          </w:tcPr>
          <w:p w14:paraId="5E175135" w14:textId="77777777" w:rsidR="00850FD9" w:rsidRPr="00622582" w:rsidRDefault="00850FD9" w:rsidP="00344297">
            <w:pPr>
              <w:spacing w:line="240" w:lineRule="auto"/>
              <w:rPr>
                <w:rFonts w:ascii="Times New Roman" w:hAnsi="Times New Roman" w:cs="Times New Roman"/>
                <w:color w:val="000000"/>
              </w:rPr>
            </w:pPr>
            <w:r w:rsidRPr="00622582">
              <w:rPr>
                <w:rFonts w:ascii="Times New Roman" w:hAnsi="Times New Roman" w:cs="Times New Roman"/>
              </w:rPr>
              <w:t>7.281.400</w:t>
            </w:r>
          </w:p>
        </w:tc>
        <w:tc>
          <w:tcPr>
            <w:tcW w:w="888" w:type="pct"/>
          </w:tcPr>
          <w:p w14:paraId="3F934355"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rPr>
              <w:t>79.207.069</w:t>
            </w:r>
          </w:p>
        </w:tc>
        <w:tc>
          <w:tcPr>
            <w:tcW w:w="679" w:type="pct"/>
          </w:tcPr>
          <w:p w14:paraId="0F8AEEFF"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rPr>
              <w:t>105.029</w:t>
            </w:r>
          </w:p>
        </w:tc>
        <w:tc>
          <w:tcPr>
            <w:tcW w:w="731" w:type="pct"/>
          </w:tcPr>
          <w:p w14:paraId="5FFF5B51" w14:textId="77777777" w:rsidR="00850FD9" w:rsidRPr="00622582" w:rsidRDefault="00850FD9" w:rsidP="00344297">
            <w:pPr>
              <w:spacing w:line="240" w:lineRule="auto"/>
              <w:rPr>
                <w:rFonts w:ascii="Times New Roman" w:hAnsi="Times New Roman" w:cs="Times New Roman"/>
              </w:rPr>
            </w:pPr>
            <w:r w:rsidRPr="00622582">
              <w:rPr>
                <w:rFonts w:ascii="Times New Roman" w:hAnsi="Times New Roman" w:cs="Times New Roman"/>
                <w:color w:val="000000"/>
              </w:rPr>
              <w:t>1.260.353</w:t>
            </w:r>
          </w:p>
        </w:tc>
      </w:tr>
      <w:tr w:rsidR="00850FD9" w:rsidRPr="00622582" w14:paraId="66673198" w14:textId="77777777" w:rsidTr="00850FD9">
        <w:tc>
          <w:tcPr>
            <w:tcW w:w="1867" w:type="pct"/>
            <w:gridSpan w:val="4"/>
          </w:tcPr>
          <w:p w14:paraId="7454F3A3" w14:textId="77777777" w:rsidR="00850FD9" w:rsidRPr="00622582" w:rsidRDefault="00850FD9" w:rsidP="00344297">
            <w:pPr>
              <w:pStyle w:val="NoSpacing"/>
              <w:rPr>
                <w:rFonts w:ascii="Times New Roman" w:hAnsi="Times New Roman" w:cs="Times New Roman"/>
                <w:b/>
              </w:rPr>
            </w:pPr>
            <w:r w:rsidRPr="00622582">
              <w:rPr>
                <w:rFonts w:ascii="Times New Roman" w:hAnsi="Times New Roman" w:cs="Times New Roman"/>
                <w:b/>
              </w:rPr>
              <w:t>JUMLAH</w:t>
            </w:r>
          </w:p>
        </w:tc>
        <w:tc>
          <w:tcPr>
            <w:tcW w:w="836" w:type="pct"/>
          </w:tcPr>
          <w:p w14:paraId="7A13B730"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37</w:t>
            </w:r>
            <w:r w:rsidRPr="00622582">
              <w:rPr>
                <w:rFonts w:ascii="Times New Roman" w:hAnsi="Times New Roman" w:cs="Times New Roman"/>
                <w:b/>
                <w:color w:val="000000" w:themeColor="text1"/>
                <w:lang w:val="en-US"/>
              </w:rPr>
              <w:t>.</w:t>
            </w:r>
            <w:r w:rsidRPr="00622582">
              <w:rPr>
                <w:rFonts w:ascii="Times New Roman" w:hAnsi="Times New Roman" w:cs="Times New Roman"/>
                <w:b/>
                <w:color w:val="000000" w:themeColor="text1"/>
              </w:rPr>
              <w:t>825.200</w:t>
            </w:r>
          </w:p>
        </w:tc>
        <w:tc>
          <w:tcPr>
            <w:tcW w:w="888" w:type="pct"/>
          </w:tcPr>
          <w:p w14:paraId="616799C2"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411.462.525</w:t>
            </w:r>
          </w:p>
        </w:tc>
        <w:tc>
          <w:tcPr>
            <w:tcW w:w="679" w:type="pct"/>
          </w:tcPr>
          <w:p w14:paraId="5E8281EA" w14:textId="77777777" w:rsidR="00850FD9" w:rsidRPr="00622582" w:rsidRDefault="00850FD9" w:rsidP="00344297">
            <w:pPr>
              <w:spacing w:line="240" w:lineRule="auto"/>
              <w:rPr>
                <w:rFonts w:ascii="Times New Roman" w:eastAsia="Times New Roman" w:hAnsi="Times New Roman" w:cs="Times New Roman"/>
                <w:b/>
                <w:color w:val="000000"/>
                <w:lang w:val="en-US"/>
              </w:rPr>
            </w:pPr>
            <w:r w:rsidRPr="00622582">
              <w:rPr>
                <w:rFonts w:ascii="Times New Roman" w:hAnsi="Times New Roman" w:cs="Times New Roman"/>
                <w:b/>
                <w:color w:val="000000"/>
              </w:rPr>
              <w:t>533.177</w:t>
            </w:r>
          </w:p>
        </w:tc>
        <w:tc>
          <w:tcPr>
            <w:tcW w:w="731" w:type="pct"/>
          </w:tcPr>
          <w:p w14:paraId="4FBED110" w14:textId="77777777" w:rsidR="00850FD9" w:rsidRPr="00622582" w:rsidRDefault="00850FD9" w:rsidP="00344297">
            <w:pPr>
              <w:spacing w:line="240" w:lineRule="auto"/>
              <w:rPr>
                <w:rFonts w:ascii="Times New Roman" w:eastAsia="Times New Roman" w:hAnsi="Times New Roman" w:cs="Times New Roman"/>
                <w:b/>
                <w:color w:val="000000"/>
                <w:lang w:val="en-US"/>
              </w:rPr>
            </w:pPr>
            <w:r w:rsidRPr="00622582">
              <w:rPr>
                <w:rFonts w:ascii="Times New Roman" w:hAnsi="Times New Roman" w:cs="Times New Roman"/>
                <w:b/>
                <w:color w:val="000000"/>
              </w:rPr>
              <w:t>6.398.126</w:t>
            </w:r>
          </w:p>
        </w:tc>
      </w:tr>
    </w:tbl>
    <w:p w14:paraId="1FE68BCE" w14:textId="77777777" w:rsidR="00850FD9" w:rsidRPr="00622582" w:rsidRDefault="00F93DE4" w:rsidP="00344297">
      <w:pPr>
        <w:spacing w:line="240" w:lineRule="auto"/>
        <w:jc w:val="both"/>
        <w:rPr>
          <w:rFonts w:ascii="Times New Roman" w:hAnsi="Times New Roman" w:cs="Times New Roman"/>
        </w:rPr>
      </w:pPr>
      <w:r w:rsidRPr="00622582">
        <w:rPr>
          <w:rFonts w:ascii="Times New Roman" w:hAnsi="Times New Roman" w:cs="Times New Roman"/>
        </w:rPr>
        <w:t>S</w:t>
      </w:r>
      <w:r w:rsidR="00850FD9" w:rsidRPr="00622582">
        <w:rPr>
          <w:rFonts w:ascii="Times New Roman" w:hAnsi="Times New Roman" w:cs="Times New Roman"/>
        </w:rPr>
        <w:t>umber : PT. Bank SulutGo Kantor Pusat Manado, 2022</w:t>
      </w:r>
    </w:p>
    <w:p w14:paraId="6A8E33C7" w14:textId="77777777" w:rsidR="00850FD9" w:rsidRPr="00622582" w:rsidRDefault="00F93DE4" w:rsidP="00344297">
      <w:pPr>
        <w:spacing w:line="240" w:lineRule="auto"/>
        <w:jc w:val="both"/>
        <w:rPr>
          <w:rFonts w:ascii="Times New Roman" w:hAnsi="Times New Roman" w:cs="Times New Roman"/>
        </w:rPr>
      </w:pPr>
      <w:r w:rsidRPr="00622582">
        <w:rPr>
          <w:rFonts w:ascii="Times New Roman" w:hAnsi="Times New Roman" w:cs="Times New Roman"/>
        </w:rPr>
        <w:tab/>
      </w:r>
      <w:r w:rsidR="00850FD9" w:rsidRPr="00622582">
        <w:rPr>
          <w:rFonts w:ascii="Times New Roman" w:hAnsi="Times New Roman" w:cs="Times New Roman"/>
        </w:rPr>
        <w:t xml:space="preserve">Berdasarkan </w:t>
      </w:r>
      <w:r w:rsidR="00850FD9" w:rsidRPr="00622582">
        <w:rPr>
          <w:rFonts w:ascii="Times New Roman" w:hAnsi="Times New Roman" w:cs="Times New Roman"/>
          <w:lang w:val="en-US"/>
        </w:rPr>
        <w:t xml:space="preserve">Tabel 4.2 </w:t>
      </w:r>
      <w:r w:rsidR="00850FD9" w:rsidRPr="00622582">
        <w:rPr>
          <w:rFonts w:ascii="Times New Roman" w:hAnsi="Times New Roman" w:cs="Times New Roman"/>
        </w:rPr>
        <w:t>perhitungan di atas, dapat diketahui bahwa jumlah PPh Pasal 21 per bulan adalah sebesar Rp</w:t>
      </w:r>
      <w:r w:rsidR="00850FD9" w:rsidRPr="00622582">
        <w:rPr>
          <w:rFonts w:ascii="Times New Roman" w:hAnsi="Times New Roman" w:cs="Times New Roman"/>
          <w:lang w:val="en-US"/>
        </w:rPr>
        <w:t>.</w:t>
      </w:r>
      <w:r w:rsidR="00850FD9" w:rsidRPr="00622582">
        <w:rPr>
          <w:rFonts w:ascii="Times New Roman" w:hAnsi="Times New Roman" w:cs="Times New Roman"/>
        </w:rPr>
        <w:t xml:space="preserve"> 533.177,-. sehingga dicatat dalam jurnal sebagai berikut :</w:t>
      </w:r>
    </w:p>
    <w:p w14:paraId="6C65403E" w14:textId="77777777" w:rsidR="00850FD9" w:rsidRPr="00622582" w:rsidRDefault="00850FD9" w:rsidP="00344297">
      <w:pPr>
        <w:spacing w:line="240" w:lineRule="auto"/>
        <w:jc w:val="both"/>
        <w:rPr>
          <w:rFonts w:ascii="Times New Roman" w:hAnsi="Times New Roman" w:cs="Times New Roman"/>
        </w:rPr>
      </w:pPr>
      <w:r w:rsidRPr="00622582">
        <w:rPr>
          <w:rFonts w:ascii="Times New Roman" w:hAnsi="Times New Roman" w:cs="Times New Roman"/>
        </w:rPr>
        <w:t xml:space="preserve">Biaya Gaji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37.825.200,-</w:t>
      </w:r>
    </w:p>
    <w:p w14:paraId="035E7A65" w14:textId="77777777" w:rsidR="00850FD9" w:rsidRPr="00622582" w:rsidRDefault="00850FD9" w:rsidP="00344297">
      <w:pPr>
        <w:spacing w:line="240" w:lineRule="auto"/>
        <w:jc w:val="both"/>
        <w:rPr>
          <w:rFonts w:ascii="Times New Roman" w:hAnsi="Times New Roman" w:cs="Times New Roman"/>
        </w:rPr>
      </w:pPr>
      <w:r w:rsidRPr="00622582">
        <w:rPr>
          <w:rFonts w:ascii="Times New Roman" w:hAnsi="Times New Roman" w:cs="Times New Roman"/>
          <w:lang w:val="en-US"/>
        </w:rPr>
        <w:t xml:space="preserve">               </w:t>
      </w:r>
      <w:r w:rsidRPr="00622582">
        <w:rPr>
          <w:rFonts w:ascii="Times New Roman" w:hAnsi="Times New Roman" w:cs="Times New Roman"/>
        </w:rPr>
        <w:t xml:space="preserve">Hutang PPh Pasal 21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lang w:val="en-US"/>
        </w:rPr>
        <w:t xml:space="preserve">                 </w:t>
      </w:r>
      <w:r w:rsidRPr="00622582">
        <w:rPr>
          <w:rFonts w:ascii="Times New Roman" w:hAnsi="Times New Roman" w:cs="Times New Roman"/>
        </w:rPr>
        <w:t xml:space="preserve">Rp   </w:t>
      </w:r>
      <w:r w:rsidRPr="00622582">
        <w:rPr>
          <w:rFonts w:ascii="Times New Roman" w:hAnsi="Times New Roman" w:cs="Times New Roman"/>
          <w:lang w:val="en-US"/>
        </w:rPr>
        <w:t xml:space="preserve">    </w:t>
      </w:r>
      <w:r w:rsidRPr="00622582">
        <w:rPr>
          <w:rFonts w:ascii="Times New Roman" w:hAnsi="Times New Roman" w:cs="Times New Roman"/>
        </w:rPr>
        <w:t>533.177,-</w:t>
      </w:r>
    </w:p>
    <w:p w14:paraId="5A8A2F82" w14:textId="77777777" w:rsidR="00850FD9" w:rsidRPr="00622582" w:rsidRDefault="00850FD9" w:rsidP="00344297">
      <w:pPr>
        <w:spacing w:line="240" w:lineRule="auto"/>
        <w:ind w:left="720"/>
        <w:jc w:val="both"/>
        <w:rPr>
          <w:rFonts w:ascii="Times New Roman" w:hAnsi="Times New Roman" w:cs="Times New Roman"/>
        </w:rPr>
      </w:pPr>
      <w:r w:rsidRPr="00622582">
        <w:rPr>
          <w:rFonts w:ascii="Times New Roman" w:hAnsi="Times New Roman" w:cs="Times New Roman"/>
          <w:lang w:val="en-US"/>
        </w:rPr>
        <w:t xml:space="preserve">   </w:t>
      </w:r>
      <w:r w:rsidRPr="00622582">
        <w:rPr>
          <w:rFonts w:ascii="Times New Roman" w:hAnsi="Times New Roman" w:cs="Times New Roman"/>
        </w:rPr>
        <w:t xml:space="preserve">Kas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lang w:val="en-US"/>
        </w:rPr>
        <w:t xml:space="preserve">     </w:t>
      </w:r>
      <w:r w:rsidRPr="00622582">
        <w:rPr>
          <w:rFonts w:ascii="Times New Roman" w:hAnsi="Times New Roman" w:cs="Times New Roman"/>
        </w:rPr>
        <w:t>Rp</w:t>
      </w:r>
      <w:r w:rsidRPr="00622582">
        <w:rPr>
          <w:rFonts w:ascii="Times New Roman" w:hAnsi="Times New Roman" w:cs="Times New Roman"/>
          <w:lang w:val="en-US"/>
        </w:rPr>
        <w:t>.</w:t>
      </w:r>
      <w:r w:rsidRPr="00622582">
        <w:rPr>
          <w:rFonts w:ascii="Times New Roman" w:hAnsi="Times New Roman" w:cs="Times New Roman"/>
        </w:rPr>
        <w:t xml:space="preserve"> 37.292.023,-</w:t>
      </w:r>
    </w:p>
    <w:p w14:paraId="024D7EA0" w14:textId="77777777" w:rsidR="00850FD9" w:rsidRPr="00622582" w:rsidRDefault="00850FD9" w:rsidP="00344297">
      <w:pPr>
        <w:spacing w:line="240" w:lineRule="auto"/>
        <w:jc w:val="both"/>
        <w:rPr>
          <w:rFonts w:ascii="Times New Roman" w:hAnsi="Times New Roman" w:cs="Times New Roman"/>
        </w:rPr>
      </w:pPr>
      <w:r w:rsidRPr="00622582">
        <w:rPr>
          <w:rFonts w:ascii="Times New Roman" w:hAnsi="Times New Roman" w:cs="Times New Roman"/>
        </w:rPr>
        <w:t>Dan saat disetorkan ke kas negara, perusahaan mencatat ke dalam jurnal sebagai berikut :</w:t>
      </w:r>
    </w:p>
    <w:p w14:paraId="71FF5EEB" w14:textId="77777777" w:rsidR="00850FD9" w:rsidRPr="00622582" w:rsidRDefault="00850FD9" w:rsidP="00344297">
      <w:pPr>
        <w:spacing w:line="240" w:lineRule="auto"/>
        <w:jc w:val="both"/>
        <w:rPr>
          <w:rFonts w:ascii="Times New Roman" w:hAnsi="Times New Roman" w:cs="Times New Roman"/>
        </w:rPr>
      </w:pPr>
      <w:r w:rsidRPr="00622582">
        <w:rPr>
          <w:rFonts w:ascii="Times New Roman" w:hAnsi="Times New Roman" w:cs="Times New Roman"/>
        </w:rPr>
        <w:t xml:space="preserve">Hutang PPh Pasal 21 </w:t>
      </w:r>
      <w:r w:rsidRPr="00622582">
        <w:rPr>
          <w:rFonts w:ascii="Times New Roman" w:hAnsi="Times New Roman" w:cs="Times New Roman"/>
        </w:rPr>
        <w:tab/>
      </w:r>
      <w:r w:rsidRPr="00622582">
        <w:rPr>
          <w:rFonts w:ascii="Times New Roman" w:hAnsi="Times New Roman" w:cs="Times New Roman"/>
        </w:rPr>
        <w:tab/>
        <w:t>Rp 533.177,-</w:t>
      </w:r>
    </w:p>
    <w:p w14:paraId="6CE95050" w14:textId="77777777" w:rsidR="00E87400" w:rsidRPr="00622582" w:rsidRDefault="00850FD9" w:rsidP="00344297">
      <w:pPr>
        <w:spacing w:line="240" w:lineRule="auto"/>
        <w:jc w:val="both"/>
        <w:rPr>
          <w:rFonts w:ascii="Times New Roman" w:hAnsi="Times New Roman" w:cs="Times New Roman"/>
        </w:rPr>
      </w:pPr>
      <w:r w:rsidRPr="00622582">
        <w:rPr>
          <w:rFonts w:ascii="Times New Roman" w:hAnsi="Times New Roman" w:cs="Times New Roman"/>
        </w:rPr>
        <w:t xml:space="preserve">Kas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 533.177,-</w:t>
      </w:r>
    </w:p>
    <w:p w14:paraId="4DBAF00B" w14:textId="77777777" w:rsidR="00EB62DE" w:rsidRPr="00622582" w:rsidRDefault="00010217"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4.2.</w:t>
      </w:r>
      <w:r w:rsidRPr="00622582">
        <w:rPr>
          <w:rFonts w:ascii="Times New Roman" w:hAnsi="Times New Roman" w:cs="Times New Roman"/>
          <w:b/>
          <w:lang w:val="en-US"/>
        </w:rPr>
        <w:tab/>
        <w:t>Pembahasan</w:t>
      </w:r>
      <w:r w:rsidR="002310FF" w:rsidRPr="00622582">
        <w:rPr>
          <w:rFonts w:ascii="Times New Roman" w:hAnsi="Times New Roman" w:cs="Times New Roman"/>
        </w:rPr>
        <w:tab/>
      </w:r>
    </w:p>
    <w:p w14:paraId="1797ADE4" w14:textId="77777777" w:rsidR="00850FD9" w:rsidRPr="00622582" w:rsidRDefault="00EB62DE"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r>
      <w:r w:rsidR="00850FD9" w:rsidRPr="00622582">
        <w:rPr>
          <w:rFonts w:ascii="Times New Roman" w:hAnsi="Times New Roman" w:cs="Times New Roman"/>
          <w:lang w:val="en-US"/>
        </w:rPr>
        <w:t xml:space="preserve">Berdasarkan hasil penelitian </w:t>
      </w:r>
      <w:r w:rsidR="00850FD9" w:rsidRPr="00622582">
        <w:rPr>
          <w:rFonts w:ascii="Times New Roman" w:hAnsi="Times New Roman" w:cs="Times New Roman"/>
        </w:rPr>
        <w:t xml:space="preserve">PT. Bank </w:t>
      </w:r>
      <w:r w:rsidR="00850FD9" w:rsidRPr="00622582">
        <w:rPr>
          <w:rFonts w:ascii="Times New Roman" w:hAnsi="Times New Roman" w:cs="Times New Roman"/>
          <w:lang w:val="en-US"/>
        </w:rPr>
        <w:t>SulutGo Kantor Pusat Manado</w:t>
      </w:r>
      <w:r w:rsidR="00850FD9" w:rsidRPr="00622582">
        <w:rPr>
          <w:rFonts w:ascii="Times New Roman" w:hAnsi="Times New Roman" w:cs="Times New Roman"/>
        </w:rPr>
        <w:t xml:space="preserve"> </w:t>
      </w:r>
      <w:r w:rsidR="00850FD9" w:rsidRPr="00622582">
        <w:rPr>
          <w:rFonts w:ascii="Times New Roman" w:hAnsi="Times New Roman" w:cs="Times New Roman"/>
          <w:lang w:val="en-US"/>
        </w:rPr>
        <w:t xml:space="preserve">telah </w:t>
      </w:r>
      <w:r w:rsidR="00850FD9" w:rsidRPr="00622582">
        <w:rPr>
          <w:rFonts w:ascii="Times New Roman" w:hAnsi="Times New Roman" w:cs="Times New Roman"/>
        </w:rPr>
        <w:t xml:space="preserve">melakukan perhitungan PPh Pasal 21 terhadap </w:t>
      </w:r>
      <w:r w:rsidR="00850FD9" w:rsidRPr="00622582">
        <w:rPr>
          <w:rFonts w:ascii="Times New Roman" w:hAnsi="Times New Roman" w:cs="Times New Roman"/>
          <w:lang w:val="en-US"/>
        </w:rPr>
        <w:t>penghasilan pegawai tetap</w:t>
      </w:r>
      <w:r w:rsidR="00850FD9" w:rsidRPr="00622582">
        <w:rPr>
          <w:rFonts w:ascii="Times New Roman" w:hAnsi="Times New Roman" w:cs="Times New Roman"/>
        </w:rPr>
        <w:t xml:space="preserve"> sesuai dengan Undang-Undang Nomor 36 tahun 2008 </w:t>
      </w:r>
      <w:r w:rsidR="00850FD9" w:rsidRPr="00622582">
        <w:rPr>
          <w:rFonts w:ascii="Times New Roman" w:hAnsi="Times New Roman" w:cs="Times New Roman"/>
          <w:bCs/>
        </w:rPr>
        <w:t>tentang Pajak Penghasilan</w:t>
      </w:r>
      <w:r w:rsidR="00850FD9" w:rsidRPr="00622582">
        <w:rPr>
          <w:rFonts w:ascii="Times New Roman" w:hAnsi="Times New Roman" w:cs="Times New Roman"/>
        </w:rPr>
        <w:t xml:space="preserve"> dan </w:t>
      </w:r>
      <w:r w:rsidR="00850FD9" w:rsidRPr="00622582">
        <w:rPr>
          <w:rFonts w:ascii="Times New Roman" w:hAnsi="Times New Roman" w:cs="Times New Roman"/>
          <w:bCs/>
        </w:rPr>
        <w:t>Peraturan</w:t>
      </w:r>
      <w:r w:rsidR="00850FD9" w:rsidRPr="00622582">
        <w:rPr>
          <w:rFonts w:ascii="Times New Roman" w:hAnsi="Times New Roman" w:cs="Times New Roman"/>
        </w:rPr>
        <w:t xml:space="preserve"> Menteri Keuangan No. 252/PMK. 03/2008 </w:t>
      </w:r>
      <w:r w:rsidR="00850FD9" w:rsidRPr="00622582">
        <w:rPr>
          <w:rFonts w:ascii="Times New Roman" w:hAnsi="Times New Roman" w:cs="Times New Roman"/>
          <w:bCs/>
        </w:rPr>
        <w:t>tentang</w:t>
      </w:r>
      <w:r w:rsidR="00850FD9" w:rsidRPr="00622582">
        <w:rPr>
          <w:rFonts w:ascii="Times New Roman" w:hAnsi="Times New Roman" w:cs="Times New Roman"/>
        </w:rPr>
        <w:t xml:space="preserve"> petunjuk pelaksanaan pemotongan pajak atas penghasilan sehubungan dengan pekerjaan, jasa, dan kegiatan Orang Pribadi.</w:t>
      </w:r>
    </w:p>
    <w:p w14:paraId="30F6B9C7"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Menurut Mardiasmo (2015</w:t>
      </w:r>
      <w:r w:rsidRPr="00622582">
        <w:rPr>
          <w:rFonts w:ascii="Times New Roman" w:hAnsi="Times New Roman" w:cs="Times New Roman"/>
          <w:lang w:val="en-US"/>
        </w:rPr>
        <w:t>:</w:t>
      </w:r>
      <w:r w:rsidRPr="00622582">
        <w:rPr>
          <w:rFonts w:ascii="Times New Roman" w:hAnsi="Times New Roman" w:cs="Times New Roman"/>
        </w:rPr>
        <w:t>135), Undang-</w:t>
      </w:r>
      <w:r w:rsidRPr="00622582">
        <w:rPr>
          <w:rFonts w:ascii="Times New Roman" w:hAnsi="Times New Roman" w:cs="Times New Roman"/>
          <w:lang w:val="en-US"/>
        </w:rPr>
        <w:t>U</w:t>
      </w:r>
      <w:r w:rsidRPr="00622582">
        <w:rPr>
          <w:rFonts w:ascii="Times New Roman" w:hAnsi="Times New Roman" w:cs="Times New Roman"/>
        </w:rPr>
        <w:t>ndang Pajak Penghasilan mengatur pengenaan pajak penghasilan terhadap subjek pajak berkenan dengan penghasilan yang diterima atau diperolehnya dalam tahun pajak. Subjek pajak tersebut dikenai pajak apabila menerima atau memperoleh penghasilan. Subjek pajak yang menerima atau memperoleh penghasilan, dalam Undang-Undang PPh disebut Wajib Pajak. Wajib pajak dikenai pajak atas penghasilan yang diterima atau diperolehnya selama satu tahun pajak atau dapat pula dikenai pajak untuk penghasilan dalam bagian tahun pajak apabila kewajiban pajak subjektifnya dimulai atau berakhir dalam tahun pajak.</w:t>
      </w:r>
    </w:p>
    <w:p w14:paraId="0441D8BE"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ab/>
        <w:t xml:space="preserve">Berdasarkan hasil penelitian ditemukan bahwa perhitungan pajak penghasilan telah sesuai dengan Perhitungan PPh Pasal 21 karena perusahaan menghitung pendapatan bruto dikurangi biaya jabatan dan iuran pensiun untuk mendapatkan pendapatan neto dan selanjutnya dihitung pendapatan per tahun dan dikurangi dengan PTKP (Penghasilan Tidak Kena Pajak) selanjutnya dihitung 5% dari penghasilan kena pajak untuk mendapatkan total pajak penghasilan yang akan dipotong kepada pegawai. </w:t>
      </w:r>
    </w:p>
    <w:p w14:paraId="6D24B581"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ab/>
        <w:t xml:space="preserve">Namun berdasarkan hasil penelitian </w:t>
      </w:r>
      <w:r w:rsidRPr="00622582">
        <w:rPr>
          <w:rFonts w:ascii="Times New Roman" w:hAnsi="Times New Roman" w:cs="Times New Roman"/>
        </w:rPr>
        <w:t xml:space="preserve">terdapat kesalahan dalam penentuan status wajib pajak </w:t>
      </w:r>
      <w:r w:rsidRPr="00622582">
        <w:rPr>
          <w:rFonts w:ascii="Times New Roman" w:hAnsi="Times New Roman" w:cs="Times New Roman"/>
        </w:rPr>
        <w:lastRenderedPageBreak/>
        <w:t xml:space="preserve">diakibatkan karena kurangnya ketelitian dari manajemen dalam memperbaharui status pegawainya. </w:t>
      </w:r>
      <w:r w:rsidRPr="00622582">
        <w:rPr>
          <w:rFonts w:ascii="Times New Roman" w:hAnsi="Times New Roman" w:cs="Times New Roman"/>
          <w:lang w:val="en-US"/>
        </w:rPr>
        <w:t>Pegawai tetap L3</w:t>
      </w:r>
      <w:r w:rsidRPr="00622582">
        <w:rPr>
          <w:rFonts w:ascii="Times New Roman" w:hAnsi="Times New Roman" w:cs="Times New Roman"/>
        </w:rPr>
        <w:t xml:space="preserve"> bekerja pada </w:t>
      </w:r>
      <w:r w:rsidRPr="00622582">
        <w:rPr>
          <w:rFonts w:ascii="Times New Roman" w:hAnsi="Times New Roman" w:cs="Times New Roman"/>
          <w:lang w:val="en-US"/>
        </w:rPr>
        <w:t xml:space="preserve">PT. Bank SulutGo </w:t>
      </w:r>
      <w:r w:rsidRPr="00622582">
        <w:rPr>
          <w:rFonts w:ascii="Times New Roman" w:hAnsi="Times New Roman" w:cs="Times New Roman"/>
        </w:rPr>
        <w:t xml:space="preserve">dengan status belum menikah, menerima penghasilan sebulan sebesar Rp </w:t>
      </w:r>
      <w:r w:rsidRPr="00622582">
        <w:rPr>
          <w:rFonts w:ascii="Times New Roman" w:hAnsi="Times New Roman" w:cs="Times New Roman"/>
          <w:lang w:val="en-US"/>
        </w:rPr>
        <w:t xml:space="preserve"> 6.828.000,-</w:t>
      </w:r>
      <w:r w:rsidRPr="00622582">
        <w:rPr>
          <w:rFonts w:ascii="Times New Roman" w:hAnsi="Times New Roman" w:cs="Times New Roman"/>
        </w:rPr>
        <w:t xml:space="preserve"> </w:t>
      </w:r>
      <w:r w:rsidRPr="00622582">
        <w:rPr>
          <w:rFonts w:ascii="Times New Roman" w:hAnsi="Times New Roman" w:cs="Times New Roman"/>
          <w:lang w:val="en-US"/>
        </w:rPr>
        <w:t xml:space="preserve">dengan potongan biaya jabatan 5% dari jumlah gaji dan iuran pensiun sebesar 5% dari PhDP (PhDP sebesar 87% dari gaji) </w:t>
      </w:r>
      <w:r w:rsidRPr="00622582">
        <w:rPr>
          <w:rFonts w:ascii="Times New Roman" w:hAnsi="Times New Roman" w:cs="Times New Roman"/>
        </w:rPr>
        <w:t xml:space="preserve">setelah diteliti ternyata </w:t>
      </w:r>
      <w:r w:rsidRPr="00622582">
        <w:rPr>
          <w:rFonts w:ascii="Times New Roman" w:hAnsi="Times New Roman" w:cs="Times New Roman"/>
          <w:lang w:val="en-US"/>
        </w:rPr>
        <w:t>pegawai tetap L3</w:t>
      </w:r>
      <w:r w:rsidRPr="00622582">
        <w:rPr>
          <w:rFonts w:ascii="Times New Roman" w:hAnsi="Times New Roman" w:cs="Times New Roman"/>
        </w:rPr>
        <w:t xml:space="preserve"> telah menikah</w:t>
      </w:r>
      <w:r w:rsidRPr="00622582">
        <w:rPr>
          <w:rFonts w:ascii="Times New Roman" w:hAnsi="Times New Roman" w:cs="Times New Roman"/>
          <w:lang w:val="en-US"/>
        </w:rPr>
        <w:t xml:space="preserve"> pada tahun 2019 tapi belum mempunyai anak</w:t>
      </w:r>
      <w:r w:rsidRPr="00622582">
        <w:rPr>
          <w:rFonts w:ascii="Times New Roman" w:hAnsi="Times New Roman" w:cs="Times New Roman"/>
        </w:rPr>
        <w:t>, maka PPh Pasal 21 perbulan dihitung sebagai berikut:</w:t>
      </w:r>
    </w:p>
    <w:p w14:paraId="345416D1"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Penghasilan</w:t>
      </w:r>
      <w:r w:rsidRPr="00622582">
        <w:rPr>
          <w:rFonts w:ascii="Times New Roman" w:hAnsi="Times New Roman" w:cs="Times New Roman"/>
        </w:rPr>
        <w:t xml:space="preserve"> </w:t>
      </w:r>
      <w:r w:rsidRPr="00622582">
        <w:rPr>
          <w:rFonts w:ascii="Times New Roman" w:hAnsi="Times New Roman" w:cs="Times New Roman"/>
          <w:lang w:val="en-US"/>
        </w:rPr>
        <w:t>Per Bulan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   </w:t>
      </w:r>
      <w:r w:rsidRPr="00622582">
        <w:rPr>
          <w:rFonts w:ascii="Times New Roman" w:hAnsi="Times New Roman" w:cs="Times New Roman"/>
          <w:lang w:val="en-US"/>
        </w:rPr>
        <w:t>6.828.000</w:t>
      </w:r>
      <w:r w:rsidRPr="00622582">
        <w:rPr>
          <w:rFonts w:ascii="Times New Roman" w:hAnsi="Times New Roman" w:cs="Times New Roman"/>
        </w:rPr>
        <w:t>,-</w:t>
      </w:r>
    </w:p>
    <w:p w14:paraId="18FC1AA2"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Pengurangan </w:t>
      </w:r>
    </w:p>
    <w:p w14:paraId="1A967000"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Biaya Jabatan 5% x Rp. 6.828.000</w:t>
      </w:r>
      <w:r w:rsidRPr="00622582">
        <w:rPr>
          <w:rFonts w:ascii="Times New Roman" w:hAnsi="Times New Roman" w:cs="Times New Roman"/>
        </w:rPr>
        <w:t>,-</w:t>
      </w:r>
      <w:r w:rsidRPr="00622582">
        <w:rPr>
          <w:rFonts w:ascii="Times New Roman" w:hAnsi="Times New Roman" w:cs="Times New Roman"/>
          <w:lang w:val="en-US"/>
        </w:rPr>
        <w:tab/>
      </w:r>
      <w:r w:rsidRPr="00622582">
        <w:rPr>
          <w:rFonts w:ascii="Times New Roman" w:hAnsi="Times New Roman" w:cs="Times New Roman"/>
          <w:lang w:val="en-US"/>
        </w:rPr>
        <w:tab/>
        <w:t>= Rp.     341,400,-</w:t>
      </w:r>
    </w:p>
    <w:p w14:paraId="18537DDA"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 xml:space="preserve">Iuran Pensiun </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Rp.</w:t>
      </w:r>
      <w:r w:rsidRPr="00622582">
        <w:rPr>
          <w:rFonts w:ascii="Times New Roman" w:hAnsi="Times New Roman" w:cs="Times New Roman"/>
          <w:lang w:val="en-US"/>
        </w:rPr>
        <w:tab/>
        <w:t xml:space="preserve">  297.018,-</w:t>
      </w:r>
    </w:p>
    <w:p w14:paraId="560FE378"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84864" behindDoc="0" locked="0" layoutInCell="1" allowOverlap="1" wp14:anchorId="490D3AE2" wp14:editId="1B98BC4E">
                <wp:simplePos x="0" y="0"/>
                <wp:positionH relativeFrom="column">
                  <wp:posOffset>2771775</wp:posOffset>
                </wp:positionH>
                <wp:positionV relativeFrom="paragraph">
                  <wp:posOffset>10795</wp:posOffset>
                </wp:positionV>
                <wp:extent cx="1095375" cy="0"/>
                <wp:effectExtent l="0" t="0" r="28575" b="1905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E085A61" id="AutoShape 36" o:spid="_x0000_s1026" type="#_x0000_t32" style="position:absolute;margin-left:218.25pt;margin-top:.85pt;width:86.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Z8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hhJ&#10;0sGOno9OhdJoOvcD6rXNIK6Qe+NbpGf5ql8U/W6RVEVDZM1D9NtFQ3LiM6J3Kf5iNZQ59J8VgxgC&#10;BcK0zpXpPCTMAZ3DUi73pfCzQxQ+JvFqNl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"/>
            </w:pict>
          </mc:Fallback>
        </mc:AlternateConten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638.418,-)</w:t>
      </w:r>
    </w:p>
    <w:p w14:paraId="3A96532D"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mc:AlternateContent>
          <mc:Choice Requires="wps">
            <w:drawing>
              <wp:anchor distT="0" distB="0" distL="114300" distR="114300" simplePos="0" relativeHeight="251685888" behindDoc="0" locked="0" layoutInCell="1" allowOverlap="1" wp14:anchorId="4D7CCBC2" wp14:editId="47A1BFFF">
                <wp:simplePos x="0" y="0"/>
                <wp:positionH relativeFrom="column">
                  <wp:posOffset>3941445</wp:posOffset>
                </wp:positionH>
                <wp:positionV relativeFrom="paragraph">
                  <wp:posOffset>6985</wp:posOffset>
                </wp:positionV>
                <wp:extent cx="1095375" cy="0"/>
                <wp:effectExtent l="0" t="0" r="28575" b="1905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AAA2D8" id="AutoShape 36" o:spid="_x0000_s1026" type="#_x0000_t32" style="position:absolute;margin-left:310.35pt;margin-top:.55pt;width:8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jc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DJtS&#10;pIcdPe+9jqXRZBYGNBhXQFyltja0SI/q1bxo+t0hpauOqJbH6LeTgeQsZCTvUsLFGSizGz5rBjEE&#10;CsRpHRvbB0iYAzrGpZxuS+FHjyh8zNLFdPI4xYh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"/>
            </w:pict>
          </mc:Fallback>
        </mc:AlternateContent>
      </w:r>
      <w:r w:rsidRPr="00622582">
        <w:rPr>
          <w:rFonts w:ascii="Times New Roman" w:hAnsi="Times New Roman" w:cs="Times New Roman"/>
          <w:lang w:val="en-US"/>
        </w:rPr>
        <w:t>Penghasilan Neto per Bulan</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6.189.582,-</w:t>
      </w:r>
    </w:p>
    <w:p w14:paraId="3401C45C"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Penghasilan Neto setahun adalah:</w:t>
      </w:r>
    </w:p>
    <w:p w14:paraId="42D6BD30"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lang w:val="en-US"/>
        </w:rPr>
        <w:t>12 x Rp. 6.189.582,-</w:t>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r>
      <w:r w:rsidRPr="00622582">
        <w:rPr>
          <w:rFonts w:ascii="Times New Roman" w:hAnsi="Times New Roman" w:cs="Times New Roman"/>
          <w:lang w:val="en-US"/>
        </w:rPr>
        <w:tab/>
        <w:t xml:space="preserve">     = Rp. 74.274.984,-</w:t>
      </w:r>
    </w:p>
    <w:p w14:paraId="4324A404"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Pengurang Penghasilan :</w:t>
      </w:r>
    </w:p>
    <w:p w14:paraId="6FB51587"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PTKP setahun</w:t>
      </w:r>
    </w:p>
    <w:p w14:paraId="1107C159"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Untuk Wajib Pajak sendiri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54.000</w:t>
      </w:r>
      <w:r w:rsidRPr="00622582">
        <w:rPr>
          <w:rFonts w:ascii="Times New Roman" w:hAnsi="Times New Roman" w:cs="Times New Roman"/>
        </w:rPr>
        <w:t xml:space="preserve">.000,-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Tambahan Wajib Pajak Kawin</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lang w:val="en-US"/>
        </w:rPr>
        <w:t xml:space="preserve">  </w:t>
      </w:r>
      <w:r w:rsidRPr="00622582">
        <w:rPr>
          <w:rFonts w:ascii="Times New Roman" w:hAnsi="Times New Roman" w:cs="Times New Roman"/>
        </w:rPr>
        <w:t xml:space="preserve">= Rp   </w:t>
      </w:r>
      <w:r w:rsidRPr="00622582">
        <w:rPr>
          <w:rFonts w:ascii="Times New Roman" w:hAnsi="Times New Roman" w:cs="Times New Roman"/>
          <w:lang w:val="en-US"/>
        </w:rPr>
        <w:t>4.500.000</w:t>
      </w:r>
      <w:r w:rsidRPr="00622582">
        <w:rPr>
          <w:rFonts w:ascii="Times New Roman" w:hAnsi="Times New Roman" w:cs="Times New Roman"/>
        </w:rPr>
        <w:t>,- +</w:t>
      </w:r>
    </w:p>
    <w:p w14:paraId="71913CFC"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83840" behindDoc="0" locked="0" layoutInCell="1" allowOverlap="1" wp14:anchorId="234F7068" wp14:editId="3998064C">
                <wp:simplePos x="0" y="0"/>
                <wp:positionH relativeFrom="column">
                  <wp:posOffset>2979420</wp:posOffset>
                </wp:positionH>
                <wp:positionV relativeFrom="paragraph">
                  <wp:posOffset>20955</wp:posOffset>
                </wp:positionV>
                <wp:extent cx="981075" cy="0"/>
                <wp:effectExtent l="9525" t="9525" r="9525" b="9525"/>
                <wp:wrapNone/>
                <wp:docPr id="2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C60998" id="AutoShape 88" o:spid="_x0000_s1026" type="#_x0000_t32" style="position:absolute;margin-left:234.6pt;margin-top:1.65pt;width:77.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k/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"/>
            </w:pict>
          </mc:Fallback>
        </mc:AlternateContent>
      </w:r>
      <w:r w:rsidRPr="00622582">
        <w:rPr>
          <w:rFonts w:ascii="Times New Roman" w:hAnsi="Times New Roman" w:cs="Times New Roman"/>
        </w:rPr>
        <w:t xml:space="preserve">   =(Rp 58.500.000,-)</w:t>
      </w:r>
    </w:p>
    <w:p w14:paraId="6BDD7E97"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rPr>
        <w:t>Penghasilan Kena Pajak (PKP)</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 xml:space="preserve">   =  </w:t>
      </w:r>
      <w:r w:rsidRPr="00622582">
        <w:rPr>
          <w:rFonts w:ascii="Times New Roman" w:hAnsi="Times New Roman" w:cs="Times New Roman"/>
          <w:lang w:val="en-US"/>
        </w:rPr>
        <w:t xml:space="preserve">Rp </w:t>
      </w:r>
      <w:r w:rsidRPr="00622582">
        <w:rPr>
          <w:rFonts w:ascii="Times New Roman" w:hAnsi="Times New Roman" w:cs="Times New Roman"/>
        </w:rPr>
        <w:t>15.774.984,-</w:t>
      </w:r>
    </w:p>
    <w:p w14:paraId="2B4E4830"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mc:AlternateContent>
          <mc:Choice Requires="wps">
            <w:drawing>
              <wp:anchor distT="0" distB="0" distL="114300" distR="114300" simplePos="0" relativeHeight="251686912" behindDoc="0" locked="0" layoutInCell="1" allowOverlap="1" wp14:anchorId="18365426" wp14:editId="7746F4AB">
                <wp:simplePos x="0" y="0"/>
                <wp:positionH relativeFrom="column">
                  <wp:posOffset>3846195</wp:posOffset>
                </wp:positionH>
                <wp:positionV relativeFrom="paragraph">
                  <wp:posOffset>22225</wp:posOffset>
                </wp:positionV>
                <wp:extent cx="1133475" cy="0"/>
                <wp:effectExtent l="9525" t="12700" r="9525" b="6350"/>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40072E3" id="AutoShape 35" o:spid="_x0000_s1026" type="#_x0000_t32" style="position:absolute;margin-left:302.85pt;margin-top:1.75pt;width:89.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tp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ngU&#10;6WFHz3uvY2k0nYUBDcYVEFeprQ0t0qN6NS+afndI6aojquUx+u1kIDkLGcm7lHBxBsrshs+aQQyB&#10;AnFax8b2ARLmgI5xKafbUvjRIwofs2w6zR9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"/>
            </w:pict>
          </mc:Fallback>
        </mc:AlternateContent>
      </w:r>
      <w:r w:rsidRPr="00622582">
        <w:rPr>
          <w:rFonts w:ascii="Times New Roman" w:hAnsi="Times New Roman" w:cs="Times New Roman"/>
        </w:rPr>
        <w:t>PPh Pasal 21 terutang :</w:t>
      </w:r>
    </w:p>
    <w:p w14:paraId="7534317A"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Lapisan I = 5% × Rp  15.774.984</w:t>
      </w:r>
      <w:r w:rsidRPr="00622582">
        <w:rPr>
          <w:rFonts w:ascii="Times New Roman" w:hAnsi="Times New Roman" w:cs="Times New Roman"/>
          <w:lang w:val="en-US"/>
        </w:rPr>
        <w:t>,-</w:t>
      </w:r>
      <w:r w:rsidRPr="00622582">
        <w:rPr>
          <w:rFonts w:ascii="Times New Roman" w:hAnsi="Times New Roman" w:cs="Times New Roman"/>
        </w:rPr>
        <w:t xml:space="preserve"> = Rp, 788.749,-</w:t>
      </w:r>
      <w:r w:rsidRPr="00622582">
        <w:rPr>
          <w:rFonts w:ascii="Times New Roman" w:hAnsi="Times New Roman" w:cs="Times New Roman"/>
        </w:rPr>
        <w:tab/>
        <w:t xml:space="preserve">     </w:t>
      </w:r>
    </w:p>
    <w:p w14:paraId="6E5AFF91"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PPh Pasal 21 sebulan = Rp. 788.749,- : 12 = Rp. 65.729,-</w:t>
      </w:r>
    </w:p>
    <w:p w14:paraId="340B4D65"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Pencatatan akuntansi untuk </w:t>
      </w:r>
      <w:r w:rsidRPr="00622582">
        <w:rPr>
          <w:rFonts w:ascii="Times New Roman" w:hAnsi="Times New Roman" w:cs="Times New Roman"/>
          <w:lang w:val="en-US"/>
        </w:rPr>
        <w:t>pegawai tetap L3</w:t>
      </w:r>
      <w:r w:rsidRPr="00622582">
        <w:rPr>
          <w:rFonts w:ascii="Times New Roman" w:hAnsi="Times New Roman" w:cs="Times New Roman"/>
        </w:rPr>
        <w:t xml:space="preserve"> adalah sebagai berikut :</w:t>
      </w:r>
    </w:p>
    <w:p w14:paraId="30A4EEF0"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Biaya Gaji</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6.828.000,-</w:t>
      </w:r>
    </w:p>
    <w:p w14:paraId="426F3F75"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 xml:space="preserve"> </w:t>
      </w:r>
      <w:r w:rsidRPr="00622582">
        <w:rPr>
          <w:rFonts w:ascii="Times New Roman" w:hAnsi="Times New Roman" w:cs="Times New Roman"/>
        </w:rPr>
        <w:t>65.729,-</w:t>
      </w:r>
    </w:p>
    <w:p w14:paraId="40E25647"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 xml:space="preserve">Kas </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6.762.271,-</w:t>
      </w:r>
    </w:p>
    <w:p w14:paraId="4614B56A"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Pada saat akan disetorkan ke kas negara, jurnal dicatat sebagai berikut :</w:t>
      </w:r>
    </w:p>
    <w:p w14:paraId="23807242"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Hutang PPh Pasal 21</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65.729,-</w:t>
      </w:r>
    </w:p>
    <w:p w14:paraId="11AC2426"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Kas</w:t>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r>
      <w:r w:rsidRPr="00622582">
        <w:rPr>
          <w:rFonts w:ascii="Times New Roman" w:hAnsi="Times New Roman" w:cs="Times New Roman"/>
        </w:rPr>
        <w:tab/>
        <w:t>Rp</w:t>
      </w:r>
      <w:r w:rsidRPr="00622582">
        <w:rPr>
          <w:rFonts w:ascii="Times New Roman" w:hAnsi="Times New Roman" w:cs="Times New Roman"/>
          <w:lang w:val="en-US"/>
        </w:rPr>
        <w:t>.</w:t>
      </w:r>
      <w:r w:rsidRPr="00622582">
        <w:rPr>
          <w:rFonts w:ascii="Times New Roman" w:hAnsi="Times New Roman" w:cs="Times New Roman"/>
        </w:rPr>
        <w:t xml:space="preserve"> 65.729,-</w:t>
      </w:r>
    </w:p>
    <w:p w14:paraId="13F374F0"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lang w:val="en-US"/>
        </w:rPr>
        <w:t xml:space="preserve">Penghasilan pegawai tetap L3 seharusnya dipotong PPh Pasal 21 sebesar Rp. </w:t>
      </w:r>
      <w:r w:rsidRPr="00622582">
        <w:rPr>
          <w:rFonts w:ascii="Times New Roman" w:hAnsi="Times New Roman" w:cs="Times New Roman"/>
        </w:rPr>
        <w:t>65.729</w:t>
      </w:r>
      <w:r w:rsidRPr="00622582">
        <w:rPr>
          <w:rFonts w:ascii="Times New Roman" w:hAnsi="Times New Roman" w:cs="Times New Roman"/>
          <w:lang w:val="en-US"/>
        </w:rPr>
        <w:t xml:space="preserve"> per bulan namun karena adanya kesalahan maka pemotongan menjadi lebih bayar sebesar Rp 84.479,- per bulan. </w:t>
      </w:r>
      <w:r w:rsidRPr="00622582">
        <w:rPr>
          <w:rFonts w:ascii="Times New Roman" w:hAnsi="Times New Roman" w:cs="Times New Roman"/>
        </w:rPr>
        <w:t xml:space="preserve">Perhitungan PPh Pasal 21 terhadap </w:t>
      </w:r>
      <w:r w:rsidRPr="00622582">
        <w:rPr>
          <w:rFonts w:ascii="Times New Roman" w:hAnsi="Times New Roman" w:cs="Times New Roman"/>
          <w:lang w:val="en-US"/>
        </w:rPr>
        <w:t>penghasilan pegawai tetap PT. Bank SulutGo Kantor Pusat Manado</w:t>
      </w:r>
      <w:r w:rsidRPr="00622582">
        <w:rPr>
          <w:rFonts w:ascii="Times New Roman" w:hAnsi="Times New Roman" w:cs="Times New Roman"/>
        </w:rPr>
        <w:t xml:space="preserve"> terjadi lebih bayar sehingga dapat merugikan pihak perusahaan. </w:t>
      </w:r>
    </w:p>
    <w:p w14:paraId="7DD9D853" w14:textId="77777777" w:rsidR="008B1625"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 xml:space="preserve">PT. </w:t>
      </w:r>
      <w:r w:rsidRPr="00622582">
        <w:rPr>
          <w:rFonts w:ascii="Times New Roman" w:hAnsi="Times New Roman" w:cs="Times New Roman"/>
          <w:lang w:val="en-US"/>
        </w:rPr>
        <w:t>Bank SulutGo Kantor Pusat Manado</w:t>
      </w:r>
      <w:r w:rsidRPr="00622582">
        <w:rPr>
          <w:rFonts w:ascii="Times New Roman" w:hAnsi="Times New Roman" w:cs="Times New Roman"/>
        </w:rPr>
        <w:t xml:space="preserve"> kurang teliti dalam memperhatikan status </w:t>
      </w:r>
      <w:r w:rsidRPr="00622582">
        <w:rPr>
          <w:rFonts w:ascii="Times New Roman" w:hAnsi="Times New Roman" w:cs="Times New Roman"/>
          <w:lang w:val="en-US"/>
        </w:rPr>
        <w:t>pegawai tetap L3</w:t>
      </w:r>
      <w:r w:rsidRPr="00622582">
        <w:rPr>
          <w:rFonts w:ascii="Times New Roman" w:hAnsi="Times New Roman" w:cs="Times New Roman"/>
        </w:rPr>
        <w:t>. Hal ini dapat dilihat dari tabel perbandingan berikut :</w:t>
      </w:r>
    </w:p>
    <w:p w14:paraId="294CF0C0" w14:textId="77777777" w:rsidR="008B1625" w:rsidRPr="00622582" w:rsidRDefault="008B1625" w:rsidP="00344297">
      <w:pPr>
        <w:widowControl w:val="0"/>
        <w:tabs>
          <w:tab w:val="left" w:pos="720"/>
        </w:tabs>
        <w:autoSpaceDE w:val="0"/>
        <w:autoSpaceDN w:val="0"/>
        <w:adjustRightInd w:val="0"/>
        <w:spacing w:line="240" w:lineRule="auto"/>
        <w:jc w:val="both"/>
        <w:rPr>
          <w:rFonts w:ascii="Times New Roman" w:hAnsi="Times New Roman" w:cs="Times New Roman"/>
          <w:b/>
        </w:rPr>
      </w:pPr>
      <w:r w:rsidRPr="00622582">
        <w:rPr>
          <w:rFonts w:ascii="Times New Roman" w:hAnsi="Times New Roman" w:cs="Times New Roman"/>
          <w:b/>
        </w:rPr>
        <w:t xml:space="preserve">Tabel 3. </w:t>
      </w:r>
      <w:r w:rsidR="00850FD9" w:rsidRPr="00622582">
        <w:rPr>
          <w:rFonts w:ascii="Times New Roman" w:hAnsi="Times New Roman" w:cs="Times New Roman"/>
          <w:b/>
          <w:lang w:val="en-US"/>
        </w:rPr>
        <w:t>Perbandingan Perhitungan PPh Pasal 21 Pegawai Tetap Per Bulan PT. Bank SulutGo Kantor Pusat Manado Tahun 2020</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17"/>
        <w:gridCol w:w="1999"/>
        <w:gridCol w:w="1901"/>
        <w:gridCol w:w="2262"/>
        <w:gridCol w:w="2148"/>
      </w:tblGrid>
      <w:tr w:rsidR="00850FD9" w:rsidRPr="00622582" w14:paraId="126DBB75" w14:textId="77777777" w:rsidTr="00850FD9">
        <w:tc>
          <w:tcPr>
            <w:tcW w:w="397" w:type="pct"/>
            <w:vAlign w:val="center"/>
          </w:tcPr>
          <w:p w14:paraId="07BCAE53"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rPr>
              <w:t>No.</w:t>
            </w:r>
          </w:p>
        </w:tc>
        <w:tc>
          <w:tcPr>
            <w:tcW w:w="1107" w:type="pct"/>
            <w:vAlign w:val="center"/>
          </w:tcPr>
          <w:p w14:paraId="6C785EF2"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rPr>
              <w:t xml:space="preserve">Nama </w:t>
            </w:r>
            <w:r w:rsidRPr="00622582">
              <w:rPr>
                <w:rFonts w:ascii="Times New Roman" w:hAnsi="Times New Roman" w:cs="Times New Roman"/>
                <w:b/>
                <w:color w:val="000000" w:themeColor="text1"/>
                <w:lang w:val="en-US"/>
              </w:rPr>
              <w:t>Pegawai Tetap</w:t>
            </w:r>
          </w:p>
        </w:tc>
        <w:tc>
          <w:tcPr>
            <w:tcW w:w="1053" w:type="pct"/>
            <w:vAlign w:val="center"/>
          </w:tcPr>
          <w:p w14:paraId="60DF5DFA" w14:textId="77777777" w:rsidR="00850FD9" w:rsidRPr="00622582" w:rsidRDefault="00850FD9" w:rsidP="00344297">
            <w:pPr>
              <w:pStyle w:val="NoSpacing"/>
              <w:rPr>
                <w:rFonts w:ascii="Times New Roman" w:hAnsi="Times New Roman" w:cs="Times New Roman"/>
                <w:b/>
                <w:color w:val="000000" w:themeColor="text1"/>
              </w:rPr>
            </w:pPr>
            <w:r w:rsidRPr="00622582">
              <w:rPr>
                <w:rFonts w:ascii="Times New Roman" w:hAnsi="Times New Roman" w:cs="Times New Roman"/>
                <w:b/>
                <w:color w:val="000000" w:themeColor="text1"/>
                <w:lang w:val="en-US"/>
              </w:rPr>
              <w:t>Perhitungan Perusahaan (Rp)</w:t>
            </w:r>
          </w:p>
        </w:tc>
        <w:tc>
          <w:tcPr>
            <w:tcW w:w="1253" w:type="pct"/>
            <w:vAlign w:val="center"/>
          </w:tcPr>
          <w:p w14:paraId="74252798"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 xml:space="preserve">Perhitungan </w:t>
            </w:r>
          </w:p>
          <w:p w14:paraId="506CE203"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UU N0.36 2008 (Rp)</w:t>
            </w:r>
          </w:p>
        </w:tc>
        <w:tc>
          <w:tcPr>
            <w:tcW w:w="1190" w:type="pct"/>
          </w:tcPr>
          <w:p w14:paraId="7C27673A"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 xml:space="preserve">Kurang / </w:t>
            </w:r>
          </w:p>
          <w:p w14:paraId="0EB0099E"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(Lebih Bayar) (Rp)</w:t>
            </w:r>
          </w:p>
        </w:tc>
      </w:tr>
      <w:tr w:rsidR="00850FD9" w:rsidRPr="00622582" w14:paraId="3406679B" w14:textId="77777777" w:rsidTr="00850FD9">
        <w:tc>
          <w:tcPr>
            <w:tcW w:w="397" w:type="pct"/>
            <w:vAlign w:val="center"/>
          </w:tcPr>
          <w:p w14:paraId="16BD2ECE"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1.</w:t>
            </w:r>
          </w:p>
        </w:tc>
        <w:tc>
          <w:tcPr>
            <w:tcW w:w="1107" w:type="pct"/>
            <w:vAlign w:val="center"/>
          </w:tcPr>
          <w:p w14:paraId="72B94A42" w14:textId="77777777" w:rsidR="00850FD9" w:rsidRPr="00622582" w:rsidRDefault="00850FD9"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L1</w:t>
            </w:r>
          </w:p>
        </w:tc>
        <w:tc>
          <w:tcPr>
            <w:tcW w:w="1053" w:type="pct"/>
          </w:tcPr>
          <w:p w14:paraId="4962B35F"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rPr>
              <w:t xml:space="preserve"> 125.534 </w:t>
            </w:r>
          </w:p>
        </w:tc>
        <w:tc>
          <w:tcPr>
            <w:tcW w:w="1253" w:type="pct"/>
            <w:vAlign w:val="bottom"/>
          </w:tcPr>
          <w:p w14:paraId="6A8824D7"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color w:val="000000"/>
              </w:rPr>
              <w:t xml:space="preserve">           125,534 </w:t>
            </w:r>
          </w:p>
        </w:tc>
        <w:tc>
          <w:tcPr>
            <w:tcW w:w="1190" w:type="pct"/>
          </w:tcPr>
          <w:p w14:paraId="03FA4A70" w14:textId="77777777" w:rsidR="00850FD9" w:rsidRPr="00622582" w:rsidRDefault="00850FD9" w:rsidP="00344297">
            <w:pPr>
              <w:pStyle w:val="NoSpacing"/>
              <w:jc w:val="right"/>
              <w:rPr>
                <w:rFonts w:ascii="Times New Roman" w:hAnsi="Times New Roman" w:cs="Times New Roman"/>
                <w:color w:val="000000" w:themeColor="text1"/>
              </w:rPr>
            </w:pPr>
          </w:p>
        </w:tc>
      </w:tr>
      <w:tr w:rsidR="00850FD9" w:rsidRPr="00622582" w14:paraId="68493E02" w14:textId="77777777" w:rsidTr="00850FD9">
        <w:tc>
          <w:tcPr>
            <w:tcW w:w="397" w:type="pct"/>
            <w:vAlign w:val="center"/>
          </w:tcPr>
          <w:p w14:paraId="74C172A2"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2.</w:t>
            </w:r>
          </w:p>
        </w:tc>
        <w:tc>
          <w:tcPr>
            <w:tcW w:w="1107" w:type="pct"/>
            <w:vAlign w:val="center"/>
          </w:tcPr>
          <w:p w14:paraId="3C579C13" w14:textId="77777777" w:rsidR="00850FD9" w:rsidRPr="00622582" w:rsidRDefault="00850FD9"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L2</w:t>
            </w:r>
          </w:p>
        </w:tc>
        <w:tc>
          <w:tcPr>
            <w:tcW w:w="1053" w:type="pct"/>
          </w:tcPr>
          <w:p w14:paraId="080B5C0C"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rPr>
              <w:t xml:space="preserve"> 102.784 </w:t>
            </w:r>
          </w:p>
        </w:tc>
        <w:tc>
          <w:tcPr>
            <w:tcW w:w="1253" w:type="pct"/>
            <w:vAlign w:val="bottom"/>
          </w:tcPr>
          <w:p w14:paraId="36D6F55A"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color w:val="000000"/>
              </w:rPr>
              <w:t xml:space="preserve">           102,784 </w:t>
            </w:r>
          </w:p>
        </w:tc>
        <w:tc>
          <w:tcPr>
            <w:tcW w:w="1190" w:type="pct"/>
          </w:tcPr>
          <w:p w14:paraId="6F8F51FD" w14:textId="77777777" w:rsidR="00850FD9" w:rsidRPr="00622582" w:rsidRDefault="00850FD9" w:rsidP="00344297">
            <w:pPr>
              <w:pStyle w:val="NoSpacing"/>
              <w:jc w:val="right"/>
              <w:rPr>
                <w:rFonts w:ascii="Times New Roman" w:hAnsi="Times New Roman" w:cs="Times New Roman"/>
                <w:color w:val="000000" w:themeColor="text1"/>
              </w:rPr>
            </w:pPr>
          </w:p>
        </w:tc>
      </w:tr>
      <w:tr w:rsidR="00850FD9" w:rsidRPr="00622582" w14:paraId="3FADA656" w14:textId="77777777" w:rsidTr="00850FD9">
        <w:tc>
          <w:tcPr>
            <w:tcW w:w="397" w:type="pct"/>
            <w:vAlign w:val="center"/>
          </w:tcPr>
          <w:p w14:paraId="5CDCD088"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3.</w:t>
            </w:r>
          </w:p>
        </w:tc>
        <w:tc>
          <w:tcPr>
            <w:tcW w:w="1107" w:type="pct"/>
            <w:vAlign w:val="center"/>
          </w:tcPr>
          <w:p w14:paraId="1E38CA46" w14:textId="77777777" w:rsidR="00850FD9" w:rsidRPr="00622582" w:rsidRDefault="00850FD9"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L3</w:t>
            </w:r>
          </w:p>
        </w:tc>
        <w:tc>
          <w:tcPr>
            <w:tcW w:w="1053" w:type="pct"/>
          </w:tcPr>
          <w:p w14:paraId="03B4A33E"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rPr>
              <w:t xml:space="preserve"> 84.479 </w:t>
            </w:r>
          </w:p>
        </w:tc>
        <w:tc>
          <w:tcPr>
            <w:tcW w:w="1253" w:type="pct"/>
            <w:vAlign w:val="bottom"/>
          </w:tcPr>
          <w:p w14:paraId="43E743C3" w14:textId="77777777" w:rsidR="00850FD9" w:rsidRPr="00622582" w:rsidRDefault="00850FD9" w:rsidP="00344297">
            <w:pPr>
              <w:pStyle w:val="NoSpacing"/>
              <w:jc w:val="right"/>
              <w:rPr>
                <w:rFonts w:ascii="Times New Roman" w:hAnsi="Times New Roman" w:cs="Times New Roman"/>
                <w:color w:val="000000" w:themeColor="text1"/>
                <w:lang w:val="en-US"/>
              </w:rPr>
            </w:pPr>
            <w:r w:rsidRPr="00622582">
              <w:rPr>
                <w:rFonts w:ascii="Times New Roman" w:hAnsi="Times New Roman" w:cs="Times New Roman"/>
                <w:color w:val="000000"/>
              </w:rPr>
              <w:t xml:space="preserve">              65.729 </w:t>
            </w:r>
          </w:p>
        </w:tc>
        <w:tc>
          <w:tcPr>
            <w:tcW w:w="1190" w:type="pct"/>
          </w:tcPr>
          <w:p w14:paraId="1A1F5933" w14:textId="77777777" w:rsidR="00850FD9" w:rsidRPr="00622582" w:rsidRDefault="00850FD9" w:rsidP="00344297">
            <w:pPr>
              <w:pStyle w:val="NoSpacing"/>
              <w:jc w:val="right"/>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(18.750)</w:t>
            </w:r>
          </w:p>
        </w:tc>
      </w:tr>
      <w:tr w:rsidR="00850FD9" w:rsidRPr="00622582" w14:paraId="63A7EF98" w14:textId="77777777" w:rsidTr="00850FD9">
        <w:tc>
          <w:tcPr>
            <w:tcW w:w="397" w:type="pct"/>
            <w:vAlign w:val="center"/>
          </w:tcPr>
          <w:p w14:paraId="03D2FC8D"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4.</w:t>
            </w:r>
          </w:p>
        </w:tc>
        <w:tc>
          <w:tcPr>
            <w:tcW w:w="1107" w:type="pct"/>
            <w:vAlign w:val="center"/>
          </w:tcPr>
          <w:p w14:paraId="502F4F64" w14:textId="77777777" w:rsidR="00850FD9" w:rsidRPr="00622582" w:rsidRDefault="00850FD9"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P1</w:t>
            </w:r>
          </w:p>
        </w:tc>
        <w:tc>
          <w:tcPr>
            <w:tcW w:w="1053" w:type="pct"/>
          </w:tcPr>
          <w:p w14:paraId="42058293"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rPr>
              <w:t xml:space="preserve"> 115.349 </w:t>
            </w:r>
          </w:p>
        </w:tc>
        <w:tc>
          <w:tcPr>
            <w:tcW w:w="1253" w:type="pct"/>
            <w:vAlign w:val="bottom"/>
          </w:tcPr>
          <w:p w14:paraId="686F13AC"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color w:val="000000"/>
              </w:rPr>
              <w:t xml:space="preserve">           115,349 </w:t>
            </w:r>
          </w:p>
        </w:tc>
        <w:tc>
          <w:tcPr>
            <w:tcW w:w="1190" w:type="pct"/>
          </w:tcPr>
          <w:p w14:paraId="08529843" w14:textId="77777777" w:rsidR="00850FD9" w:rsidRPr="00622582" w:rsidRDefault="00850FD9" w:rsidP="00344297">
            <w:pPr>
              <w:pStyle w:val="NoSpacing"/>
              <w:jc w:val="right"/>
              <w:rPr>
                <w:rFonts w:ascii="Times New Roman" w:hAnsi="Times New Roman" w:cs="Times New Roman"/>
                <w:color w:val="000000" w:themeColor="text1"/>
              </w:rPr>
            </w:pPr>
          </w:p>
        </w:tc>
      </w:tr>
      <w:tr w:rsidR="00850FD9" w:rsidRPr="00622582" w14:paraId="38CE8CD6" w14:textId="77777777" w:rsidTr="00850FD9">
        <w:tc>
          <w:tcPr>
            <w:tcW w:w="397" w:type="pct"/>
            <w:vAlign w:val="center"/>
          </w:tcPr>
          <w:p w14:paraId="3C9F8F55" w14:textId="77777777" w:rsidR="00850FD9" w:rsidRPr="00622582" w:rsidRDefault="00850FD9" w:rsidP="00344297">
            <w:pPr>
              <w:pStyle w:val="NoSpacing"/>
              <w:rPr>
                <w:rFonts w:ascii="Times New Roman" w:hAnsi="Times New Roman" w:cs="Times New Roman"/>
                <w:color w:val="000000" w:themeColor="text1"/>
              </w:rPr>
            </w:pPr>
            <w:r w:rsidRPr="00622582">
              <w:rPr>
                <w:rFonts w:ascii="Times New Roman" w:hAnsi="Times New Roman" w:cs="Times New Roman"/>
                <w:color w:val="000000" w:themeColor="text1"/>
              </w:rPr>
              <w:t>5.</w:t>
            </w:r>
          </w:p>
        </w:tc>
        <w:tc>
          <w:tcPr>
            <w:tcW w:w="1107" w:type="pct"/>
            <w:vAlign w:val="center"/>
          </w:tcPr>
          <w:p w14:paraId="504A860C" w14:textId="77777777" w:rsidR="00850FD9" w:rsidRPr="00622582" w:rsidRDefault="00850FD9" w:rsidP="00344297">
            <w:pPr>
              <w:pStyle w:val="NoSpacing"/>
              <w:rPr>
                <w:rFonts w:ascii="Times New Roman" w:hAnsi="Times New Roman" w:cs="Times New Roman"/>
                <w:color w:val="000000" w:themeColor="text1"/>
                <w:lang w:val="en-US"/>
              </w:rPr>
            </w:pPr>
            <w:r w:rsidRPr="00622582">
              <w:rPr>
                <w:rFonts w:ascii="Times New Roman" w:hAnsi="Times New Roman" w:cs="Times New Roman"/>
                <w:color w:val="000000" w:themeColor="text1"/>
                <w:lang w:val="en-US"/>
              </w:rPr>
              <w:t>P2</w:t>
            </w:r>
          </w:p>
        </w:tc>
        <w:tc>
          <w:tcPr>
            <w:tcW w:w="1053" w:type="pct"/>
          </w:tcPr>
          <w:p w14:paraId="56054FDA"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rPr>
              <w:t xml:space="preserve"> 105.029 </w:t>
            </w:r>
          </w:p>
        </w:tc>
        <w:tc>
          <w:tcPr>
            <w:tcW w:w="1253" w:type="pct"/>
            <w:vAlign w:val="bottom"/>
          </w:tcPr>
          <w:p w14:paraId="24D541B4" w14:textId="77777777" w:rsidR="00850FD9" w:rsidRPr="00622582" w:rsidRDefault="00850FD9" w:rsidP="00344297">
            <w:pPr>
              <w:spacing w:line="240" w:lineRule="auto"/>
              <w:jc w:val="right"/>
              <w:rPr>
                <w:rFonts w:ascii="Times New Roman" w:hAnsi="Times New Roman" w:cs="Times New Roman"/>
              </w:rPr>
            </w:pPr>
            <w:r w:rsidRPr="00622582">
              <w:rPr>
                <w:rFonts w:ascii="Times New Roman" w:hAnsi="Times New Roman" w:cs="Times New Roman"/>
                <w:color w:val="000000"/>
              </w:rPr>
              <w:t xml:space="preserve">           105,029 </w:t>
            </w:r>
          </w:p>
        </w:tc>
        <w:tc>
          <w:tcPr>
            <w:tcW w:w="1190" w:type="pct"/>
          </w:tcPr>
          <w:p w14:paraId="24465243" w14:textId="77777777" w:rsidR="00850FD9" w:rsidRPr="00622582" w:rsidRDefault="00850FD9" w:rsidP="00344297">
            <w:pPr>
              <w:pStyle w:val="NoSpacing"/>
              <w:jc w:val="right"/>
              <w:rPr>
                <w:rFonts w:ascii="Times New Roman" w:hAnsi="Times New Roman" w:cs="Times New Roman"/>
                <w:color w:val="000000" w:themeColor="text1"/>
                <w:lang w:val="en-US"/>
              </w:rPr>
            </w:pPr>
          </w:p>
        </w:tc>
      </w:tr>
      <w:tr w:rsidR="00850FD9" w:rsidRPr="00622582" w14:paraId="585B6601" w14:textId="77777777" w:rsidTr="00850FD9">
        <w:tc>
          <w:tcPr>
            <w:tcW w:w="397" w:type="pct"/>
            <w:vAlign w:val="center"/>
          </w:tcPr>
          <w:p w14:paraId="66FDC5EE" w14:textId="77777777" w:rsidR="00850FD9" w:rsidRPr="00622582" w:rsidRDefault="00850FD9" w:rsidP="00344297">
            <w:pPr>
              <w:pStyle w:val="NoSpacing"/>
              <w:rPr>
                <w:rFonts w:ascii="Times New Roman" w:hAnsi="Times New Roman" w:cs="Times New Roman"/>
                <w:color w:val="000000" w:themeColor="text1"/>
              </w:rPr>
            </w:pPr>
          </w:p>
        </w:tc>
        <w:tc>
          <w:tcPr>
            <w:tcW w:w="1107" w:type="pct"/>
            <w:vAlign w:val="center"/>
          </w:tcPr>
          <w:p w14:paraId="309F33A6" w14:textId="77777777" w:rsidR="00850FD9" w:rsidRPr="00622582" w:rsidRDefault="00850FD9" w:rsidP="00344297">
            <w:pPr>
              <w:pStyle w:val="NoSpacing"/>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Jumlah</w:t>
            </w:r>
          </w:p>
        </w:tc>
        <w:tc>
          <w:tcPr>
            <w:tcW w:w="1053" w:type="pct"/>
          </w:tcPr>
          <w:p w14:paraId="668D2844" w14:textId="77777777" w:rsidR="00850FD9" w:rsidRPr="00622582" w:rsidRDefault="00850FD9" w:rsidP="00344297">
            <w:pPr>
              <w:spacing w:line="240" w:lineRule="auto"/>
              <w:jc w:val="right"/>
              <w:rPr>
                <w:rFonts w:ascii="Times New Roman" w:hAnsi="Times New Roman" w:cs="Times New Roman"/>
                <w:b/>
              </w:rPr>
            </w:pPr>
            <w:r w:rsidRPr="00622582">
              <w:rPr>
                <w:rFonts w:ascii="Times New Roman" w:hAnsi="Times New Roman" w:cs="Times New Roman"/>
                <w:b/>
              </w:rPr>
              <w:t>533.177</w:t>
            </w:r>
          </w:p>
        </w:tc>
        <w:tc>
          <w:tcPr>
            <w:tcW w:w="1253" w:type="pct"/>
          </w:tcPr>
          <w:p w14:paraId="504EA50C" w14:textId="77777777" w:rsidR="00850FD9" w:rsidRPr="00622582" w:rsidRDefault="00850FD9" w:rsidP="00344297">
            <w:pPr>
              <w:spacing w:line="240" w:lineRule="auto"/>
              <w:jc w:val="right"/>
              <w:rPr>
                <w:rFonts w:ascii="Times New Roman" w:hAnsi="Times New Roman" w:cs="Times New Roman"/>
                <w:b/>
              </w:rPr>
            </w:pPr>
            <w:r w:rsidRPr="00622582">
              <w:rPr>
                <w:rFonts w:ascii="Times New Roman" w:hAnsi="Times New Roman" w:cs="Times New Roman"/>
                <w:b/>
              </w:rPr>
              <w:t>514.427</w:t>
            </w:r>
          </w:p>
        </w:tc>
        <w:tc>
          <w:tcPr>
            <w:tcW w:w="1190" w:type="pct"/>
          </w:tcPr>
          <w:p w14:paraId="741EB039" w14:textId="77777777" w:rsidR="00850FD9" w:rsidRPr="00622582" w:rsidRDefault="00850FD9" w:rsidP="00344297">
            <w:pPr>
              <w:pStyle w:val="NoSpacing"/>
              <w:jc w:val="right"/>
              <w:rPr>
                <w:rFonts w:ascii="Times New Roman" w:hAnsi="Times New Roman" w:cs="Times New Roman"/>
                <w:b/>
                <w:color w:val="000000" w:themeColor="text1"/>
                <w:lang w:val="en-US"/>
              </w:rPr>
            </w:pPr>
            <w:r w:rsidRPr="00622582">
              <w:rPr>
                <w:rFonts w:ascii="Times New Roman" w:hAnsi="Times New Roman" w:cs="Times New Roman"/>
                <w:b/>
                <w:color w:val="000000" w:themeColor="text1"/>
                <w:lang w:val="en-US"/>
              </w:rPr>
              <w:t>(18.750)</w:t>
            </w:r>
          </w:p>
        </w:tc>
      </w:tr>
    </w:tbl>
    <w:p w14:paraId="45651266"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 xml:space="preserve">Sumber : </w:t>
      </w:r>
      <w:r w:rsidRPr="00622582">
        <w:rPr>
          <w:rFonts w:ascii="Times New Roman" w:hAnsi="Times New Roman" w:cs="Times New Roman"/>
          <w:lang w:val="en-US"/>
        </w:rPr>
        <w:t>PT. Bank SulutGo Kantor Pusat Manado, 2022</w:t>
      </w:r>
    </w:p>
    <w:p w14:paraId="517FAB52" w14:textId="77777777" w:rsidR="00850FD9" w:rsidRPr="00622582" w:rsidRDefault="008B1625" w:rsidP="00344297">
      <w:pPr>
        <w:widowControl w:val="0"/>
        <w:tabs>
          <w:tab w:val="left" w:pos="720"/>
        </w:tabs>
        <w:autoSpaceDE w:val="0"/>
        <w:autoSpaceDN w:val="0"/>
        <w:adjustRightInd w:val="0"/>
        <w:spacing w:line="240" w:lineRule="auto"/>
        <w:jc w:val="both"/>
        <w:rPr>
          <w:rFonts w:ascii="Times New Roman" w:hAnsi="Times New Roman" w:cs="Times New Roman"/>
          <w:lang w:val="en-US"/>
        </w:rPr>
      </w:pPr>
      <w:r w:rsidRPr="00622582">
        <w:rPr>
          <w:rFonts w:ascii="Times New Roman" w:hAnsi="Times New Roman" w:cs="Times New Roman"/>
        </w:rPr>
        <w:tab/>
      </w:r>
      <w:r w:rsidR="00850FD9" w:rsidRPr="00622582">
        <w:rPr>
          <w:rFonts w:ascii="Times New Roman" w:hAnsi="Times New Roman" w:cs="Times New Roman"/>
          <w:lang w:val="en-US"/>
        </w:rPr>
        <w:t>Berdasarkan Tabel 4.3</w:t>
      </w:r>
      <w:r w:rsidR="00850FD9" w:rsidRPr="00622582">
        <w:rPr>
          <w:rFonts w:ascii="Times New Roman" w:hAnsi="Times New Roman" w:cs="Times New Roman"/>
        </w:rPr>
        <w:t xml:space="preserve">, dapat disimpulkan bahwa hasil perhitungan PPh Pasal 21 pada </w:t>
      </w:r>
      <w:r w:rsidR="00850FD9" w:rsidRPr="00622582">
        <w:rPr>
          <w:rFonts w:ascii="Times New Roman" w:hAnsi="Times New Roman" w:cs="Times New Roman"/>
          <w:lang w:val="en-US"/>
        </w:rPr>
        <w:t xml:space="preserve">PT. Bank SulutGo Kantor Pusat Manado per bulan di </w:t>
      </w:r>
      <w:r w:rsidR="00850FD9" w:rsidRPr="00622582">
        <w:rPr>
          <w:rFonts w:ascii="Times New Roman" w:hAnsi="Times New Roman" w:cs="Times New Roman"/>
        </w:rPr>
        <w:t xml:space="preserve">tahun 2020 lebih </w:t>
      </w:r>
      <w:r w:rsidR="00850FD9" w:rsidRPr="00622582">
        <w:rPr>
          <w:rFonts w:ascii="Times New Roman" w:hAnsi="Times New Roman" w:cs="Times New Roman"/>
          <w:lang w:val="en-US"/>
        </w:rPr>
        <w:t>tinggi</w:t>
      </w:r>
      <w:r w:rsidR="00850FD9" w:rsidRPr="00622582">
        <w:rPr>
          <w:rFonts w:ascii="Times New Roman" w:hAnsi="Times New Roman" w:cs="Times New Roman"/>
        </w:rPr>
        <w:t xml:space="preserve"> dari aturan perpajakan. Selama tahun berjalan </w:t>
      </w:r>
      <w:r w:rsidR="00850FD9" w:rsidRPr="00622582">
        <w:rPr>
          <w:rFonts w:ascii="Times New Roman" w:hAnsi="Times New Roman" w:cs="Times New Roman"/>
          <w:lang w:val="en-US"/>
        </w:rPr>
        <w:t>PT. Bank SulutGo Kantor Pusat Manado</w:t>
      </w:r>
      <w:r w:rsidR="00850FD9" w:rsidRPr="00622582">
        <w:rPr>
          <w:rFonts w:ascii="Times New Roman" w:hAnsi="Times New Roman" w:cs="Times New Roman"/>
        </w:rPr>
        <w:t xml:space="preserve">, telah membayar Pajak Penghasilan Pasal 21 </w:t>
      </w:r>
      <w:r w:rsidR="00850FD9" w:rsidRPr="00622582">
        <w:rPr>
          <w:rFonts w:ascii="Times New Roman" w:hAnsi="Times New Roman" w:cs="Times New Roman"/>
          <w:lang w:val="en-US"/>
        </w:rPr>
        <w:t>pegawai tetap</w:t>
      </w:r>
      <w:r w:rsidR="00850FD9" w:rsidRPr="00622582">
        <w:rPr>
          <w:rFonts w:ascii="Times New Roman" w:hAnsi="Times New Roman" w:cs="Times New Roman"/>
        </w:rPr>
        <w:t xml:space="preserve"> setiap bulan sebesar Rp</w:t>
      </w:r>
      <w:r w:rsidR="00850FD9" w:rsidRPr="00622582">
        <w:rPr>
          <w:rFonts w:ascii="Times New Roman" w:hAnsi="Times New Roman" w:cs="Times New Roman"/>
          <w:lang w:val="en-US"/>
        </w:rPr>
        <w:t>.</w:t>
      </w:r>
      <w:r w:rsidR="00850FD9" w:rsidRPr="00622582">
        <w:rPr>
          <w:rFonts w:ascii="Times New Roman" w:hAnsi="Times New Roman" w:cs="Times New Roman"/>
        </w:rPr>
        <w:t xml:space="preserve"> </w:t>
      </w:r>
      <w:r w:rsidR="00850FD9" w:rsidRPr="00622582">
        <w:rPr>
          <w:rFonts w:ascii="Times New Roman" w:hAnsi="Times New Roman" w:cs="Times New Roman"/>
          <w:lang w:val="en-US"/>
        </w:rPr>
        <w:t>533.177</w:t>
      </w:r>
      <w:r w:rsidR="00850FD9" w:rsidRPr="00622582">
        <w:rPr>
          <w:rFonts w:ascii="Times New Roman" w:hAnsi="Times New Roman" w:cs="Times New Roman"/>
        </w:rPr>
        <w:t xml:space="preserve">,- akibat dari adanya kesalahan perhitungan untuk </w:t>
      </w:r>
      <w:r w:rsidR="00850FD9" w:rsidRPr="00622582">
        <w:rPr>
          <w:rFonts w:ascii="Times New Roman" w:hAnsi="Times New Roman" w:cs="Times New Roman"/>
          <w:lang w:val="en-US"/>
        </w:rPr>
        <w:t>pegawai tetap L3</w:t>
      </w:r>
      <w:r w:rsidR="00850FD9" w:rsidRPr="00622582">
        <w:rPr>
          <w:rFonts w:ascii="Times New Roman" w:hAnsi="Times New Roman" w:cs="Times New Roman"/>
        </w:rPr>
        <w:t xml:space="preserve">  yang mengalami lebih bayar sebesar Rp</w:t>
      </w:r>
      <w:r w:rsidR="00850FD9" w:rsidRPr="00622582">
        <w:rPr>
          <w:rFonts w:ascii="Times New Roman" w:hAnsi="Times New Roman" w:cs="Times New Roman"/>
          <w:lang w:val="en-US"/>
        </w:rPr>
        <w:t>.</w:t>
      </w:r>
      <w:r w:rsidR="00850FD9" w:rsidRPr="00622582">
        <w:rPr>
          <w:rFonts w:ascii="Times New Roman" w:hAnsi="Times New Roman" w:cs="Times New Roman"/>
        </w:rPr>
        <w:t xml:space="preserve"> </w:t>
      </w:r>
      <w:r w:rsidR="00850FD9" w:rsidRPr="00622582">
        <w:rPr>
          <w:rFonts w:ascii="Times New Roman" w:hAnsi="Times New Roman" w:cs="Times New Roman"/>
          <w:lang w:val="en-US"/>
        </w:rPr>
        <w:t>18.750</w:t>
      </w:r>
      <w:r w:rsidR="00850FD9" w:rsidRPr="00622582">
        <w:rPr>
          <w:rFonts w:ascii="Times New Roman" w:hAnsi="Times New Roman" w:cs="Times New Roman"/>
        </w:rPr>
        <w:t>,-.</w:t>
      </w:r>
    </w:p>
    <w:p w14:paraId="29DC4195" w14:textId="77777777" w:rsidR="00850FD9"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 xml:space="preserve">Berdasarkan hasil analisis yang dilakukan oleh penulis dengan membandingkan jumlah PPh </w:t>
      </w:r>
      <w:r w:rsidRPr="00622582">
        <w:rPr>
          <w:rFonts w:ascii="Times New Roman" w:hAnsi="Times New Roman" w:cs="Times New Roman"/>
        </w:rPr>
        <w:lastRenderedPageBreak/>
        <w:t xml:space="preserve">Pasal 21 terutang yang seharusnya disetor dengan yang telah disetor perusahaan, maka diperoleh kewajiban PPh pasal 21 terutang untuk karyawan tetap yang seharusnya dibayar </w:t>
      </w:r>
      <w:r w:rsidRPr="00622582">
        <w:rPr>
          <w:rFonts w:ascii="Times New Roman" w:hAnsi="Times New Roman" w:cs="Times New Roman"/>
          <w:lang w:val="en-US"/>
        </w:rPr>
        <w:t xml:space="preserve">perusahaan per bulan </w:t>
      </w:r>
      <w:r w:rsidRPr="00622582">
        <w:rPr>
          <w:rFonts w:ascii="Times New Roman" w:hAnsi="Times New Roman" w:cs="Times New Roman"/>
        </w:rPr>
        <w:t xml:space="preserve">adalah </w:t>
      </w:r>
      <w:r w:rsidRPr="00622582">
        <w:rPr>
          <w:rFonts w:ascii="Times New Roman" w:hAnsi="Times New Roman" w:cs="Times New Roman"/>
          <w:lang w:val="en-US"/>
        </w:rPr>
        <w:t xml:space="preserve">sebesar </w:t>
      </w:r>
      <w:r w:rsidRPr="00622582">
        <w:rPr>
          <w:rFonts w:ascii="Times New Roman" w:hAnsi="Times New Roman" w:cs="Times New Roman"/>
        </w:rPr>
        <w:t xml:space="preserve">Rp </w:t>
      </w:r>
      <w:r w:rsidRPr="00622582">
        <w:rPr>
          <w:rFonts w:ascii="Times New Roman" w:hAnsi="Times New Roman" w:cs="Times New Roman"/>
          <w:lang w:val="en-US"/>
        </w:rPr>
        <w:t xml:space="preserve"> 514.427</w:t>
      </w:r>
      <w:r w:rsidRPr="00622582">
        <w:rPr>
          <w:rFonts w:ascii="Times New Roman" w:hAnsi="Times New Roman" w:cs="Times New Roman"/>
        </w:rPr>
        <w:t>,- hal ini dis</w:t>
      </w:r>
      <w:r w:rsidRPr="00622582">
        <w:rPr>
          <w:rFonts w:ascii="Times New Roman" w:hAnsi="Times New Roman" w:cs="Times New Roman"/>
          <w:lang w:val="en-US"/>
        </w:rPr>
        <w:t>e</w:t>
      </w:r>
      <w:r w:rsidRPr="00622582">
        <w:rPr>
          <w:rFonts w:ascii="Times New Roman" w:hAnsi="Times New Roman" w:cs="Times New Roman"/>
        </w:rPr>
        <w:t xml:space="preserve">babkan bagian manajemen perusahaan tidak secara berkala melakukan pendataan ulang para karyawannya, sehingga data yang digunakan oleh perusahaan dalam menghitung PPh pasal 21 adalah data dimana </w:t>
      </w:r>
      <w:r w:rsidRPr="00622582">
        <w:rPr>
          <w:rFonts w:ascii="Times New Roman" w:hAnsi="Times New Roman" w:cs="Times New Roman"/>
          <w:lang w:val="en-US"/>
        </w:rPr>
        <w:t>pegawai</w:t>
      </w:r>
      <w:r w:rsidRPr="00622582">
        <w:rPr>
          <w:rFonts w:ascii="Times New Roman" w:hAnsi="Times New Roman" w:cs="Times New Roman"/>
        </w:rPr>
        <w:t xml:space="preserve"> pertama kali bekerja</w:t>
      </w:r>
      <w:r w:rsidRPr="00622582">
        <w:rPr>
          <w:rFonts w:ascii="Times New Roman" w:hAnsi="Times New Roman" w:cs="Times New Roman"/>
          <w:lang w:val="en-US"/>
        </w:rPr>
        <w:t xml:space="preserve"> dan juga jarang dilakukan update</w:t>
      </w:r>
      <w:r w:rsidRPr="00622582">
        <w:rPr>
          <w:rFonts w:ascii="Times New Roman" w:hAnsi="Times New Roman" w:cs="Times New Roman"/>
        </w:rPr>
        <w:t>.</w:t>
      </w:r>
    </w:p>
    <w:p w14:paraId="01CCADFA" w14:textId="77777777" w:rsidR="00146F4A" w:rsidRPr="00622582" w:rsidRDefault="00850FD9" w:rsidP="00344297">
      <w:pPr>
        <w:widowControl w:val="0"/>
        <w:tabs>
          <w:tab w:val="left" w:pos="720"/>
        </w:tabs>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Jika perusahaan selama tahun pajak tidak meminta data terbaru dari para pegawai, maka jumlah Penghasilan Tidak Kena Pajak (PTKP)</w:t>
      </w:r>
      <w:r w:rsidRPr="00622582">
        <w:rPr>
          <w:rFonts w:ascii="Times New Roman" w:hAnsi="Times New Roman" w:cs="Times New Roman"/>
          <w:i/>
          <w:iCs/>
        </w:rPr>
        <w:t xml:space="preserve"> </w:t>
      </w:r>
      <w:r w:rsidRPr="00622582">
        <w:rPr>
          <w:rFonts w:ascii="Times New Roman" w:hAnsi="Times New Roman" w:cs="Times New Roman"/>
        </w:rPr>
        <w:t xml:space="preserve">dari </w:t>
      </w:r>
      <w:r w:rsidRPr="00622582">
        <w:rPr>
          <w:rFonts w:ascii="Times New Roman" w:hAnsi="Times New Roman" w:cs="Times New Roman"/>
          <w:lang w:val="en-US"/>
        </w:rPr>
        <w:t>pegawai</w:t>
      </w:r>
      <w:r w:rsidRPr="00622582">
        <w:rPr>
          <w:rFonts w:ascii="Times New Roman" w:hAnsi="Times New Roman" w:cs="Times New Roman"/>
        </w:rPr>
        <w:t xml:space="preserve"> tidak sesuai dengan keadaan yang sesungguhnya. Dalam hal ini</w:t>
      </w:r>
      <w:r w:rsidRPr="00622582">
        <w:rPr>
          <w:rFonts w:ascii="Times New Roman" w:hAnsi="Times New Roman" w:cs="Times New Roman"/>
          <w:i/>
          <w:iCs/>
        </w:rPr>
        <w:t xml:space="preserve"> </w:t>
      </w:r>
      <w:r w:rsidRPr="00622582">
        <w:rPr>
          <w:rFonts w:ascii="Times New Roman" w:hAnsi="Times New Roman" w:cs="Times New Roman"/>
        </w:rPr>
        <w:t xml:space="preserve">pegawai dirugikan. sehingga terjadi selisih lebih bayar yang mengakibatkan </w:t>
      </w:r>
      <w:r w:rsidRPr="00622582">
        <w:rPr>
          <w:rFonts w:ascii="Times New Roman" w:hAnsi="Times New Roman" w:cs="Times New Roman"/>
          <w:lang w:val="en-US"/>
        </w:rPr>
        <w:t>pegawai mengalami</w:t>
      </w:r>
      <w:r w:rsidRPr="00622582">
        <w:rPr>
          <w:rFonts w:ascii="Times New Roman" w:hAnsi="Times New Roman" w:cs="Times New Roman"/>
        </w:rPr>
        <w:t xml:space="preserve"> kerugian sebesar Rp  18.750. Oleh sebab itu, perusahaan secara berkala harus mendata ulang setiap data diri dan status karyawan sehingga jumlah PPh pasal 21 terutang yang dibayarkan perusahaan sesuai dengan data yang sebenarnya.</w:t>
      </w:r>
      <w:r w:rsidRPr="00622582">
        <w:rPr>
          <w:rFonts w:ascii="Times New Roman" w:hAnsi="Times New Roman" w:cs="Times New Roman"/>
          <w:lang w:val="en-US"/>
        </w:rPr>
        <w:t xml:space="preserve"> Menurut UU HPP </w:t>
      </w:r>
      <w:r w:rsidRPr="00622582">
        <w:rPr>
          <w:rFonts w:ascii="Times New Roman" w:hAnsi="Times New Roman" w:cs="Times New Roman"/>
        </w:rPr>
        <w:t xml:space="preserve">21 </w:t>
      </w:r>
      <w:r w:rsidRPr="00622582">
        <w:rPr>
          <w:rFonts w:ascii="Times New Roman" w:hAnsi="Times New Roman" w:cs="Times New Roman"/>
          <w:lang w:val="en-US"/>
        </w:rPr>
        <w:t>tarif pemotongan pajak adalah sebesar 5% untuk penghasilan neto 60 juta rupiah perbulan, sehingga berdasarkan hasil analisis untuk pegawai yang ada di PT. Bank SulutGo Kantor Pusat Manado secara keseluruhan berada pada tarif pemotongan pajak 5% karena memiliki pendapatan dibawah 60 juta rupiah perbulan.</w:t>
      </w:r>
    </w:p>
    <w:p w14:paraId="243AEFD1" w14:textId="77777777" w:rsidR="003E3640" w:rsidRPr="00622582"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622582">
        <w:rPr>
          <w:rFonts w:ascii="Times New Roman" w:hAnsi="Times New Roman" w:cs="Times New Roman"/>
          <w:b/>
          <w:lang w:val="en-US"/>
        </w:rPr>
        <w:t>5.</w:t>
      </w:r>
      <w:r w:rsidRPr="00622582">
        <w:rPr>
          <w:rFonts w:ascii="Times New Roman" w:hAnsi="Times New Roman" w:cs="Times New Roman"/>
          <w:b/>
          <w:lang w:val="en-US"/>
        </w:rPr>
        <w:tab/>
        <w:t>KESIMPULAN DAN SARAN</w:t>
      </w:r>
    </w:p>
    <w:p w14:paraId="040EEDEA" w14:textId="77777777" w:rsidR="003E3640" w:rsidRPr="00622582" w:rsidRDefault="003E3640" w:rsidP="00344297">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5.1.</w:t>
      </w:r>
      <w:r w:rsidRPr="00622582">
        <w:rPr>
          <w:rFonts w:ascii="Times New Roman" w:hAnsi="Times New Roman" w:cs="Times New Roman"/>
          <w:b/>
          <w:lang w:val="en-US"/>
        </w:rPr>
        <w:tab/>
      </w:r>
      <w:r w:rsidR="00FD69D7" w:rsidRPr="00622582">
        <w:rPr>
          <w:rFonts w:ascii="Times New Roman" w:hAnsi="Times New Roman" w:cs="Times New Roman"/>
          <w:b/>
          <w:lang w:val="en-US"/>
        </w:rPr>
        <w:t>Kesimpulan</w:t>
      </w:r>
    </w:p>
    <w:p w14:paraId="4BC9CAFA" w14:textId="77777777" w:rsidR="00850FD9" w:rsidRPr="00622582" w:rsidRDefault="00850FD9" w:rsidP="00344297">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622582">
        <w:rPr>
          <w:rFonts w:ascii="Times New Roman" w:hAnsi="Times New Roman" w:cs="Times New Roman"/>
        </w:rPr>
        <w:tab/>
        <w:t>Berdasarkan penelitian yang telah dilakukan pada PT. Bank SulutGo Kantor Pusat Manado maka kesimpulan yang dapat di ambil oleh peneliti dalam penelitian ini yaitu :</w:t>
      </w:r>
    </w:p>
    <w:p w14:paraId="177CAFAA" w14:textId="77777777" w:rsidR="0072140F" w:rsidRPr="00622582" w:rsidRDefault="00850FD9" w:rsidP="00344297">
      <w:pPr>
        <w:widowControl w:val="0"/>
        <w:tabs>
          <w:tab w:val="left" w:pos="720"/>
        </w:tabs>
        <w:overflowPunct w:val="0"/>
        <w:autoSpaceDE w:val="0"/>
        <w:autoSpaceDN w:val="0"/>
        <w:adjustRightInd w:val="0"/>
        <w:spacing w:line="240" w:lineRule="auto"/>
        <w:jc w:val="both"/>
        <w:rPr>
          <w:rFonts w:ascii="Times New Roman" w:eastAsia="Times New Roman" w:hAnsi="Times New Roman" w:cs="Times New Roman"/>
        </w:rPr>
      </w:pPr>
      <w:r w:rsidRPr="00622582">
        <w:rPr>
          <w:rFonts w:ascii="Times New Roman" w:hAnsi="Times New Roman" w:cs="Times New Roman"/>
        </w:rPr>
        <w:t>Evaluasi Perhitungan Pajak Penghasilan Pasal 21 pada PT. Bank SulutGo Kantor Pusat Manado menunjukkan kondisi yang kurang sesuai akibat terdapat kekeliruan dalam perhitungan PPh Pasal 21 terhadap penghasilan pegawai tetap yang disebabkan oleh kurangnya ketelitian pihak manajemen dalam melakukan update data pegawai dan status pegawai sehingga terjadi kesalahan perhitungan Penghasilan Tidak Kena Pajak dan berdampak pada terjadinya lebih bayar PPh pasal 21 yang merugikan pegawai dan perusahaan.</w:t>
      </w:r>
      <w:r w:rsidR="008B1625" w:rsidRPr="00622582">
        <w:rPr>
          <w:rFonts w:ascii="Times New Roman" w:eastAsia="Times New Roman" w:hAnsi="Times New Roman" w:cs="Times New Roman"/>
        </w:rPr>
        <w:t>.</w:t>
      </w:r>
    </w:p>
    <w:p w14:paraId="256BD43E" w14:textId="77777777" w:rsidR="00CB1060" w:rsidRPr="00622582" w:rsidRDefault="003E3640" w:rsidP="00344297">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5.2.</w:t>
      </w:r>
      <w:r w:rsidRPr="00622582">
        <w:rPr>
          <w:rFonts w:ascii="Times New Roman" w:hAnsi="Times New Roman" w:cs="Times New Roman"/>
          <w:b/>
          <w:lang w:val="en-US"/>
        </w:rPr>
        <w:tab/>
      </w:r>
      <w:r w:rsidR="00FD69D7" w:rsidRPr="00622582">
        <w:rPr>
          <w:rFonts w:ascii="Times New Roman" w:hAnsi="Times New Roman" w:cs="Times New Roman"/>
          <w:b/>
          <w:lang w:val="en-US"/>
        </w:rPr>
        <w:t>Saran</w:t>
      </w:r>
    </w:p>
    <w:p w14:paraId="34BA0CF1" w14:textId="77777777" w:rsidR="002310FF" w:rsidRPr="00622582" w:rsidRDefault="00CB1060" w:rsidP="00344297">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en-US"/>
        </w:rPr>
      </w:pPr>
      <w:r w:rsidRPr="00622582">
        <w:rPr>
          <w:rFonts w:ascii="Times New Roman" w:hAnsi="Times New Roman" w:cs="Times New Roman"/>
          <w:b/>
          <w:lang w:val="en-US"/>
        </w:rPr>
        <w:tab/>
      </w:r>
      <w:r w:rsidRPr="00622582">
        <w:rPr>
          <w:rFonts w:ascii="Times New Roman" w:hAnsi="Times New Roman" w:cs="Times New Roman"/>
        </w:rPr>
        <w:t>Saran untuk penelitian ini</w:t>
      </w:r>
      <w:r w:rsidR="007006E1" w:rsidRPr="00622582">
        <w:rPr>
          <w:rFonts w:ascii="Times New Roman" w:hAnsi="Times New Roman" w:cs="Times New Roman"/>
        </w:rPr>
        <w:t xml:space="preserve"> :</w:t>
      </w:r>
    </w:p>
    <w:p w14:paraId="608F38CA" w14:textId="77777777" w:rsidR="00850FD9" w:rsidRPr="00622582" w:rsidRDefault="00850FD9" w:rsidP="00344297">
      <w:pPr>
        <w:pStyle w:val="ListParagraph"/>
        <w:numPr>
          <w:ilvl w:val="0"/>
          <w:numId w:val="20"/>
        </w:numPr>
        <w:spacing w:line="240" w:lineRule="auto"/>
        <w:jc w:val="both"/>
        <w:rPr>
          <w:rFonts w:ascii="Times New Roman" w:hAnsi="Times New Roman" w:cs="Times New Roman"/>
        </w:rPr>
      </w:pPr>
      <w:r w:rsidRPr="00622582">
        <w:rPr>
          <w:rFonts w:ascii="Times New Roman" w:hAnsi="Times New Roman" w:cs="Times New Roman"/>
        </w:rPr>
        <w:t>Bagian keuangan perlu melakukan pembaharuan atau pemuktahiran dan update mengenai data pegawai dan menyesuaikan dengan setiap peraturan perundang-undangan yang berlaku mengenai perpajakan. Bagian keuangan sebaiknya mengikuti sosialisasi peraturan perundangan pajak yang dilakukan oleh dirjen pajak atau kantor pajak sehingga tidak terjadi kesalahan pemotongan pajak baik lebih bayar maupun kurang bayar yang berakibat pada kerugian dan kesalahan pembayaran gaji pegawai.</w:t>
      </w:r>
    </w:p>
    <w:p w14:paraId="718282E8" w14:textId="77777777" w:rsidR="00850FD9" w:rsidRPr="00622582" w:rsidRDefault="00850FD9" w:rsidP="00344297">
      <w:pPr>
        <w:pStyle w:val="ListParagraph"/>
        <w:numPr>
          <w:ilvl w:val="0"/>
          <w:numId w:val="20"/>
        </w:numPr>
        <w:spacing w:line="240" w:lineRule="auto"/>
        <w:jc w:val="both"/>
        <w:rPr>
          <w:rFonts w:ascii="Times New Roman" w:hAnsi="Times New Roman" w:cs="Times New Roman"/>
        </w:rPr>
      </w:pPr>
      <w:r w:rsidRPr="00622582">
        <w:rPr>
          <w:rFonts w:ascii="Times New Roman" w:hAnsi="Times New Roman" w:cs="Times New Roman"/>
        </w:rPr>
        <w:t>Pegawai sebaiknya mengikuti seminar atau sosialisasi mengenai perpajakan dan mengenai Pajak Penghasilan pasal 21 agar pegawai dapat melakukan pengecekan mandiri mengenai kebenaran pemotongan atas pajak yang tercantum dalam daftar gajinya.</w:t>
      </w:r>
    </w:p>
    <w:p w14:paraId="36E50334" w14:textId="02E6C106" w:rsidR="005B6AC2" w:rsidRPr="00622582" w:rsidRDefault="005B6AC2" w:rsidP="00344297">
      <w:pPr>
        <w:pStyle w:val="ListParagraph"/>
        <w:spacing w:line="240" w:lineRule="auto"/>
        <w:ind w:left="360"/>
        <w:jc w:val="both"/>
        <w:rPr>
          <w:rFonts w:ascii="Times New Roman" w:hAnsi="Times New Roman" w:cs="Times New Roman"/>
        </w:rPr>
      </w:pPr>
    </w:p>
    <w:p w14:paraId="316821D5" w14:textId="1F36598A" w:rsidR="00622582" w:rsidRDefault="00622582" w:rsidP="00344297">
      <w:pPr>
        <w:pStyle w:val="ListParagraph"/>
        <w:spacing w:line="240" w:lineRule="auto"/>
        <w:ind w:left="360"/>
        <w:jc w:val="both"/>
        <w:rPr>
          <w:rFonts w:ascii="Times New Roman" w:hAnsi="Times New Roman" w:cs="Times New Roman"/>
          <w:b/>
        </w:rPr>
      </w:pPr>
    </w:p>
    <w:p w14:paraId="0315C659" w14:textId="7566F52F" w:rsidR="009C6E7E" w:rsidRDefault="009C6E7E" w:rsidP="00344297">
      <w:pPr>
        <w:pStyle w:val="ListParagraph"/>
        <w:spacing w:line="240" w:lineRule="auto"/>
        <w:ind w:left="360"/>
        <w:jc w:val="both"/>
        <w:rPr>
          <w:rFonts w:ascii="Times New Roman" w:hAnsi="Times New Roman" w:cs="Times New Roman"/>
          <w:b/>
        </w:rPr>
      </w:pPr>
    </w:p>
    <w:p w14:paraId="09D8F667" w14:textId="63718E3B" w:rsidR="009C6E7E" w:rsidRDefault="009C6E7E" w:rsidP="00344297">
      <w:pPr>
        <w:pStyle w:val="ListParagraph"/>
        <w:spacing w:line="240" w:lineRule="auto"/>
        <w:ind w:left="360"/>
        <w:jc w:val="both"/>
        <w:rPr>
          <w:rFonts w:ascii="Times New Roman" w:hAnsi="Times New Roman" w:cs="Times New Roman"/>
          <w:b/>
        </w:rPr>
      </w:pPr>
    </w:p>
    <w:p w14:paraId="166A4BD9" w14:textId="06EC7237" w:rsidR="009C6E7E" w:rsidRDefault="009C6E7E" w:rsidP="00344297">
      <w:pPr>
        <w:pStyle w:val="ListParagraph"/>
        <w:spacing w:line="240" w:lineRule="auto"/>
        <w:ind w:left="360"/>
        <w:jc w:val="both"/>
        <w:rPr>
          <w:rFonts w:ascii="Times New Roman" w:hAnsi="Times New Roman" w:cs="Times New Roman"/>
          <w:b/>
        </w:rPr>
      </w:pPr>
    </w:p>
    <w:p w14:paraId="37E66C2B" w14:textId="1DD06C57" w:rsidR="009C6E7E" w:rsidRDefault="009C6E7E" w:rsidP="00344297">
      <w:pPr>
        <w:pStyle w:val="ListParagraph"/>
        <w:spacing w:line="240" w:lineRule="auto"/>
        <w:ind w:left="360"/>
        <w:jc w:val="both"/>
        <w:rPr>
          <w:rFonts w:ascii="Times New Roman" w:hAnsi="Times New Roman" w:cs="Times New Roman"/>
          <w:b/>
        </w:rPr>
      </w:pPr>
    </w:p>
    <w:p w14:paraId="5FD8FA5A" w14:textId="22094A1B" w:rsidR="009C6E7E" w:rsidRDefault="009C6E7E" w:rsidP="00344297">
      <w:pPr>
        <w:pStyle w:val="ListParagraph"/>
        <w:spacing w:line="240" w:lineRule="auto"/>
        <w:ind w:left="360"/>
        <w:jc w:val="both"/>
        <w:rPr>
          <w:rFonts w:ascii="Times New Roman" w:hAnsi="Times New Roman" w:cs="Times New Roman"/>
          <w:b/>
        </w:rPr>
      </w:pPr>
    </w:p>
    <w:p w14:paraId="596CA781" w14:textId="3862D475" w:rsidR="009C6E7E" w:rsidRDefault="009C6E7E" w:rsidP="00344297">
      <w:pPr>
        <w:pStyle w:val="ListParagraph"/>
        <w:spacing w:line="240" w:lineRule="auto"/>
        <w:ind w:left="360"/>
        <w:jc w:val="both"/>
        <w:rPr>
          <w:rFonts w:ascii="Times New Roman" w:hAnsi="Times New Roman" w:cs="Times New Roman"/>
          <w:b/>
        </w:rPr>
      </w:pPr>
    </w:p>
    <w:p w14:paraId="427D691E" w14:textId="60366ADB" w:rsidR="009C6E7E" w:rsidRDefault="009C6E7E" w:rsidP="00344297">
      <w:pPr>
        <w:pStyle w:val="ListParagraph"/>
        <w:spacing w:line="240" w:lineRule="auto"/>
        <w:ind w:left="360"/>
        <w:jc w:val="both"/>
        <w:rPr>
          <w:rFonts w:ascii="Times New Roman" w:hAnsi="Times New Roman" w:cs="Times New Roman"/>
          <w:b/>
        </w:rPr>
      </w:pPr>
    </w:p>
    <w:p w14:paraId="22AE2DED" w14:textId="0F2492D3" w:rsidR="009C6E7E" w:rsidRDefault="009C6E7E" w:rsidP="00344297">
      <w:pPr>
        <w:pStyle w:val="ListParagraph"/>
        <w:spacing w:line="240" w:lineRule="auto"/>
        <w:ind w:left="360"/>
        <w:jc w:val="both"/>
        <w:rPr>
          <w:rFonts w:ascii="Times New Roman" w:hAnsi="Times New Roman" w:cs="Times New Roman"/>
          <w:b/>
        </w:rPr>
      </w:pPr>
    </w:p>
    <w:p w14:paraId="09216533" w14:textId="61340003" w:rsidR="009C6E7E" w:rsidRDefault="009C6E7E" w:rsidP="00344297">
      <w:pPr>
        <w:pStyle w:val="ListParagraph"/>
        <w:spacing w:line="240" w:lineRule="auto"/>
        <w:ind w:left="360"/>
        <w:jc w:val="both"/>
        <w:rPr>
          <w:rFonts w:ascii="Times New Roman" w:hAnsi="Times New Roman" w:cs="Times New Roman"/>
          <w:b/>
        </w:rPr>
      </w:pPr>
    </w:p>
    <w:p w14:paraId="22F14C8E" w14:textId="1E12B8C8" w:rsidR="009C6E7E" w:rsidRDefault="009C6E7E" w:rsidP="00344297">
      <w:pPr>
        <w:pStyle w:val="ListParagraph"/>
        <w:spacing w:line="240" w:lineRule="auto"/>
        <w:ind w:left="360"/>
        <w:jc w:val="both"/>
        <w:rPr>
          <w:rFonts w:ascii="Times New Roman" w:hAnsi="Times New Roman" w:cs="Times New Roman"/>
          <w:b/>
        </w:rPr>
      </w:pPr>
    </w:p>
    <w:p w14:paraId="4F479849" w14:textId="08AA1B3D" w:rsidR="009C6E7E" w:rsidRDefault="009C6E7E" w:rsidP="00344297">
      <w:pPr>
        <w:pStyle w:val="ListParagraph"/>
        <w:spacing w:line="240" w:lineRule="auto"/>
        <w:ind w:left="360"/>
        <w:jc w:val="both"/>
        <w:rPr>
          <w:rFonts w:ascii="Times New Roman" w:hAnsi="Times New Roman" w:cs="Times New Roman"/>
          <w:b/>
        </w:rPr>
      </w:pPr>
    </w:p>
    <w:p w14:paraId="00E3AA29" w14:textId="3903A6CF" w:rsidR="009C6E7E" w:rsidRDefault="009C6E7E" w:rsidP="00344297">
      <w:pPr>
        <w:pStyle w:val="ListParagraph"/>
        <w:spacing w:line="240" w:lineRule="auto"/>
        <w:ind w:left="360"/>
        <w:jc w:val="both"/>
        <w:rPr>
          <w:rFonts w:ascii="Times New Roman" w:hAnsi="Times New Roman" w:cs="Times New Roman"/>
          <w:b/>
        </w:rPr>
      </w:pPr>
    </w:p>
    <w:p w14:paraId="5C232AB7" w14:textId="4C2A99C7" w:rsidR="009C6E7E" w:rsidRDefault="009C6E7E" w:rsidP="00344297">
      <w:pPr>
        <w:pStyle w:val="ListParagraph"/>
        <w:spacing w:line="240" w:lineRule="auto"/>
        <w:ind w:left="360"/>
        <w:jc w:val="both"/>
        <w:rPr>
          <w:rFonts w:ascii="Times New Roman" w:hAnsi="Times New Roman" w:cs="Times New Roman"/>
          <w:b/>
        </w:rPr>
      </w:pPr>
    </w:p>
    <w:p w14:paraId="195A4555" w14:textId="37227FC8" w:rsidR="009C6E7E" w:rsidRDefault="009C6E7E" w:rsidP="00344297">
      <w:pPr>
        <w:pStyle w:val="ListParagraph"/>
        <w:spacing w:line="240" w:lineRule="auto"/>
        <w:ind w:left="360"/>
        <w:jc w:val="both"/>
        <w:rPr>
          <w:rFonts w:ascii="Times New Roman" w:hAnsi="Times New Roman" w:cs="Times New Roman"/>
          <w:b/>
        </w:rPr>
      </w:pPr>
    </w:p>
    <w:p w14:paraId="55C30D5D" w14:textId="36E496A2" w:rsidR="009C6E7E" w:rsidRDefault="009C6E7E" w:rsidP="00344297">
      <w:pPr>
        <w:pStyle w:val="ListParagraph"/>
        <w:spacing w:line="240" w:lineRule="auto"/>
        <w:ind w:left="360"/>
        <w:jc w:val="both"/>
        <w:rPr>
          <w:rFonts w:ascii="Times New Roman" w:hAnsi="Times New Roman" w:cs="Times New Roman"/>
          <w:b/>
        </w:rPr>
      </w:pPr>
    </w:p>
    <w:p w14:paraId="7A738343" w14:textId="77777777" w:rsidR="009C6E7E" w:rsidRPr="00622582" w:rsidRDefault="009C6E7E" w:rsidP="00344297">
      <w:pPr>
        <w:pStyle w:val="ListParagraph"/>
        <w:spacing w:line="240" w:lineRule="auto"/>
        <w:ind w:left="360"/>
        <w:jc w:val="both"/>
        <w:rPr>
          <w:rFonts w:ascii="Times New Roman" w:hAnsi="Times New Roman" w:cs="Times New Roman"/>
          <w:b/>
        </w:rPr>
      </w:pPr>
    </w:p>
    <w:p w14:paraId="0AB8C4BA" w14:textId="77777777" w:rsidR="00E87400" w:rsidRPr="00622582" w:rsidRDefault="003E3640" w:rsidP="00344297">
      <w:pPr>
        <w:spacing w:line="240" w:lineRule="auto"/>
        <w:rPr>
          <w:rFonts w:ascii="Times New Roman" w:hAnsi="Times New Roman" w:cs="Times New Roman"/>
          <w:b/>
        </w:rPr>
      </w:pPr>
      <w:r w:rsidRPr="00622582">
        <w:rPr>
          <w:rFonts w:ascii="Times New Roman" w:hAnsi="Times New Roman" w:cs="Times New Roman"/>
          <w:b/>
        </w:rPr>
        <w:lastRenderedPageBreak/>
        <w:t>DAFTAR PUSTAKA</w:t>
      </w:r>
    </w:p>
    <w:p w14:paraId="6D5FB715" w14:textId="1F17136A" w:rsidR="00A237DF" w:rsidRPr="00622582" w:rsidRDefault="00F13225"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lang w:val="en-US"/>
        </w:rPr>
        <w:t>Aisyah, S</w:t>
      </w:r>
      <w:r w:rsidR="00A237DF" w:rsidRPr="00622582">
        <w:rPr>
          <w:rFonts w:ascii="Times New Roman" w:hAnsi="Times New Roman" w:cs="Times New Roman"/>
          <w:lang w:val="en-US"/>
        </w:rPr>
        <w:t xml:space="preserve">. </w:t>
      </w:r>
      <w:r w:rsidRPr="00622582">
        <w:rPr>
          <w:rFonts w:ascii="Times New Roman" w:hAnsi="Times New Roman" w:cs="Times New Roman"/>
          <w:lang w:val="en-US"/>
        </w:rPr>
        <w:t>(</w:t>
      </w:r>
      <w:r w:rsidR="00A237DF" w:rsidRPr="00622582">
        <w:rPr>
          <w:rFonts w:ascii="Times New Roman" w:hAnsi="Times New Roman" w:cs="Times New Roman"/>
          <w:lang w:val="en-US"/>
        </w:rPr>
        <w:t>2019</w:t>
      </w:r>
      <w:r w:rsidRPr="00622582">
        <w:rPr>
          <w:rFonts w:ascii="Times New Roman" w:hAnsi="Times New Roman" w:cs="Times New Roman"/>
          <w:lang w:val="en-US"/>
        </w:rPr>
        <w:t>)</w:t>
      </w:r>
      <w:r w:rsidR="00A237DF" w:rsidRPr="00622582">
        <w:rPr>
          <w:rFonts w:ascii="Times New Roman" w:hAnsi="Times New Roman" w:cs="Times New Roman"/>
          <w:lang w:val="en-US"/>
        </w:rPr>
        <w:t>. Penerapan Perhitungan Pajak Penghasilan (PPh) Pasal 21 Pada Karyawan PT. Perkebunan Nusantara III (Persero) Medan</w:t>
      </w:r>
      <w:r w:rsidR="00A237DF" w:rsidRPr="00622582">
        <w:rPr>
          <w:rFonts w:ascii="Times New Roman" w:hAnsi="Times New Roman" w:cs="Times New Roman"/>
          <w:i/>
          <w:lang w:val="en-US"/>
        </w:rPr>
        <w:t xml:space="preserve">. Accumulated Journal </w:t>
      </w:r>
      <w:r w:rsidR="00A237DF" w:rsidRPr="00622582">
        <w:rPr>
          <w:rFonts w:ascii="Times New Roman" w:hAnsi="Times New Roman" w:cs="Times New Roman"/>
          <w:lang w:val="en-US"/>
        </w:rPr>
        <w:t>1(1):78-87</w:t>
      </w:r>
    </w:p>
    <w:p w14:paraId="695996A8" w14:textId="3DAB54B0" w:rsidR="00352631" w:rsidRPr="00622582" w:rsidRDefault="00352631" w:rsidP="00344297">
      <w:pPr>
        <w:spacing w:before="240" w:line="240" w:lineRule="auto"/>
        <w:ind w:left="720" w:hanging="720"/>
        <w:jc w:val="both"/>
        <w:rPr>
          <w:rFonts w:ascii="Times New Roman" w:hAnsi="Times New Roman" w:cs="Times New Roman"/>
        </w:rPr>
      </w:pPr>
      <w:r w:rsidRPr="00622582">
        <w:rPr>
          <w:rFonts w:ascii="Times New Roman" w:hAnsi="Times New Roman" w:cs="Times New Roman"/>
          <w:lang w:val="en-US"/>
        </w:rPr>
        <w:t>Kurniyawati</w:t>
      </w:r>
      <w:r w:rsidR="00E1580F" w:rsidRPr="00622582">
        <w:rPr>
          <w:rFonts w:ascii="Times New Roman" w:hAnsi="Times New Roman" w:cs="Times New Roman"/>
        </w:rPr>
        <w:t>, I.</w:t>
      </w:r>
      <w:r w:rsidR="002E678F" w:rsidRPr="00622582">
        <w:rPr>
          <w:rFonts w:ascii="Times New Roman" w:hAnsi="Times New Roman" w:cs="Times New Roman"/>
          <w:lang w:val="en-US"/>
        </w:rPr>
        <w:t xml:space="preserve"> </w:t>
      </w:r>
      <w:r w:rsidR="00F13225" w:rsidRPr="00622582">
        <w:rPr>
          <w:rFonts w:ascii="Times New Roman" w:hAnsi="Times New Roman" w:cs="Times New Roman"/>
          <w:lang w:val="en-US"/>
        </w:rPr>
        <w:t>(</w:t>
      </w:r>
      <w:r w:rsidRPr="00622582">
        <w:rPr>
          <w:rFonts w:ascii="Times New Roman" w:hAnsi="Times New Roman" w:cs="Times New Roman"/>
          <w:lang w:val="en-US"/>
        </w:rPr>
        <w:t>2019</w:t>
      </w:r>
      <w:r w:rsidR="00F13225" w:rsidRPr="00622582">
        <w:rPr>
          <w:rFonts w:ascii="Times New Roman" w:hAnsi="Times New Roman" w:cs="Times New Roman"/>
          <w:lang w:val="en-US"/>
        </w:rPr>
        <w:t>)</w:t>
      </w:r>
      <w:r w:rsidR="00087EC3" w:rsidRPr="00622582">
        <w:rPr>
          <w:rFonts w:ascii="Times New Roman" w:hAnsi="Times New Roman" w:cs="Times New Roman"/>
        </w:rPr>
        <w:t>.</w:t>
      </w:r>
      <w:r w:rsidRPr="00622582">
        <w:rPr>
          <w:rFonts w:ascii="Times New Roman" w:hAnsi="Times New Roman" w:cs="Times New Roman"/>
          <w:lang w:val="en-US"/>
        </w:rPr>
        <w:t xml:space="preserve"> </w:t>
      </w:r>
      <w:r w:rsidRPr="00622582">
        <w:rPr>
          <w:rFonts w:ascii="Times New Roman" w:hAnsi="Times New Roman" w:cs="Times New Roman"/>
          <w:iCs/>
          <w:lang w:val="en-US"/>
        </w:rPr>
        <w:t>Analisis Penerapan Perhitungan dan Pelaporan Pajak Penghasilan</w:t>
      </w:r>
      <w:r w:rsidRPr="00622582">
        <w:rPr>
          <w:rFonts w:ascii="Times New Roman" w:hAnsi="Times New Roman" w:cs="Times New Roman"/>
          <w:lang w:val="en-US"/>
        </w:rPr>
        <w:t xml:space="preserve"> </w:t>
      </w:r>
      <w:r w:rsidRPr="00622582">
        <w:rPr>
          <w:rFonts w:ascii="Times New Roman" w:hAnsi="Times New Roman" w:cs="Times New Roman"/>
          <w:iCs/>
          <w:lang w:val="en-US"/>
        </w:rPr>
        <w:t>Pasal 21 Atas karyawan Tetap</w:t>
      </w:r>
      <w:r w:rsidR="00F13225" w:rsidRPr="00622582">
        <w:rPr>
          <w:rFonts w:ascii="Times New Roman" w:hAnsi="Times New Roman" w:cs="Times New Roman"/>
          <w:lang w:val="en-US"/>
        </w:rPr>
        <w:t>.</w:t>
      </w:r>
      <w:r w:rsidRPr="00622582">
        <w:rPr>
          <w:rFonts w:ascii="Times New Roman" w:hAnsi="Times New Roman" w:cs="Times New Roman"/>
          <w:lang w:val="en-US"/>
        </w:rPr>
        <w:t xml:space="preserve"> </w:t>
      </w:r>
      <w:r w:rsidR="009A700D" w:rsidRPr="00622582">
        <w:rPr>
          <w:rFonts w:ascii="Times New Roman" w:hAnsi="Times New Roman" w:cs="Times New Roman"/>
          <w:i/>
        </w:rPr>
        <w:t>Jurnal Penelitian Ekonomi dan Akuntansi</w:t>
      </w:r>
      <w:r w:rsidR="009A700D" w:rsidRPr="00622582">
        <w:rPr>
          <w:rFonts w:ascii="Times New Roman" w:hAnsi="Times New Roman" w:cs="Times New Roman"/>
        </w:rPr>
        <w:t xml:space="preserve"> 4(2):1057-1068</w:t>
      </w:r>
    </w:p>
    <w:p w14:paraId="2CF5A384" w14:textId="2698B1B0" w:rsidR="00A237DF" w:rsidRPr="00622582" w:rsidRDefault="00A237DF"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lang w:val="en-US"/>
        </w:rPr>
        <w:t>Lumintang, A.</w:t>
      </w:r>
      <w:r w:rsidR="00F13225" w:rsidRPr="00622582">
        <w:rPr>
          <w:rFonts w:ascii="Times New Roman" w:hAnsi="Times New Roman" w:cs="Times New Roman"/>
          <w:lang w:val="en-US"/>
        </w:rPr>
        <w:t>,T. Tinangon, J.,J.</w:t>
      </w:r>
      <w:r w:rsidRPr="00622582">
        <w:rPr>
          <w:rFonts w:ascii="Times New Roman" w:hAnsi="Times New Roman" w:cs="Times New Roman"/>
          <w:lang w:val="en-US"/>
        </w:rPr>
        <w:t xml:space="preserve"> Elim, I. (2014)</w:t>
      </w:r>
      <w:r w:rsidR="00502B0A" w:rsidRPr="00622582">
        <w:rPr>
          <w:rFonts w:ascii="Times New Roman" w:hAnsi="Times New Roman" w:cs="Times New Roman"/>
        </w:rPr>
        <w:t>.</w:t>
      </w:r>
      <w:r w:rsidRPr="00622582">
        <w:rPr>
          <w:rFonts w:ascii="Times New Roman" w:hAnsi="Times New Roman" w:cs="Times New Roman"/>
          <w:lang w:val="en-US"/>
        </w:rPr>
        <w:t xml:space="preserve"> </w:t>
      </w:r>
      <w:r w:rsidRPr="00622582">
        <w:rPr>
          <w:rFonts w:ascii="Times New Roman" w:hAnsi="Times New Roman" w:cs="Times New Roman"/>
          <w:iCs/>
          <w:lang w:val="en-US"/>
        </w:rPr>
        <w:t>Evaluasi Perhitungan PPh Pasal 21 Pegawai Negeri Sipil Pada Dinas Sosial Provinsi Sulawesi Utara</w:t>
      </w:r>
      <w:r w:rsidR="00D313E9" w:rsidRPr="00622582">
        <w:rPr>
          <w:rFonts w:ascii="Times New Roman" w:hAnsi="Times New Roman" w:cs="Times New Roman"/>
        </w:rPr>
        <w:t>.</w:t>
      </w:r>
      <w:r w:rsidRPr="00622582">
        <w:rPr>
          <w:rFonts w:ascii="Times New Roman" w:hAnsi="Times New Roman" w:cs="Times New Roman"/>
          <w:i/>
          <w:lang w:val="en-US"/>
        </w:rPr>
        <w:t xml:space="preserve"> </w:t>
      </w:r>
      <w:r w:rsidRPr="00622582">
        <w:rPr>
          <w:rFonts w:ascii="Times New Roman" w:hAnsi="Times New Roman" w:cs="Times New Roman"/>
          <w:i/>
          <w:iCs/>
          <w:lang w:val="en-US"/>
        </w:rPr>
        <w:t>Jurnal EMBA</w:t>
      </w:r>
      <w:r w:rsidR="00F13225" w:rsidRPr="00622582">
        <w:rPr>
          <w:rFonts w:ascii="Times New Roman" w:hAnsi="Times New Roman" w:cs="Times New Roman"/>
          <w:i/>
          <w:iCs/>
          <w:lang w:val="en-US"/>
        </w:rPr>
        <w:t xml:space="preserve">. </w:t>
      </w:r>
      <w:r w:rsidRPr="00622582">
        <w:rPr>
          <w:rFonts w:ascii="Times New Roman" w:hAnsi="Times New Roman" w:cs="Times New Roman"/>
          <w:iCs/>
          <w:lang w:val="en-US"/>
        </w:rPr>
        <w:t>Vol 2,</w:t>
      </w:r>
      <w:r w:rsidRPr="00622582">
        <w:rPr>
          <w:rFonts w:ascii="Times New Roman" w:hAnsi="Times New Roman" w:cs="Times New Roman"/>
          <w:lang w:val="en-US"/>
        </w:rPr>
        <w:t xml:space="preserve"> No 2. Manado</w:t>
      </w:r>
      <w:r w:rsidR="00F13225" w:rsidRPr="00622582">
        <w:rPr>
          <w:rFonts w:ascii="Times New Roman" w:hAnsi="Times New Roman" w:cs="Times New Roman"/>
          <w:lang w:val="en-US"/>
        </w:rPr>
        <w:t>.</w:t>
      </w:r>
    </w:p>
    <w:p w14:paraId="668EDBCA" w14:textId="06B3F66C" w:rsidR="00A237DF" w:rsidRPr="00622582" w:rsidRDefault="00A237DF" w:rsidP="00344297">
      <w:pPr>
        <w:spacing w:before="240" w:line="240" w:lineRule="auto"/>
        <w:ind w:left="720" w:hanging="720"/>
        <w:jc w:val="both"/>
        <w:rPr>
          <w:rFonts w:ascii="Times New Roman" w:eastAsia="Times New Roman" w:hAnsi="Times New Roman" w:cs="Times New Roman"/>
          <w:bCs/>
          <w:iCs/>
          <w:kern w:val="36"/>
          <w:lang w:val="en-US"/>
        </w:rPr>
      </w:pPr>
      <w:r w:rsidRPr="00622582">
        <w:rPr>
          <w:rFonts w:ascii="Times New Roman" w:hAnsi="Times New Roman" w:cs="Times New Roman"/>
          <w:lang w:val="en-US"/>
        </w:rPr>
        <w:t xml:space="preserve">Malik, E. </w:t>
      </w:r>
      <w:r w:rsidR="00F13225" w:rsidRPr="00622582">
        <w:rPr>
          <w:rFonts w:ascii="Times New Roman" w:hAnsi="Times New Roman" w:cs="Times New Roman"/>
          <w:lang w:val="en-US"/>
        </w:rPr>
        <w:t>(</w:t>
      </w:r>
      <w:r w:rsidRPr="00622582">
        <w:rPr>
          <w:rFonts w:ascii="Times New Roman" w:hAnsi="Times New Roman" w:cs="Times New Roman"/>
          <w:lang w:val="en-US"/>
        </w:rPr>
        <w:t>2018</w:t>
      </w:r>
      <w:r w:rsidR="00F13225" w:rsidRPr="00622582">
        <w:rPr>
          <w:rFonts w:ascii="Times New Roman" w:hAnsi="Times New Roman" w:cs="Times New Roman"/>
          <w:lang w:val="en-US"/>
        </w:rPr>
        <w:t>)</w:t>
      </w:r>
      <w:r w:rsidRPr="00622582">
        <w:rPr>
          <w:rFonts w:ascii="Times New Roman" w:hAnsi="Times New Roman" w:cs="Times New Roman"/>
          <w:lang w:val="en-US"/>
        </w:rPr>
        <w:t xml:space="preserve">. </w:t>
      </w:r>
      <w:r w:rsidRPr="00622582">
        <w:rPr>
          <w:rFonts w:ascii="Times New Roman" w:eastAsia="Times New Roman" w:hAnsi="Times New Roman" w:cs="Times New Roman"/>
          <w:bCs/>
          <w:i/>
          <w:iCs/>
          <w:kern w:val="36"/>
        </w:rPr>
        <w:t>Application of Income Tax Calculation Article 21 Permanent Emloyees at PT. Bumi Mitra Buton Abadi</w:t>
      </w:r>
      <w:r w:rsidRPr="00622582">
        <w:rPr>
          <w:rFonts w:ascii="Times New Roman" w:eastAsia="Times New Roman" w:hAnsi="Times New Roman" w:cs="Times New Roman"/>
          <w:bCs/>
          <w:iCs/>
          <w:kern w:val="36"/>
          <w:lang w:val="en-US"/>
        </w:rPr>
        <w:t xml:space="preserve">. </w:t>
      </w:r>
      <w:r w:rsidRPr="00622582">
        <w:rPr>
          <w:rFonts w:ascii="Times New Roman" w:eastAsia="Times New Roman" w:hAnsi="Times New Roman" w:cs="Times New Roman"/>
          <w:bCs/>
          <w:i/>
          <w:iCs/>
          <w:kern w:val="36"/>
          <w:lang w:val="en-US"/>
        </w:rPr>
        <w:t xml:space="preserve">Journal Sciences of Accounting Management </w:t>
      </w:r>
      <w:r w:rsidRPr="00622582">
        <w:rPr>
          <w:rFonts w:ascii="Times New Roman" w:eastAsia="Times New Roman" w:hAnsi="Times New Roman" w:cs="Times New Roman"/>
          <w:bCs/>
          <w:iCs/>
          <w:kern w:val="36"/>
          <w:lang w:val="en-US"/>
        </w:rPr>
        <w:t>1(2): 1-9</w:t>
      </w:r>
    </w:p>
    <w:p w14:paraId="28C04E6C" w14:textId="0DD1763D" w:rsidR="00015420" w:rsidRPr="00622582" w:rsidRDefault="00015420" w:rsidP="00344297">
      <w:pPr>
        <w:spacing w:before="240" w:line="240" w:lineRule="auto"/>
        <w:ind w:left="720" w:hanging="720"/>
        <w:jc w:val="both"/>
        <w:rPr>
          <w:rFonts w:ascii="Times New Roman" w:eastAsia="Times New Roman" w:hAnsi="Times New Roman" w:cs="Times New Roman"/>
          <w:bCs/>
          <w:iCs/>
          <w:kern w:val="36"/>
        </w:rPr>
      </w:pPr>
      <w:r w:rsidRPr="00622582">
        <w:rPr>
          <w:rFonts w:ascii="Times New Roman" w:eastAsia="Times New Roman" w:hAnsi="Times New Roman" w:cs="Times New Roman"/>
          <w:bCs/>
          <w:iCs/>
          <w:kern w:val="36"/>
        </w:rPr>
        <w:t xml:space="preserve">Manik T. </w:t>
      </w:r>
      <w:r w:rsidR="00F13225" w:rsidRPr="00622582">
        <w:rPr>
          <w:rFonts w:ascii="Times New Roman" w:eastAsia="Times New Roman" w:hAnsi="Times New Roman" w:cs="Times New Roman"/>
          <w:bCs/>
          <w:iCs/>
          <w:kern w:val="36"/>
          <w:lang w:val="en-US"/>
        </w:rPr>
        <w:t>(</w:t>
      </w:r>
      <w:r w:rsidRPr="00622582">
        <w:rPr>
          <w:rFonts w:ascii="Times New Roman" w:eastAsia="Times New Roman" w:hAnsi="Times New Roman" w:cs="Times New Roman"/>
          <w:bCs/>
          <w:iCs/>
          <w:kern w:val="36"/>
        </w:rPr>
        <w:t>2017</w:t>
      </w:r>
      <w:r w:rsidR="00F13225" w:rsidRPr="00622582">
        <w:rPr>
          <w:rFonts w:ascii="Times New Roman" w:eastAsia="Times New Roman" w:hAnsi="Times New Roman" w:cs="Times New Roman"/>
          <w:bCs/>
          <w:iCs/>
          <w:kern w:val="36"/>
          <w:lang w:val="en-US"/>
        </w:rPr>
        <w:t>)</w:t>
      </w:r>
      <w:r w:rsidR="00563C45" w:rsidRPr="00622582">
        <w:rPr>
          <w:rFonts w:ascii="Times New Roman" w:eastAsia="Times New Roman" w:hAnsi="Times New Roman" w:cs="Times New Roman"/>
          <w:bCs/>
          <w:iCs/>
          <w:kern w:val="36"/>
        </w:rPr>
        <w:t xml:space="preserve">. </w:t>
      </w:r>
      <w:r w:rsidR="00563C45" w:rsidRPr="00622582">
        <w:rPr>
          <w:rFonts w:ascii="Times New Roman" w:eastAsia="Times New Roman" w:hAnsi="Times New Roman" w:cs="Times New Roman"/>
          <w:bCs/>
          <w:i/>
          <w:kern w:val="36"/>
        </w:rPr>
        <w:t xml:space="preserve">Komputer Akuntansi. </w:t>
      </w:r>
      <w:r w:rsidR="00563C45" w:rsidRPr="00622582">
        <w:rPr>
          <w:rFonts w:ascii="Times New Roman" w:eastAsia="Times New Roman" w:hAnsi="Times New Roman" w:cs="Times New Roman"/>
          <w:bCs/>
          <w:iCs/>
          <w:kern w:val="36"/>
        </w:rPr>
        <w:t>Umrah Press. Tanjungpinang</w:t>
      </w:r>
    </w:p>
    <w:p w14:paraId="1192B040" w14:textId="3AA2BC95" w:rsidR="00352631" w:rsidRPr="00622582" w:rsidRDefault="00352631"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lang w:val="en-US"/>
        </w:rPr>
        <w:t>Mardiasmo</w:t>
      </w:r>
      <w:r w:rsidR="00F13D8F" w:rsidRPr="00622582">
        <w:rPr>
          <w:rFonts w:ascii="Times New Roman" w:hAnsi="Times New Roman" w:cs="Times New Roman"/>
        </w:rPr>
        <w:t>.</w:t>
      </w:r>
      <w:r w:rsidRPr="00622582">
        <w:rPr>
          <w:rFonts w:ascii="Times New Roman" w:hAnsi="Times New Roman" w:cs="Times New Roman"/>
          <w:lang w:val="en-US"/>
        </w:rPr>
        <w:t xml:space="preserve"> </w:t>
      </w:r>
      <w:r w:rsidR="00F13225" w:rsidRPr="00622582">
        <w:rPr>
          <w:rFonts w:ascii="Times New Roman" w:hAnsi="Times New Roman" w:cs="Times New Roman"/>
          <w:lang w:val="en-US"/>
        </w:rPr>
        <w:t>(</w:t>
      </w:r>
      <w:r w:rsidRPr="00622582">
        <w:rPr>
          <w:rFonts w:ascii="Times New Roman" w:hAnsi="Times New Roman" w:cs="Times New Roman"/>
          <w:lang w:val="en-US"/>
        </w:rPr>
        <w:t>201</w:t>
      </w:r>
      <w:r w:rsidR="00D5274A" w:rsidRPr="00622582">
        <w:rPr>
          <w:rFonts w:ascii="Times New Roman" w:hAnsi="Times New Roman" w:cs="Times New Roman"/>
        </w:rPr>
        <w:t>9</w:t>
      </w:r>
      <w:r w:rsidR="00F13225" w:rsidRPr="00622582">
        <w:rPr>
          <w:rFonts w:ascii="Times New Roman" w:hAnsi="Times New Roman" w:cs="Times New Roman"/>
          <w:lang w:val="en-US"/>
        </w:rPr>
        <w:t>)</w:t>
      </w:r>
      <w:r w:rsidR="00F13D8F" w:rsidRPr="00622582">
        <w:rPr>
          <w:rFonts w:ascii="Times New Roman" w:hAnsi="Times New Roman" w:cs="Times New Roman"/>
        </w:rPr>
        <w:t>.</w:t>
      </w:r>
      <w:r w:rsidRPr="00622582">
        <w:rPr>
          <w:rFonts w:ascii="Times New Roman" w:hAnsi="Times New Roman" w:cs="Times New Roman"/>
          <w:i/>
          <w:lang w:val="en-US"/>
        </w:rPr>
        <w:t xml:space="preserve"> Perpajakan Edisi Revisi</w:t>
      </w:r>
      <w:r w:rsidRPr="00622582">
        <w:rPr>
          <w:rFonts w:ascii="Times New Roman" w:hAnsi="Times New Roman" w:cs="Times New Roman"/>
          <w:lang w:val="en-US"/>
        </w:rPr>
        <w:t>. Yogyakarta: Penerbit Andi</w:t>
      </w:r>
    </w:p>
    <w:p w14:paraId="642EA030" w14:textId="43957633" w:rsidR="00A237DF" w:rsidRPr="00622582" w:rsidRDefault="00352631" w:rsidP="00344297">
      <w:pPr>
        <w:spacing w:before="240" w:line="240" w:lineRule="auto"/>
        <w:ind w:left="720" w:hanging="720"/>
        <w:jc w:val="both"/>
        <w:rPr>
          <w:rFonts w:ascii="Times New Roman" w:hAnsi="Times New Roman" w:cs="Times New Roman"/>
          <w:i/>
          <w:iCs/>
          <w:lang w:val="en-US"/>
        </w:rPr>
      </w:pPr>
      <w:r w:rsidRPr="00622582">
        <w:rPr>
          <w:rFonts w:ascii="Times New Roman" w:hAnsi="Times New Roman" w:cs="Times New Roman"/>
          <w:lang w:val="en-US"/>
        </w:rPr>
        <w:t xml:space="preserve">Muljono. </w:t>
      </w:r>
      <w:r w:rsidR="00F13225" w:rsidRPr="00622582">
        <w:rPr>
          <w:rFonts w:ascii="Times New Roman" w:hAnsi="Times New Roman" w:cs="Times New Roman"/>
          <w:lang w:val="en-US"/>
        </w:rPr>
        <w:t>(</w:t>
      </w:r>
      <w:r w:rsidRPr="00622582">
        <w:rPr>
          <w:rFonts w:ascii="Times New Roman" w:hAnsi="Times New Roman" w:cs="Times New Roman"/>
          <w:lang w:val="en-US"/>
        </w:rPr>
        <w:t>2015</w:t>
      </w:r>
      <w:r w:rsidR="00F13225" w:rsidRPr="00622582">
        <w:rPr>
          <w:rFonts w:ascii="Times New Roman" w:hAnsi="Times New Roman" w:cs="Times New Roman"/>
          <w:lang w:val="en-US"/>
        </w:rPr>
        <w:t>)</w:t>
      </w:r>
      <w:r w:rsidR="005254F8" w:rsidRPr="00622582">
        <w:rPr>
          <w:rFonts w:ascii="Times New Roman" w:hAnsi="Times New Roman" w:cs="Times New Roman"/>
        </w:rPr>
        <w:t>.</w:t>
      </w:r>
      <w:r w:rsidRPr="00622582">
        <w:rPr>
          <w:rFonts w:ascii="Times New Roman" w:hAnsi="Times New Roman" w:cs="Times New Roman"/>
          <w:lang w:val="en-US"/>
        </w:rPr>
        <w:t xml:space="preserve"> </w:t>
      </w:r>
      <w:r w:rsidRPr="00622582">
        <w:rPr>
          <w:rFonts w:ascii="Times New Roman" w:hAnsi="Times New Roman" w:cs="Times New Roman"/>
          <w:i/>
          <w:lang w:val="en-US"/>
        </w:rPr>
        <w:t xml:space="preserve">Akuntansi Perpajakan, </w:t>
      </w:r>
      <w:r w:rsidRPr="00622582">
        <w:rPr>
          <w:rFonts w:ascii="Times New Roman" w:hAnsi="Times New Roman" w:cs="Times New Roman"/>
          <w:lang w:val="en-US"/>
        </w:rPr>
        <w:t xml:space="preserve"> Jakarta: Penerbit Salemba Empat</w:t>
      </w:r>
      <w:r w:rsidR="00F13225" w:rsidRPr="00622582">
        <w:rPr>
          <w:rFonts w:ascii="Times New Roman" w:hAnsi="Times New Roman" w:cs="Times New Roman"/>
          <w:lang w:val="en-US"/>
        </w:rPr>
        <w:t>.</w:t>
      </w:r>
    </w:p>
    <w:p w14:paraId="6EC76699" w14:textId="60984231" w:rsidR="006C7631" w:rsidRPr="00622582" w:rsidRDefault="00FF4970"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rPr>
        <w:t>Nasution</w:t>
      </w:r>
      <w:r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lang w:val="en-US"/>
        </w:rPr>
        <w:t>Y</w:t>
      </w:r>
      <w:r w:rsidRPr="00622582">
        <w:rPr>
          <w:rFonts w:ascii="Times New Roman" w:hAnsi="Times New Roman" w:cs="Times New Roman"/>
        </w:rPr>
        <w:t>.,</w:t>
      </w:r>
      <w:r w:rsidRPr="00622582">
        <w:rPr>
          <w:rFonts w:ascii="Times New Roman" w:hAnsi="Times New Roman" w:cs="Times New Roman"/>
          <w:lang w:val="en-US"/>
        </w:rPr>
        <w:t xml:space="preserve"> </w:t>
      </w:r>
      <w:r w:rsidRPr="00622582">
        <w:rPr>
          <w:rFonts w:ascii="Times New Roman" w:hAnsi="Times New Roman" w:cs="Times New Roman"/>
        </w:rPr>
        <w:t>M.</w:t>
      </w:r>
      <w:r w:rsidR="006C7631" w:rsidRPr="00622582">
        <w:rPr>
          <w:rFonts w:ascii="Times New Roman" w:hAnsi="Times New Roman" w:cs="Times New Roman"/>
        </w:rPr>
        <w:t xml:space="preserve"> Iqbal. </w:t>
      </w:r>
      <w:r w:rsidRPr="00622582">
        <w:rPr>
          <w:rFonts w:ascii="Times New Roman" w:hAnsi="Times New Roman" w:cs="Times New Roman"/>
          <w:lang w:val="en-US"/>
        </w:rPr>
        <w:t>(</w:t>
      </w:r>
      <w:r w:rsidR="006C7631" w:rsidRPr="00622582">
        <w:rPr>
          <w:rFonts w:ascii="Times New Roman" w:hAnsi="Times New Roman" w:cs="Times New Roman"/>
        </w:rPr>
        <w:t>2019</w:t>
      </w:r>
      <w:r w:rsidRPr="00622582">
        <w:rPr>
          <w:rFonts w:ascii="Times New Roman" w:hAnsi="Times New Roman" w:cs="Times New Roman"/>
          <w:lang w:val="en-US"/>
        </w:rPr>
        <w:t>)</w:t>
      </w:r>
      <w:r w:rsidR="006C7631" w:rsidRPr="00622582">
        <w:rPr>
          <w:rFonts w:ascii="Times New Roman" w:hAnsi="Times New Roman" w:cs="Times New Roman"/>
        </w:rPr>
        <w:t xml:space="preserve">. </w:t>
      </w:r>
      <w:r w:rsidR="006C7631" w:rsidRPr="00622582">
        <w:rPr>
          <w:rFonts w:ascii="Times New Roman" w:hAnsi="Times New Roman" w:cs="Times New Roman"/>
          <w:iCs/>
        </w:rPr>
        <w:t>Sistem Administrasi Perhitungan Pajak Penghasilan Pasal 21 Atas Pegawai Tetap Pada PTPN IV</w:t>
      </w:r>
      <w:r w:rsidR="006C7631" w:rsidRPr="00622582">
        <w:rPr>
          <w:rFonts w:ascii="Times New Roman" w:hAnsi="Times New Roman" w:cs="Times New Roman"/>
          <w:i/>
          <w:iCs/>
        </w:rPr>
        <w:t xml:space="preserve">. </w:t>
      </w:r>
      <w:r w:rsidR="006C7631" w:rsidRPr="00622582">
        <w:rPr>
          <w:rFonts w:ascii="Times New Roman" w:hAnsi="Times New Roman" w:cs="Times New Roman"/>
          <w:i/>
        </w:rPr>
        <w:t>Jurnal Bisnis Corporate</w:t>
      </w:r>
      <w:r w:rsidR="006C7631" w:rsidRPr="00622582">
        <w:rPr>
          <w:rFonts w:ascii="Times New Roman" w:hAnsi="Times New Roman" w:cs="Times New Roman"/>
        </w:rPr>
        <w:t xml:space="preserve"> 4(1): 44-63.</w:t>
      </w:r>
    </w:p>
    <w:p w14:paraId="0F1A2FD1" w14:textId="77777777" w:rsidR="00F13225" w:rsidRPr="00622582" w:rsidRDefault="006C7631" w:rsidP="00344297">
      <w:pPr>
        <w:spacing w:before="240" w:line="240" w:lineRule="auto"/>
        <w:ind w:left="720" w:hanging="720"/>
        <w:jc w:val="both"/>
        <w:rPr>
          <w:rFonts w:ascii="Times New Roman" w:hAnsi="Times New Roman" w:cs="Times New Roman"/>
          <w:i/>
          <w:iCs/>
        </w:rPr>
      </w:pPr>
      <w:r w:rsidRPr="00622582">
        <w:rPr>
          <w:rFonts w:ascii="Times New Roman" w:hAnsi="Times New Roman" w:cs="Times New Roman"/>
        </w:rPr>
        <w:t xml:space="preserve">Peraturan Direktur Jendral Pajak Nomor PER-16/PJ/2016 </w:t>
      </w:r>
      <w:r w:rsidRPr="00622582">
        <w:rPr>
          <w:rFonts w:ascii="Times New Roman" w:hAnsi="Times New Roman" w:cs="Times New Roman"/>
          <w:i/>
          <w:iCs/>
        </w:rPr>
        <w:t>Pedoman Teknis Tata Cara Pemotongan, Penyetoran dan Pelaporan Pajak Peng</w:t>
      </w:r>
      <w:r w:rsidR="00F13225" w:rsidRPr="00622582">
        <w:rPr>
          <w:rFonts w:ascii="Times New Roman" w:hAnsi="Times New Roman" w:cs="Times New Roman"/>
          <w:i/>
          <w:iCs/>
        </w:rPr>
        <w:t>hasilan Pasal 21 dan/atau Pajak</w:t>
      </w:r>
    </w:p>
    <w:p w14:paraId="6BC43132" w14:textId="2217AD31" w:rsidR="00352631" w:rsidRPr="00622582" w:rsidRDefault="00352631" w:rsidP="00344297">
      <w:pPr>
        <w:spacing w:before="240" w:line="240" w:lineRule="auto"/>
        <w:ind w:left="720" w:hanging="720"/>
        <w:jc w:val="both"/>
        <w:rPr>
          <w:rFonts w:ascii="Times New Roman" w:hAnsi="Times New Roman" w:cs="Times New Roman"/>
        </w:rPr>
      </w:pPr>
      <w:r w:rsidRPr="00622582">
        <w:rPr>
          <w:rFonts w:ascii="Times New Roman" w:hAnsi="Times New Roman" w:cs="Times New Roman"/>
        </w:rPr>
        <w:t>Sadeli</w:t>
      </w:r>
      <w:r w:rsidR="00F13225" w:rsidRPr="00622582">
        <w:rPr>
          <w:rFonts w:ascii="Times New Roman" w:hAnsi="Times New Roman" w:cs="Times New Roman"/>
        </w:rPr>
        <w:t>,</w:t>
      </w:r>
      <w:r w:rsidRPr="00622582">
        <w:rPr>
          <w:rFonts w:ascii="Times New Roman" w:hAnsi="Times New Roman" w:cs="Times New Roman"/>
        </w:rPr>
        <w:t xml:space="preserve"> L.</w:t>
      </w:r>
      <w:r w:rsidR="00F13225" w:rsidRPr="00622582">
        <w:rPr>
          <w:rFonts w:ascii="Times New Roman" w:hAnsi="Times New Roman" w:cs="Times New Roman"/>
          <w:lang w:val="en-US"/>
        </w:rPr>
        <w:t>,</w:t>
      </w:r>
      <w:r w:rsidRPr="00622582">
        <w:rPr>
          <w:rFonts w:ascii="Times New Roman" w:hAnsi="Times New Roman" w:cs="Times New Roman"/>
        </w:rPr>
        <w:t xml:space="preserve"> M. </w:t>
      </w:r>
      <w:r w:rsidR="00F13225" w:rsidRPr="00622582">
        <w:rPr>
          <w:rFonts w:ascii="Times New Roman" w:hAnsi="Times New Roman" w:cs="Times New Roman"/>
          <w:lang w:val="en-US"/>
        </w:rPr>
        <w:t>(</w:t>
      </w:r>
      <w:r w:rsidRPr="00622582">
        <w:rPr>
          <w:rFonts w:ascii="Times New Roman" w:hAnsi="Times New Roman" w:cs="Times New Roman"/>
        </w:rPr>
        <w:t>2015</w:t>
      </w:r>
      <w:r w:rsidR="00F13225"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i/>
        </w:rPr>
        <w:t>Accounting Theory</w:t>
      </w:r>
      <w:r w:rsidRPr="00622582">
        <w:rPr>
          <w:rFonts w:ascii="Times New Roman" w:hAnsi="Times New Roman" w:cs="Times New Roman"/>
        </w:rPr>
        <w:t>. Edisi 5</w:t>
      </w:r>
      <w:r w:rsidRPr="00622582">
        <w:rPr>
          <w:rFonts w:ascii="Times New Roman" w:hAnsi="Times New Roman" w:cs="Times New Roman"/>
          <w:lang w:val="en-US"/>
        </w:rPr>
        <w:t xml:space="preserve">. </w:t>
      </w:r>
      <w:r w:rsidRPr="00622582">
        <w:rPr>
          <w:rFonts w:ascii="Times New Roman" w:hAnsi="Times New Roman" w:cs="Times New Roman"/>
        </w:rPr>
        <w:t>Jakarta</w:t>
      </w:r>
      <w:r w:rsidRPr="00622582">
        <w:rPr>
          <w:rFonts w:ascii="Times New Roman" w:hAnsi="Times New Roman" w:cs="Times New Roman"/>
          <w:lang w:val="en-US"/>
        </w:rPr>
        <w:t xml:space="preserve">: </w:t>
      </w:r>
      <w:r w:rsidRPr="00622582">
        <w:rPr>
          <w:rFonts w:ascii="Times New Roman" w:hAnsi="Times New Roman" w:cs="Times New Roman"/>
        </w:rPr>
        <w:t>Salemba Empat.</w:t>
      </w:r>
    </w:p>
    <w:p w14:paraId="60A02A3F" w14:textId="3F11B54A" w:rsidR="00352631" w:rsidRPr="00622582" w:rsidRDefault="00352631"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rPr>
        <w:t>Santoso</w:t>
      </w:r>
      <w:r w:rsidR="00F13225" w:rsidRPr="00622582">
        <w:rPr>
          <w:rFonts w:ascii="Times New Roman" w:hAnsi="Times New Roman" w:cs="Times New Roman"/>
        </w:rPr>
        <w:t>,</w:t>
      </w:r>
      <w:r w:rsidRPr="00622582">
        <w:rPr>
          <w:rFonts w:ascii="Times New Roman" w:hAnsi="Times New Roman" w:cs="Times New Roman"/>
        </w:rPr>
        <w:t xml:space="preserve"> </w:t>
      </w:r>
      <w:r w:rsidRPr="00622582">
        <w:rPr>
          <w:rFonts w:ascii="Times New Roman" w:hAnsi="Times New Roman" w:cs="Times New Roman"/>
          <w:lang w:val="en-US"/>
        </w:rPr>
        <w:t xml:space="preserve">B. </w:t>
      </w:r>
      <w:r w:rsidR="00F13225" w:rsidRPr="00622582">
        <w:rPr>
          <w:rFonts w:ascii="Times New Roman" w:hAnsi="Times New Roman" w:cs="Times New Roman"/>
          <w:lang w:val="en-US"/>
        </w:rPr>
        <w:t>(</w:t>
      </w:r>
      <w:r w:rsidRPr="00622582">
        <w:rPr>
          <w:rFonts w:ascii="Times New Roman" w:hAnsi="Times New Roman" w:cs="Times New Roman"/>
        </w:rPr>
        <w:t>2015</w:t>
      </w:r>
      <w:r w:rsidR="00F13225" w:rsidRPr="00622582">
        <w:rPr>
          <w:rFonts w:ascii="Times New Roman" w:hAnsi="Times New Roman" w:cs="Times New Roman"/>
          <w:lang w:val="en-US"/>
        </w:rPr>
        <w:t>)</w:t>
      </w:r>
      <w:r w:rsidR="00897CA4" w:rsidRPr="00622582">
        <w:rPr>
          <w:rFonts w:ascii="Times New Roman" w:hAnsi="Times New Roman" w:cs="Times New Roman"/>
        </w:rPr>
        <w:t>.</w:t>
      </w:r>
      <w:r w:rsidRPr="00622582">
        <w:rPr>
          <w:rFonts w:ascii="Times New Roman" w:hAnsi="Times New Roman" w:cs="Times New Roman"/>
        </w:rPr>
        <w:t xml:space="preserve"> </w:t>
      </w:r>
      <w:r w:rsidRPr="00622582">
        <w:rPr>
          <w:rFonts w:ascii="Times New Roman" w:hAnsi="Times New Roman" w:cs="Times New Roman"/>
          <w:i/>
        </w:rPr>
        <w:t>Asas dan Dasar Perpajakan</w:t>
      </w:r>
      <w:r w:rsidRPr="00622582">
        <w:rPr>
          <w:rFonts w:ascii="Times New Roman" w:hAnsi="Times New Roman" w:cs="Times New Roman"/>
        </w:rPr>
        <w:t>. Jakarta</w:t>
      </w:r>
      <w:r w:rsidRPr="00622582">
        <w:rPr>
          <w:rFonts w:ascii="Times New Roman" w:hAnsi="Times New Roman" w:cs="Times New Roman"/>
          <w:lang w:val="en-US"/>
        </w:rPr>
        <w:t>:</w:t>
      </w:r>
      <w:r w:rsidRPr="00622582">
        <w:rPr>
          <w:rFonts w:ascii="Times New Roman" w:hAnsi="Times New Roman" w:cs="Times New Roman"/>
        </w:rPr>
        <w:t xml:space="preserve"> Penerbit Salemba Empat</w:t>
      </w:r>
    </w:p>
    <w:p w14:paraId="7B81A00E" w14:textId="47CE9859" w:rsidR="00352631" w:rsidRPr="00622582" w:rsidRDefault="00352631"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rPr>
        <w:t>Sugiyono</w:t>
      </w:r>
      <w:r w:rsidR="006C6549" w:rsidRPr="00622582">
        <w:rPr>
          <w:rFonts w:ascii="Times New Roman" w:hAnsi="Times New Roman" w:cs="Times New Roman"/>
        </w:rPr>
        <w:t>.</w:t>
      </w:r>
      <w:r w:rsidRPr="00622582">
        <w:rPr>
          <w:rFonts w:ascii="Times New Roman" w:hAnsi="Times New Roman" w:cs="Times New Roman"/>
        </w:rPr>
        <w:t xml:space="preserve"> </w:t>
      </w:r>
      <w:r w:rsidR="00F13225" w:rsidRPr="00622582">
        <w:rPr>
          <w:rFonts w:ascii="Times New Roman" w:hAnsi="Times New Roman" w:cs="Times New Roman"/>
          <w:lang w:val="en-US"/>
        </w:rPr>
        <w:t>(</w:t>
      </w:r>
      <w:r w:rsidRPr="00622582">
        <w:rPr>
          <w:rFonts w:ascii="Times New Roman" w:hAnsi="Times New Roman" w:cs="Times New Roman"/>
        </w:rPr>
        <w:t>2018</w:t>
      </w:r>
      <w:r w:rsidR="00F13225" w:rsidRPr="00622582">
        <w:rPr>
          <w:rFonts w:ascii="Times New Roman" w:hAnsi="Times New Roman" w:cs="Times New Roman"/>
          <w:lang w:val="en-US"/>
        </w:rPr>
        <w:t>)</w:t>
      </w:r>
      <w:r w:rsidRPr="00622582">
        <w:rPr>
          <w:rFonts w:ascii="Times New Roman" w:hAnsi="Times New Roman" w:cs="Times New Roman"/>
        </w:rPr>
        <w:t xml:space="preserve">. </w:t>
      </w:r>
      <w:r w:rsidRPr="00622582">
        <w:rPr>
          <w:rFonts w:ascii="Times New Roman" w:hAnsi="Times New Roman" w:cs="Times New Roman"/>
          <w:i/>
        </w:rPr>
        <w:t>Metode Penelitian Kombinasi</w:t>
      </w:r>
      <w:r w:rsidRPr="00622582">
        <w:rPr>
          <w:rFonts w:ascii="Times New Roman" w:hAnsi="Times New Roman" w:cs="Times New Roman"/>
        </w:rPr>
        <w:t xml:space="preserve"> (</w:t>
      </w:r>
      <w:r w:rsidRPr="00622582">
        <w:rPr>
          <w:rFonts w:ascii="Times New Roman" w:hAnsi="Times New Roman" w:cs="Times New Roman"/>
          <w:i/>
        </w:rPr>
        <w:t>Mix Methods</w:t>
      </w:r>
      <w:r w:rsidRPr="00622582">
        <w:rPr>
          <w:rFonts w:ascii="Times New Roman" w:hAnsi="Times New Roman" w:cs="Times New Roman"/>
        </w:rPr>
        <w:t>). Bandung: Alfabeta</w:t>
      </w:r>
    </w:p>
    <w:p w14:paraId="36E62BE1" w14:textId="26C52A6A" w:rsidR="00352631" w:rsidRPr="00622582" w:rsidRDefault="00352631"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rPr>
        <w:t>Tisnawati</w:t>
      </w:r>
      <w:r w:rsidR="00F13D8F" w:rsidRPr="00622582">
        <w:rPr>
          <w:rFonts w:ascii="Times New Roman" w:hAnsi="Times New Roman" w:cs="Times New Roman"/>
        </w:rPr>
        <w:t>.</w:t>
      </w:r>
      <w:r w:rsidRPr="00622582">
        <w:rPr>
          <w:rFonts w:ascii="Times New Roman" w:hAnsi="Times New Roman" w:cs="Times New Roman"/>
        </w:rPr>
        <w:t xml:space="preserve"> </w:t>
      </w:r>
      <w:r w:rsidR="00F13225" w:rsidRPr="00622582">
        <w:rPr>
          <w:rFonts w:ascii="Times New Roman" w:hAnsi="Times New Roman" w:cs="Times New Roman"/>
          <w:lang w:val="en-US"/>
        </w:rPr>
        <w:t>(</w:t>
      </w:r>
      <w:r w:rsidRPr="00622582">
        <w:rPr>
          <w:rFonts w:ascii="Times New Roman" w:hAnsi="Times New Roman" w:cs="Times New Roman"/>
        </w:rPr>
        <w:t>2015</w:t>
      </w:r>
      <w:r w:rsidR="00F13225" w:rsidRPr="00622582">
        <w:rPr>
          <w:rFonts w:ascii="Times New Roman" w:hAnsi="Times New Roman" w:cs="Times New Roman"/>
          <w:lang w:val="en-US"/>
        </w:rPr>
        <w:t>)</w:t>
      </w:r>
      <w:r w:rsidR="00F13D8F" w:rsidRPr="00622582">
        <w:rPr>
          <w:rFonts w:ascii="Times New Roman" w:hAnsi="Times New Roman" w:cs="Times New Roman"/>
        </w:rPr>
        <w:t>.</w:t>
      </w:r>
      <w:r w:rsidRPr="00622582">
        <w:rPr>
          <w:rFonts w:ascii="Times New Roman" w:hAnsi="Times New Roman" w:cs="Times New Roman"/>
        </w:rPr>
        <w:t xml:space="preserve"> </w:t>
      </w:r>
      <w:r w:rsidRPr="00622582">
        <w:rPr>
          <w:rFonts w:ascii="Times New Roman" w:hAnsi="Times New Roman" w:cs="Times New Roman"/>
          <w:i/>
        </w:rPr>
        <w:t>Perpajakan Indonesia</w:t>
      </w:r>
      <w:r w:rsidRPr="00622582">
        <w:rPr>
          <w:rFonts w:ascii="Times New Roman" w:hAnsi="Times New Roman" w:cs="Times New Roman"/>
        </w:rPr>
        <w:t>, Edisi 10 Buku 1, Jakarta</w:t>
      </w:r>
      <w:r w:rsidRPr="00622582">
        <w:rPr>
          <w:rFonts w:ascii="Times New Roman" w:hAnsi="Times New Roman" w:cs="Times New Roman"/>
          <w:lang w:val="en-US"/>
        </w:rPr>
        <w:t>:</w:t>
      </w:r>
      <w:r w:rsidRPr="00622582">
        <w:rPr>
          <w:rFonts w:ascii="Times New Roman" w:hAnsi="Times New Roman" w:cs="Times New Roman"/>
        </w:rPr>
        <w:t>Penerbit Salemba Empat</w:t>
      </w:r>
    </w:p>
    <w:p w14:paraId="372E14B4" w14:textId="4FC8C498" w:rsidR="00352631" w:rsidRPr="00622582" w:rsidRDefault="00352631"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lang w:val="en-US"/>
        </w:rPr>
        <w:t>Undang-</w:t>
      </w:r>
      <w:r w:rsidR="00015420" w:rsidRPr="00622582">
        <w:rPr>
          <w:rFonts w:ascii="Times New Roman" w:hAnsi="Times New Roman" w:cs="Times New Roman"/>
        </w:rPr>
        <w:t>U</w:t>
      </w:r>
      <w:r w:rsidRPr="00622582">
        <w:rPr>
          <w:rFonts w:ascii="Times New Roman" w:hAnsi="Times New Roman" w:cs="Times New Roman"/>
          <w:lang w:val="en-US"/>
        </w:rPr>
        <w:t>ndang No. 36 tahun 2008 Tentang Pajak Penghasilan (PPh)</w:t>
      </w:r>
    </w:p>
    <w:p w14:paraId="7DDD1F8B" w14:textId="77777777" w:rsidR="00E87400" w:rsidRPr="00622582" w:rsidRDefault="00352631" w:rsidP="00344297">
      <w:pPr>
        <w:spacing w:before="240" w:line="240" w:lineRule="auto"/>
        <w:ind w:left="720" w:hanging="720"/>
        <w:jc w:val="both"/>
        <w:rPr>
          <w:rFonts w:ascii="Times New Roman" w:hAnsi="Times New Roman" w:cs="Times New Roman"/>
          <w:lang w:val="en-US"/>
        </w:rPr>
      </w:pPr>
      <w:r w:rsidRPr="00622582">
        <w:rPr>
          <w:rFonts w:ascii="Times New Roman" w:hAnsi="Times New Roman" w:cs="Times New Roman"/>
          <w:lang w:val="en-US"/>
        </w:rPr>
        <w:t>UU Nomor 28 tahun 2007 tentang Ketentuan Umum dan Tatacara Perpajakan</w:t>
      </w:r>
      <w:r w:rsidR="00E87400" w:rsidRPr="00622582">
        <w:rPr>
          <w:rFonts w:ascii="Times New Roman" w:hAnsi="Times New Roman" w:cs="Times New Roman"/>
        </w:rPr>
        <w:t>.</w:t>
      </w:r>
    </w:p>
    <w:p w14:paraId="271015C1" w14:textId="77777777" w:rsidR="000A196A" w:rsidRPr="00622582" w:rsidRDefault="000A196A" w:rsidP="00344297">
      <w:pPr>
        <w:shd w:val="clear" w:color="auto" w:fill="FFFFFF"/>
        <w:tabs>
          <w:tab w:val="left" w:pos="360"/>
        </w:tabs>
        <w:spacing w:line="240" w:lineRule="auto"/>
        <w:ind w:left="284" w:hanging="284"/>
        <w:jc w:val="both"/>
        <w:rPr>
          <w:rFonts w:ascii="Times New Roman" w:hAnsi="Times New Roman" w:cs="Times New Roman"/>
          <w:color w:val="000000" w:themeColor="text1"/>
        </w:rPr>
      </w:pPr>
    </w:p>
    <w:p w14:paraId="2F1F4323" w14:textId="77777777" w:rsidR="00C66E70" w:rsidRPr="00622582" w:rsidRDefault="00493C54" w:rsidP="00344297">
      <w:pPr>
        <w:shd w:val="clear" w:color="auto" w:fill="FFFFFF"/>
        <w:tabs>
          <w:tab w:val="left" w:pos="360"/>
        </w:tabs>
        <w:spacing w:line="240" w:lineRule="auto"/>
        <w:ind w:left="284" w:hanging="284"/>
        <w:jc w:val="both"/>
        <w:rPr>
          <w:rFonts w:ascii="Times New Roman" w:eastAsia="Times New Roman" w:hAnsi="Times New Roman" w:cs="Times New Roman"/>
          <w:noProof w:val="0"/>
          <w:sz w:val="24"/>
          <w:szCs w:val="24"/>
          <w:lang w:val="en-US"/>
        </w:rPr>
      </w:pPr>
      <w:r w:rsidRPr="00622582">
        <w:rPr>
          <w:rFonts w:ascii="Times New Roman" w:hAnsi="Times New Roman" w:cs="Times New Roman"/>
          <w:color w:val="000000" w:themeColor="text1"/>
          <w:sz w:val="24"/>
          <w:szCs w:val="24"/>
        </w:rPr>
        <w:t xml:space="preserve"> </w:t>
      </w:r>
    </w:p>
    <w:sectPr w:rsidR="00C66E70" w:rsidRPr="00622582" w:rsidSect="00642470">
      <w:headerReference w:type="even" r:id="rId10"/>
      <w:footerReference w:type="even" r:id="rId11"/>
      <w:footerReference w:type="default" r:id="rId12"/>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DD3F8" w14:textId="77777777" w:rsidR="0009185A" w:rsidRDefault="0009185A" w:rsidP="00D762B5">
      <w:pPr>
        <w:spacing w:line="240" w:lineRule="auto"/>
      </w:pPr>
      <w:r>
        <w:separator/>
      </w:r>
    </w:p>
  </w:endnote>
  <w:endnote w:type="continuationSeparator" w:id="0">
    <w:p w14:paraId="5E262325" w14:textId="77777777" w:rsidR="0009185A" w:rsidRDefault="0009185A"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174"/>
      <w:docPartObj>
        <w:docPartGallery w:val="Page Numbers (Bottom of Page)"/>
        <w:docPartUnique/>
      </w:docPartObj>
    </w:sdtPr>
    <w:sdtEndPr/>
    <w:sdtContent>
      <w:p w14:paraId="50C4849D" w14:textId="77777777" w:rsidR="00566FC9" w:rsidRDefault="00566FC9">
        <w:pPr>
          <w:pStyle w:val="Footer"/>
          <w:jc w:val="right"/>
        </w:pPr>
        <w:r>
          <w:rPr>
            <w:lang w:val="en-US"/>
          </w:rPr>
          <mc:AlternateContent>
            <mc:Choice Requires="wps">
              <w:drawing>
                <wp:anchor distT="0" distB="0" distL="114300" distR="114300" simplePos="0" relativeHeight="251661312" behindDoc="0" locked="0" layoutInCell="1" allowOverlap="1" wp14:anchorId="72CF64C4" wp14:editId="1959A360">
                  <wp:simplePos x="0" y="0"/>
                  <wp:positionH relativeFrom="column">
                    <wp:posOffset>38100</wp:posOffset>
                  </wp:positionH>
                  <wp:positionV relativeFrom="paragraph">
                    <wp:posOffset>-8255</wp:posOffset>
                  </wp:positionV>
                  <wp:extent cx="5676900" cy="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2B23152" id="_x0000_t32" coordsize="21600,21600" o:spt="32" o:oned="t" path="m,l21600,21600e" filled="f">
                  <v:path arrowok="t" fillok="f" o:connecttype="none"/>
                  <o:lock v:ext="edit" shapetype="t"/>
                </v:shapetype>
                <v:shape id="AutoShape 5" o:spid="_x0000_s1026" type="#_x0000_t32" style="position:absolute;margin-left:3pt;margin-top:-.6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B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nsYbZI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"/>
              </w:pict>
            </mc:Fallback>
          </mc:AlternateContent>
        </w:r>
        <w:r>
          <w:fldChar w:fldCharType="begin"/>
        </w:r>
        <w:r>
          <w:instrText xml:space="preserve"> PAGE   \* MERGEFORMAT </w:instrText>
        </w:r>
        <w:r>
          <w:fldChar w:fldCharType="separate"/>
        </w:r>
        <w:r w:rsidR="00F17E0C">
          <w:t>2</w:t>
        </w:r>
        <w:r>
          <w:fldChar w:fldCharType="end"/>
        </w:r>
      </w:p>
    </w:sdtContent>
  </w:sdt>
  <w:p w14:paraId="1E204EF5" w14:textId="77777777" w:rsidR="00566FC9" w:rsidRDefault="00566FC9" w:rsidP="00010217">
    <w:pPr>
      <w:pStyle w:val="Footer"/>
      <w:tabs>
        <w:tab w:val="clear" w:pos="9360"/>
        <w:tab w:val="left" w:pos="5040"/>
        <w:tab w:val="left" w:pos="5760"/>
        <w:tab w:val="left" w:pos="6480"/>
      </w:tabs>
      <w:jc w:val="left"/>
    </w:pPr>
    <w:r>
      <w:tab/>
    </w:r>
    <w:r>
      <w:tab/>
    </w:r>
    <w:r>
      <w:tab/>
    </w:r>
    <w:r>
      <w:tab/>
    </w:r>
    <w:r>
      <w:tab/>
    </w:r>
  </w:p>
  <w:p w14:paraId="5881D143" w14:textId="77777777" w:rsidR="00566FC9" w:rsidRDefault="00566F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175"/>
      <w:docPartObj>
        <w:docPartGallery w:val="Page Numbers (Bottom of Page)"/>
        <w:docPartUnique/>
      </w:docPartObj>
    </w:sdtPr>
    <w:sdtEndPr/>
    <w:sdtContent>
      <w:p w14:paraId="1F3123F5" w14:textId="77777777" w:rsidR="00566FC9" w:rsidRDefault="00566FC9">
        <w:pPr>
          <w:pStyle w:val="Footer"/>
          <w:jc w:val="right"/>
        </w:pPr>
        <w:r>
          <w:rPr>
            <w:lang w:val="en-US"/>
          </w:rPr>
          <mc:AlternateContent>
            <mc:Choice Requires="wps">
              <w:drawing>
                <wp:anchor distT="0" distB="0" distL="114300" distR="114300" simplePos="0" relativeHeight="251666432" behindDoc="0" locked="0" layoutInCell="1" allowOverlap="1" wp14:anchorId="1EDD4A35" wp14:editId="2A748CCD">
                  <wp:simplePos x="0" y="0"/>
                  <wp:positionH relativeFrom="margin">
                    <wp:posOffset>0</wp:posOffset>
                  </wp:positionH>
                  <wp:positionV relativeFrom="paragraph">
                    <wp:posOffset>0</wp:posOffset>
                  </wp:positionV>
                  <wp:extent cx="569595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7C8BBA3" id="_x0000_t32" coordsize="21600,21600" o:spt="32" o:oned="t" path="m,l21600,21600e" filled="f">
                  <v:path arrowok="t" fillok="f" o:connecttype="none"/>
                  <o:lock v:ext="edit" shapetype="t"/>
                </v:shapetype>
                <v:shape id="AutoShape 8" o:spid="_x0000_s1026" type="#_x0000_t32" style="position:absolute;margin-left:0;margin-top:0;width:448.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">
                  <w10:wrap anchorx="margin"/>
                </v:shape>
              </w:pict>
            </mc:Fallback>
          </mc:AlternateContent>
        </w:r>
        <w:r>
          <w:fldChar w:fldCharType="begin"/>
        </w:r>
        <w:r>
          <w:instrText xml:space="preserve"> PAGE   \* MERGEFORMAT </w:instrText>
        </w:r>
        <w:r>
          <w:fldChar w:fldCharType="separate"/>
        </w:r>
        <w:r w:rsidR="00F17E0C">
          <w:t>1</w:t>
        </w:r>
        <w:r>
          <w:fldChar w:fldCharType="end"/>
        </w:r>
      </w:p>
    </w:sdtContent>
  </w:sdt>
  <w:p w14:paraId="3B3D436C" w14:textId="77777777" w:rsidR="00566FC9" w:rsidRDefault="00566FC9">
    <w:pPr>
      <w:pStyle w:val="Footer"/>
    </w:pPr>
  </w:p>
  <w:p w14:paraId="385062C6" w14:textId="77777777" w:rsidR="00566FC9" w:rsidRDefault="00566F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200F5" w14:textId="77777777" w:rsidR="0009185A" w:rsidRDefault="0009185A" w:rsidP="00D762B5">
      <w:pPr>
        <w:spacing w:line="240" w:lineRule="auto"/>
      </w:pPr>
      <w:r>
        <w:separator/>
      </w:r>
    </w:p>
  </w:footnote>
  <w:footnote w:type="continuationSeparator" w:id="0">
    <w:p w14:paraId="20896A79" w14:textId="77777777" w:rsidR="0009185A" w:rsidRDefault="0009185A" w:rsidP="00D762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E7F18" w14:textId="77777777" w:rsidR="00566FC9" w:rsidRDefault="00566FC9" w:rsidP="00067FCA">
    <w:pPr>
      <w:pStyle w:val="Header"/>
      <w:jc w:val="both"/>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14:anchorId="45323B59" wp14:editId="331B8C71">
              <wp:simplePos x="0" y="0"/>
              <wp:positionH relativeFrom="column">
                <wp:posOffset>-38100</wp:posOffset>
              </wp:positionH>
              <wp:positionV relativeFrom="paragraph">
                <wp:posOffset>409575</wp:posOffset>
              </wp:positionV>
              <wp:extent cx="5695950" cy="0"/>
              <wp:effectExtent l="9525" t="9525" r="952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3C21230"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yz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TlYT6DcQWEVWpnQ4f0pF7Ms6bfHVK66ohqeYx+PRtIzkJG8iYlXJyBKvvhs2YQQ6BA&#10;HNapsX2AhDGgU9zJ+bYTfvKIwsfZfDlbzmB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"/>
          </w:pict>
        </mc:Fallback>
      </mc:AlternateContent>
    </w:r>
    <w:r>
      <w:rPr>
        <w:rFonts w:ascii="Arial Narrow" w:hAnsi="Arial Narrow"/>
        <w:sz w:val="18"/>
        <w:szCs w:val="18"/>
        <w:lang w:val="en-US"/>
      </w:rPr>
      <w:tab/>
      <w:t>Penulis Pertama, Penulis Kedua, Penulis Ketiga</w:t>
    </w:r>
  </w:p>
  <w:p w14:paraId="552EA2D2" w14:textId="77777777" w:rsidR="00566FC9" w:rsidRDefault="00566F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35F4"/>
    <w:multiLevelType w:val="hybridMultilevel"/>
    <w:tmpl w:val="FCD8A6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C44088"/>
    <w:multiLevelType w:val="hybridMultilevel"/>
    <w:tmpl w:val="C012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EA134B"/>
    <w:multiLevelType w:val="hybridMultilevel"/>
    <w:tmpl w:val="B5B465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742FE3"/>
    <w:multiLevelType w:val="hybridMultilevel"/>
    <w:tmpl w:val="C78AB7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011B71"/>
    <w:multiLevelType w:val="multilevel"/>
    <w:tmpl w:val="276E2228"/>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BE4D33"/>
    <w:multiLevelType w:val="hybridMultilevel"/>
    <w:tmpl w:val="D5EE998A"/>
    <w:lvl w:ilvl="0" w:tplc="AABA16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282600"/>
    <w:multiLevelType w:val="multilevel"/>
    <w:tmpl w:val="2C2826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FAF7AA3"/>
    <w:multiLevelType w:val="hybridMultilevel"/>
    <w:tmpl w:val="EA160474"/>
    <w:lvl w:ilvl="0" w:tplc="3AD67D4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145624"/>
    <w:multiLevelType w:val="hybridMultilevel"/>
    <w:tmpl w:val="C012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2649B2"/>
    <w:multiLevelType w:val="hybridMultilevel"/>
    <w:tmpl w:val="DECCF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393ED9"/>
    <w:multiLevelType w:val="hybridMultilevel"/>
    <w:tmpl w:val="AD24D2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CD16E2"/>
    <w:multiLevelType w:val="hybridMultilevel"/>
    <w:tmpl w:val="113204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CB762C"/>
    <w:multiLevelType w:val="hybridMultilevel"/>
    <w:tmpl w:val="E3C0C9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416E36"/>
    <w:multiLevelType w:val="multilevel"/>
    <w:tmpl w:val="59416E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34225E6"/>
    <w:multiLevelType w:val="multilevel"/>
    <w:tmpl w:val="634225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C456F57"/>
    <w:multiLevelType w:val="hybridMultilevel"/>
    <w:tmpl w:val="7C4E3EF8"/>
    <w:lvl w:ilvl="0" w:tplc="AABA165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56C2D"/>
    <w:multiLevelType w:val="hybridMultilevel"/>
    <w:tmpl w:val="6F464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4E791C"/>
    <w:multiLevelType w:val="hybridMultilevel"/>
    <w:tmpl w:val="ABB27C1C"/>
    <w:lvl w:ilvl="0" w:tplc="CF5A60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ED6C8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9"/>
  </w:num>
  <w:num w:numId="4">
    <w:abstractNumId w:val="17"/>
  </w:num>
  <w:num w:numId="5">
    <w:abstractNumId w:val="10"/>
  </w:num>
  <w:num w:numId="6">
    <w:abstractNumId w:val="18"/>
  </w:num>
  <w:num w:numId="7">
    <w:abstractNumId w:val="14"/>
  </w:num>
  <w:num w:numId="8">
    <w:abstractNumId w:val="15"/>
  </w:num>
  <w:num w:numId="9">
    <w:abstractNumId w:val="7"/>
  </w:num>
  <w:num w:numId="10">
    <w:abstractNumId w:val="12"/>
  </w:num>
  <w:num w:numId="11">
    <w:abstractNumId w:val="0"/>
  </w:num>
  <w:num w:numId="12">
    <w:abstractNumId w:val="4"/>
  </w:num>
  <w:num w:numId="13">
    <w:abstractNumId w:val="9"/>
  </w:num>
  <w:num w:numId="14">
    <w:abstractNumId w:val="11"/>
  </w:num>
  <w:num w:numId="15">
    <w:abstractNumId w:val="13"/>
  </w:num>
  <w:num w:numId="16">
    <w:abstractNumId w:val="3"/>
  </w:num>
  <w:num w:numId="17">
    <w:abstractNumId w:val="8"/>
  </w:num>
  <w:num w:numId="18">
    <w:abstractNumId w:val="6"/>
  </w:num>
  <w:num w:numId="19">
    <w:abstractNumId w:val="16"/>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2C"/>
    <w:rsid w:val="000056F7"/>
    <w:rsid w:val="00010217"/>
    <w:rsid w:val="00015420"/>
    <w:rsid w:val="000169E7"/>
    <w:rsid w:val="00025B13"/>
    <w:rsid w:val="00031472"/>
    <w:rsid w:val="000419B7"/>
    <w:rsid w:val="00050A6F"/>
    <w:rsid w:val="00057B87"/>
    <w:rsid w:val="00062246"/>
    <w:rsid w:val="00067FCA"/>
    <w:rsid w:val="00082919"/>
    <w:rsid w:val="00087EC3"/>
    <w:rsid w:val="00090481"/>
    <w:rsid w:val="0009185A"/>
    <w:rsid w:val="00095BA4"/>
    <w:rsid w:val="000A196A"/>
    <w:rsid w:val="000A2DC0"/>
    <w:rsid w:val="000A2E7C"/>
    <w:rsid w:val="000A45CB"/>
    <w:rsid w:val="000A691E"/>
    <w:rsid w:val="000B773D"/>
    <w:rsid w:val="000C19C0"/>
    <w:rsid w:val="000C2C86"/>
    <w:rsid w:val="000C376E"/>
    <w:rsid w:val="000D721A"/>
    <w:rsid w:val="000E05FC"/>
    <w:rsid w:val="000E3C0E"/>
    <w:rsid w:val="000E699F"/>
    <w:rsid w:val="000F2E9D"/>
    <w:rsid w:val="000F3C55"/>
    <w:rsid w:val="000F703D"/>
    <w:rsid w:val="00101361"/>
    <w:rsid w:val="00107197"/>
    <w:rsid w:val="00116019"/>
    <w:rsid w:val="00140F05"/>
    <w:rsid w:val="00145A2C"/>
    <w:rsid w:val="00146F4A"/>
    <w:rsid w:val="001541D7"/>
    <w:rsid w:val="00162C09"/>
    <w:rsid w:val="00165CFF"/>
    <w:rsid w:val="00180E3D"/>
    <w:rsid w:val="001A74EE"/>
    <w:rsid w:val="001C2E87"/>
    <w:rsid w:val="001D3D74"/>
    <w:rsid w:val="001D6CE6"/>
    <w:rsid w:val="001E25CA"/>
    <w:rsid w:val="001F06AD"/>
    <w:rsid w:val="001F19FC"/>
    <w:rsid w:val="00200647"/>
    <w:rsid w:val="00202A81"/>
    <w:rsid w:val="00214056"/>
    <w:rsid w:val="0021766E"/>
    <w:rsid w:val="002310FF"/>
    <w:rsid w:val="0023398F"/>
    <w:rsid w:val="002561F4"/>
    <w:rsid w:val="002646D8"/>
    <w:rsid w:val="00274828"/>
    <w:rsid w:val="002829F3"/>
    <w:rsid w:val="00292676"/>
    <w:rsid w:val="00292B66"/>
    <w:rsid w:val="00293310"/>
    <w:rsid w:val="002970E2"/>
    <w:rsid w:val="00297B11"/>
    <w:rsid w:val="002A1D41"/>
    <w:rsid w:val="002B058E"/>
    <w:rsid w:val="002B48FC"/>
    <w:rsid w:val="002C2B86"/>
    <w:rsid w:val="002D3C12"/>
    <w:rsid w:val="002D6BD4"/>
    <w:rsid w:val="002E2144"/>
    <w:rsid w:val="002E295A"/>
    <w:rsid w:val="002E678F"/>
    <w:rsid w:val="002F69C5"/>
    <w:rsid w:val="002F7F69"/>
    <w:rsid w:val="00310CD3"/>
    <w:rsid w:val="00314634"/>
    <w:rsid w:val="00331D14"/>
    <w:rsid w:val="00332C4D"/>
    <w:rsid w:val="0033497D"/>
    <w:rsid w:val="003354BF"/>
    <w:rsid w:val="00337BE4"/>
    <w:rsid w:val="00344297"/>
    <w:rsid w:val="00351CCB"/>
    <w:rsid w:val="00352469"/>
    <w:rsid w:val="00352631"/>
    <w:rsid w:val="00365B43"/>
    <w:rsid w:val="00366F92"/>
    <w:rsid w:val="0039303E"/>
    <w:rsid w:val="00397554"/>
    <w:rsid w:val="003A3C3B"/>
    <w:rsid w:val="003B6485"/>
    <w:rsid w:val="003B71E4"/>
    <w:rsid w:val="003D48A1"/>
    <w:rsid w:val="003E3640"/>
    <w:rsid w:val="003F3F38"/>
    <w:rsid w:val="00401D2F"/>
    <w:rsid w:val="004102DC"/>
    <w:rsid w:val="004139D3"/>
    <w:rsid w:val="00420031"/>
    <w:rsid w:val="00427DE0"/>
    <w:rsid w:val="00433789"/>
    <w:rsid w:val="004343B8"/>
    <w:rsid w:val="0044149A"/>
    <w:rsid w:val="00460E77"/>
    <w:rsid w:val="00461936"/>
    <w:rsid w:val="00481145"/>
    <w:rsid w:val="00492B23"/>
    <w:rsid w:val="00493C54"/>
    <w:rsid w:val="004967BF"/>
    <w:rsid w:val="004A089E"/>
    <w:rsid w:val="004A1ACE"/>
    <w:rsid w:val="004B5E9D"/>
    <w:rsid w:val="004D481C"/>
    <w:rsid w:val="004D4E08"/>
    <w:rsid w:val="00502B0A"/>
    <w:rsid w:val="005254F8"/>
    <w:rsid w:val="0053672D"/>
    <w:rsid w:val="00544E78"/>
    <w:rsid w:val="00546059"/>
    <w:rsid w:val="00561A2E"/>
    <w:rsid w:val="005629AC"/>
    <w:rsid w:val="00563C45"/>
    <w:rsid w:val="00566FC9"/>
    <w:rsid w:val="00567987"/>
    <w:rsid w:val="005A050C"/>
    <w:rsid w:val="005B210D"/>
    <w:rsid w:val="005B4CE6"/>
    <w:rsid w:val="005B6710"/>
    <w:rsid w:val="005B6AC2"/>
    <w:rsid w:val="005C0B67"/>
    <w:rsid w:val="005C1AEE"/>
    <w:rsid w:val="005C75D5"/>
    <w:rsid w:val="005C76D5"/>
    <w:rsid w:val="005D0E98"/>
    <w:rsid w:val="005D6D82"/>
    <w:rsid w:val="005E1FAD"/>
    <w:rsid w:val="0060326A"/>
    <w:rsid w:val="00603488"/>
    <w:rsid w:val="00603576"/>
    <w:rsid w:val="00622582"/>
    <w:rsid w:val="0062544A"/>
    <w:rsid w:val="00625E24"/>
    <w:rsid w:val="006277B8"/>
    <w:rsid w:val="006301A0"/>
    <w:rsid w:val="0063646F"/>
    <w:rsid w:val="006366BD"/>
    <w:rsid w:val="00636909"/>
    <w:rsid w:val="006374A6"/>
    <w:rsid w:val="00642470"/>
    <w:rsid w:val="0065187D"/>
    <w:rsid w:val="00677E08"/>
    <w:rsid w:val="006970EF"/>
    <w:rsid w:val="006A220E"/>
    <w:rsid w:val="006A56CE"/>
    <w:rsid w:val="006A6483"/>
    <w:rsid w:val="006C4F81"/>
    <w:rsid w:val="006C6549"/>
    <w:rsid w:val="006C7631"/>
    <w:rsid w:val="006D0C4C"/>
    <w:rsid w:val="006F47D2"/>
    <w:rsid w:val="007006E1"/>
    <w:rsid w:val="00711E50"/>
    <w:rsid w:val="00714296"/>
    <w:rsid w:val="00717519"/>
    <w:rsid w:val="0072140F"/>
    <w:rsid w:val="0072595F"/>
    <w:rsid w:val="00732CBC"/>
    <w:rsid w:val="00742F98"/>
    <w:rsid w:val="00743A61"/>
    <w:rsid w:val="00743D39"/>
    <w:rsid w:val="007561C9"/>
    <w:rsid w:val="00774600"/>
    <w:rsid w:val="00777A35"/>
    <w:rsid w:val="00780E9B"/>
    <w:rsid w:val="00790BB2"/>
    <w:rsid w:val="007919A1"/>
    <w:rsid w:val="00796BD8"/>
    <w:rsid w:val="007971F6"/>
    <w:rsid w:val="007A3173"/>
    <w:rsid w:val="007A5FEB"/>
    <w:rsid w:val="007B11EE"/>
    <w:rsid w:val="007B136C"/>
    <w:rsid w:val="007B1DB9"/>
    <w:rsid w:val="007C11CE"/>
    <w:rsid w:val="007D1ED3"/>
    <w:rsid w:val="007F265A"/>
    <w:rsid w:val="00815444"/>
    <w:rsid w:val="008161AA"/>
    <w:rsid w:val="00824169"/>
    <w:rsid w:val="0082417C"/>
    <w:rsid w:val="00831955"/>
    <w:rsid w:val="0084086B"/>
    <w:rsid w:val="00844283"/>
    <w:rsid w:val="00850FD9"/>
    <w:rsid w:val="00857005"/>
    <w:rsid w:val="00867461"/>
    <w:rsid w:val="0087423E"/>
    <w:rsid w:val="008849F8"/>
    <w:rsid w:val="0088520A"/>
    <w:rsid w:val="00887EE4"/>
    <w:rsid w:val="0089175B"/>
    <w:rsid w:val="00891EEE"/>
    <w:rsid w:val="008950B8"/>
    <w:rsid w:val="00897CA4"/>
    <w:rsid w:val="008B1625"/>
    <w:rsid w:val="008C2C07"/>
    <w:rsid w:val="008C643B"/>
    <w:rsid w:val="008D213F"/>
    <w:rsid w:val="008D52A8"/>
    <w:rsid w:val="008D7114"/>
    <w:rsid w:val="008F528C"/>
    <w:rsid w:val="0091537C"/>
    <w:rsid w:val="0091741E"/>
    <w:rsid w:val="0092253C"/>
    <w:rsid w:val="00957180"/>
    <w:rsid w:val="009876AB"/>
    <w:rsid w:val="009876B6"/>
    <w:rsid w:val="00992FEA"/>
    <w:rsid w:val="009A407B"/>
    <w:rsid w:val="009A700D"/>
    <w:rsid w:val="009B07AA"/>
    <w:rsid w:val="009B1A27"/>
    <w:rsid w:val="009C0455"/>
    <w:rsid w:val="009C6E7E"/>
    <w:rsid w:val="009D0798"/>
    <w:rsid w:val="009E3B11"/>
    <w:rsid w:val="009F6700"/>
    <w:rsid w:val="00A15F8F"/>
    <w:rsid w:val="00A237DF"/>
    <w:rsid w:val="00A242C5"/>
    <w:rsid w:val="00A2777B"/>
    <w:rsid w:val="00A41EE5"/>
    <w:rsid w:val="00A5346E"/>
    <w:rsid w:val="00A5553C"/>
    <w:rsid w:val="00A55602"/>
    <w:rsid w:val="00A557BF"/>
    <w:rsid w:val="00A60EED"/>
    <w:rsid w:val="00A628F1"/>
    <w:rsid w:val="00A655B1"/>
    <w:rsid w:val="00A662FD"/>
    <w:rsid w:val="00A730A9"/>
    <w:rsid w:val="00A816EE"/>
    <w:rsid w:val="00A840CF"/>
    <w:rsid w:val="00A853E4"/>
    <w:rsid w:val="00A8737E"/>
    <w:rsid w:val="00A93633"/>
    <w:rsid w:val="00A9482B"/>
    <w:rsid w:val="00AA339B"/>
    <w:rsid w:val="00AC1697"/>
    <w:rsid w:val="00AF670C"/>
    <w:rsid w:val="00B00242"/>
    <w:rsid w:val="00B049FC"/>
    <w:rsid w:val="00B132D6"/>
    <w:rsid w:val="00B21687"/>
    <w:rsid w:val="00B3259D"/>
    <w:rsid w:val="00B36677"/>
    <w:rsid w:val="00B3781F"/>
    <w:rsid w:val="00B4577B"/>
    <w:rsid w:val="00B55F52"/>
    <w:rsid w:val="00B5615A"/>
    <w:rsid w:val="00B5742A"/>
    <w:rsid w:val="00B57CA7"/>
    <w:rsid w:val="00B62F3D"/>
    <w:rsid w:val="00B800DD"/>
    <w:rsid w:val="00B810E2"/>
    <w:rsid w:val="00B919BC"/>
    <w:rsid w:val="00B9714F"/>
    <w:rsid w:val="00B977EE"/>
    <w:rsid w:val="00BA2B02"/>
    <w:rsid w:val="00BA50A2"/>
    <w:rsid w:val="00BA7676"/>
    <w:rsid w:val="00BD05E4"/>
    <w:rsid w:val="00BD2565"/>
    <w:rsid w:val="00BD5B6B"/>
    <w:rsid w:val="00BD7F4E"/>
    <w:rsid w:val="00BE6576"/>
    <w:rsid w:val="00C003A3"/>
    <w:rsid w:val="00C14CC4"/>
    <w:rsid w:val="00C17CEE"/>
    <w:rsid w:val="00C638D8"/>
    <w:rsid w:val="00C66B5E"/>
    <w:rsid w:val="00C66E70"/>
    <w:rsid w:val="00C9413C"/>
    <w:rsid w:val="00CA366A"/>
    <w:rsid w:val="00CA36D7"/>
    <w:rsid w:val="00CB1060"/>
    <w:rsid w:val="00CB1929"/>
    <w:rsid w:val="00CB1D5B"/>
    <w:rsid w:val="00CC5282"/>
    <w:rsid w:val="00CC6F9C"/>
    <w:rsid w:val="00CE248E"/>
    <w:rsid w:val="00D04E6F"/>
    <w:rsid w:val="00D149CF"/>
    <w:rsid w:val="00D21FCD"/>
    <w:rsid w:val="00D254E9"/>
    <w:rsid w:val="00D2622B"/>
    <w:rsid w:val="00D313E9"/>
    <w:rsid w:val="00D43FBD"/>
    <w:rsid w:val="00D5274A"/>
    <w:rsid w:val="00D54E49"/>
    <w:rsid w:val="00D762B5"/>
    <w:rsid w:val="00D9253E"/>
    <w:rsid w:val="00D94E61"/>
    <w:rsid w:val="00DA1AE7"/>
    <w:rsid w:val="00DA6E3D"/>
    <w:rsid w:val="00DB0DD5"/>
    <w:rsid w:val="00DE55D3"/>
    <w:rsid w:val="00DF030A"/>
    <w:rsid w:val="00E055E8"/>
    <w:rsid w:val="00E1580F"/>
    <w:rsid w:val="00E336F5"/>
    <w:rsid w:val="00E42401"/>
    <w:rsid w:val="00E45F7C"/>
    <w:rsid w:val="00E46C06"/>
    <w:rsid w:val="00E612E8"/>
    <w:rsid w:val="00E71902"/>
    <w:rsid w:val="00E7382B"/>
    <w:rsid w:val="00E826CF"/>
    <w:rsid w:val="00E86261"/>
    <w:rsid w:val="00E87400"/>
    <w:rsid w:val="00EA1FEC"/>
    <w:rsid w:val="00EB62DE"/>
    <w:rsid w:val="00EC2B4B"/>
    <w:rsid w:val="00ED2012"/>
    <w:rsid w:val="00ED229D"/>
    <w:rsid w:val="00EE6C06"/>
    <w:rsid w:val="00F01C10"/>
    <w:rsid w:val="00F119C0"/>
    <w:rsid w:val="00F11FF5"/>
    <w:rsid w:val="00F13225"/>
    <w:rsid w:val="00F13D8F"/>
    <w:rsid w:val="00F140C9"/>
    <w:rsid w:val="00F1507F"/>
    <w:rsid w:val="00F17E0C"/>
    <w:rsid w:val="00F204BF"/>
    <w:rsid w:val="00F23701"/>
    <w:rsid w:val="00F36C52"/>
    <w:rsid w:val="00F433E2"/>
    <w:rsid w:val="00F43CBA"/>
    <w:rsid w:val="00F529A4"/>
    <w:rsid w:val="00F71A18"/>
    <w:rsid w:val="00F71F3F"/>
    <w:rsid w:val="00F77B4B"/>
    <w:rsid w:val="00F82D22"/>
    <w:rsid w:val="00F84E95"/>
    <w:rsid w:val="00F85060"/>
    <w:rsid w:val="00F93DE4"/>
    <w:rsid w:val="00FA27FA"/>
    <w:rsid w:val="00FB2E11"/>
    <w:rsid w:val="00FD5496"/>
    <w:rsid w:val="00FD69D7"/>
    <w:rsid w:val="00FE0879"/>
    <w:rsid w:val="00FE7B12"/>
    <w:rsid w:val="00FF090E"/>
    <w:rsid w:val="00FF4970"/>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6E5D8"/>
  <w15:docId w15:val="{17DF03F1-6A05-4533-B4F1-C61DD3B7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rsid w:val="0085700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99"/>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lang w:val="id"/>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lang w:val="id"/>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 w:type="paragraph" w:styleId="HTMLPreformatted">
    <w:name w:val="HTML Preformatted"/>
    <w:basedOn w:val="Normal"/>
    <w:link w:val="HTMLPreformattedChar"/>
    <w:uiPriority w:val="99"/>
    <w:semiHidden/>
    <w:unhideWhenUsed/>
    <w:rsid w:val="00FD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FD5496"/>
    <w:rPr>
      <w:rFonts w:ascii="Courier New" w:eastAsia="Times New Roman" w:hAnsi="Courier New" w:cs="Courier New"/>
      <w:sz w:val="20"/>
      <w:szCs w:val="20"/>
    </w:rPr>
  </w:style>
  <w:style w:type="character" w:customStyle="1" w:styleId="y2iqfc">
    <w:name w:val="y2iqfc"/>
    <w:basedOn w:val="DefaultParagraphFont"/>
    <w:rsid w:val="00FD5496"/>
  </w:style>
  <w:style w:type="character" w:customStyle="1" w:styleId="SebutanYangBelumTerselesaikan1">
    <w:name w:val="Sebutan Yang Belum Terselesaikan1"/>
    <w:basedOn w:val="DefaultParagraphFont"/>
    <w:uiPriority w:val="99"/>
    <w:semiHidden/>
    <w:unhideWhenUsed/>
    <w:rsid w:val="00FD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5691">
      <w:bodyDiv w:val="1"/>
      <w:marLeft w:val="0"/>
      <w:marRight w:val="0"/>
      <w:marTop w:val="0"/>
      <w:marBottom w:val="0"/>
      <w:divBdr>
        <w:top w:val="none" w:sz="0" w:space="0" w:color="auto"/>
        <w:left w:val="none" w:sz="0" w:space="0" w:color="auto"/>
        <w:bottom w:val="none" w:sz="0" w:space="0" w:color="auto"/>
        <w:right w:val="none" w:sz="0" w:space="0" w:color="auto"/>
      </w:divBdr>
    </w:div>
    <w:div w:id="314800052">
      <w:bodyDiv w:val="1"/>
      <w:marLeft w:val="0"/>
      <w:marRight w:val="0"/>
      <w:marTop w:val="0"/>
      <w:marBottom w:val="0"/>
      <w:divBdr>
        <w:top w:val="none" w:sz="0" w:space="0" w:color="auto"/>
        <w:left w:val="none" w:sz="0" w:space="0" w:color="auto"/>
        <w:bottom w:val="none" w:sz="0" w:space="0" w:color="auto"/>
        <w:right w:val="none" w:sz="0" w:space="0" w:color="auto"/>
      </w:divBdr>
      <w:divsChild>
        <w:div w:id="546990912">
          <w:marLeft w:val="0"/>
          <w:marRight w:val="0"/>
          <w:marTop w:val="0"/>
          <w:marBottom w:val="0"/>
          <w:divBdr>
            <w:top w:val="none" w:sz="0" w:space="0" w:color="auto"/>
            <w:left w:val="none" w:sz="0" w:space="0" w:color="auto"/>
            <w:bottom w:val="none" w:sz="0" w:space="0" w:color="auto"/>
            <w:right w:val="none" w:sz="0" w:space="0" w:color="auto"/>
          </w:divBdr>
        </w:div>
      </w:divsChild>
    </w:div>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 w:id="1605768399">
      <w:bodyDiv w:val="1"/>
      <w:marLeft w:val="0"/>
      <w:marRight w:val="0"/>
      <w:marTop w:val="0"/>
      <w:marBottom w:val="0"/>
      <w:divBdr>
        <w:top w:val="none" w:sz="0" w:space="0" w:color="auto"/>
        <w:left w:val="none" w:sz="0" w:space="0" w:color="auto"/>
        <w:bottom w:val="none" w:sz="0" w:space="0" w:color="auto"/>
        <w:right w:val="none" w:sz="0" w:space="0" w:color="auto"/>
      </w:divBdr>
      <w:divsChild>
        <w:div w:id="29441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kidzrath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_sabijono@unsra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753F-5CA4-4B74-8D7C-11E27BD8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5775</TotalTime>
  <Pages>11</Pages>
  <Words>5064</Words>
  <Characters>28867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avita</cp:lastModifiedBy>
  <cp:revision>14</cp:revision>
  <cp:lastPrinted>2022-06-30T01:40:00Z</cp:lastPrinted>
  <dcterms:created xsi:type="dcterms:W3CDTF">2022-07-01T00:01:00Z</dcterms:created>
  <dcterms:modified xsi:type="dcterms:W3CDTF">2022-07-06T01:16:00Z</dcterms:modified>
</cp:coreProperties>
</file>