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2" w14:textId="7E353899" w:rsidR="001F31B7" w:rsidRDefault="00943803">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EVALUASI PE</w:t>
      </w:r>
      <w:r w:rsidR="00C420A8">
        <w:rPr>
          <w:rFonts w:ascii="Times New Roman" w:eastAsia="Times New Roman" w:hAnsi="Times New Roman" w:cs="Times New Roman"/>
          <w:b/>
          <w:sz w:val="28"/>
          <w:szCs w:val="28"/>
          <w:lang w:val="en-US"/>
        </w:rPr>
        <w:t>NERAPAN SISTEM AKUNTANSI PENDAPATAN RETRIBUSI IZIN TEMPAT PENJUALAN MINUMAN BERALKOHOL PADA DINAS PENANAMAN MODAL DAN PELAYANAN TERPADU SATU PINTU KOTA MANADO</w:t>
      </w:r>
    </w:p>
    <w:p w14:paraId="5988BC36" w14:textId="0D4915B6" w:rsidR="00F22D98" w:rsidRPr="00086552" w:rsidRDefault="00F22D98" w:rsidP="00F22D98">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 xml:space="preserve">Evaluation of The Implementation of </w:t>
      </w:r>
      <w:r w:rsidR="00C420A8">
        <w:rPr>
          <w:rFonts w:ascii="Times New Roman" w:eastAsia="Times New Roman" w:hAnsi="Times New Roman" w:cs="Times New Roman"/>
          <w:i/>
          <w:sz w:val="28"/>
          <w:szCs w:val="28"/>
          <w:lang w:val="en-US"/>
        </w:rPr>
        <w:t>the Revenue Accounting System for Permits for Sales of Alcoholic Beverages at the Manado City Investment and One Stop Integrated Service Office</w:t>
      </w:r>
    </w:p>
    <w:p w14:paraId="00000004" w14:textId="610B0E7F" w:rsidR="001F31B7" w:rsidRDefault="00867730"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rPr>
      </w:pPr>
      <w:proofErr w:type="spellStart"/>
      <w:r>
        <w:rPr>
          <w:rFonts w:ascii="Times New Roman" w:eastAsia="Times New Roman" w:hAnsi="Times New Roman" w:cs="Times New Roman"/>
          <w:b/>
          <w:color w:val="202124"/>
          <w:sz w:val="24"/>
          <w:szCs w:val="24"/>
          <w:lang w:val="en-US"/>
        </w:rPr>
        <w:t>Morenna</w:t>
      </w:r>
      <w:proofErr w:type="spellEnd"/>
      <w:r>
        <w:rPr>
          <w:rFonts w:ascii="Times New Roman" w:eastAsia="Times New Roman" w:hAnsi="Times New Roman" w:cs="Times New Roman"/>
          <w:b/>
          <w:color w:val="202124"/>
          <w:sz w:val="24"/>
          <w:szCs w:val="24"/>
          <w:lang w:val="en-US"/>
        </w:rPr>
        <w:t xml:space="preserve"> E. E. </w:t>
      </w:r>
      <w:proofErr w:type="spellStart"/>
      <w:r>
        <w:rPr>
          <w:rFonts w:ascii="Times New Roman" w:eastAsia="Times New Roman" w:hAnsi="Times New Roman" w:cs="Times New Roman"/>
          <w:b/>
          <w:color w:val="202124"/>
          <w:sz w:val="24"/>
          <w:szCs w:val="24"/>
          <w:lang w:val="en-US"/>
        </w:rPr>
        <w:t>Tuju</w:t>
      </w:r>
      <w:proofErr w:type="spellEnd"/>
      <w:r w:rsidR="00A65836">
        <w:rPr>
          <w:rFonts w:ascii="Times New Roman" w:eastAsia="Times New Roman" w:hAnsi="Times New Roman" w:cs="Times New Roman"/>
          <w:b/>
          <w:color w:val="202124"/>
          <w:sz w:val="24"/>
          <w:szCs w:val="24"/>
          <w:vertAlign w:val="superscript"/>
        </w:rPr>
        <w:t>1</w:t>
      </w:r>
      <w:r w:rsidR="00F22D98">
        <w:rPr>
          <w:rFonts w:ascii="Times New Roman" w:eastAsia="Times New Roman" w:hAnsi="Times New Roman" w:cs="Times New Roman"/>
          <w:b/>
          <w:color w:val="202124"/>
          <w:sz w:val="24"/>
          <w:szCs w:val="24"/>
        </w:rPr>
        <w:t xml:space="preserve">, Hendrik </w:t>
      </w:r>
      <w:r>
        <w:rPr>
          <w:rFonts w:ascii="Times New Roman" w:eastAsia="Times New Roman" w:hAnsi="Times New Roman" w:cs="Times New Roman"/>
          <w:b/>
          <w:color w:val="202124"/>
          <w:sz w:val="24"/>
          <w:szCs w:val="24"/>
          <w:lang w:val="en-US"/>
        </w:rPr>
        <w:t>Gamaliel</w:t>
      </w:r>
      <w:r w:rsidR="00A65836">
        <w:rPr>
          <w:rFonts w:ascii="Times New Roman" w:eastAsia="Times New Roman" w:hAnsi="Times New Roman" w:cs="Times New Roman"/>
          <w:b/>
          <w:color w:val="202124"/>
          <w:sz w:val="24"/>
          <w:szCs w:val="24"/>
          <w:vertAlign w:val="superscript"/>
        </w:rPr>
        <w:t>2</w:t>
      </w:r>
      <w:r w:rsidR="00A65836">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lang w:val="en-US"/>
        </w:rPr>
        <w:t xml:space="preserve">Stanley Kho </w:t>
      </w:r>
      <w:proofErr w:type="spellStart"/>
      <w:r>
        <w:rPr>
          <w:rFonts w:ascii="Times New Roman" w:eastAsia="Times New Roman" w:hAnsi="Times New Roman" w:cs="Times New Roman"/>
          <w:b/>
          <w:color w:val="202124"/>
          <w:sz w:val="24"/>
          <w:szCs w:val="24"/>
          <w:lang w:val="en-US"/>
        </w:rPr>
        <w:t>Walandouw</w:t>
      </w:r>
      <w:proofErr w:type="spellEnd"/>
      <w:r w:rsidR="00F22D98">
        <w:rPr>
          <w:rFonts w:ascii="Times New Roman" w:eastAsia="Times New Roman" w:hAnsi="Times New Roman" w:cs="Times New Roman"/>
          <w:b/>
          <w:color w:val="202124"/>
          <w:sz w:val="24"/>
          <w:szCs w:val="24"/>
          <w:vertAlign w:val="superscript"/>
        </w:rPr>
        <w:t>3</w:t>
      </w:r>
    </w:p>
    <w:p w14:paraId="765641BF" w14:textId="77777777" w:rsidR="00F22D98" w:rsidRDefault="00F22D98" w:rsidP="00F22D98">
      <w:pPr>
        <w:spacing w:line="240" w:lineRule="auto"/>
        <w:jc w:val="center"/>
        <w:rPr>
          <w:rFonts w:ascii="Times New Roman" w:hAnsi="Times New Roman" w:cs="Times New Roman"/>
          <w:sz w:val="20"/>
          <w:szCs w:val="20"/>
          <w:lang w:val="en-US"/>
        </w:rPr>
      </w:pPr>
      <w:r w:rsidRPr="00293310">
        <w:rPr>
          <w:rFonts w:ascii="Times New Roman" w:hAnsi="Times New Roman" w:cs="Times New Roman"/>
          <w:sz w:val="20"/>
          <w:szCs w:val="20"/>
          <w:vertAlign w:val="superscript"/>
          <w:lang w:val="en-US"/>
        </w:rPr>
        <w:t>1</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xml:space="preserve">Jurusan </w:t>
      </w:r>
      <w:proofErr w:type="spellStart"/>
      <w:r>
        <w:rPr>
          <w:rFonts w:ascii="Times New Roman" w:hAnsi="Times New Roman" w:cs="Times New Roman"/>
          <w:sz w:val="20"/>
          <w:szCs w:val="20"/>
          <w:lang w:val="en-US"/>
        </w:rPr>
        <w:t>Akuntansi</w:t>
      </w:r>
      <w:proofErr w:type="spellEnd"/>
      <w:r w:rsidRPr="0029331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Ekonomi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Bisnis</w:t>
      </w:r>
      <w:proofErr w:type="spellEnd"/>
      <w:r>
        <w:rPr>
          <w:rFonts w:ascii="Times New Roman" w:hAnsi="Times New Roman" w:cs="Times New Roman"/>
          <w:sz w:val="20"/>
          <w:szCs w:val="20"/>
          <w:lang w:val="en-US"/>
        </w:rPr>
        <w:t>,</w:t>
      </w:r>
      <w:r w:rsidRPr="00293310">
        <w:rPr>
          <w:rFonts w:ascii="Times New Roman" w:hAnsi="Times New Roman" w:cs="Times New Roman"/>
          <w:sz w:val="20"/>
          <w:szCs w:val="20"/>
          <w:lang w:val="en-US"/>
        </w:rPr>
        <w:t xml:space="preserve"> </w:t>
      </w:r>
      <w:proofErr w:type="spellStart"/>
      <w:r w:rsidRPr="00293310">
        <w:rPr>
          <w:rFonts w:ascii="Times New Roman" w:hAnsi="Times New Roman" w:cs="Times New Roman"/>
          <w:sz w:val="20"/>
          <w:szCs w:val="20"/>
          <w:lang w:val="en-US"/>
        </w:rPr>
        <w:t>Universitas</w:t>
      </w:r>
      <w:proofErr w:type="spellEnd"/>
      <w:r>
        <w:rPr>
          <w:rFonts w:ascii="Times New Roman" w:hAnsi="Times New Roman" w:cs="Times New Roman"/>
          <w:sz w:val="20"/>
          <w:szCs w:val="20"/>
          <w:lang w:val="en-US"/>
        </w:rPr>
        <w:t xml:space="preserve"> Sam </w:t>
      </w:r>
      <w:proofErr w:type="spellStart"/>
      <w:r>
        <w:rPr>
          <w:rFonts w:ascii="Times New Roman" w:hAnsi="Times New Roman" w:cs="Times New Roman"/>
          <w:sz w:val="20"/>
          <w:szCs w:val="20"/>
          <w:lang w:val="en-US"/>
        </w:rPr>
        <w:t>Ratulangi</w:t>
      </w:r>
      <w:proofErr w:type="spellEnd"/>
      <w:r>
        <w:rPr>
          <w:rFonts w:ascii="Times New Roman" w:hAnsi="Times New Roman" w:cs="Times New Roman"/>
          <w:sz w:val="20"/>
          <w:szCs w:val="20"/>
          <w:lang w:val="en-US"/>
        </w:rPr>
        <w:t xml:space="preserve"> Manado, Indonesia</w:t>
      </w:r>
    </w:p>
    <w:p w14:paraId="00000007" w14:textId="0BBEBF55" w:rsidR="001F31B7" w:rsidRDefault="00F22D98"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Email:</w:t>
      </w:r>
    </w:p>
    <w:p w14:paraId="2FBEE5DD" w14:textId="287BB80C" w:rsidR="00F22D98" w:rsidRPr="00F22D98" w:rsidRDefault="007C5F97"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9" w:history="1">
        <w:r w:rsidR="00867730" w:rsidRPr="00C002FB">
          <w:rPr>
            <w:rStyle w:val="Hyperlink"/>
            <w:rFonts w:ascii="Times New Roman" w:eastAsia="Times New Roman" w:hAnsi="Times New Roman" w:cs="Times New Roman"/>
            <w:sz w:val="24"/>
            <w:szCs w:val="24"/>
            <w:lang w:val="en-US"/>
          </w:rPr>
          <w:t>morennatuju@gmail.com</w:t>
        </w:r>
        <w:r w:rsidR="00867730" w:rsidRPr="00C002FB">
          <w:rPr>
            <w:rStyle w:val="Hyperlink"/>
            <w:rFonts w:ascii="Times New Roman" w:eastAsia="Times New Roman" w:hAnsi="Times New Roman" w:cs="Times New Roman"/>
            <w:sz w:val="24"/>
            <w:szCs w:val="24"/>
            <w:vertAlign w:val="superscript"/>
          </w:rPr>
          <w:t>1</w:t>
        </w:r>
      </w:hyperlink>
      <w:r w:rsidR="00F22D98">
        <w:rPr>
          <w:rFonts w:ascii="Times New Roman" w:eastAsia="Times New Roman" w:hAnsi="Times New Roman" w:cs="Times New Roman"/>
          <w:color w:val="202124"/>
          <w:sz w:val="24"/>
          <w:szCs w:val="24"/>
        </w:rPr>
        <w:t xml:space="preserve">, </w:t>
      </w:r>
      <w:hyperlink r:id="rId10" w:history="1">
        <w:r w:rsidR="00867730" w:rsidRPr="00C002FB">
          <w:rPr>
            <w:rStyle w:val="Hyperlink"/>
            <w:rFonts w:ascii="Times New Roman" w:eastAsia="Times New Roman" w:hAnsi="Times New Roman" w:cs="Times New Roman"/>
            <w:sz w:val="24"/>
            <w:szCs w:val="24"/>
            <w:lang w:val="en-US"/>
          </w:rPr>
          <w:t>hendrik_gamaliel@unsrat.ac.id</w:t>
        </w:r>
        <w:r w:rsidR="00867730" w:rsidRPr="00C002FB">
          <w:rPr>
            <w:rStyle w:val="Hyperlink"/>
            <w:rFonts w:ascii="Times New Roman" w:eastAsia="Times New Roman" w:hAnsi="Times New Roman" w:cs="Times New Roman"/>
            <w:sz w:val="24"/>
            <w:szCs w:val="24"/>
            <w:vertAlign w:val="superscript"/>
          </w:rPr>
          <w:t>2</w:t>
        </w:r>
      </w:hyperlink>
      <w:r w:rsidR="00F22D98">
        <w:rPr>
          <w:rFonts w:ascii="Times New Roman" w:eastAsia="Times New Roman" w:hAnsi="Times New Roman" w:cs="Times New Roman"/>
          <w:color w:val="202124"/>
          <w:sz w:val="24"/>
          <w:szCs w:val="24"/>
        </w:rPr>
        <w:t xml:space="preserve">, </w:t>
      </w:r>
      <w:hyperlink r:id="rId11" w:history="1">
        <w:r w:rsidR="003159E4" w:rsidRPr="00C002FB">
          <w:rPr>
            <w:rStyle w:val="Hyperlink"/>
            <w:rFonts w:ascii="Times New Roman" w:eastAsia="Times New Roman" w:hAnsi="Times New Roman" w:cs="Times New Roman"/>
            <w:sz w:val="24"/>
            <w:szCs w:val="24"/>
            <w:lang w:val="en-US"/>
          </w:rPr>
          <w:t>stanleykho99@gmail.com</w:t>
        </w:r>
        <w:r w:rsidR="003159E4" w:rsidRPr="00C002FB">
          <w:rPr>
            <w:rStyle w:val="Hyperlink"/>
            <w:rFonts w:ascii="Times New Roman" w:eastAsia="Times New Roman" w:hAnsi="Times New Roman" w:cs="Times New Roman"/>
            <w:sz w:val="24"/>
            <w:szCs w:val="24"/>
            <w:vertAlign w:val="superscript"/>
          </w:rPr>
          <w:t>3</w:t>
        </w:r>
      </w:hyperlink>
      <w:r w:rsidR="00F22D98">
        <w:rPr>
          <w:rFonts w:ascii="Times New Roman" w:eastAsia="Times New Roman" w:hAnsi="Times New Roman" w:cs="Times New Roman"/>
          <w:color w:val="202124"/>
          <w:sz w:val="24"/>
          <w:szCs w:val="24"/>
          <w:vertAlign w:val="superscript"/>
          <w:lang w:val="en-US"/>
        </w:rPr>
        <w:t xml:space="preserve"> </w:t>
      </w:r>
    </w:p>
    <w:p w14:paraId="00000008" w14:textId="77777777" w:rsidR="001F31B7" w:rsidRDefault="001F31B7">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4BBDDD55" w14:textId="3DD91F27" w:rsidR="00F22D98" w:rsidRPr="00916B8F" w:rsidRDefault="00A65836" w:rsidP="00F22D98">
      <w:pPr>
        <w:spacing w:after="0" w:line="240" w:lineRule="auto"/>
        <w:jc w:val="both"/>
        <w:rPr>
          <w:rFonts w:ascii="Times New Roman" w:hAnsi="Times New Roman" w:cs="Times New Roman"/>
          <w:bCs/>
          <w:color w:val="000000" w:themeColor="text1"/>
          <w:sz w:val="20"/>
          <w:szCs w:val="24"/>
          <w:lang w:val="en-US"/>
        </w:rPr>
      </w:pPr>
      <w:r>
        <w:rPr>
          <w:rFonts w:ascii="Times New Roman" w:eastAsia="Times New Roman" w:hAnsi="Times New Roman" w:cs="Times New Roman"/>
          <w:b/>
          <w:sz w:val="20"/>
          <w:szCs w:val="20"/>
        </w:rPr>
        <w:t xml:space="preserve">Abstrak: </w:t>
      </w:r>
      <w:r w:rsidR="0053534C" w:rsidRPr="001D60AA">
        <w:rPr>
          <w:rFonts w:ascii="Times New Roman" w:hAnsi="Times New Roman" w:cs="Times New Roman"/>
          <w:sz w:val="20"/>
          <w:szCs w:val="20"/>
        </w:rPr>
        <w:t>Dinas Penanaman Modal dan Pelayanan Terpadu Satu Pintu (DPMPTSP) Kota</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Manado adalah Satuan Kerja Perangkat Daerah (SKPD) yang sumber pendapatan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utamanya didapatkan dari retribusi perizinan tertentu. Salah satunya Retribusi Izin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Tempat Penjualan Minuman Beralkohol (ITPMB). Retribusi ITPMB merupaka</w:t>
      </w:r>
      <w:r w:rsidR="0053534C">
        <w:rPr>
          <w:rFonts w:ascii="Times New Roman" w:hAnsi="Times New Roman" w:cs="Times New Roman"/>
          <w:sz w:val="20"/>
          <w:szCs w:val="20"/>
        </w:rPr>
        <w:t xml:space="preserve">n </w:t>
      </w:r>
      <w:r w:rsidR="0053534C" w:rsidRPr="001D60AA">
        <w:rPr>
          <w:rFonts w:ascii="Times New Roman" w:hAnsi="Times New Roman" w:cs="Times New Roman"/>
          <w:sz w:val="20"/>
          <w:szCs w:val="20"/>
        </w:rPr>
        <w:t>pembayaran atas jasa pemberian izin untuk melakukan penjualan minuman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beralkohol disuatu tempat tertentu. Dalam proses pendapatan SKPD tersebut</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memerlukan sistem akuntansi yang memadai untuk membantu dalam pengambilan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keputusan.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Penelitian ini bertujuan untuk mengetahui bagaimana sistem akuntansi pendapatan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retribusi ITPMB. Penelitian ini termasuk penelitian kualitiatif dengan pendekatan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deskriptif. Data diperoleh melalui wawancara dan dokumentasi dari pihak instansi.</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Hasil dari penelitian ini menunjukkan bahwa sistem akuntansi pendapatan yang</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diterapkan di Dinas Penanaman Modal dan Pelayanan Terpadu Satu Pintu Kota</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Manado belum memadai, hal ini dapat dilihat dari proses pencatatan pendapatan</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retribusi ITPMB yang hanya mencatat Surat Ketetapan Retribusi sementara</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pencatatan akuntansi dalam penyusunan laporan keuangan dilakukan oleh instansi</w:t>
      </w:r>
      <w:r w:rsidR="0053534C">
        <w:rPr>
          <w:rFonts w:ascii="Times New Roman" w:hAnsi="Times New Roman" w:cs="Times New Roman"/>
          <w:sz w:val="20"/>
          <w:szCs w:val="20"/>
        </w:rPr>
        <w:t xml:space="preserve"> </w:t>
      </w:r>
      <w:r w:rsidR="0053534C" w:rsidRPr="001D60AA">
        <w:rPr>
          <w:rFonts w:ascii="Times New Roman" w:hAnsi="Times New Roman" w:cs="Times New Roman"/>
          <w:sz w:val="20"/>
          <w:szCs w:val="20"/>
        </w:rPr>
        <w:t>lain.</w:t>
      </w:r>
      <w:r w:rsidR="0053534C">
        <w:rPr>
          <w:rFonts w:ascii="Times New Roman" w:hAnsi="Times New Roman" w:cs="Times New Roman"/>
          <w:color w:val="000000" w:themeColor="text1"/>
          <w:sz w:val="20"/>
          <w:szCs w:val="24"/>
          <w:lang w:val="en-US"/>
        </w:rPr>
        <w:t xml:space="preserve"> </w:t>
      </w:r>
    </w:p>
    <w:p w14:paraId="0000000A"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0D" w14:textId="785ADE48" w:rsidR="001F31B7" w:rsidRPr="0053534C" w:rsidRDefault="00A65836" w:rsidP="0053534C">
      <w:pPr>
        <w:jc w:val="both"/>
        <w:rPr>
          <w:rFonts w:ascii="Times New Roman" w:hAnsi="Times New Roman" w:cs="Times New Roman"/>
          <w:sz w:val="20"/>
          <w:szCs w:val="20"/>
        </w:rPr>
      </w:pPr>
      <w:r w:rsidRPr="00916B8F">
        <w:rPr>
          <w:rFonts w:ascii="Times New Roman" w:eastAsia="Times New Roman" w:hAnsi="Times New Roman" w:cs="Times New Roman"/>
          <w:b/>
          <w:color w:val="202124"/>
          <w:sz w:val="20"/>
          <w:szCs w:val="20"/>
        </w:rPr>
        <w:t>Kata kunci</w:t>
      </w:r>
      <w:r w:rsidRPr="00916B8F">
        <w:rPr>
          <w:rFonts w:ascii="Times New Roman" w:eastAsia="Times New Roman" w:hAnsi="Times New Roman" w:cs="Times New Roman"/>
          <w:color w:val="202124"/>
          <w:sz w:val="20"/>
          <w:szCs w:val="20"/>
        </w:rPr>
        <w:t xml:space="preserve">: </w:t>
      </w:r>
      <w:r w:rsidR="0053534C" w:rsidRPr="001D60AA">
        <w:rPr>
          <w:rFonts w:ascii="Times New Roman" w:hAnsi="Times New Roman" w:cs="Times New Roman"/>
          <w:sz w:val="20"/>
          <w:szCs w:val="20"/>
        </w:rPr>
        <w:t>DPMPTSP, Sistem Akuntansi, Pendapatan, Retribusi ITPMB.</w:t>
      </w:r>
    </w:p>
    <w:p w14:paraId="44A6CB45" w14:textId="77777777" w:rsidR="0053534C" w:rsidRPr="001D60AA" w:rsidRDefault="00A65836" w:rsidP="0053534C">
      <w:pPr>
        <w:spacing w:line="240" w:lineRule="auto"/>
        <w:jc w:val="both"/>
        <w:rPr>
          <w:rStyle w:val="y2iqfc"/>
          <w:rFonts w:ascii="Times New Roman" w:hAnsi="Times New Roman" w:cs="Times New Roman"/>
          <w:bCs/>
          <w:i/>
          <w:iCs/>
          <w:sz w:val="20"/>
          <w:szCs w:val="20"/>
          <w:lang w:val="en-US"/>
        </w:rPr>
      </w:pPr>
      <w:r w:rsidRPr="00D804A5">
        <w:rPr>
          <w:rFonts w:ascii="Times New Roman" w:eastAsia="Times New Roman" w:hAnsi="Times New Roman" w:cs="Times New Roman"/>
          <w:b/>
          <w:i/>
          <w:color w:val="202124"/>
          <w:sz w:val="20"/>
          <w:szCs w:val="20"/>
        </w:rPr>
        <w:t>Abstract:</w:t>
      </w:r>
      <w:r w:rsidR="0053534C">
        <w:rPr>
          <w:rFonts w:ascii="Times New Roman" w:eastAsia="Times New Roman" w:hAnsi="Times New Roman" w:cs="Times New Roman"/>
          <w:b/>
          <w:i/>
          <w:color w:val="202124"/>
          <w:sz w:val="20"/>
          <w:szCs w:val="20"/>
          <w:lang w:val="en-US"/>
        </w:rPr>
        <w:t xml:space="preserve"> </w:t>
      </w:r>
      <w:r w:rsidR="0053534C" w:rsidRPr="001D60AA">
        <w:rPr>
          <w:rFonts w:ascii="Times New Roman" w:hAnsi="Times New Roman" w:cs="Times New Roman"/>
          <w:bCs/>
          <w:i/>
          <w:iCs/>
          <w:sz w:val="20"/>
          <w:szCs w:val="20"/>
        </w:rPr>
        <w:t>The Manado City Investment and One Stop Integrated Service Office (DPMPTSP) is a Regional Work Unit (SKPD) whose main source of income is obtained from certain licensing fees. One of them is the Retribution for the Permit for Selling Alcoholic Drinks (ITPMB). The ITPMB levy is a payment for the service of granting a license to sell alcoholic beverages in a certain place. In the process of income SKPD requires an adequate accounting system to assist in decision making.</w:t>
      </w:r>
      <w:r w:rsidR="0053534C" w:rsidRPr="001D60AA">
        <w:rPr>
          <w:rFonts w:ascii="Times New Roman" w:hAnsi="Times New Roman" w:cs="Times New Roman"/>
          <w:bCs/>
          <w:i/>
          <w:iCs/>
          <w:sz w:val="20"/>
          <w:szCs w:val="20"/>
          <w:lang w:val="en-US"/>
        </w:rPr>
        <w:t xml:space="preserve"> </w:t>
      </w:r>
      <w:r w:rsidR="0053534C" w:rsidRPr="001D60AA">
        <w:rPr>
          <w:rFonts w:ascii="Times New Roman" w:hAnsi="Times New Roman" w:cs="Times New Roman"/>
          <w:bCs/>
          <w:i/>
          <w:iCs/>
          <w:sz w:val="20"/>
          <w:szCs w:val="20"/>
        </w:rPr>
        <w:t>The study aims to determine how the ITPMB income retribution accounting system. This research is a qualitative research with a descriptive approach. Data obtained through interviews and documentation from the agency</w:t>
      </w:r>
      <w:r w:rsidR="0053534C" w:rsidRPr="001D60AA">
        <w:rPr>
          <w:rFonts w:ascii="Times New Roman" w:hAnsi="Times New Roman" w:cs="Times New Roman"/>
          <w:bCs/>
          <w:i/>
          <w:iCs/>
          <w:sz w:val="20"/>
          <w:szCs w:val="20"/>
          <w:lang w:val="en-US"/>
        </w:rPr>
        <w:t>.</w:t>
      </w:r>
      <w:r w:rsidR="0053534C">
        <w:rPr>
          <w:rFonts w:ascii="Times New Roman" w:hAnsi="Times New Roman" w:cs="Times New Roman"/>
          <w:bCs/>
          <w:i/>
          <w:iCs/>
          <w:sz w:val="20"/>
          <w:szCs w:val="20"/>
          <w:lang w:val="en-US"/>
        </w:rPr>
        <w:t xml:space="preserve"> </w:t>
      </w:r>
      <w:r w:rsidR="0053534C" w:rsidRPr="001D60AA">
        <w:rPr>
          <w:rFonts w:ascii="Times New Roman" w:hAnsi="Times New Roman" w:cs="Times New Roman"/>
          <w:bCs/>
          <w:i/>
          <w:iCs/>
          <w:sz w:val="20"/>
          <w:szCs w:val="20"/>
        </w:rPr>
        <w:t>The result of this study indicate that the income accounting system applied at the Manado City Investment and One Stop Integrated Service Office is not adequate, this can be seen from the process of recording ITPMB retribution income which only record the Levies Determination Letter while accounting records in the preparation of financial statements are carried out by other agencies.</w:t>
      </w:r>
    </w:p>
    <w:p w14:paraId="00000011" w14:textId="0F29F2F2" w:rsidR="001F31B7" w:rsidRPr="00D804A5" w:rsidRDefault="00D804A5" w:rsidP="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0"/>
          <w:szCs w:val="20"/>
          <w:lang w:val="en-US"/>
        </w:rPr>
      </w:pPr>
      <w:r>
        <w:rPr>
          <w:rFonts w:ascii="Times New Roman" w:hAnsi="Times New Roman" w:cs="Times New Roman"/>
          <w:b/>
          <w:bCs/>
          <w:sz w:val="20"/>
          <w:szCs w:val="20"/>
        </w:rPr>
        <w:t>Keyword</w:t>
      </w:r>
      <w:r w:rsidRPr="00D804A5">
        <w:rPr>
          <w:rFonts w:ascii="Times New Roman" w:hAnsi="Times New Roman" w:cs="Times New Roman"/>
          <w:b/>
          <w:bCs/>
          <w:i/>
          <w:sz w:val="20"/>
          <w:szCs w:val="20"/>
        </w:rPr>
        <w:t xml:space="preserve">: </w:t>
      </w:r>
      <w:r w:rsidR="0053534C" w:rsidRPr="0053534C">
        <w:rPr>
          <w:rFonts w:ascii="Times New Roman" w:hAnsi="Times New Roman" w:cs="Times New Roman"/>
          <w:i/>
          <w:sz w:val="20"/>
          <w:szCs w:val="20"/>
        </w:rPr>
        <w:t>DPMPTSP, Accounting system, Income, Retribution ITPMB</w:t>
      </w:r>
    </w:p>
    <w:p w14:paraId="60596CDF"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0000018" w14:textId="2F1684D1" w:rsidR="001F31B7" w:rsidRPr="00943803" w:rsidRDefault="00A65836" w:rsidP="00C5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Cs w:val="20"/>
        </w:rPr>
      </w:pPr>
      <w:r w:rsidRPr="00943803">
        <w:rPr>
          <w:rFonts w:ascii="Times New Roman" w:eastAsia="Times New Roman" w:hAnsi="Times New Roman" w:cs="Times New Roman"/>
          <w:b/>
          <w:color w:val="202124"/>
          <w:szCs w:val="20"/>
        </w:rPr>
        <w:t>PENDAHULUAN</w:t>
      </w:r>
    </w:p>
    <w:p w14:paraId="29671A3A" w14:textId="444B5C90" w:rsidR="007C5F97" w:rsidRDefault="007C5F97" w:rsidP="007C5F97">
      <w:pPr>
        <w:spacing w:after="0" w:line="240" w:lineRule="auto"/>
        <w:ind w:firstLine="426"/>
        <w:jc w:val="both"/>
        <w:rPr>
          <w:rFonts w:ascii="Times New Roman" w:hAnsi="Times New Roman" w:cs="Times New Roman"/>
        </w:rPr>
      </w:pPr>
      <w:r w:rsidRPr="007C5F97">
        <w:rPr>
          <w:rFonts w:ascii="Times New Roman" w:hAnsi="Times New Roman" w:cs="Times New Roman"/>
        </w:rPr>
        <w:t>Indonesia merupakan negara yang wilayahnya sangat luas dan memiliki kekayaan sumber daya alam melimpah ruah. Seiring perkembangan zaman, kekayaan sumber daya alam tersebut banyak dikelola oleh pemerintah maupun swasta. Pemerintah adalah unit organisasi yang merupakan kumpulan orang yang dipilih secara khusus dan diberi kekuasaan untuk melaksanakan tugas negara sebagai bentuk pelayana</w:t>
      </w:r>
      <w:r>
        <w:rPr>
          <w:rFonts w:ascii="Times New Roman" w:hAnsi="Times New Roman" w:cs="Times New Roman"/>
        </w:rPr>
        <w:t>n kepada masyarakat.</w:t>
      </w:r>
    </w:p>
    <w:p w14:paraId="65570679" w14:textId="0C4441B5" w:rsidR="007C5F97" w:rsidRPr="007C5F97" w:rsidRDefault="007C5F97" w:rsidP="007C5F97">
      <w:pPr>
        <w:spacing w:after="0" w:line="240" w:lineRule="auto"/>
        <w:ind w:firstLine="426"/>
        <w:jc w:val="both"/>
        <w:rPr>
          <w:rFonts w:ascii="Times New Roman" w:hAnsi="Times New Roman" w:cs="Times New Roman"/>
        </w:rPr>
      </w:pPr>
      <w:r w:rsidRPr="007C5F97">
        <w:rPr>
          <w:rFonts w:ascii="Times New Roman" w:hAnsi="Times New Roman" w:cs="Times New Roman"/>
        </w:rPr>
        <w:t>Dalam pengelolaan sumber daya alam oleh pemerintah tersebut, pemerintah dituntut untuk melakukan pengelolaan dengan baik (</w:t>
      </w:r>
      <w:r w:rsidRPr="007C5F97">
        <w:rPr>
          <w:rFonts w:ascii="Times New Roman" w:hAnsi="Times New Roman" w:cs="Times New Roman"/>
          <w:i/>
          <w:iCs/>
        </w:rPr>
        <w:t>good government governance</w:t>
      </w:r>
      <w:r w:rsidRPr="007C5F97">
        <w:rPr>
          <w:rFonts w:ascii="Times New Roman" w:hAnsi="Times New Roman" w:cs="Times New Roman"/>
        </w:rPr>
        <w:t xml:space="preserve">) serta pembaharuan dalam berbagai hal termasuk aspek ekonomi dan pembangunan nasional. Kebijakan pemerintah tidak lepas dari upaya untuk melanjutkan dan memelihara berbagai sektor pembangunan nasional yang sedang dilaksanakan secara terencana dan berkelanjutan dengan tujuan untuk meningkatkan kesejahteraan umum baik material maupun spiritual, sehingga diperlukan dana yang cukup besar untuk tetap dapat mempertahankan laju pembangunan yang konsisten. </w:t>
      </w:r>
    </w:p>
    <w:p w14:paraId="3AB06965" w14:textId="764B1A33" w:rsidR="007C5F97" w:rsidRPr="007C5F97" w:rsidRDefault="007C5F97" w:rsidP="007C5F97">
      <w:pPr>
        <w:spacing w:after="0" w:line="240" w:lineRule="auto"/>
        <w:ind w:firstLine="426"/>
        <w:jc w:val="both"/>
        <w:rPr>
          <w:rFonts w:ascii="Times New Roman" w:hAnsi="Times New Roman" w:cs="Times New Roman"/>
        </w:rPr>
      </w:pPr>
      <w:r w:rsidRPr="007C5F97">
        <w:rPr>
          <w:rFonts w:ascii="Times New Roman" w:hAnsi="Times New Roman" w:cs="Times New Roman"/>
        </w:rPr>
        <w:lastRenderedPageBreak/>
        <w:t xml:space="preserve">Usaha untuk mendapatkan dana dilakukan secara terus - menerus dalam menggali potensi dari berbagai sektor dan memanfaatkan berbagai sumber dana baik dari luar maupun dari dalam negeri. Melalui dalam negeri telah dilakukan upaya untuk meningkatkan sektor penerimaan dalam negeri. Peningkatan penerimaan dalam negeri berhubungan erat dengan pendapatan daerah. </w:t>
      </w:r>
    </w:p>
    <w:p w14:paraId="6E5DFF86" w14:textId="4BBAAD64" w:rsidR="00CF6AA1" w:rsidRPr="007C5F97" w:rsidRDefault="00CF6AA1" w:rsidP="007C5F97">
      <w:pPr>
        <w:tabs>
          <w:tab w:val="left" w:pos="3015"/>
        </w:tabs>
        <w:spacing w:after="0" w:line="240" w:lineRule="auto"/>
        <w:ind w:firstLine="426"/>
        <w:jc w:val="both"/>
        <w:rPr>
          <w:rFonts w:ascii="Times New Roman" w:hAnsi="Times New Roman" w:cs="Times New Roman"/>
        </w:rPr>
      </w:pPr>
      <w:r w:rsidRPr="007C5F97">
        <w:rPr>
          <w:rFonts w:ascii="Times New Roman" w:hAnsi="Times New Roman" w:cs="Times New Roman"/>
        </w:rPr>
        <w:t>Pendapatan Daerah meliputi semua penerimaan uang melalui Rekening Kas Umum Daerah yang tidak perlu dibayar kembali oleh daerah dan penerimaan lainnya yang sesuai dengan ketentuan peraturan perundang-undangan diakui sebagai penambah ekuitas yang merupakan hak daerah dalam satu tahun anggaran (PP No 12 tahun 2019 tentang Pengelolaan Keuangan Daerah). Pendapatan diklasifikasikan berdasarkan sumbernya, secara garis besar ada tiga kelompok pendapatan daerah yaitu: Pendapatan Asli Daerah (PAD), Pendapatan Transfer/Pendapatan Dana Perimbangan, dan Pendapatan Daerah Yang Sah.</w:t>
      </w:r>
    </w:p>
    <w:p w14:paraId="072EFE27" w14:textId="6540F752" w:rsidR="00CF6AA1" w:rsidRPr="00731B59" w:rsidRDefault="00CF6AA1" w:rsidP="00CF6AA1">
      <w:pPr>
        <w:tabs>
          <w:tab w:val="left" w:pos="3015"/>
        </w:tabs>
        <w:spacing w:after="0" w:line="240" w:lineRule="auto"/>
        <w:ind w:firstLine="426"/>
        <w:jc w:val="both"/>
        <w:rPr>
          <w:rFonts w:ascii="Times New Roman" w:hAnsi="Times New Roman" w:cs="Times New Roman"/>
        </w:rPr>
      </w:pPr>
      <w:r w:rsidRPr="00731B59">
        <w:rPr>
          <w:rFonts w:ascii="Times New Roman" w:hAnsi="Times New Roman" w:cs="Times New Roman"/>
        </w:rPr>
        <w:t>Satuan Kerja Perangkat Daerah (SKPD) merupakan bagian dari pemerintah daerah yang melaksanakan fungsi pemerintahan dan pelayanan publik, baik secara langsung ataupun tidak. Dinas Penanaman Modal dan Pelayanan Terpadu Satu Pintu (DPMPTSP) adalah salah satu instansi di Kota Manado yang merupakan SKPD. DPMPTSP mempunyai tugas membantu walikota melaksanakan urusan pemerintahan dalam bidang penanaman modal dan pelayanan terpadu satu pintu yang artinya melakukan pelayanan secara utuh dalam kegiatan penyelenggaraan perizinan melalui prosedur pendapatannya.</w:t>
      </w:r>
    </w:p>
    <w:p w14:paraId="10ABF7A1" w14:textId="77777777" w:rsidR="00CF6AA1" w:rsidRPr="00731B59" w:rsidRDefault="00CF6AA1" w:rsidP="00CF6AA1">
      <w:pPr>
        <w:spacing w:after="0" w:line="240" w:lineRule="auto"/>
        <w:ind w:firstLine="426"/>
        <w:jc w:val="both"/>
        <w:rPr>
          <w:rFonts w:ascii="Times New Roman" w:hAnsi="Times New Roman" w:cs="Times New Roman"/>
        </w:rPr>
      </w:pPr>
      <w:r w:rsidRPr="00731B59">
        <w:rPr>
          <w:rFonts w:ascii="Times New Roman" w:hAnsi="Times New Roman" w:cs="Times New Roman"/>
        </w:rPr>
        <w:t>Peraturan Daerah Nomor 5 Tahun 2011 Tentang Retribusi Perizinan Tertentu pasal 1 ayat (8) pengertian perizinan tertentu adalah kegiatan tertentu pemerintah daerah dalam rangka pemberian izin kepada orang pribadi atau badan yang dimaksudkan untuk pembinaan, pengaturan, pengendalian dan pengawasan atas kegiatan, pemanfaatan ruang, serta penggunaan sumber daya alam, barang, prasarana, sarana atau fasilitas tertentu guna melindungi kepentingan umum dan menjaga kelestarian lingkungan. Peraturan Daerah Nomor 5 Tahun 2011 pasal 1 ayat (5) mendefiisikan pengertian retrbusi daerah selanjutnya disebut retribusi adalah pungutan daerah sebagai pembayaran atas jasa atau pemberian izin tertentu yang khusus disediakan dan diberikan oleh pemerintah daerah untuk kepentingan orang pribadi atau badan.</w:t>
      </w:r>
    </w:p>
    <w:p w14:paraId="6291C036" w14:textId="77777777" w:rsidR="00CF6AA1" w:rsidRPr="00731B59" w:rsidRDefault="00CF6AA1" w:rsidP="00CF6AA1">
      <w:pPr>
        <w:spacing w:after="0" w:line="240" w:lineRule="auto"/>
        <w:ind w:firstLine="426"/>
        <w:jc w:val="both"/>
        <w:rPr>
          <w:rFonts w:ascii="Times New Roman" w:hAnsi="Times New Roman" w:cs="Times New Roman"/>
        </w:rPr>
      </w:pPr>
      <w:r w:rsidRPr="00731B59">
        <w:rPr>
          <w:rFonts w:ascii="Times New Roman" w:hAnsi="Times New Roman" w:cs="Times New Roman"/>
        </w:rPr>
        <w:t>Jenis retribusi perizinan tertentu terdiri dari:</w:t>
      </w:r>
    </w:p>
    <w:p w14:paraId="0C87BA00" w14:textId="77777777" w:rsidR="00CF6AA1" w:rsidRPr="00731B59" w:rsidRDefault="00CF6AA1" w:rsidP="00CF6AA1">
      <w:pPr>
        <w:widowControl/>
        <w:numPr>
          <w:ilvl w:val="0"/>
          <w:numId w:val="14"/>
        </w:numPr>
        <w:spacing w:after="0" w:line="240" w:lineRule="auto"/>
        <w:ind w:left="284" w:hanging="284"/>
        <w:jc w:val="both"/>
        <w:rPr>
          <w:rFonts w:ascii="Times New Roman" w:hAnsi="Times New Roman" w:cs="Times New Roman"/>
        </w:rPr>
      </w:pPr>
      <w:r w:rsidRPr="00731B59">
        <w:rPr>
          <w:rFonts w:ascii="Times New Roman" w:hAnsi="Times New Roman" w:cs="Times New Roman"/>
        </w:rPr>
        <w:t>Retribusi Izin Mendirikan Bangunan</w:t>
      </w:r>
    </w:p>
    <w:p w14:paraId="4DF7586F" w14:textId="77777777" w:rsidR="00CF6AA1" w:rsidRPr="00731B59" w:rsidRDefault="00CF6AA1" w:rsidP="00CF6AA1">
      <w:pPr>
        <w:widowControl/>
        <w:numPr>
          <w:ilvl w:val="0"/>
          <w:numId w:val="14"/>
        </w:numPr>
        <w:spacing w:after="0" w:line="240" w:lineRule="auto"/>
        <w:ind w:left="284" w:hanging="284"/>
        <w:jc w:val="both"/>
        <w:rPr>
          <w:rFonts w:ascii="Times New Roman" w:hAnsi="Times New Roman" w:cs="Times New Roman"/>
        </w:rPr>
      </w:pPr>
      <w:r w:rsidRPr="00731B59">
        <w:rPr>
          <w:rFonts w:ascii="Times New Roman" w:hAnsi="Times New Roman" w:cs="Times New Roman"/>
        </w:rPr>
        <w:t>Retribusi Izin Tempat Penjualan Minuman Berahohol</w:t>
      </w:r>
    </w:p>
    <w:p w14:paraId="25086A46" w14:textId="77777777" w:rsidR="00CF6AA1" w:rsidRPr="00731B59" w:rsidRDefault="00CF6AA1" w:rsidP="00CF6AA1">
      <w:pPr>
        <w:widowControl/>
        <w:numPr>
          <w:ilvl w:val="0"/>
          <w:numId w:val="14"/>
        </w:numPr>
        <w:spacing w:after="0" w:line="240" w:lineRule="auto"/>
        <w:ind w:left="284" w:hanging="284"/>
        <w:jc w:val="both"/>
        <w:rPr>
          <w:rFonts w:ascii="Times New Roman" w:hAnsi="Times New Roman" w:cs="Times New Roman"/>
        </w:rPr>
      </w:pPr>
      <w:r w:rsidRPr="00731B59">
        <w:rPr>
          <w:rFonts w:ascii="Times New Roman" w:hAnsi="Times New Roman" w:cs="Times New Roman"/>
        </w:rPr>
        <w:t>Retribusi Izin Gangguan</w:t>
      </w:r>
    </w:p>
    <w:p w14:paraId="4EE1D200" w14:textId="77777777" w:rsidR="00CF6AA1" w:rsidRPr="00731B59" w:rsidRDefault="00CF6AA1" w:rsidP="00CF6AA1">
      <w:pPr>
        <w:widowControl/>
        <w:numPr>
          <w:ilvl w:val="0"/>
          <w:numId w:val="14"/>
        </w:numPr>
        <w:spacing w:after="0" w:line="240" w:lineRule="auto"/>
        <w:ind w:left="284" w:hanging="284"/>
        <w:jc w:val="both"/>
        <w:rPr>
          <w:rFonts w:ascii="Times New Roman" w:hAnsi="Times New Roman" w:cs="Times New Roman"/>
        </w:rPr>
      </w:pPr>
      <w:r w:rsidRPr="00731B59">
        <w:rPr>
          <w:rFonts w:ascii="Times New Roman" w:hAnsi="Times New Roman" w:cs="Times New Roman"/>
        </w:rPr>
        <w:t>Retribusi Izin Trayek</w:t>
      </w:r>
    </w:p>
    <w:p w14:paraId="48422A48" w14:textId="39373C8C" w:rsidR="00CF6AA1" w:rsidRPr="00731B59" w:rsidRDefault="00CF6AA1" w:rsidP="00CF6AA1">
      <w:pPr>
        <w:widowControl/>
        <w:numPr>
          <w:ilvl w:val="0"/>
          <w:numId w:val="14"/>
        </w:numPr>
        <w:spacing w:after="0" w:line="240" w:lineRule="auto"/>
        <w:ind w:left="284" w:hanging="284"/>
        <w:jc w:val="both"/>
        <w:rPr>
          <w:rFonts w:ascii="Times New Roman" w:hAnsi="Times New Roman" w:cs="Times New Roman"/>
        </w:rPr>
      </w:pPr>
      <w:r w:rsidRPr="00731B59">
        <w:rPr>
          <w:rFonts w:ascii="Times New Roman" w:hAnsi="Times New Roman" w:cs="Times New Roman"/>
        </w:rPr>
        <w:t>Retribusi Izin Usaha Perikanan</w:t>
      </w:r>
    </w:p>
    <w:p w14:paraId="08F40B72" w14:textId="2B55759B" w:rsidR="00CF6AA1" w:rsidRPr="00731B59" w:rsidRDefault="00CF6AA1" w:rsidP="00CF6AA1">
      <w:pPr>
        <w:spacing w:after="0" w:line="240" w:lineRule="auto"/>
        <w:ind w:firstLine="450"/>
        <w:jc w:val="both"/>
        <w:rPr>
          <w:rFonts w:ascii="Times New Roman" w:hAnsi="Times New Roman" w:cs="Times New Roman"/>
        </w:rPr>
      </w:pPr>
      <w:r w:rsidRPr="00731B59">
        <w:rPr>
          <w:rFonts w:ascii="Times New Roman" w:hAnsi="Times New Roman" w:cs="Times New Roman"/>
        </w:rPr>
        <w:t>Salah satu sumber Pendapatan Asli Daerah (PAD) di Dinas Penanaman Modal dan Pelayanan Terpadu Satu Pintu Kota Manado adalah Retribusi Izin Tempat Penjualan Minuman Beralkohol. Berdasarkan Peraturan Daerah Nomor 5 Tahun 2011 Pasal (2) Izin Tempat Penjualan Minuman Beralkohol digolongkan ke dalam jenis retribusi perizinan tertentu.</w:t>
      </w:r>
    </w:p>
    <w:p w14:paraId="399C422A" w14:textId="77777777" w:rsidR="00CF6AA1" w:rsidRPr="00731B59" w:rsidRDefault="00CF6AA1" w:rsidP="00CF6AA1">
      <w:pPr>
        <w:tabs>
          <w:tab w:val="left" w:pos="3015"/>
        </w:tabs>
        <w:spacing w:after="0" w:line="240" w:lineRule="auto"/>
        <w:ind w:firstLine="426"/>
        <w:jc w:val="both"/>
        <w:rPr>
          <w:rFonts w:ascii="Times New Roman" w:hAnsi="Times New Roman" w:cs="Times New Roman"/>
        </w:rPr>
      </w:pPr>
      <w:r w:rsidRPr="00731B59">
        <w:rPr>
          <w:rFonts w:ascii="Times New Roman" w:hAnsi="Times New Roman" w:cs="Times New Roman"/>
        </w:rPr>
        <w:t>DPMPTSP Kota Manado merupakan perangkat daerah yang bertanggungjawab mengeluarkan Izin Tempat Penjualan Minuman Beralkohol (ITMB). Objek retribusi izin tempat penjualan minuman beralkohol adalah pemberian izin untuk melakukan penjualan minuman beralkohol disuatu tempat tertentu, yang bukan termasuk milik pemerintah atau pemerintah daerah. SKPD harus menyelenggarakan akuntansi yang bertujuan untuk menghasilkan laporan keuangan. Penyelenggaraan akuntansi mengacu kepada Sistem Akuntansi Pemerintah Daerah yang sesuai dengan Standar Akuntansi Pemerintah.</w:t>
      </w:r>
    </w:p>
    <w:p w14:paraId="171A8C3F" w14:textId="60229C20" w:rsidR="00CF6AA1" w:rsidRPr="00731B59" w:rsidRDefault="00CF6AA1" w:rsidP="00CF6AA1">
      <w:pPr>
        <w:spacing w:after="0" w:line="240" w:lineRule="auto"/>
        <w:ind w:firstLine="450"/>
        <w:jc w:val="both"/>
        <w:rPr>
          <w:rFonts w:ascii="Times New Roman" w:hAnsi="Times New Roman" w:cs="Times New Roman"/>
          <w:lang w:val="en-US"/>
        </w:rPr>
      </w:pPr>
      <w:r w:rsidRPr="00731B59">
        <w:rPr>
          <w:rFonts w:ascii="Times New Roman" w:hAnsi="Times New Roman" w:cs="Times New Roman"/>
        </w:rPr>
        <w:t>Permasalahan yang terjadi sampai dengan saat ini di DPMPTSP Kota Manado terkait dengan pendapatan retribusi atas izin tempat penjualan minuman beralkohol adalah sistem akuntansi yang belum memadai. Hal tersebut karena DPMPTSP hanya mencatat Surat</w:t>
      </w:r>
      <w:r w:rsidRPr="00731B59">
        <w:rPr>
          <w:rFonts w:ascii="Times New Roman" w:hAnsi="Times New Roman" w:cs="Times New Roman"/>
          <w:lang w:val="en-US"/>
        </w:rPr>
        <w:t xml:space="preserve"> </w:t>
      </w:r>
      <w:r w:rsidRPr="00731B59">
        <w:rPr>
          <w:rFonts w:ascii="Times New Roman" w:hAnsi="Times New Roman" w:cs="Times New Roman"/>
        </w:rPr>
        <w:t>Ketetapan Retribusi Daerah (SKRD), sementara proses pencatatan besaran jumlah pendapatan dilakukan di instansi lain dalam hal ini Badan Keuangan Aset Daerah (BKAD).</w:t>
      </w:r>
    </w:p>
    <w:p w14:paraId="2ACC56B6" w14:textId="16861871" w:rsidR="00CF6AA1" w:rsidRPr="00731B59" w:rsidRDefault="00CF6AA1" w:rsidP="00CF6AA1">
      <w:pPr>
        <w:spacing w:after="0" w:line="240" w:lineRule="auto"/>
        <w:ind w:firstLine="450"/>
        <w:jc w:val="both"/>
        <w:rPr>
          <w:rFonts w:ascii="Times New Roman" w:hAnsi="Times New Roman" w:cs="Times New Roman"/>
          <w:lang w:val="en-US"/>
        </w:rPr>
      </w:pPr>
      <w:r w:rsidRPr="00731B59">
        <w:rPr>
          <w:rFonts w:ascii="Times New Roman" w:hAnsi="Times New Roman" w:cs="Times New Roman"/>
        </w:rPr>
        <w:t>Berdasarkan atas uraian permasalahan yang ada maka penulis tertarik untuk melakukan penelitian dengan judul “</w:t>
      </w:r>
      <w:r w:rsidRPr="00731B59">
        <w:rPr>
          <w:rFonts w:ascii="Times New Roman" w:hAnsi="Times New Roman" w:cs="Times New Roman"/>
          <w:b/>
        </w:rPr>
        <w:t>Evaluasi Penerapan Sistem Akuntansi Pendapatan Retribusi Izin Tempat Penjualan Minuman Beralkohol Pada Dinas Penanaman Modal Dan Pelayanan Terpadu Satu Kota Manado”.</w:t>
      </w:r>
    </w:p>
    <w:p w14:paraId="539AC472" w14:textId="40860513" w:rsidR="00CF6AA1" w:rsidRDefault="00CF6AA1" w:rsidP="00CF6AA1">
      <w:pPr>
        <w:tabs>
          <w:tab w:val="left" w:pos="3015"/>
        </w:tabs>
        <w:spacing w:after="0" w:line="240" w:lineRule="auto"/>
        <w:jc w:val="both"/>
        <w:rPr>
          <w:rFonts w:ascii="Times New Roman" w:hAnsi="Times New Roman" w:cs="Times New Roman"/>
          <w:sz w:val="24"/>
          <w:szCs w:val="24"/>
        </w:rPr>
      </w:pPr>
    </w:p>
    <w:p w14:paraId="25F8319B" w14:textId="25A74D4D" w:rsidR="00EE510F" w:rsidRPr="00FA08C9" w:rsidRDefault="00CF6AA1" w:rsidP="00CF6AA1">
      <w:pPr>
        <w:pStyle w:val="ListParagraph"/>
        <w:widowControl/>
        <w:numPr>
          <w:ilvl w:val="1"/>
          <w:numId w:val="18"/>
        </w:numPr>
        <w:spacing w:after="0" w:line="240" w:lineRule="auto"/>
        <w:ind w:left="720" w:hanging="720"/>
        <w:jc w:val="both"/>
        <w:rPr>
          <w:rFonts w:ascii="Times New Roman" w:hAnsi="Times New Roman" w:cs="Times New Roman"/>
          <w:b/>
          <w:lang w:val="en-US"/>
        </w:rPr>
      </w:pPr>
      <w:proofErr w:type="spellStart"/>
      <w:r w:rsidRPr="00FA08C9">
        <w:rPr>
          <w:rFonts w:ascii="Times New Roman" w:hAnsi="Times New Roman" w:cs="Times New Roman"/>
          <w:b/>
          <w:lang w:val="en-US"/>
        </w:rPr>
        <w:t>Standar</w:t>
      </w:r>
      <w:proofErr w:type="spellEnd"/>
      <w:r w:rsidRPr="00FA08C9">
        <w:rPr>
          <w:rFonts w:ascii="Times New Roman" w:hAnsi="Times New Roman" w:cs="Times New Roman"/>
          <w:b/>
          <w:lang w:val="en-US"/>
        </w:rPr>
        <w:t xml:space="preserve"> </w:t>
      </w:r>
      <w:proofErr w:type="spellStart"/>
      <w:r w:rsidRPr="00FA08C9">
        <w:rPr>
          <w:rFonts w:ascii="Times New Roman" w:hAnsi="Times New Roman" w:cs="Times New Roman"/>
          <w:b/>
          <w:lang w:val="en-US"/>
        </w:rPr>
        <w:t>Akuntansi</w:t>
      </w:r>
      <w:proofErr w:type="spellEnd"/>
      <w:r w:rsidRPr="00FA08C9">
        <w:rPr>
          <w:rFonts w:ascii="Times New Roman" w:hAnsi="Times New Roman" w:cs="Times New Roman"/>
          <w:b/>
          <w:lang w:val="en-US"/>
        </w:rPr>
        <w:t xml:space="preserve"> </w:t>
      </w:r>
      <w:proofErr w:type="spellStart"/>
      <w:r w:rsidRPr="00FA08C9">
        <w:rPr>
          <w:rFonts w:ascii="Times New Roman" w:hAnsi="Times New Roman" w:cs="Times New Roman"/>
          <w:b/>
          <w:lang w:val="en-US"/>
        </w:rPr>
        <w:t>Pemerintahan</w:t>
      </w:r>
      <w:proofErr w:type="spellEnd"/>
      <w:r w:rsidRPr="00FA08C9">
        <w:rPr>
          <w:rFonts w:ascii="Times New Roman" w:hAnsi="Times New Roman" w:cs="Times New Roman"/>
          <w:b/>
          <w:lang w:val="en-US"/>
        </w:rPr>
        <w:t xml:space="preserve"> (SAP)</w:t>
      </w:r>
    </w:p>
    <w:p w14:paraId="6D504B8B" w14:textId="797B41FD" w:rsidR="00CF6AA1" w:rsidRPr="00CF6AA1" w:rsidRDefault="00CF6AA1" w:rsidP="00943803">
      <w:pPr>
        <w:spacing w:after="0" w:line="240" w:lineRule="auto"/>
        <w:ind w:firstLine="720"/>
        <w:jc w:val="both"/>
        <w:rPr>
          <w:rFonts w:ascii="Times New Roman" w:hAnsi="Times New Roman" w:cs="Times New Roman"/>
          <w:color w:val="000000" w:themeColor="text1"/>
          <w:szCs w:val="24"/>
        </w:rPr>
      </w:pPr>
      <w:r w:rsidRPr="00CF6AA1">
        <w:rPr>
          <w:rFonts w:ascii="Times New Roman" w:hAnsi="Times New Roman" w:cs="Times New Roman"/>
          <w:shd w:val="clear" w:color="auto" w:fill="FFFFFF"/>
        </w:rPr>
        <w:t xml:space="preserve">Standar Akuntansi Pemerintahan (SAP) adalah prinsip – prinsip akuntansi yang diterapkan dalam menyusun dan menyajikan laporan keuangan pemerintah. Dengan demikian, SAP merupakan persyaratan yang </w:t>
      </w:r>
      <w:r w:rsidRPr="00CF6AA1">
        <w:rPr>
          <w:rFonts w:ascii="Times New Roman" w:hAnsi="Times New Roman" w:cs="Times New Roman"/>
          <w:shd w:val="clear" w:color="auto" w:fill="FFFFFF"/>
        </w:rPr>
        <w:lastRenderedPageBreak/>
        <w:t xml:space="preserve">mempunyai kekuatan hukum dalam upaya meningkatkan kualitas laporan keuangan pemerintah di Indonesia. </w:t>
      </w:r>
      <w:r w:rsidRPr="00CF6AA1">
        <w:rPr>
          <w:rFonts w:ascii="Times New Roman" w:hAnsi="Times New Roman" w:cs="Times New Roman"/>
        </w:rPr>
        <w:t xml:space="preserve">Menurut </w:t>
      </w:r>
      <w:bookmarkStart w:id="0" w:name="_Hlk31239438"/>
      <w:r w:rsidRPr="00CF6AA1">
        <w:rPr>
          <w:rFonts w:ascii="Times New Roman" w:hAnsi="Times New Roman" w:cs="Times New Roman"/>
        </w:rPr>
        <w:t>Siregar (2015</w:t>
      </w:r>
      <w:bookmarkEnd w:id="0"/>
      <w:r w:rsidRPr="00CF6AA1">
        <w:rPr>
          <w:rFonts w:ascii="Times New Roman" w:hAnsi="Times New Roman" w:cs="Times New Roman"/>
        </w:rPr>
        <w:t>:79), Standar Akuntansi Pemerintahan (SAP) adalah prinsip-prinsip akuntansi yang diterapkan dalam penyusunan dan penyajian laporan keuangan pemerintah.</w:t>
      </w:r>
    </w:p>
    <w:p w14:paraId="253B7FA0" w14:textId="77777777" w:rsidR="000A4C9D" w:rsidRPr="00943803" w:rsidRDefault="000A4C9D" w:rsidP="000A4C9D">
      <w:pPr>
        <w:spacing w:after="0" w:line="240" w:lineRule="auto"/>
        <w:jc w:val="both"/>
        <w:rPr>
          <w:rFonts w:ascii="Times New Roman" w:hAnsi="Times New Roman" w:cs="Times New Roman"/>
          <w:color w:val="000000" w:themeColor="text1"/>
          <w:szCs w:val="24"/>
        </w:rPr>
      </w:pPr>
    </w:p>
    <w:p w14:paraId="5AE81741" w14:textId="03410DAC" w:rsidR="000C179B" w:rsidRPr="00FA08C9" w:rsidRDefault="00FA08C9" w:rsidP="00FA08C9">
      <w:pPr>
        <w:spacing w:after="0" w:line="240" w:lineRule="auto"/>
        <w:jc w:val="both"/>
        <w:rPr>
          <w:rFonts w:ascii="Times New Roman" w:hAnsi="Times New Roman" w:cs="Times New Roman"/>
          <w:b/>
          <w:lang w:val="en-US"/>
        </w:rPr>
      </w:pPr>
      <w:r w:rsidRPr="00FA08C9">
        <w:rPr>
          <w:rFonts w:ascii="Times New Roman" w:hAnsi="Times New Roman" w:cs="Times New Roman"/>
          <w:b/>
          <w:color w:val="000000" w:themeColor="text1"/>
          <w:lang w:val="en-US"/>
        </w:rPr>
        <w:t xml:space="preserve">1.2 </w:t>
      </w:r>
      <w:r w:rsidRPr="00FA08C9">
        <w:rPr>
          <w:rFonts w:ascii="Times New Roman" w:hAnsi="Times New Roman" w:cs="Times New Roman"/>
          <w:b/>
          <w:color w:val="000000" w:themeColor="text1"/>
          <w:lang w:val="en-US"/>
        </w:rPr>
        <w:tab/>
      </w:r>
      <w:proofErr w:type="spellStart"/>
      <w:r w:rsidRPr="00FA08C9">
        <w:rPr>
          <w:rFonts w:ascii="Times New Roman" w:hAnsi="Times New Roman" w:cs="Times New Roman"/>
          <w:b/>
          <w:lang w:val="en-US"/>
        </w:rPr>
        <w:t>Pengertian</w:t>
      </w:r>
      <w:proofErr w:type="spellEnd"/>
      <w:r w:rsidRPr="00FA08C9">
        <w:rPr>
          <w:rFonts w:ascii="Times New Roman" w:hAnsi="Times New Roman" w:cs="Times New Roman"/>
          <w:b/>
          <w:lang w:val="en-US"/>
        </w:rPr>
        <w:t xml:space="preserve"> </w:t>
      </w:r>
      <w:proofErr w:type="spellStart"/>
      <w:r w:rsidRPr="00FA08C9">
        <w:rPr>
          <w:rFonts w:ascii="Times New Roman" w:hAnsi="Times New Roman" w:cs="Times New Roman"/>
          <w:b/>
          <w:lang w:val="en-US"/>
        </w:rPr>
        <w:t>Sistem</w:t>
      </w:r>
      <w:proofErr w:type="spellEnd"/>
      <w:r w:rsidRPr="00FA08C9">
        <w:rPr>
          <w:rFonts w:ascii="Times New Roman" w:hAnsi="Times New Roman" w:cs="Times New Roman"/>
          <w:b/>
          <w:lang w:val="en-US"/>
        </w:rPr>
        <w:t xml:space="preserve"> </w:t>
      </w:r>
      <w:proofErr w:type="spellStart"/>
      <w:r w:rsidRPr="00FA08C9">
        <w:rPr>
          <w:rFonts w:ascii="Times New Roman" w:hAnsi="Times New Roman" w:cs="Times New Roman"/>
          <w:b/>
          <w:lang w:val="en-US"/>
        </w:rPr>
        <w:t>Akuntansi</w:t>
      </w:r>
      <w:proofErr w:type="spellEnd"/>
    </w:p>
    <w:p w14:paraId="71B644CA" w14:textId="6D3F507B" w:rsidR="00FA08C9" w:rsidRPr="00731B59" w:rsidRDefault="00FA08C9" w:rsidP="00FA08C9">
      <w:pPr>
        <w:spacing w:after="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szCs w:val="24"/>
          <w:lang w:val="en-US"/>
        </w:rPr>
        <w:tab/>
      </w:r>
      <w:r w:rsidRPr="00731B59">
        <w:rPr>
          <w:rFonts w:ascii="Times New Roman" w:hAnsi="Times New Roman" w:cs="Times New Roman"/>
          <w:color w:val="222222"/>
          <w:shd w:val="clear" w:color="auto" w:fill="FFFFFF"/>
        </w:rPr>
        <w:t>Sistem akuntansi adalah organisasi, formulir, catatan, dan laporan yang terkoordinasi sedemikian rupa untuk menyediakan informasi keuangan untuk manajemen guna memudahkan pengelolaan suatu organisasi, perusahaan atau instansi.</w:t>
      </w:r>
      <w:r w:rsidRPr="00731B59">
        <w:rPr>
          <w:rFonts w:ascii="Nunito" w:hAnsi="Nunito"/>
          <w:color w:val="222222"/>
          <w:shd w:val="clear" w:color="auto" w:fill="FFFFFF"/>
        </w:rPr>
        <w:t> </w:t>
      </w:r>
      <w:r w:rsidRPr="00731B59">
        <w:rPr>
          <w:rFonts w:ascii="Times New Roman" w:hAnsi="Times New Roman" w:cs="Times New Roman"/>
        </w:rPr>
        <w:t>Menurut Wiratna (2015:3) Sistem Akuntansi adalah kumpulan elemen yaitu formulir, jurnal, buku besar, buku pembantu, dan laporan keuangan yang akan digunakan oleh manajemen untuk mencapai tujuan perusahaan. Menurut Romney &amp; Steinbart (2018:10) sistem akuntansi adalah sistem yang dapat mengumpulkan, mencatat, menyimpan, dan memproses data untuk menghasilkan informasi bagi para pembuat keputusan. Menurut Turner, Weickgenannt, &amp; Copeland (2017:4) sistem akuntansi meliputi proses, prosedur, dan sistem yang menangkap data akuntansi dari proses bisnis, mencatat data akuntansi ke dalam catatan yang sesuai, memproses data akuntansi secara terperinci dengan mengklasifikasikan, merangkum, dan mengkonsolidasikan serta melaporkan data akuntansi yang diringkas ke pengguna internal maupun eksternal.</w:t>
      </w:r>
    </w:p>
    <w:p w14:paraId="1A5D9A2C" w14:textId="77777777" w:rsidR="000A4C9D" w:rsidRPr="00943803" w:rsidRDefault="000A4C9D" w:rsidP="000A4C9D">
      <w:pPr>
        <w:spacing w:after="0" w:line="240" w:lineRule="auto"/>
        <w:jc w:val="both"/>
        <w:rPr>
          <w:rFonts w:ascii="Times New Roman" w:hAnsi="Times New Roman" w:cs="Times New Roman"/>
          <w:color w:val="000000" w:themeColor="text1"/>
          <w:sz w:val="18"/>
          <w:szCs w:val="24"/>
          <w:lang w:val="en-US"/>
        </w:rPr>
      </w:pPr>
    </w:p>
    <w:p w14:paraId="5B22E318" w14:textId="63AA1012" w:rsidR="00EE510F" w:rsidRPr="00731B59" w:rsidRDefault="00FA08C9" w:rsidP="00FA08C9">
      <w:pPr>
        <w:pStyle w:val="ListParagraph"/>
        <w:numPr>
          <w:ilvl w:val="1"/>
          <w:numId w:val="20"/>
        </w:numPr>
        <w:spacing w:after="0" w:line="240" w:lineRule="auto"/>
        <w:ind w:left="720" w:hanging="720"/>
        <w:jc w:val="both"/>
        <w:rPr>
          <w:rFonts w:ascii="Times New Roman" w:hAnsi="Times New Roman" w:cs="Times New Roman"/>
          <w:b/>
          <w:color w:val="000000" w:themeColor="text1"/>
          <w:lang w:val="en-US"/>
        </w:rPr>
      </w:pPr>
      <w:proofErr w:type="spellStart"/>
      <w:r w:rsidRPr="00731B59">
        <w:rPr>
          <w:rFonts w:ascii="Times New Roman" w:hAnsi="Times New Roman" w:cs="Times New Roman"/>
          <w:b/>
          <w:lang w:val="en-US"/>
        </w:rPr>
        <w:t>Tujuan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Sistem</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Akuntansi</w:t>
      </w:r>
      <w:proofErr w:type="spellEnd"/>
    </w:p>
    <w:p w14:paraId="3333EC13" w14:textId="2D93DE12" w:rsidR="000A4C9D" w:rsidRPr="00731B59" w:rsidRDefault="00FA08C9" w:rsidP="00FA08C9">
      <w:pPr>
        <w:pStyle w:val="ListParagraph"/>
        <w:spacing w:line="240" w:lineRule="auto"/>
        <w:ind w:left="0" w:firstLine="360"/>
        <w:jc w:val="both"/>
        <w:rPr>
          <w:rFonts w:ascii="Times New Roman" w:hAnsi="Times New Roman" w:cs="Times New Roman"/>
          <w:color w:val="222222"/>
          <w:shd w:val="clear" w:color="auto" w:fill="FFFFFF"/>
          <w:lang w:val="en-US"/>
        </w:rPr>
      </w:pPr>
      <w:r w:rsidRPr="00731B59">
        <w:rPr>
          <w:rFonts w:ascii="Times New Roman" w:hAnsi="Times New Roman" w:cs="Times New Roman"/>
          <w:color w:val="222222"/>
          <w:shd w:val="clear" w:color="auto" w:fill="FFFFFF"/>
          <w:lang w:val="en-US"/>
        </w:rPr>
        <w:t xml:space="preserve"> </w:t>
      </w:r>
      <w:r w:rsidRPr="00731B59">
        <w:rPr>
          <w:rFonts w:ascii="Times New Roman" w:hAnsi="Times New Roman" w:cs="Times New Roman"/>
          <w:color w:val="222222"/>
          <w:shd w:val="clear" w:color="auto" w:fill="FFFFFF"/>
          <w:lang w:val="en-US"/>
        </w:rPr>
        <w:tab/>
      </w:r>
      <w:r w:rsidRPr="00731B59">
        <w:rPr>
          <w:rFonts w:ascii="Times New Roman" w:hAnsi="Times New Roman" w:cs="Times New Roman"/>
          <w:color w:val="222222"/>
          <w:shd w:val="clear" w:color="auto" w:fill="FFFFFF"/>
        </w:rPr>
        <w:t>Pemerintah menerapkan sistem akuntansi dengan beberapa tujuan yaitu</w:t>
      </w:r>
      <w:r w:rsidRPr="00731B59">
        <w:rPr>
          <w:rFonts w:ascii="Times New Roman" w:hAnsi="Times New Roman" w:cs="Times New Roman"/>
          <w:color w:val="222222"/>
          <w:shd w:val="clear" w:color="auto" w:fill="FFFFFF"/>
          <w:lang w:val="en-US"/>
        </w:rPr>
        <w:t xml:space="preserve"> </w:t>
      </w:r>
      <w:proofErr w:type="spellStart"/>
      <w:r w:rsidRPr="00731B59">
        <w:rPr>
          <w:rFonts w:ascii="Times New Roman" w:hAnsi="Times New Roman" w:cs="Times New Roman"/>
          <w:color w:val="222222"/>
          <w:shd w:val="clear" w:color="auto" w:fill="FFFFFF"/>
          <w:lang w:val="en-US"/>
        </w:rPr>
        <w:t>akuntanbilitas</w:t>
      </w:r>
      <w:proofErr w:type="spellEnd"/>
      <w:r w:rsidRPr="00731B59">
        <w:rPr>
          <w:rFonts w:ascii="Times New Roman" w:hAnsi="Times New Roman" w:cs="Times New Roman"/>
          <w:color w:val="222222"/>
          <w:shd w:val="clear" w:color="auto" w:fill="FFFFFF"/>
          <w:lang w:val="en-US"/>
        </w:rPr>
        <w:t xml:space="preserve">, </w:t>
      </w:r>
      <w:proofErr w:type="spellStart"/>
      <w:r w:rsidRPr="00731B59">
        <w:rPr>
          <w:rFonts w:ascii="Times New Roman" w:hAnsi="Times New Roman" w:cs="Times New Roman"/>
          <w:color w:val="222222"/>
          <w:shd w:val="clear" w:color="auto" w:fill="FFFFFF"/>
          <w:lang w:val="en-US"/>
        </w:rPr>
        <w:t>manajerial</w:t>
      </w:r>
      <w:proofErr w:type="spellEnd"/>
      <w:r w:rsidRPr="00731B59">
        <w:rPr>
          <w:rFonts w:ascii="Times New Roman" w:hAnsi="Times New Roman" w:cs="Times New Roman"/>
          <w:color w:val="222222"/>
          <w:shd w:val="clear" w:color="auto" w:fill="FFFFFF"/>
          <w:lang w:val="en-US"/>
        </w:rPr>
        <w:t xml:space="preserve"> </w:t>
      </w:r>
      <w:proofErr w:type="spellStart"/>
      <w:r w:rsidRPr="00731B59">
        <w:rPr>
          <w:rFonts w:ascii="Times New Roman" w:hAnsi="Times New Roman" w:cs="Times New Roman"/>
          <w:color w:val="222222"/>
          <w:shd w:val="clear" w:color="auto" w:fill="FFFFFF"/>
          <w:lang w:val="en-US"/>
        </w:rPr>
        <w:t>dan</w:t>
      </w:r>
      <w:proofErr w:type="spellEnd"/>
      <w:r w:rsidRPr="00731B59">
        <w:rPr>
          <w:rFonts w:ascii="Times New Roman" w:hAnsi="Times New Roman" w:cs="Times New Roman"/>
          <w:color w:val="222222"/>
          <w:shd w:val="clear" w:color="auto" w:fill="FFFFFF"/>
          <w:lang w:val="en-US"/>
        </w:rPr>
        <w:t xml:space="preserve"> </w:t>
      </w:r>
      <w:proofErr w:type="spellStart"/>
      <w:r w:rsidRPr="00731B59">
        <w:rPr>
          <w:rFonts w:ascii="Times New Roman" w:hAnsi="Times New Roman" w:cs="Times New Roman"/>
          <w:color w:val="222222"/>
          <w:shd w:val="clear" w:color="auto" w:fill="FFFFFF"/>
          <w:lang w:val="en-US"/>
        </w:rPr>
        <w:t>pengawasan</w:t>
      </w:r>
      <w:proofErr w:type="spellEnd"/>
      <w:r w:rsidRPr="00731B59">
        <w:rPr>
          <w:rFonts w:ascii="Times New Roman" w:hAnsi="Times New Roman" w:cs="Times New Roman"/>
          <w:color w:val="222222"/>
          <w:shd w:val="clear" w:color="auto" w:fill="FFFFFF"/>
          <w:lang w:val="en-US"/>
        </w:rPr>
        <w:t xml:space="preserve"> (</w:t>
      </w:r>
      <w:proofErr w:type="spellStart"/>
      <w:r w:rsidRPr="00731B59">
        <w:rPr>
          <w:rFonts w:ascii="Times New Roman" w:hAnsi="Times New Roman" w:cs="Times New Roman"/>
          <w:color w:val="222222"/>
          <w:shd w:val="clear" w:color="auto" w:fill="FFFFFF"/>
          <w:lang w:val="en-US"/>
        </w:rPr>
        <w:t>kontrol</w:t>
      </w:r>
      <w:proofErr w:type="spellEnd"/>
      <w:r w:rsidRPr="00731B59">
        <w:rPr>
          <w:rFonts w:ascii="Times New Roman" w:hAnsi="Times New Roman" w:cs="Times New Roman"/>
          <w:color w:val="222222"/>
          <w:shd w:val="clear" w:color="auto" w:fill="FFFFFF"/>
          <w:lang w:val="en-US"/>
        </w:rPr>
        <w:t>).</w:t>
      </w:r>
    </w:p>
    <w:p w14:paraId="7B6CECF4" w14:textId="796CFC4E" w:rsidR="000C179B" w:rsidRPr="00731B59" w:rsidRDefault="00FA08C9" w:rsidP="00FA08C9">
      <w:pPr>
        <w:spacing w:after="0" w:line="240" w:lineRule="auto"/>
        <w:ind w:left="720" w:hanging="720"/>
        <w:jc w:val="both"/>
        <w:rPr>
          <w:rFonts w:ascii="Times New Roman" w:hAnsi="Times New Roman" w:cs="Times New Roman"/>
          <w:b/>
          <w:lang w:val="en-US"/>
        </w:rPr>
      </w:pPr>
      <w:r>
        <w:rPr>
          <w:rFonts w:ascii="Times New Roman" w:hAnsi="Times New Roman" w:cs="Times New Roman"/>
          <w:b/>
          <w:szCs w:val="24"/>
          <w:lang w:val="en-US"/>
        </w:rPr>
        <w:t>1.4</w:t>
      </w:r>
      <w:r>
        <w:rPr>
          <w:rFonts w:ascii="Times New Roman" w:hAnsi="Times New Roman" w:cs="Times New Roman"/>
          <w:b/>
          <w:szCs w:val="24"/>
          <w:lang w:val="en-US"/>
        </w:rPr>
        <w:tab/>
      </w:r>
      <w:proofErr w:type="spellStart"/>
      <w:r w:rsidRPr="00731B59">
        <w:rPr>
          <w:rFonts w:ascii="Times New Roman" w:hAnsi="Times New Roman" w:cs="Times New Roman"/>
          <w:b/>
          <w:lang w:val="en-US"/>
        </w:rPr>
        <w:t>Sistem</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Akuntansi</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Pemerintah</w:t>
      </w:r>
      <w:proofErr w:type="spellEnd"/>
      <w:r w:rsidRPr="00731B59">
        <w:rPr>
          <w:rFonts w:ascii="Times New Roman" w:hAnsi="Times New Roman" w:cs="Times New Roman"/>
          <w:b/>
          <w:lang w:val="en-US"/>
        </w:rPr>
        <w:t xml:space="preserve"> Daerah (SAPD)</w:t>
      </w:r>
    </w:p>
    <w:p w14:paraId="6518484D" w14:textId="280D1E4C" w:rsidR="00FA08C9" w:rsidRPr="00731B59" w:rsidRDefault="00FA08C9" w:rsidP="00FA08C9">
      <w:pPr>
        <w:spacing w:after="0" w:line="240" w:lineRule="auto"/>
        <w:ind w:firstLine="709"/>
        <w:jc w:val="both"/>
        <w:rPr>
          <w:rFonts w:ascii="Times New Roman" w:hAnsi="Times New Roman" w:cs="Times New Roman"/>
          <w:lang w:val="en-US"/>
        </w:rPr>
      </w:pPr>
      <w:r w:rsidRPr="00731B59">
        <w:rPr>
          <w:rFonts w:ascii="Times New Roman" w:eastAsia="Times New Roman" w:hAnsi="Times New Roman" w:cs="Times New Roman"/>
          <w:lang w:eastAsia="en-ID"/>
        </w:rPr>
        <w:t>Menurut Peraturan Walikota Manado Nomor 33 Tahun 2014 tentang</w:t>
      </w:r>
      <w:r w:rsidRPr="00731B59">
        <w:rPr>
          <w:rFonts w:ascii="Times New Roman" w:eastAsia="Times New Roman" w:hAnsi="Times New Roman" w:cs="Times New Roman"/>
          <w:lang w:eastAsia="en-ID"/>
        </w:rPr>
        <w:t xml:space="preserve"> Sistem Akuntansi Pemerintah </w:t>
      </w:r>
      <w:r w:rsidRPr="00731B59">
        <w:rPr>
          <w:rFonts w:ascii="Times New Roman" w:eastAsia="Times New Roman" w:hAnsi="Times New Roman" w:cs="Times New Roman"/>
          <w:lang w:eastAsia="en-ID"/>
        </w:rPr>
        <w:t>Daerah (SAPD) adalah rangkaian sistematik dari prosedur, penyelenggara, peralatan dan elemen lain untuk mewujudkan fungsi akuntansi sejak analisis transaksi sampai dengan pelaporan keuangan di lingkungan organisasi pemerintah Kota Manado. Menurut Mahmudi (2013) Sistem Akuntansi Pemerintah Daerah (SAPD) adalah serangkaian prosedur manual maupun terkomputerisasi mulai dari perkumpulan data, pencatatan, pengikhtisaran sampai dengan pelaporan posisi keuangan dan operasi keuangan pemerintah daerah.</w:t>
      </w:r>
      <w:r w:rsidRPr="00731B59">
        <w:rPr>
          <w:rFonts w:ascii="Times New Roman" w:hAnsi="Times New Roman" w:cs="Times New Roman"/>
        </w:rPr>
        <w:t xml:space="preserve"> Sistem akuntansi pemerintah daerah suatu instrumen untuk mengoperasikan prinsip – prinsip akuntansi yang telah ditetapkan Standar Akuntansi Pemerintah (SAP) dan kebijakan akuntansi. Sistem akuntansi pemerintah daerah</w:t>
      </w:r>
      <w:r w:rsidRPr="00731B59">
        <w:rPr>
          <w:rFonts w:ascii="Times New Roman" w:hAnsi="Times New Roman" w:cs="Times New Roman"/>
          <w:lang w:val="en-US"/>
        </w:rPr>
        <w:t xml:space="preserve"> </w:t>
      </w:r>
      <w:r w:rsidRPr="00731B59">
        <w:rPr>
          <w:rFonts w:ascii="Times New Roman" w:hAnsi="Times New Roman" w:cs="Times New Roman"/>
        </w:rPr>
        <w:t xml:space="preserve">menunjukkan rangkaian proses akuntansi yang terdiri dari proses memverifikasi transaksi keuangan, menjurnal ke dalam buku jurnal, memposting ke buku besar, menyusun neraca saldo, menyusun kertas kerja konsolidasian dan diakhiri dengan penyusunan laporan keuangan. Sistem akuntansi pemerintah daerah merupakan suatu instrumen penting yang harus disiapkan dalam rangka implementasi standar akuntansi pemerintah berbasis akrual. Sistem akuntansi pemerintah daerah sebagai alat untuk mewujudkan prinsip – prinsip dasar yang telah ditetapkan oleh standar akuntansi pemerintah dan kebijakan akuntansi menjadi serangkaian prosedur pencatatan dengan menggunakan akuntansi </w:t>
      </w:r>
      <w:r w:rsidRPr="00731B59">
        <w:rPr>
          <w:rFonts w:ascii="Times New Roman" w:hAnsi="Times New Roman" w:cs="Times New Roman"/>
          <w:i/>
          <w:iCs/>
        </w:rPr>
        <w:t>double entry</w:t>
      </w:r>
      <w:r w:rsidRPr="00731B59">
        <w:rPr>
          <w:rFonts w:ascii="Times New Roman" w:hAnsi="Times New Roman" w:cs="Times New Roman"/>
        </w:rPr>
        <w:t xml:space="preserve"> melalui alat – alatnya berupa buku jurnal, buku besar, neraca saldo, dan lap</w:t>
      </w:r>
      <w:r w:rsidRPr="00731B59">
        <w:rPr>
          <w:rFonts w:ascii="Times New Roman" w:hAnsi="Times New Roman" w:cs="Times New Roman"/>
          <w:lang w:val="en-US"/>
        </w:rPr>
        <w:t>o</w:t>
      </w:r>
      <w:r w:rsidRPr="00731B59">
        <w:rPr>
          <w:rFonts w:ascii="Times New Roman" w:hAnsi="Times New Roman" w:cs="Times New Roman"/>
        </w:rPr>
        <w:t>ran keuangan itu sendiri</w:t>
      </w:r>
      <w:r w:rsidRPr="00731B59">
        <w:rPr>
          <w:rFonts w:ascii="Times New Roman" w:hAnsi="Times New Roman" w:cs="Times New Roman"/>
          <w:lang w:val="en-US"/>
        </w:rPr>
        <w:t>.</w:t>
      </w:r>
    </w:p>
    <w:p w14:paraId="30C1A0BA" w14:textId="77777777" w:rsidR="00FA08C9" w:rsidRPr="00FA08C9" w:rsidRDefault="00FA08C9" w:rsidP="00FA08C9">
      <w:pPr>
        <w:spacing w:after="0" w:line="240" w:lineRule="auto"/>
        <w:ind w:firstLine="709"/>
        <w:jc w:val="both"/>
        <w:rPr>
          <w:rFonts w:ascii="Times New Roman" w:hAnsi="Times New Roman" w:cs="Times New Roman"/>
          <w:b/>
          <w:szCs w:val="24"/>
          <w:lang w:val="en-US"/>
        </w:rPr>
      </w:pPr>
    </w:p>
    <w:p w14:paraId="4642AC13" w14:textId="656B803B" w:rsidR="00EE510F" w:rsidRPr="00731B59" w:rsidRDefault="00FA08C9" w:rsidP="00FA08C9">
      <w:pPr>
        <w:spacing w:after="0" w:line="240" w:lineRule="auto"/>
        <w:jc w:val="both"/>
        <w:rPr>
          <w:rFonts w:ascii="Times New Roman" w:hAnsi="Times New Roman" w:cs="Times New Roman"/>
          <w:b/>
          <w:lang w:val="en-US"/>
        </w:rPr>
      </w:pPr>
      <w:r w:rsidRPr="00731B59">
        <w:rPr>
          <w:rFonts w:ascii="Times New Roman" w:hAnsi="Times New Roman" w:cs="Times New Roman"/>
          <w:b/>
          <w:lang w:val="en-US"/>
        </w:rPr>
        <w:t xml:space="preserve">1.5 </w:t>
      </w:r>
      <w:r w:rsidRPr="00731B59">
        <w:rPr>
          <w:rFonts w:ascii="Times New Roman" w:hAnsi="Times New Roman" w:cs="Times New Roman"/>
          <w:b/>
          <w:lang w:val="en-US"/>
        </w:rPr>
        <w:tab/>
      </w:r>
      <w:proofErr w:type="spellStart"/>
      <w:r w:rsidRPr="00731B59">
        <w:rPr>
          <w:rFonts w:ascii="Times New Roman" w:hAnsi="Times New Roman" w:cs="Times New Roman"/>
          <w:b/>
          <w:lang w:val="en-US"/>
        </w:rPr>
        <w:t>Sistem</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Akuntansi</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Pendapatan</w:t>
      </w:r>
      <w:proofErr w:type="spellEnd"/>
    </w:p>
    <w:p w14:paraId="59FCA593" w14:textId="0D8860CA" w:rsidR="000A4C9D" w:rsidRPr="00731B59" w:rsidRDefault="00FA08C9" w:rsidP="00FA08C9">
      <w:pPr>
        <w:spacing w:line="240" w:lineRule="auto"/>
        <w:ind w:firstLine="709"/>
        <w:jc w:val="both"/>
        <w:rPr>
          <w:rFonts w:ascii="Times New Roman" w:eastAsia="Times New Roman" w:hAnsi="Times New Roman" w:cs="Times New Roman"/>
          <w:lang w:val="en-US" w:eastAsia="en-ID"/>
        </w:rPr>
      </w:pPr>
      <w:r w:rsidRPr="00731B59">
        <w:rPr>
          <w:rFonts w:ascii="Times New Roman" w:hAnsi="Times New Roman" w:cs="Times New Roman"/>
          <w:b/>
          <w:lang w:val="en-US"/>
        </w:rPr>
        <w:tab/>
      </w:r>
      <w:r w:rsidRPr="00731B59">
        <w:rPr>
          <w:rFonts w:ascii="Times New Roman" w:eastAsia="Times New Roman" w:hAnsi="Times New Roman" w:cs="Times New Roman"/>
          <w:lang w:eastAsia="en-ID"/>
        </w:rPr>
        <w:t>Menurut Peraturan Walikota Manado Nomor 33 Tahun 2014 tentang Sistem Akuntansi Pemerintah Daerah (SAPD) Akuntansi Pendapatan pada lingkup SKPD dilakukan untuk mengetahui, mencatat dan melaporkan Pendapatan Asli Daerah (PAD) yang berada dalam wewenang SKPD. Pendapatan tersebut terdiri dari pendapatan pajak, pendapatan retribusi, pendapatan hasil pengelolaan kekayaan daerah yang dipisahkan dan lain-lain PAD yang sah.</w:t>
      </w:r>
    </w:p>
    <w:p w14:paraId="590BC6C9" w14:textId="631F5563" w:rsidR="000C179B" w:rsidRPr="00731B59" w:rsidRDefault="00FA08C9" w:rsidP="00FA08C9">
      <w:pPr>
        <w:spacing w:after="0" w:line="240" w:lineRule="auto"/>
        <w:jc w:val="both"/>
        <w:rPr>
          <w:rFonts w:ascii="Times New Roman" w:hAnsi="Times New Roman" w:cs="Times New Roman"/>
          <w:b/>
          <w:lang w:val="en-US"/>
        </w:rPr>
      </w:pPr>
      <w:r w:rsidRPr="00731B59">
        <w:rPr>
          <w:rFonts w:ascii="Times New Roman" w:hAnsi="Times New Roman" w:cs="Times New Roman"/>
          <w:b/>
          <w:lang w:val="en-US"/>
        </w:rPr>
        <w:t xml:space="preserve">1.6 </w:t>
      </w:r>
      <w:r w:rsidRPr="00731B59">
        <w:rPr>
          <w:rFonts w:ascii="Times New Roman" w:hAnsi="Times New Roman" w:cs="Times New Roman"/>
          <w:b/>
          <w:lang w:val="en-US"/>
        </w:rPr>
        <w:tab/>
      </w:r>
      <w:proofErr w:type="spellStart"/>
      <w:r w:rsidRPr="00731B59">
        <w:rPr>
          <w:rFonts w:ascii="Times New Roman" w:hAnsi="Times New Roman" w:cs="Times New Roman"/>
          <w:b/>
          <w:lang w:val="en-US"/>
        </w:rPr>
        <w:t>Sistem</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dan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Prosedur</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Pengelolaan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Penerimaan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Pendapatan</w:t>
      </w:r>
      <w:proofErr w:type="spellEnd"/>
    </w:p>
    <w:p w14:paraId="441BA453" w14:textId="4398058D" w:rsidR="00FA08C9" w:rsidRPr="00731B59" w:rsidRDefault="00FA08C9" w:rsidP="00FA08C9">
      <w:pPr>
        <w:spacing w:after="0" w:line="240" w:lineRule="auto"/>
        <w:jc w:val="both"/>
        <w:rPr>
          <w:rFonts w:ascii="Times New Roman" w:eastAsia="Times New Roman" w:hAnsi="Times New Roman" w:cs="Times New Roman"/>
          <w:lang w:val="en-US" w:eastAsia="en-ID"/>
        </w:rPr>
      </w:pPr>
      <w:r w:rsidRPr="00731B59">
        <w:rPr>
          <w:rFonts w:ascii="Times New Roman" w:hAnsi="Times New Roman" w:cs="Times New Roman"/>
          <w:b/>
          <w:lang w:val="en-US"/>
        </w:rPr>
        <w:tab/>
      </w:r>
      <w:r w:rsidRPr="00731B59">
        <w:rPr>
          <w:rFonts w:ascii="Times New Roman" w:eastAsia="Times New Roman" w:hAnsi="Times New Roman" w:cs="Times New Roman"/>
          <w:lang w:eastAsia="en-ID"/>
        </w:rPr>
        <w:t xml:space="preserve">Menurut PP Nomor 12 Tahun 2019 tentang Pengelolaan Keuangan Daerah untuk penerimaan pendapatan adalah </w:t>
      </w:r>
      <w:proofErr w:type="spellStart"/>
      <w:r w:rsidRPr="00731B59">
        <w:rPr>
          <w:rFonts w:ascii="Times New Roman" w:eastAsia="Times New Roman" w:hAnsi="Times New Roman" w:cs="Times New Roman"/>
          <w:lang w:val="en-US" w:eastAsia="en-ID"/>
        </w:rPr>
        <w:t>umum</w:t>
      </w:r>
      <w:proofErr w:type="spellEnd"/>
      <w:r w:rsidRPr="00731B59">
        <w:rPr>
          <w:rFonts w:ascii="Times New Roman" w:eastAsia="Times New Roman" w:hAnsi="Times New Roman" w:cs="Times New Roman"/>
          <w:lang w:val="en-US" w:eastAsia="en-ID"/>
        </w:rPr>
        <w:t xml:space="preserve"> </w:t>
      </w:r>
      <w:proofErr w:type="spellStart"/>
      <w:r w:rsidRPr="00731B59">
        <w:rPr>
          <w:rFonts w:ascii="Times New Roman" w:eastAsia="Times New Roman" w:hAnsi="Times New Roman" w:cs="Times New Roman"/>
          <w:lang w:val="en-US" w:eastAsia="en-ID"/>
        </w:rPr>
        <w:t>dan</w:t>
      </w:r>
      <w:proofErr w:type="spellEnd"/>
      <w:r w:rsidRPr="00731B59">
        <w:rPr>
          <w:rFonts w:ascii="Times New Roman" w:eastAsia="Times New Roman" w:hAnsi="Times New Roman" w:cs="Times New Roman"/>
          <w:lang w:val="en-US" w:eastAsia="en-ID"/>
        </w:rPr>
        <w:t xml:space="preserve"> </w:t>
      </w:r>
      <w:proofErr w:type="spellStart"/>
      <w:r w:rsidRPr="00731B59">
        <w:rPr>
          <w:rFonts w:ascii="Times New Roman" w:eastAsia="Times New Roman" w:hAnsi="Times New Roman" w:cs="Times New Roman"/>
          <w:lang w:val="en-US" w:eastAsia="en-ID"/>
        </w:rPr>
        <w:t>penatausahaan</w:t>
      </w:r>
      <w:proofErr w:type="spellEnd"/>
      <w:r w:rsidRPr="00731B59">
        <w:rPr>
          <w:rFonts w:ascii="Times New Roman" w:eastAsia="Times New Roman" w:hAnsi="Times New Roman" w:cs="Times New Roman"/>
          <w:lang w:val="en-US" w:eastAsia="en-ID"/>
        </w:rPr>
        <w:t xml:space="preserve"> </w:t>
      </w:r>
      <w:proofErr w:type="spellStart"/>
      <w:r w:rsidRPr="00731B59">
        <w:rPr>
          <w:rFonts w:ascii="Times New Roman" w:eastAsia="Times New Roman" w:hAnsi="Times New Roman" w:cs="Times New Roman"/>
          <w:lang w:val="en-US" w:eastAsia="en-ID"/>
        </w:rPr>
        <w:t>bendahara</w:t>
      </w:r>
      <w:proofErr w:type="spellEnd"/>
      <w:r w:rsidRPr="00731B59">
        <w:rPr>
          <w:rFonts w:ascii="Times New Roman" w:eastAsia="Times New Roman" w:hAnsi="Times New Roman" w:cs="Times New Roman"/>
          <w:lang w:val="en-US" w:eastAsia="en-ID"/>
        </w:rPr>
        <w:t xml:space="preserve"> </w:t>
      </w:r>
      <w:proofErr w:type="spellStart"/>
      <w:r w:rsidRPr="00731B59">
        <w:rPr>
          <w:rFonts w:ascii="Times New Roman" w:eastAsia="Times New Roman" w:hAnsi="Times New Roman" w:cs="Times New Roman"/>
          <w:lang w:val="en-US" w:eastAsia="en-ID"/>
        </w:rPr>
        <w:t>penerimaaan</w:t>
      </w:r>
      <w:proofErr w:type="spellEnd"/>
      <w:r w:rsidRPr="00731B59">
        <w:rPr>
          <w:rFonts w:ascii="Times New Roman" w:eastAsia="Times New Roman" w:hAnsi="Times New Roman" w:cs="Times New Roman"/>
          <w:lang w:val="en-US" w:eastAsia="en-ID"/>
        </w:rPr>
        <w:t>.</w:t>
      </w:r>
    </w:p>
    <w:p w14:paraId="11FA8323" w14:textId="614AE098" w:rsidR="000A4C9D" w:rsidRPr="00731B59" w:rsidRDefault="000A4C9D" w:rsidP="000A4C9D">
      <w:pPr>
        <w:widowControl/>
        <w:spacing w:after="0" w:line="240" w:lineRule="auto"/>
        <w:jc w:val="both"/>
        <w:rPr>
          <w:rFonts w:ascii="Times New Roman" w:hAnsi="Times New Roman" w:cs="Times New Roman"/>
        </w:rPr>
      </w:pPr>
    </w:p>
    <w:p w14:paraId="5F9112FA" w14:textId="6C8EDD1B" w:rsidR="000C179B" w:rsidRPr="00731B59" w:rsidRDefault="00FB5BCE" w:rsidP="00FB5BCE">
      <w:pPr>
        <w:widowControl/>
        <w:spacing w:after="0" w:line="240" w:lineRule="auto"/>
        <w:jc w:val="both"/>
        <w:rPr>
          <w:rFonts w:ascii="Times New Roman" w:hAnsi="Times New Roman" w:cs="Times New Roman"/>
          <w:b/>
          <w:lang w:val="en-US"/>
        </w:rPr>
      </w:pPr>
      <w:r w:rsidRPr="00731B59">
        <w:rPr>
          <w:rFonts w:ascii="Times New Roman" w:hAnsi="Times New Roman" w:cs="Times New Roman"/>
          <w:b/>
          <w:lang w:val="en-US"/>
        </w:rPr>
        <w:t xml:space="preserve">1.7 </w:t>
      </w:r>
      <w:r w:rsidRPr="00731B59">
        <w:rPr>
          <w:rFonts w:ascii="Times New Roman" w:hAnsi="Times New Roman" w:cs="Times New Roman"/>
          <w:b/>
          <w:lang w:val="en-US"/>
        </w:rPr>
        <w:tab/>
      </w:r>
      <w:proofErr w:type="spellStart"/>
      <w:r w:rsidRPr="00731B59">
        <w:rPr>
          <w:rFonts w:ascii="Times New Roman" w:hAnsi="Times New Roman" w:cs="Times New Roman"/>
          <w:b/>
          <w:lang w:val="en-US"/>
        </w:rPr>
        <w:t>Pendapatan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Asli</w:t>
      </w:r>
      <w:proofErr w:type="spellEnd"/>
      <w:r w:rsidRPr="00731B59">
        <w:rPr>
          <w:rFonts w:ascii="Times New Roman" w:hAnsi="Times New Roman" w:cs="Times New Roman"/>
          <w:b/>
          <w:lang w:val="en-US"/>
        </w:rPr>
        <w:t xml:space="preserve"> Daerah (PAD)</w:t>
      </w:r>
    </w:p>
    <w:p w14:paraId="04DD8D99" w14:textId="2CAE655E" w:rsidR="00FB5BCE" w:rsidRPr="00731B59" w:rsidRDefault="00FB5BCE" w:rsidP="003D4D15">
      <w:pPr>
        <w:widowControl/>
        <w:spacing w:after="0" w:line="240" w:lineRule="auto"/>
        <w:ind w:firstLine="709"/>
        <w:jc w:val="both"/>
        <w:rPr>
          <w:rFonts w:ascii="Times New Roman" w:hAnsi="Times New Roman" w:cs="Times New Roman"/>
          <w:bCs/>
          <w:lang w:val="en-US"/>
        </w:rPr>
      </w:pPr>
      <w:r w:rsidRPr="00731B59">
        <w:rPr>
          <w:rFonts w:ascii="Times New Roman" w:hAnsi="Times New Roman" w:cs="Times New Roman"/>
          <w:bCs/>
        </w:rPr>
        <w:t xml:space="preserve">Undang-undang No. 28 Tahun 2009 tentang pajak daerah dan retribusi daerah menjelaskan Pendapatan Asli Daerah (PAD) merupakan pendapatan daerah yang bersumber dari hasil pajak daerah, hasil retribusi daerah, hasil pengelolaan kekayaan daerah yang dipisahkan, dan lain-lain pendapatan asli daerah yang sah. </w:t>
      </w:r>
      <w:r w:rsidRPr="00731B59">
        <w:rPr>
          <w:rFonts w:ascii="Times New Roman" w:hAnsi="Times New Roman" w:cs="Times New Roman"/>
          <w:bCs/>
        </w:rPr>
        <w:lastRenderedPageBreak/>
        <w:t>Dari pendapat tersebut maka penulis dapat menyimpulkan bahwa pendapatan asli daerah adalah semua penerimaan keuangan suatu daerah, dimana penerimaan keuangan itu bersumber dari potensi-potensi yang ada di daerah tersebut misalnya pajak daerah, retribusi daerah dan lain-lain, serta penerimaan keuangan tersebut diatur oleh peraturan daerah. Tujuan dari pendapatan daerah ini adalah untuk memberikan keleluasaan pada daerah menggali pendanaan dalam pelaksanaan otonomi daerah sebagai perwujudan asas disentralisasi.</w:t>
      </w:r>
      <w:r w:rsidRPr="00731B59">
        <w:rPr>
          <w:rFonts w:ascii="Times New Roman" w:hAnsi="Times New Roman" w:cs="Times New Roman"/>
          <w:bCs/>
          <w:lang w:val="en-US"/>
        </w:rPr>
        <w:t xml:space="preserve"> </w:t>
      </w:r>
    </w:p>
    <w:p w14:paraId="007A5677" w14:textId="425DE702" w:rsidR="000C179B" w:rsidRPr="00731B59" w:rsidRDefault="00FB5BCE" w:rsidP="00FB5BCE">
      <w:pPr>
        <w:shd w:val="clear" w:color="auto" w:fill="FFFFFF"/>
        <w:spacing w:line="240" w:lineRule="auto"/>
        <w:ind w:firstLine="709"/>
        <w:jc w:val="both"/>
        <w:rPr>
          <w:rFonts w:ascii="Times New Roman" w:hAnsi="Times New Roman" w:cs="Times New Roman"/>
        </w:rPr>
      </w:pPr>
      <w:r w:rsidRPr="00731B59">
        <w:rPr>
          <w:rFonts w:ascii="Times New Roman" w:hAnsi="Times New Roman" w:cs="Times New Roman"/>
        </w:rPr>
        <w:t>Pendapatan daerah adalah hak daerah yang diakui sebagai penambah nilai kekayaan bersih dalam periode tahun bersangkutan. Deddy Nordiawan dan Ayuningtias Hertianti (2010:74) : Pendapatan adalah kenaikan kekayaan bersih sebagai akibat dari adanya transaksi.</w:t>
      </w:r>
    </w:p>
    <w:p w14:paraId="695E65C6" w14:textId="29138114" w:rsidR="00FB5BCE" w:rsidRPr="00731B59" w:rsidRDefault="00FB5BCE" w:rsidP="00FB5BCE">
      <w:pPr>
        <w:shd w:val="clear" w:color="auto" w:fill="FFFFFF"/>
        <w:spacing w:after="0" w:line="240" w:lineRule="auto"/>
        <w:jc w:val="both"/>
        <w:rPr>
          <w:rFonts w:ascii="Times New Roman" w:hAnsi="Times New Roman" w:cs="Times New Roman"/>
          <w:b/>
          <w:lang w:val="en-US"/>
        </w:rPr>
      </w:pPr>
      <w:r w:rsidRPr="00731B59">
        <w:rPr>
          <w:rFonts w:ascii="Times New Roman" w:hAnsi="Times New Roman" w:cs="Times New Roman"/>
          <w:b/>
          <w:lang w:val="en-US"/>
        </w:rPr>
        <w:t xml:space="preserve">1.8 </w:t>
      </w:r>
      <w:r w:rsidRPr="00731B59">
        <w:rPr>
          <w:rFonts w:ascii="Times New Roman" w:hAnsi="Times New Roman" w:cs="Times New Roman"/>
          <w:b/>
          <w:lang w:val="en-US"/>
        </w:rPr>
        <w:tab/>
      </w:r>
      <w:proofErr w:type="spellStart"/>
      <w:r w:rsidRPr="00731B59">
        <w:rPr>
          <w:rFonts w:ascii="Times New Roman" w:hAnsi="Times New Roman" w:cs="Times New Roman"/>
          <w:b/>
          <w:lang w:val="en-US"/>
        </w:rPr>
        <w:t>Izin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Tempat</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Penjualan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Minuman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Beralkohol</w:t>
      </w:r>
      <w:proofErr w:type="spellEnd"/>
    </w:p>
    <w:p w14:paraId="6C759E37" w14:textId="77777777" w:rsidR="00FB5BCE" w:rsidRPr="00731B59" w:rsidRDefault="00FB5BCE" w:rsidP="00FB5BCE">
      <w:pPr>
        <w:pStyle w:val="NormalWeb"/>
        <w:shd w:val="clear" w:color="auto" w:fill="FFFFFF"/>
        <w:spacing w:before="0" w:beforeAutospacing="0" w:after="0" w:afterAutospacing="0"/>
        <w:ind w:firstLine="426"/>
        <w:jc w:val="both"/>
        <w:rPr>
          <w:sz w:val="22"/>
          <w:szCs w:val="22"/>
          <w:shd w:val="clear" w:color="auto" w:fill="FFFFFF"/>
        </w:rPr>
      </w:pPr>
      <w:r w:rsidRPr="00731B59">
        <w:rPr>
          <w:b/>
          <w:sz w:val="22"/>
          <w:szCs w:val="22"/>
          <w:lang w:val="en-US"/>
        </w:rPr>
        <w:tab/>
      </w:r>
      <w:r w:rsidRPr="00731B59">
        <w:rPr>
          <w:sz w:val="22"/>
          <w:szCs w:val="22"/>
          <w:shd w:val="clear" w:color="auto" w:fill="FFFFFF"/>
        </w:rPr>
        <w:t>Retribusi Izin Tempat Penjualan Minuman Beralkohol atau disebut dengan retribusi ITPMB adalah pungutan yang dilaksanakan oleh pemerintah daerah kepada seluruh pemakai jasa pemerintah atas penerbitan izin tempat usaha perdagangan minuman beralkohol. Tempat penjualan minuman beralkohol harus memiliki izin dari pemerintah daerah. Minuman beralkohol adalah minuman yang mengandung ethanol yang diproses dari bahan hasil pertanian yang mengandung karbohidrat dengan cara fermentansi dan destilasi atau</w:t>
      </w:r>
      <w:r w:rsidRPr="00731B59">
        <w:rPr>
          <w:sz w:val="22"/>
          <w:szCs w:val="22"/>
          <w:shd w:val="clear" w:color="auto" w:fill="FFFFFF"/>
          <w:lang w:val="en-US"/>
        </w:rPr>
        <w:t xml:space="preserve"> </w:t>
      </w:r>
      <w:proofErr w:type="spellStart"/>
      <w:r w:rsidRPr="00731B59">
        <w:rPr>
          <w:sz w:val="22"/>
          <w:szCs w:val="22"/>
          <w:shd w:val="clear" w:color="auto" w:fill="FFFFFF"/>
        </w:rPr>
        <w:t>fermentasi</w:t>
      </w:r>
      <w:proofErr w:type="spellEnd"/>
      <w:r w:rsidRPr="00731B59">
        <w:rPr>
          <w:sz w:val="22"/>
          <w:szCs w:val="22"/>
          <w:shd w:val="clear" w:color="auto" w:fill="FFFFFF"/>
        </w:rPr>
        <w:t xml:space="preserve"> </w:t>
      </w:r>
      <w:proofErr w:type="spellStart"/>
      <w:r w:rsidRPr="00731B59">
        <w:rPr>
          <w:sz w:val="22"/>
          <w:szCs w:val="22"/>
          <w:shd w:val="clear" w:color="auto" w:fill="FFFFFF"/>
        </w:rPr>
        <w:t>tanpa</w:t>
      </w:r>
      <w:proofErr w:type="spellEnd"/>
      <w:r w:rsidRPr="00731B59">
        <w:rPr>
          <w:sz w:val="22"/>
          <w:szCs w:val="22"/>
          <w:shd w:val="clear" w:color="auto" w:fill="FFFFFF"/>
        </w:rPr>
        <w:t xml:space="preserve"> </w:t>
      </w:r>
      <w:proofErr w:type="spellStart"/>
      <w:r w:rsidRPr="00731B59">
        <w:rPr>
          <w:sz w:val="22"/>
          <w:szCs w:val="22"/>
          <w:shd w:val="clear" w:color="auto" w:fill="FFFFFF"/>
        </w:rPr>
        <w:t>destilasi</w:t>
      </w:r>
      <w:proofErr w:type="spellEnd"/>
      <w:r w:rsidRPr="00731B59">
        <w:rPr>
          <w:sz w:val="22"/>
          <w:szCs w:val="22"/>
          <w:shd w:val="clear" w:color="auto" w:fill="FFFFFF"/>
        </w:rPr>
        <w:t xml:space="preserve"> </w:t>
      </w:r>
      <w:proofErr w:type="spellStart"/>
      <w:r w:rsidRPr="00731B59">
        <w:rPr>
          <w:sz w:val="22"/>
          <w:szCs w:val="22"/>
          <w:shd w:val="clear" w:color="auto" w:fill="FFFFFF"/>
        </w:rPr>
        <w:t>baik</w:t>
      </w:r>
      <w:proofErr w:type="spellEnd"/>
      <w:r w:rsidRPr="00731B59">
        <w:rPr>
          <w:sz w:val="22"/>
          <w:szCs w:val="22"/>
          <w:shd w:val="clear" w:color="auto" w:fill="FFFFFF"/>
        </w:rPr>
        <w:t xml:space="preserve"> </w:t>
      </w:r>
      <w:proofErr w:type="spellStart"/>
      <w:r w:rsidRPr="00731B59">
        <w:rPr>
          <w:sz w:val="22"/>
          <w:szCs w:val="22"/>
          <w:shd w:val="clear" w:color="auto" w:fill="FFFFFF"/>
        </w:rPr>
        <w:t>dengan</w:t>
      </w:r>
      <w:proofErr w:type="spellEnd"/>
      <w:r w:rsidRPr="00731B59">
        <w:rPr>
          <w:sz w:val="22"/>
          <w:szCs w:val="22"/>
          <w:shd w:val="clear" w:color="auto" w:fill="FFFFFF"/>
        </w:rPr>
        <w:t xml:space="preserve"> </w:t>
      </w:r>
      <w:proofErr w:type="spellStart"/>
      <w:r w:rsidRPr="00731B59">
        <w:rPr>
          <w:sz w:val="22"/>
          <w:szCs w:val="22"/>
          <w:shd w:val="clear" w:color="auto" w:fill="FFFFFF"/>
        </w:rPr>
        <w:t>cara</w:t>
      </w:r>
      <w:proofErr w:type="spellEnd"/>
      <w:r w:rsidRPr="00731B59">
        <w:rPr>
          <w:sz w:val="22"/>
          <w:szCs w:val="22"/>
          <w:shd w:val="clear" w:color="auto" w:fill="FFFFFF"/>
        </w:rPr>
        <w:t xml:space="preserve"> </w:t>
      </w:r>
      <w:proofErr w:type="spellStart"/>
      <w:r w:rsidRPr="00731B59">
        <w:rPr>
          <w:sz w:val="22"/>
          <w:szCs w:val="22"/>
          <w:shd w:val="clear" w:color="auto" w:fill="FFFFFF"/>
        </w:rPr>
        <w:t>memberikan</w:t>
      </w:r>
      <w:proofErr w:type="spellEnd"/>
      <w:r w:rsidRPr="00731B59">
        <w:rPr>
          <w:sz w:val="22"/>
          <w:szCs w:val="22"/>
          <w:shd w:val="clear" w:color="auto" w:fill="FFFFFF"/>
        </w:rPr>
        <w:t xml:space="preserve"> </w:t>
      </w:r>
      <w:proofErr w:type="spellStart"/>
      <w:r w:rsidRPr="00731B59">
        <w:rPr>
          <w:sz w:val="22"/>
          <w:szCs w:val="22"/>
          <w:shd w:val="clear" w:color="auto" w:fill="FFFFFF"/>
        </w:rPr>
        <w:t>perlakuan</w:t>
      </w:r>
      <w:proofErr w:type="spellEnd"/>
      <w:r w:rsidRPr="00731B59">
        <w:rPr>
          <w:sz w:val="22"/>
          <w:szCs w:val="22"/>
          <w:shd w:val="clear" w:color="auto" w:fill="FFFFFF"/>
        </w:rPr>
        <w:t xml:space="preserve"> </w:t>
      </w:r>
      <w:proofErr w:type="spellStart"/>
      <w:r w:rsidRPr="00731B59">
        <w:rPr>
          <w:sz w:val="22"/>
          <w:szCs w:val="22"/>
          <w:shd w:val="clear" w:color="auto" w:fill="FFFFFF"/>
        </w:rPr>
        <w:t>terlebih</w:t>
      </w:r>
      <w:proofErr w:type="spellEnd"/>
      <w:r w:rsidRPr="00731B59">
        <w:rPr>
          <w:sz w:val="22"/>
          <w:szCs w:val="22"/>
          <w:shd w:val="clear" w:color="auto" w:fill="FFFFFF"/>
        </w:rPr>
        <w:t xml:space="preserve"> </w:t>
      </w:r>
      <w:proofErr w:type="spellStart"/>
      <w:r w:rsidRPr="00731B59">
        <w:rPr>
          <w:sz w:val="22"/>
          <w:szCs w:val="22"/>
          <w:shd w:val="clear" w:color="auto" w:fill="FFFFFF"/>
        </w:rPr>
        <w:t>dahulu</w:t>
      </w:r>
      <w:proofErr w:type="spellEnd"/>
      <w:r w:rsidRPr="00731B59">
        <w:rPr>
          <w:sz w:val="22"/>
          <w:szCs w:val="22"/>
          <w:shd w:val="clear" w:color="auto" w:fill="FFFFFF"/>
        </w:rPr>
        <w:t xml:space="preserve"> </w:t>
      </w:r>
      <w:proofErr w:type="spellStart"/>
      <w:r w:rsidRPr="00731B59">
        <w:rPr>
          <w:sz w:val="22"/>
          <w:szCs w:val="22"/>
          <w:shd w:val="clear" w:color="auto" w:fill="FFFFFF"/>
        </w:rPr>
        <w:t>atau</w:t>
      </w:r>
      <w:proofErr w:type="spellEnd"/>
      <w:r w:rsidRPr="00731B59">
        <w:rPr>
          <w:sz w:val="22"/>
          <w:szCs w:val="22"/>
          <w:shd w:val="clear" w:color="auto" w:fill="FFFFFF"/>
        </w:rPr>
        <w:t xml:space="preserve"> </w:t>
      </w:r>
      <w:proofErr w:type="spellStart"/>
      <w:r w:rsidRPr="00731B59">
        <w:rPr>
          <w:sz w:val="22"/>
          <w:szCs w:val="22"/>
          <w:shd w:val="clear" w:color="auto" w:fill="FFFFFF"/>
        </w:rPr>
        <w:t>tidak</w:t>
      </w:r>
      <w:proofErr w:type="spellEnd"/>
      <w:r w:rsidRPr="00731B59">
        <w:rPr>
          <w:sz w:val="22"/>
          <w:szCs w:val="22"/>
          <w:shd w:val="clear" w:color="auto" w:fill="FFFFFF"/>
        </w:rPr>
        <w:t xml:space="preserve"> </w:t>
      </w:r>
      <w:proofErr w:type="spellStart"/>
      <w:r w:rsidRPr="00731B59">
        <w:rPr>
          <w:sz w:val="22"/>
          <w:szCs w:val="22"/>
          <w:shd w:val="clear" w:color="auto" w:fill="FFFFFF"/>
        </w:rPr>
        <w:t>maupun</w:t>
      </w:r>
      <w:proofErr w:type="spellEnd"/>
      <w:r w:rsidRPr="00731B59">
        <w:rPr>
          <w:sz w:val="22"/>
          <w:szCs w:val="22"/>
          <w:shd w:val="clear" w:color="auto" w:fill="FFFFFF"/>
        </w:rPr>
        <w:t xml:space="preserve"> yang </w:t>
      </w:r>
      <w:proofErr w:type="spellStart"/>
      <w:r w:rsidRPr="00731B59">
        <w:rPr>
          <w:sz w:val="22"/>
          <w:szCs w:val="22"/>
          <w:shd w:val="clear" w:color="auto" w:fill="FFFFFF"/>
        </w:rPr>
        <w:t>diproses</w:t>
      </w:r>
      <w:proofErr w:type="spellEnd"/>
      <w:r w:rsidRPr="00731B59">
        <w:rPr>
          <w:sz w:val="22"/>
          <w:szCs w:val="22"/>
          <w:shd w:val="clear" w:color="auto" w:fill="FFFFFF"/>
        </w:rPr>
        <w:t xml:space="preserve"> </w:t>
      </w:r>
      <w:proofErr w:type="spellStart"/>
      <w:r w:rsidRPr="00731B59">
        <w:rPr>
          <w:sz w:val="22"/>
          <w:szCs w:val="22"/>
          <w:shd w:val="clear" w:color="auto" w:fill="FFFFFF"/>
        </w:rPr>
        <w:t>dengan</w:t>
      </w:r>
      <w:proofErr w:type="spellEnd"/>
      <w:r w:rsidRPr="00731B59">
        <w:rPr>
          <w:sz w:val="22"/>
          <w:szCs w:val="22"/>
          <w:shd w:val="clear" w:color="auto" w:fill="FFFFFF"/>
        </w:rPr>
        <w:t xml:space="preserve"> </w:t>
      </w:r>
      <w:proofErr w:type="spellStart"/>
      <w:r w:rsidRPr="00731B59">
        <w:rPr>
          <w:sz w:val="22"/>
          <w:szCs w:val="22"/>
          <w:shd w:val="clear" w:color="auto" w:fill="FFFFFF"/>
        </w:rPr>
        <w:t>mencampur</w:t>
      </w:r>
      <w:proofErr w:type="spellEnd"/>
      <w:r w:rsidRPr="00731B59">
        <w:rPr>
          <w:sz w:val="22"/>
          <w:szCs w:val="22"/>
          <w:shd w:val="clear" w:color="auto" w:fill="FFFFFF"/>
        </w:rPr>
        <w:t xml:space="preserve"> </w:t>
      </w:r>
      <w:proofErr w:type="spellStart"/>
      <w:r w:rsidRPr="00731B59">
        <w:rPr>
          <w:sz w:val="22"/>
          <w:szCs w:val="22"/>
          <w:shd w:val="clear" w:color="auto" w:fill="FFFFFF"/>
        </w:rPr>
        <w:t>konsentrat</w:t>
      </w:r>
      <w:proofErr w:type="spellEnd"/>
      <w:r w:rsidRPr="00731B59">
        <w:rPr>
          <w:sz w:val="22"/>
          <w:szCs w:val="22"/>
          <w:shd w:val="clear" w:color="auto" w:fill="FFFFFF"/>
        </w:rPr>
        <w:t xml:space="preserve"> </w:t>
      </w:r>
      <w:proofErr w:type="spellStart"/>
      <w:r w:rsidRPr="00731B59">
        <w:rPr>
          <w:sz w:val="22"/>
          <w:szCs w:val="22"/>
          <w:shd w:val="clear" w:color="auto" w:fill="FFFFFF"/>
        </w:rPr>
        <w:t>dengan</w:t>
      </w:r>
      <w:proofErr w:type="spellEnd"/>
      <w:r w:rsidRPr="00731B59">
        <w:rPr>
          <w:sz w:val="22"/>
          <w:szCs w:val="22"/>
          <w:shd w:val="clear" w:color="auto" w:fill="FFFFFF"/>
        </w:rPr>
        <w:t xml:space="preserve"> ethanol yang </w:t>
      </w:r>
      <w:proofErr w:type="spellStart"/>
      <w:r w:rsidRPr="00731B59">
        <w:rPr>
          <w:sz w:val="22"/>
          <w:szCs w:val="22"/>
          <w:shd w:val="clear" w:color="auto" w:fill="FFFFFF"/>
        </w:rPr>
        <w:t>terbagi</w:t>
      </w:r>
      <w:proofErr w:type="spellEnd"/>
      <w:r w:rsidRPr="00731B59">
        <w:rPr>
          <w:sz w:val="22"/>
          <w:szCs w:val="22"/>
          <w:shd w:val="clear" w:color="auto" w:fill="FFFFFF"/>
        </w:rPr>
        <w:t xml:space="preserve"> </w:t>
      </w:r>
      <w:proofErr w:type="spellStart"/>
      <w:r w:rsidRPr="00731B59">
        <w:rPr>
          <w:sz w:val="22"/>
          <w:szCs w:val="22"/>
          <w:shd w:val="clear" w:color="auto" w:fill="FFFFFF"/>
        </w:rPr>
        <w:t>dalam</w:t>
      </w:r>
      <w:proofErr w:type="spellEnd"/>
      <w:r w:rsidRPr="00731B59">
        <w:rPr>
          <w:sz w:val="22"/>
          <w:szCs w:val="22"/>
          <w:shd w:val="clear" w:color="auto" w:fill="FFFFFF"/>
        </w:rPr>
        <w:t xml:space="preserve"> </w:t>
      </w:r>
      <w:proofErr w:type="spellStart"/>
      <w:r w:rsidRPr="00731B59">
        <w:rPr>
          <w:sz w:val="22"/>
          <w:szCs w:val="22"/>
          <w:shd w:val="clear" w:color="auto" w:fill="FFFFFF"/>
        </w:rPr>
        <w:t>tiga</w:t>
      </w:r>
      <w:proofErr w:type="spellEnd"/>
      <w:r w:rsidRPr="00731B59">
        <w:rPr>
          <w:sz w:val="22"/>
          <w:szCs w:val="22"/>
          <w:shd w:val="clear" w:color="auto" w:fill="FFFFFF"/>
        </w:rPr>
        <w:t xml:space="preserve"> </w:t>
      </w:r>
      <w:proofErr w:type="spellStart"/>
      <w:r w:rsidRPr="00731B59">
        <w:rPr>
          <w:sz w:val="22"/>
          <w:szCs w:val="22"/>
          <w:shd w:val="clear" w:color="auto" w:fill="FFFFFF"/>
        </w:rPr>
        <w:t>golongan</w:t>
      </w:r>
      <w:proofErr w:type="spellEnd"/>
      <w:r w:rsidRPr="00731B59">
        <w:rPr>
          <w:sz w:val="22"/>
          <w:szCs w:val="22"/>
          <w:shd w:val="clear" w:color="auto" w:fill="FFFFFF"/>
        </w:rPr>
        <w:t xml:space="preserve"> </w:t>
      </w:r>
      <w:proofErr w:type="spellStart"/>
      <w:proofErr w:type="gramStart"/>
      <w:r w:rsidRPr="00731B59">
        <w:rPr>
          <w:sz w:val="22"/>
          <w:szCs w:val="22"/>
          <w:shd w:val="clear" w:color="auto" w:fill="FFFFFF"/>
        </w:rPr>
        <w:t>yaitu</w:t>
      </w:r>
      <w:proofErr w:type="spellEnd"/>
      <w:r w:rsidRPr="00731B59">
        <w:rPr>
          <w:sz w:val="22"/>
          <w:szCs w:val="22"/>
          <w:shd w:val="clear" w:color="auto" w:fill="FFFFFF"/>
        </w:rPr>
        <w:t xml:space="preserve"> :</w:t>
      </w:r>
      <w:proofErr w:type="gramEnd"/>
    </w:p>
    <w:p w14:paraId="7743A454" w14:textId="77777777" w:rsidR="00FB5BCE" w:rsidRPr="00731B59" w:rsidRDefault="00FB5BCE" w:rsidP="00FB5BCE">
      <w:pPr>
        <w:pStyle w:val="NormalWeb"/>
        <w:numPr>
          <w:ilvl w:val="6"/>
          <w:numId w:val="21"/>
        </w:numPr>
        <w:shd w:val="clear" w:color="auto" w:fill="FFFFFF"/>
        <w:spacing w:before="0" w:beforeAutospacing="0" w:after="0" w:afterAutospacing="0"/>
        <w:ind w:left="284" w:hanging="284"/>
        <w:jc w:val="both"/>
        <w:rPr>
          <w:sz w:val="22"/>
          <w:szCs w:val="22"/>
          <w:shd w:val="clear" w:color="auto" w:fill="FFFFFF"/>
        </w:rPr>
      </w:pPr>
      <w:proofErr w:type="spellStart"/>
      <w:r w:rsidRPr="00731B59">
        <w:rPr>
          <w:sz w:val="22"/>
          <w:szCs w:val="22"/>
          <w:shd w:val="clear" w:color="auto" w:fill="FFFFFF"/>
        </w:rPr>
        <w:t>Golongan</w:t>
      </w:r>
      <w:proofErr w:type="spellEnd"/>
      <w:r w:rsidRPr="00731B59">
        <w:rPr>
          <w:sz w:val="22"/>
          <w:szCs w:val="22"/>
          <w:shd w:val="clear" w:color="auto" w:fill="FFFFFF"/>
        </w:rPr>
        <w:t xml:space="preserve"> A, </w:t>
      </w:r>
      <w:proofErr w:type="spellStart"/>
      <w:r w:rsidRPr="00731B59">
        <w:rPr>
          <w:sz w:val="22"/>
          <w:szCs w:val="22"/>
          <w:shd w:val="clear" w:color="auto" w:fill="FFFFFF"/>
        </w:rPr>
        <w:t>minuman</w:t>
      </w:r>
      <w:proofErr w:type="spellEnd"/>
      <w:r w:rsidRPr="00731B59">
        <w:rPr>
          <w:sz w:val="22"/>
          <w:szCs w:val="22"/>
          <w:shd w:val="clear" w:color="auto" w:fill="FFFFFF"/>
        </w:rPr>
        <w:t xml:space="preserve"> </w:t>
      </w:r>
      <w:proofErr w:type="spellStart"/>
      <w:r w:rsidRPr="00731B59">
        <w:rPr>
          <w:sz w:val="22"/>
          <w:szCs w:val="22"/>
          <w:shd w:val="clear" w:color="auto" w:fill="FFFFFF"/>
        </w:rPr>
        <w:t>berkadar</w:t>
      </w:r>
      <w:proofErr w:type="spellEnd"/>
      <w:r w:rsidRPr="00731B59">
        <w:rPr>
          <w:sz w:val="22"/>
          <w:szCs w:val="22"/>
          <w:shd w:val="clear" w:color="auto" w:fill="FFFFFF"/>
        </w:rPr>
        <w:t xml:space="preserve"> </w:t>
      </w:r>
      <w:proofErr w:type="spellStart"/>
      <w:r w:rsidRPr="00731B59">
        <w:rPr>
          <w:sz w:val="22"/>
          <w:szCs w:val="22"/>
          <w:shd w:val="clear" w:color="auto" w:fill="FFFFFF"/>
        </w:rPr>
        <w:t>alkohol</w:t>
      </w:r>
      <w:proofErr w:type="spellEnd"/>
      <w:r w:rsidRPr="00731B59">
        <w:rPr>
          <w:sz w:val="22"/>
          <w:szCs w:val="22"/>
          <w:shd w:val="clear" w:color="auto" w:fill="FFFFFF"/>
        </w:rPr>
        <w:t xml:space="preserve"> / ethanol (C2H5OH) 1% s/d 5%</w:t>
      </w:r>
    </w:p>
    <w:p w14:paraId="7904308F" w14:textId="77777777" w:rsidR="00FB5BCE" w:rsidRPr="00731B59" w:rsidRDefault="00FB5BCE" w:rsidP="00FB5BCE">
      <w:pPr>
        <w:pStyle w:val="NormalWeb"/>
        <w:numPr>
          <w:ilvl w:val="6"/>
          <w:numId w:val="21"/>
        </w:numPr>
        <w:shd w:val="clear" w:color="auto" w:fill="FFFFFF"/>
        <w:spacing w:before="0" w:beforeAutospacing="0" w:after="0" w:afterAutospacing="0"/>
        <w:ind w:left="284" w:hanging="284"/>
        <w:jc w:val="both"/>
        <w:rPr>
          <w:sz w:val="22"/>
          <w:szCs w:val="22"/>
          <w:shd w:val="clear" w:color="auto" w:fill="FFFFFF"/>
        </w:rPr>
      </w:pPr>
      <w:proofErr w:type="spellStart"/>
      <w:r w:rsidRPr="00731B59">
        <w:rPr>
          <w:sz w:val="22"/>
          <w:szCs w:val="22"/>
          <w:shd w:val="clear" w:color="auto" w:fill="FFFFFF"/>
        </w:rPr>
        <w:t>Golongan</w:t>
      </w:r>
      <w:proofErr w:type="spellEnd"/>
      <w:r w:rsidRPr="00731B59">
        <w:rPr>
          <w:sz w:val="22"/>
          <w:szCs w:val="22"/>
          <w:shd w:val="clear" w:color="auto" w:fill="FFFFFF"/>
        </w:rPr>
        <w:t xml:space="preserve"> B, </w:t>
      </w:r>
      <w:proofErr w:type="spellStart"/>
      <w:r w:rsidRPr="00731B59">
        <w:rPr>
          <w:sz w:val="22"/>
          <w:szCs w:val="22"/>
          <w:shd w:val="clear" w:color="auto" w:fill="FFFFFF"/>
        </w:rPr>
        <w:t>minuman</w:t>
      </w:r>
      <w:proofErr w:type="spellEnd"/>
      <w:r w:rsidRPr="00731B59">
        <w:rPr>
          <w:sz w:val="22"/>
          <w:szCs w:val="22"/>
          <w:shd w:val="clear" w:color="auto" w:fill="FFFFFF"/>
        </w:rPr>
        <w:t xml:space="preserve"> </w:t>
      </w:r>
      <w:proofErr w:type="spellStart"/>
      <w:r w:rsidRPr="00731B59">
        <w:rPr>
          <w:sz w:val="22"/>
          <w:szCs w:val="22"/>
          <w:shd w:val="clear" w:color="auto" w:fill="FFFFFF"/>
        </w:rPr>
        <w:t>berkadar</w:t>
      </w:r>
      <w:proofErr w:type="spellEnd"/>
      <w:r w:rsidRPr="00731B59">
        <w:rPr>
          <w:sz w:val="22"/>
          <w:szCs w:val="22"/>
          <w:shd w:val="clear" w:color="auto" w:fill="FFFFFF"/>
        </w:rPr>
        <w:t xml:space="preserve"> </w:t>
      </w:r>
      <w:proofErr w:type="spellStart"/>
      <w:r w:rsidRPr="00731B59">
        <w:rPr>
          <w:sz w:val="22"/>
          <w:szCs w:val="22"/>
          <w:shd w:val="clear" w:color="auto" w:fill="FFFFFF"/>
        </w:rPr>
        <w:t>alkohol</w:t>
      </w:r>
      <w:proofErr w:type="spellEnd"/>
      <w:r w:rsidRPr="00731B59">
        <w:rPr>
          <w:sz w:val="22"/>
          <w:szCs w:val="22"/>
          <w:shd w:val="clear" w:color="auto" w:fill="FFFFFF"/>
        </w:rPr>
        <w:t xml:space="preserve"> / ethanol (C2H5OH) 5% s/d 20%</w:t>
      </w:r>
    </w:p>
    <w:p w14:paraId="7F3E9CAA" w14:textId="5D5A3F70" w:rsidR="000A4C9D" w:rsidRPr="00731B59" w:rsidRDefault="00FB5BCE" w:rsidP="000A4C9D">
      <w:pPr>
        <w:pStyle w:val="NormalWeb"/>
        <w:numPr>
          <w:ilvl w:val="6"/>
          <w:numId w:val="21"/>
        </w:numPr>
        <w:shd w:val="clear" w:color="auto" w:fill="FFFFFF"/>
        <w:spacing w:before="0" w:beforeAutospacing="0" w:after="0" w:afterAutospacing="0"/>
        <w:ind w:left="284" w:hanging="284"/>
        <w:jc w:val="both"/>
        <w:rPr>
          <w:sz w:val="22"/>
          <w:szCs w:val="22"/>
          <w:shd w:val="clear" w:color="auto" w:fill="FFFFFF"/>
        </w:rPr>
      </w:pPr>
      <w:proofErr w:type="spellStart"/>
      <w:r w:rsidRPr="00731B59">
        <w:rPr>
          <w:sz w:val="22"/>
          <w:szCs w:val="22"/>
          <w:shd w:val="clear" w:color="auto" w:fill="FFFFFF"/>
        </w:rPr>
        <w:t>Golongan</w:t>
      </w:r>
      <w:proofErr w:type="spellEnd"/>
      <w:r w:rsidRPr="00731B59">
        <w:rPr>
          <w:sz w:val="22"/>
          <w:szCs w:val="22"/>
          <w:shd w:val="clear" w:color="auto" w:fill="FFFFFF"/>
        </w:rPr>
        <w:t xml:space="preserve"> C, </w:t>
      </w:r>
      <w:proofErr w:type="spellStart"/>
      <w:r w:rsidRPr="00731B59">
        <w:rPr>
          <w:sz w:val="22"/>
          <w:szCs w:val="22"/>
          <w:shd w:val="clear" w:color="auto" w:fill="FFFFFF"/>
        </w:rPr>
        <w:t>minuman</w:t>
      </w:r>
      <w:proofErr w:type="spellEnd"/>
      <w:r w:rsidRPr="00731B59">
        <w:rPr>
          <w:sz w:val="22"/>
          <w:szCs w:val="22"/>
          <w:shd w:val="clear" w:color="auto" w:fill="FFFFFF"/>
        </w:rPr>
        <w:t xml:space="preserve"> </w:t>
      </w:r>
      <w:proofErr w:type="spellStart"/>
      <w:r w:rsidRPr="00731B59">
        <w:rPr>
          <w:sz w:val="22"/>
          <w:szCs w:val="22"/>
          <w:shd w:val="clear" w:color="auto" w:fill="FFFFFF"/>
        </w:rPr>
        <w:t>berkadar</w:t>
      </w:r>
      <w:proofErr w:type="spellEnd"/>
      <w:r w:rsidRPr="00731B59">
        <w:rPr>
          <w:sz w:val="22"/>
          <w:szCs w:val="22"/>
          <w:shd w:val="clear" w:color="auto" w:fill="FFFFFF"/>
        </w:rPr>
        <w:t xml:space="preserve"> </w:t>
      </w:r>
      <w:proofErr w:type="spellStart"/>
      <w:r w:rsidRPr="00731B59">
        <w:rPr>
          <w:sz w:val="22"/>
          <w:szCs w:val="22"/>
          <w:shd w:val="clear" w:color="auto" w:fill="FFFFFF"/>
        </w:rPr>
        <w:t>alkohol</w:t>
      </w:r>
      <w:proofErr w:type="spellEnd"/>
      <w:r w:rsidRPr="00731B59">
        <w:rPr>
          <w:sz w:val="22"/>
          <w:szCs w:val="22"/>
          <w:shd w:val="clear" w:color="auto" w:fill="FFFFFF"/>
        </w:rPr>
        <w:t xml:space="preserve"> / ethanol (C2H5OH) 20% s/d 55%</w:t>
      </w:r>
    </w:p>
    <w:p w14:paraId="53C2AE9E" w14:textId="7513E8B6" w:rsidR="003D4D15" w:rsidRPr="00D22399" w:rsidRDefault="00D22399" w:rsidP="00C51D9C">
      <w:pPr>
        <w:spacing w:before="240" w:after="120" w:line="240" w:lineRule="auto"/>
        <w:rPr>
          <w:rFonts w:ascii="Times New Roman" w:eastAsia="Times New Roman" w:hAnsi="Times New Roman" w:cs="Times New Roman"/>
          <w:b/>
          <w:szCs w:val="20"/>
          <w:lang w:val="en-US"/>
        </w:rPr>
      </w:pPr>
      <w:r w:rsidRPr="00D22399">
        <w:rPr>
          <w:rFonts w:ascii="Times New Roman" w:eastAsia="Times New Roman" w:hAnsi="Times New Roman" w:cs="Times New Roman"/>
          <w:b/>
          <w:szCs w:val="20"/>
        </w:rPr>
        <w:t>M</w:t>
      </w:r>
      <w:r w:rsidR="0022789D">
        <w:rPr>
          <w:rFonts w:ascii="Times New Roman" w:eastAsia="Times New Roman" w:hAnsi="Times New Roman" w:cs="Times New Roman"/>
          <w:b/>
          <w:szCs w:val="20"/>
        </w:rPr>
        <w:t xml:space="preserve">ETODE </w:t>
      </w:r>
      <w:r w:rsidRPr="00D22399">
        <w:rPr>
          <w:rFonts w:ascii="Times New Roman" w:eastAsia="Times New Roman" w:hAnsi="Times New Roman" w:cs="Times New Roman"/>
          <w:b/>
          <w:szCs w:val="20"/>
        </w:rPr>
        <w:t>PENELITIAN</w:t>
      </w:r>
    </w:p>
    <w:p w14:paraId="5A2A9157" w14:textId="44292958" w:rsidR="003D4D15" w:rsidRPr="00731B59" w:rsidRDefault="003D4D15" w:rsidP="00A450C6">
      <w:pPr>
        <w:pStyle w:val="ListParagraph"/>
        <w:numPr>
          <w:ilvl w:val="1"/>
          <w:numId w:val="9"/>
        </w:numPr>
        <w:spacing w:after="0" w:line="240" w:lineRule="auto"/>
        <w:ind w:left="709" w:hanging="709"/>
        <w:jc w:val="both"/>
        <w:rPr>
          <w:rFonts w:ascii="Times New Roman" w:hAnsi="Times New Roman" w:cs="Times New Roman"/>
          <w:b/>
          <w:lang w:val="en-US"/>
        </w:rPr>
      </w:pPr>
      <w:proofErr w:type="spellStart"/>
      <w:r w:rsidRPr="00731B59">
        <w:rPr>
          <w:rFonts w:ascii="Times New Roman" w:eastAsia="Times New Roman" w:hAnsi="Times New Roman" w:cs="Times New Roman"/>
          <w:b/>
          <w:lang w:val="en-US"/>
        </w:rPr>
        <w:t>Jenis</w:t>
      </w:r>
      <w:proofErr w:type="spellEnd"/>
      <w:r w:rsidRPr="00731B59">
        <w:rPr>
          <w:rFonts w:ascii="Times New Roman" w:eastAsia="Times New Roman" w:hAnsi="Times New Roman" w:cs="Times New Roman"/>
          <w:b/>
          <w:lang w:val="en-US"/>
        </w:rPr>
        <w:t xml:space="preserve"> </w:t>
      </w:r>
      <w:proofErr w:type="spellStart"/>
      <w:r w:rsidRPr="00731B59">
        <w:rPr>
          <w:rFonts w:ascii="Times New Roman" w:eastAsia="Times New Roman" w:hAnsi="Times New Roman" w:cs="Times New Roman"/>
          <w:b/>
          <w:lang w:val="en-US"/>
        </w:rPr>
        <w:t>Penelitian</w:t>
      </w:r>
      <w:proofErr w:type="spellEnd"/>
    </w:p>
    <w:p w14:paraId="7A23F7F2" w14:textId="74C4877F" w:rsidR="003D4D15" w:rsidRPr="00731B59" w:rsidRDefault="008D78D2" w:rsidP="008D78D2">
      <w:pPr>
        <w:spacing w:after="0" w:line="240" w:lineRule="auto"/>
        <w:ind w:firstLine="709"/>
        <w:jc w:val="both"/>
        <w:rPr>
          <w:rFonts w:ascii="Times New Roman" w:hAnsi="Times New Roman" w:cs="Times New Roman"/>
        </w:rPr>
      </w:pPr>
      <w:r w:rsidRPr="00731B59">
        <w:rPr>
          <w:rFonts w:ascii="Times New Roman" w:hAnsi="Times New Roman" w:cs="Times New Roman"/>
        </w:rPr>
        <w:t>Jenis penelitian yang digunakan dalam penelitian ini adalah penelitian kualitatif dengan menggunakan pendekatan deskriptif.</w:t>
      </w:r>
    </w:p>
    <w:p w14:paraId="291D6874" w14:textId="77777777" w:rsidR="000A4C9D" w:rsidRPr="00731B59" w:rsidRDefault="000A4C9D" w:rsidP="000A4C9D">
      <w:pPr>
        <w:spacing w:after="0" w:line="240" w:lineRule="auto"/>
        <w:jc w:val="both"/>
        <w:rPr>
          <w:rFonts w:ascii="Times New Roman" w:hAnsi="Times New Roman" w:cs="Times New Roman"/>
        </w:rPr>
      </w:pPr>
    </w:p>
    <w:p w14:paraId="296B3E19" w14:textId="728A743A" w:rsidR="003D4D15" w:rsidRPr="00731B59" w:rsidRDefault="003D4D15" w:rsidP="00A450C6">
      <w:pPr>
        <w:pStyle w:val="ListParagraph"/>
        <w:numPr>
          <w:ilvl w:val="1"/>
          <w:numId w:val="9"/>
        </w:numPr>
        <w:spacing w:after="0" w:line="240" w:lineRule="auto"/>
        <w:ind w:left="709" w:hanging="709"/>
        <w:jc w:val="both"/>
        <w:rPr>
          <w:rFonts w:ascii="Times New Roman" w:hAnsi="Times New Roman" w:cs="Times New Roman"/>
          <w:b/>
          <w:lang w:val="en-US"/>
        </w:rPr>
      </w:pPr>
      <w:proofErr w:type="spellStart"/>
      <w:r w:rsidRPr="00731B59">
        <w:rPr>
          <w:rFonts w:ascii="Times New Roman" w:hAnsi="Times New Roman" w:cs="Times New Roman"/>
          <w:b/>
          <w:lang w:val="en-US"/>
        </w:rPr>
        <w:t>Tempat</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dan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Waktu</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Penelitian</w:t>
      </w:r>
      <w:proofErr w:type="spellEnd"/>
    </w:p>
    <w:p w14:paraId="330DE6C6" w14:textId="07CEC1CA" w:rsidR="008D78D2" w:rsidRPr="00731B59" w:rsidRDefault="008D78D2" w:rsidP="00A450C6">
      <w:pPr>
        <w:spacing w:after="0" w:line="240" w:lineRule="auto"/>
        <w:ind w:firstLine="709"/>
        <w:jc w:val="both"/>
        <w:rPr>
          <w:rFonts w:ascii="Times New Roman" w:hAnsi="Times New Roman" w:cs="Times New Roman"/>
        </w:rPr>
      </w:pPr>
      <w:r w:rsidRPr="00731B59">
        <w:rPr>
          <w:rFonts w:ascii="Times New Roman" w:hAnsi="Times New Roman" w:cs="Times New Roman"/>
        </w:rPr>
        <w:t>Penelitian ini dilaksanakan di Dinas Penanaman Modal Dan Pelayanan Terpadu Satu Pintu, yang beralamat di Jl Balai Kota No.1. Tikala Ares</w:t>
      </w:r>
      <w:r w:rsidRPr="00731B59">
        <w:rPr>
          <w:rFonts w:ascii="Times New Roman" w:hAnsi="Times New Roman" w:cs="Times New Roman"/>
          <w:color w:val="202124"/>
          <w:shd w:val="clear" w:color="auto" w:fill="FFFFFF"/>
        </w:rPr>
        <w:t xml:space="preserve">. </w:t>
      </w:r>
      <w:r w:rsidRPr="00731B59">
        <w:rPr>
          <w:rFonts w:ascii="Times New Roman" w:hAnsi="Times New Roman" w:cs="Times New Roman"/>
          <w:bCs/>
          <w:lang w:eastAsia="en-GB"/>
        </w:rPr>
        <w:t xml:space="preserve">Waktu penelitian yaitu dimulai dari bulan September 2021 sampai selesainya pembuatan penelitian </w:t>
      </w:r>
      <w:bookmarkStart w:id="1" w:name="2.3_Jenis_dan_Sumber_Pengumpulan_Data"/>
      <w:bookmarkStart w:id="2" w:name="_bookmark35"/>
      <w:bookmarkEnd w:id="1"/>
      <w:bookmarkEnd w:id="2"/>
      <w:proofErr w:type="spellStart"/>
      <w:r w:rsidRPr="00731B59">
        <w:rPr>
          <w:rFonts w:ascii="Times New Roman" w:hAnsi="Times New Roman" w:cs="Times New Roman"/>
          <w:bCs/>
          <w:lang w:val="en-US" w:eastAsia="en-GB"/>
        </w:rPr>
        <w:t>ini</w:t>
      </w:r>
      <w:proofErr w:type="spellEnd"/>
      <w:r w:rsidRPr="00731B59">
        <w:rPr>
          <w:rFonts w:ascii="Times New Roman" w:hAnsi="Times New Roman" w:cs="Times New Roman"/>
          <w:bCs/>
          <w:lang w:val="en-US" w:eastAsia="en-GB"/>
        </w:rPr>
        <w:t>.</w:t>
      </w:r>
    </w:p>
    <w:p w14:paraId="6EBEA42E" w14:textId="77777777" w:rsidR="000A4C9D" w:rsidRPr="00D22399" w:rsidRDefault="000A4C9D" w:rsidP="000A4C9D">
      <w:pPr>
        <w:spacing w:after="0" w:line="240" w:lineRule="auto"/>
        <w:jc w:val="both"/>
        <w:rPr>
          <w:rFonts w:ascii="Times New Roman" w:hAnsi="Times New Roman" w:cs="Times New Roman"/>
          <w:szCs w:val="20"/>
          <w:lang w:val="en-US"/>
        </w:rPr>
      </w:pPr>
    </w:p>
    <w:p w14:paraId="2C59695F" w14:textId="442DF373" w:rsidR="003D4D15" w:rsidRPr="00731B59" w:rsidRDefault="003D4D15" w:rsidP="00A450C6">
      <w:pPr>
        <w:pStyle w:val="ListParagraph"/>
        <w:numPr>
          <w:ilvl w:val="1"/>
          <w:numId w:val="9"/>
        </w:numPr>
        <w:spacing w:after="0" w:line="240" w:lineRule="auto"/>
        <w:ind w:left="709" w:hanging="709"/>
        <w:jc w:val="both"/>
        <w:rPr>
          <w:rFonts w:ascii="Times New Roman" w:hAnsi="Times New Roman" w:cs="Times New Roman"/>
          <w:b/>
          <w:lang w:val="en-US"/>
        </w:rPr>
      </w:pPr>
      <w:proofErr w:type="spellStart"/>
      <w:r w:rsidRPr="00731B59">
        <w:rPr>
          <w:rFonts w:ascii="Times New Roman" w:hAnsi="Times New Roman" w:cs="Times New Roman"/>
          <w:b/>
          <w:lang w:val="en-US"/>
        </w:rPr>
        <w:t>Jenis</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Sumber</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dan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Metode</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Pengumpulan</w:t>
      </w:r>
      <w:proofErr w:type="spellEnd"/>
      <w:r w:rsidRPr="00731B59">
        <w:rPr>
          <w:rFonts w:ascii="Times New Roman" w:hAnsi="Times New Roman" w:cs="Times New Roman"/>
          <w:b/>
          <w:lang w:val="en-US"/>
        </w:rPr>
        <w:t xml:space="preserve"> Data</w:t>
      </w:r>
    </w:p>
    <w:p w14:paraId="6B57C7CB" w14:textId="4842E32F" w:rsidR="008D78D2" w:rsidRPr="00731B59" w:rsidRDefault="008D78D2" w:rsidP="00A450C6">
      <w:pPr>
        <w:spacing w:after="0" w:line="240" w:lineRule="auto"/>
        <w:ind w:firstLine="720"/>
        <w:jc w:val="both"/>
        <w:rPr>
          <w:rFonts w:ascii="Times New Roman" w:hAnsi="Times New Roman" w:cs="Times New Roman"/>
        </w:rPr>
      </w:pPr>
      <w:r w:rsidRPr="00731B59">
        <w:rPr>
          <w:rFonts w:ascii="Times New Roman" w:hAnsi="Times New Roman" w:cs="Times New Roman"/>
        </w:rPr>
        <w:t xml:space="preserve">Jenis data yang digunakan dalam penelitian ini adalah menggunakan data kualitatif dan data kuantitatif. Data kualitatif adalah data yang didapatkan dalam melakukan penelitian dan bukan berbentuk angka-angka atau tidak dapat diukur dengan skala numerik. Data kualitatif ini berupa hasil wawancara dengan narasumber, gambaran umum  DPMPTSP dan </w:t>
      </w:r>
      <w:r w:rsidRPr="00731B59">
        <w:rPr>
          <w:rFonts w:ascii="Times New Roman" w:hAnsi="Times New Roman" w:cs="Times New Roman"/>
          <w:i/>
        </w:rPr>
        <w:t>flowchart</w:t>
      </w:r>
      <w:r w:rsidRPr="00731B59">
        <w:rPr>
          <w:rFonts w:ascii="Times New Roman" w:hAnsi="Times New Roman" w:cs="Times New Roman"/>
        </w:rPr>
        <w:t>/alur dalam sistem pencatatan pendapatan. Sedangkan, data kuantitatif adalah data yang diukur dalam suatu skala numerik (angka) yaitu seperti laporan Surat Ketetapan Retribusi (SKR) ITPMB dan laporan pembayaran retribusi I</w:t>
      </w:r>
      <w:r w:rsidRPr="00731B59">
        <w:rPr>
          <w:rFonts w:ascii="Times New Roman" w:hAnsi="Times New Roman" w:cs="Times New Roman"/>
          <w:lang w:val="en-US"/>
        </w:rPr>
        <w:t>TP</w:t>
      </w:r>
      <w:r w:rsidRPr="00731B59">
        <w:rPr>
          <w:rFonts w:ascii="Times New Roman" w:hAnsi="Times New Roman" w:cs="Times New Roman"/>
        </w:rPr>
        <w:t>MB 2021.</w:t>
      </w:r>
    </w:p>
    <w:p w14:paraId="7F8C4746" w14:textId="4EB90595" w:rsidR="000B538A" w:rsidRPr="00731B59" w:rsidRDefault="000B538A" w:rsidP="000B538A">
      <w:pPr>
        <w:pStyle w:val="BodyText"/>
        <w:ind w:left="-491" w:firstLine="1211"/>
        <w:rPr>
          <w:sz w:val="22"/>
          <w:szCs w:val="22"/>
        </w:rPr>
      </w:pPr>
      <w:r w:rsidRPr="00731B59">
        <w:rPr>
          <w:sz w:val="22"/>
          <w:szCs w:val="22"/>
        </w:rPr>
        <w:t>Ada beberapa teknik pengumpulan data kualitatif yang digunakan, yaitu :</w:t>
      </w:r>
    </w:p>
    <w:p w14:paraId="2D7A6CE8" w14:textId="77777777" w:rsidR="000B538A" w:rsidRPr="00731B59" w:rsidRDefault="000B538A" w:rsidP="000B538A">
      <w:pPr>
        <w:spacing w:after="0" w:line="240" w:lineRule="auto"/>
        <w:ind w:left="284" w:firstLine="166"/>
        <w:jc w:val="both"/>
        <w:rPr>
          <w:rFonts w:ascii="Times New Roman" w:hAnsi="Times New Roman" w:cs="Times New Roman"/>
        </w:rPr>
      </w:pPr>
      <w:r w:rsidRPr="00731B59">
        <w:rPr>
          <w:rFonts w:ascii="Times New Roman" w:hAnsi="Times New Roman" w:cs="Times New Roman"/>
        </w:rPr>
        <w:t xml:space="preserve">1. </w:t>
      </w:r>
      <w:r w:rsidRPr="00731B59">
        <w:rPr>
          <w:rFonts w:ascii="Times New Roman" w:hAnsi="Times New Roman" w:cs="Times New Roman"/>
        </w:rPr>
        <w:tab/>
        <w:t xml:space="preserve">Wawancara </w:t>
      </w:r>
    </w:p>
    <w:p w14:paraId="4CB0DE9E" w14:textId="77777777" w:rsidR="000B538A" w:rsidRPr="00731B59" w:rsidRDefault="000B538A" w:rsidP="000B538A">
      <w:pPr>
        <w:spacing w:after="0" w:line="240" w:lineRule="auto"/>
        <w:ind w:firstLine="720"/>
        <w:jc w:val="both"/>
        <w:rPr>
          <w:rFonts w:ascii="Times New Roman" w:hAnsi="Times New Roman" w:cs="Times New Roman"/>
        </w:rPr>
      </w:pPr>
      <w:r w:rsidRPr="00731B59">
        <w:rPr>
          <w:rFonts w:ascii="Times New Roman" w:hAnsi="Times New Roman" w:cs="Times New Roman"/>
        </w:rPr>
        <w:t xml:space="preserve">Wawancara merupakan salah satu teknik pengumpulan data dengan mengajukan pertanyaan kepada narasumber atau informan terkait topik penelitian secara langsung. Wawancara yang dilakukan kepada Kepala Bidang Data, Pelayanan Informasi dan Pengaduan, Pihak Bagian Keuangan, Kepala Bidang Perizinan Bangunan dan Kepala Bidang Promosi dan Kerja Sama terkait dengan sistem akuntansi pendapatan yang ada di Dinas Penanaman Modal dan Pelayanan Terpadu Satu Pintu Kota Manado. </w:t>
      </w:r>
    </w:p>
    <w:p w14:paraId="3859212D" w14:textId="77777777" w:rsidR="000B538A" w:rsidRPr="00731B59" w:rsidRDefault="000B538A" w:rsidP="000B538A">
      <w:pPr>
        <w:autoSpaceDE w:val="0"/>
        <w:autoSpaceDN w:val="0"/>
        <w:adjustRightInd w:val="0"/>
        <w:spacing w:after="0" w:line="240" w:lineRule="auto"/>
        <w:ind w:left="284" w:firstLine="166"/>
        <w:jc w:val="both"/>
        <w:rPr>
          <w:rFonts w:ascii="Times New Roman" w:hAnsi="Times New Roman" w:cs="Times New Roman"/>
        </w:rPr>
      </w:pPr>
      <w:r w:rsidRPr="00731B59">
        <w:rPr>
          <w:rFonts w:ascii="Times New Roman" w:hAnsi="Times New Roman" w:cs="Times New Roman"/>
        </w:rPr>
        <w:t>2.</w:t>
      </w:r>
      <w:r w:rsidRPr="00731B59">
        <w:rPr>
          <w:rFonts w:ascii="Times New Roman" w:hAnsi="Times New Roman" w:cs="Times New Roman"/>
        </w:rPr>
        <w:tab/>
        <w:t xml:space="preserve">Dokumentasi </w:t>
      </w:r>
    </w:p>
    <w:p w14:paraId="4E5A83A7" w14:textId="77777777" w:rsidR="000B538A" w:rsidRPr="00731B59" w:rsidRDefault="000B538A" w:rsidP="000B538A">
      <w:pPr>
        <w:autoSpaceDE w:val="0"/>
        <w:autoSpaceDN w:val="0"/>
        <w:adjustRightInd w:val="0"/>
        <w:spacing w:after="0" w:line="240" w:lineRule="auto"/>
        <w:ind w:firstLine="720"/>
        <w:jc w:val="both"/>
        <w:rPr>
          <w:rFonts w:ascii="Times New Roman" w:hAnsi="Times New Roman" w:cs="Times New Roman"/>
          <w:lang w:val="en-US"/>
        </w:rPr>
      </w:pPr>
      <w:r w:rsidRPr="00731B59">
        <w:rPr>
          <w:rFonts w:ascii="Times New Roman" w:hAnsi="Times New Roman" w:cs="Times New Roman"/>
        </w:rPr>
        <w:t>Dokumentasi menurut Sugiyono (2015) merupakan catatan peristiwa yang sudah berlalu. Dokumen bisa berbentuk tulisan, gambar atau karya-karya monumental dari seseorang. Dokumen dalam penelitian ini adalah menyangkut Peraturan-peraturan, Surat Keputusan dan dokumen administrasi lainnya.</w:t>
      </w:r>
    </w:p>
    <w:p w14:paraId="49126F8B" w14:textId="24281C62" w:rsidR="000B538A" w:rsidRPr="00731B59" w:rsidRDefault="000B538A" w:rsidP="000B538A">
      <w:pPr>
        <w:spacing w:after="0" w:line="240" w:lineRule="auto"/>
        <w:jc w:val="both"/>
        <w:rPr>
          <w:rFonts w:ascii="Times New Roman" w:hAnsi="Times New Roman" w:cs="Times New Roman"/>
          <w:lang w:val="en-US"/>
        </w:rPr>
      </w:pPr>
    </w:p>
    <w:p w14:paraId="20A015C1" w14:textId="3084DD6C" w:rsidR="00A450C6" w:rsidRPr="00731B59" w:rsidRDefault="00A450C6" w:rsidP="00A450C6">
      <w:pPr>
        <w:pStyle w:val="ListParagraph"/>
        <w:numPr>
          <w:ilvl w:val="1"/>
          <w:numId w:val="9"/>
        </w:numPr>
        <w:spacing w:after="0" w:line="240" w:lineRule="auto"/>
        <w:ind w:left="709" w:hanging="709"/>
        <w:jc w:val="both"/>
        <w:rPr>
          <w:rFonts w:ascii="Times New Roman" w:hAnsi="Times New Roman" w:cs="Times New Roman"/>
          <w:b/>
          <w:lang w:val="en-US"/>
        </w:rPr>
      </w:pPr>
      <w:proofErr w:type="spellStart"/>
      <w:r w:rsidRPr="00731B59">
        <w:rPr>
          <w:rFonts w:ascii="Times New Roman" w:hAnsi="Times New Roman" w:cs="Times New Roman"/>
          <w:b/>
          <w:lang w:val="en-US"/>
        </w:rPr>
        <w:t>Metode</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dan</w:t>
      </w:r>
      <w:proofErr w:type="spellEnd"/>
      <w:r w:rsidRPr="00731B59">
        <w:rPr>
          <w:rFonts w:ascii="Times New Roman" w:hAnsi="Times New Roman" w:cs="Times New Roman"/>
          <w:b/>
          <w:lang w:val="en-US"/>
        </w:rPr>
        <w:t xml:space="preserve"> Proses </w:t>
      </w:r>
      <w:proofErr w:type="spellStart"/>
      <w:r w:rsidRPr="00731B59">
        <w:rPr>
          <w:rFonts w:ascii="Times New Roman" w:hAnsi="Times New Roman" w:cs="Times New Roman"/>
          <w:b/>
          <w:lang w:val="en-US"/>
        </w:rPr>
        <w:t>Analisis</w:t>
      </w:r>
      <w:proofErr w:type="spellEnd"/>
    </w:p>
    <w:p w14:paraId="6EFFDE68" w14:textId="77777777" w:rsidR="000B538A" w:rsidRPr="00731B59" w:rsidRDefault="000B538A" w:rsidP="000B538A">
      <w:pPr>
        <w:spacing w:after="0" w:line="240" w:lineRule="auto"/>
        <w:ind w:firstLine="709"/>
        <w:jc w:val="both"/>
        <w:rPr>
          <w:rFonts w:ascii="Times New Roman" w:hAnsi="Times New Roman" w:cs="Times New Roman"/>
          <w:lang w:val="en-US"/>
        </w:rPr>
      </w:pPr>
      <w:r w:rsidRPr="00731B59">
        <w:rPr>
          <w:rFonts w:ascii="Times New Roman" w:hAnsi="Times New Roman" w:cs="Times New Roman"/>
        </w:rPr>
        <w:t>Proses analisis data yang dilakukan meliputi :</w:t>
      </w:r>
    </w:p>
    <w:p w14:paraId="69042966" w14:textId="77777777" w:rsidR="000B538A" w:rsidRPr="00731B59" w:rsidRDefault="000B538A" w:rsidP="000B538A">
      <w:pPr>
        <w:pStyle w:val="ListParagraph"/>
        <w:widowControl/>
        <w:numPr>
          <w:ilvl w:val="0"/>
          <w:numId w:val="22"/>
        </w:numPr>
        <w:spacing w:after="0" w:line="240" w:lineRule="auto"/>
        <w:ind w:left="0" w:firstLine="450"/>
        <w:jc w:val="both"/>
        <w:rPr>
          <w:rFonts w:ascii="Times New Roman" w:hAnsi="Times New Roman" w:cs="Times New Roman"/>
          <w:lang w:val="en-US"/>
        </w:rPr>
      </w:pPr>
      <w:proofErr w:type="spellStart"/>
      <w:r w:rsidRPr="00731B59">
        <w:rPr>
          <w:rFonts w:ascii="Times New Roman" w:hAnsi="Times New Roman" w:cs="Times New Roman"/>
          <w:lang w:val="en-US"/>
        </w:rPr>
        <w:lastRenderedPageBreak/>
        <w:t>Melakukan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wawancara</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mengumpulkan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dokumen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dari</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pihak</w:t>
      </w:r>
      <w:proofErr w:type="spellEnd"/>
      <w:r w:rsidRPr="00731B59">
        <w:rPr>
          <w:rFonts w:ascii="Times New Roman" w:hAnsi="Times New Roman" w:cs="Times New Roman"/>
          <w:lang w:val="en-US"/>
        </w:rPr>
        <w:t xml:space="preserve"> yang </w:t>
      </w:r>
      <w:proofErr w:type="spellStart"/>
      <w:r w:rsidRPr="00731B59">
        <w:rPr>
          <w:rFonts w:ascii="Times New Roman" w:hAnsi="Times New Roman" w:cs="Times New Roman"/>
          <w:lang w:val="en-US"/>
        </w:rPr>
        <w:t>terkait</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Dinas</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Penanaman</w:t>
      </w:r>
      <w:proofErr w:type="spellEnd"/>
      <w:r w:rsidRPr="00731B59">
        <w:rPr>
          <w:rFonts w:ascii="Times New Roman" w:hAnsi="Times New Roman" w:cs="Times New Roman"/>
          <w:lang w:val="en-US"/>
        </w:rPr>
        <w:t xml:space="preserve"> Modal </w:t>
      </w:r>
      <w:proofErr w:type="spellStart"/>
      <w:r w:rsidRPr="00731B59">
        <w:rPr>
          <w:rFonts w:ascii="Times New Roman" w:hAnsi="Times New Roman" w:cs="Times New Roman"/>
          <w:lang w:val="en-US"/>
        </w:rPr>
        <w:t>dan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Pelayanan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Terpadu</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Satu</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Pintu</w:t>
      </w:r>
      <w:proofErr w:type="spellEnd"/>
      <w:r w:rsidRPr="00731B59">
        <w:rPr>
          <w:rFonts w:ascii="Times New Roman" w:hAnsi="Times New Roman" w:cs="Times New Roman"/>
          <w:lang w:val="en-US"/>
        </w:rPr>
        <w:t xml:space="preserve"> Kota Manado, </w:t>
      </w:r>
      <w:proofErr w:type="spellStart"/>
      <w:r w:rsidRPr="00731B59">
        <w:rPr>
          <w:rFonts w:ascii="Times New Roman" w:hAnsi="Times New Roman" w:cs="Times New Roman"/>
          <w:lang w:val="en-US"/>
        </w:rPr>
        <w:t>peneliti</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mencatat</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informasi</w:t>
      </w:r>
      <w:proofErr w:type="spellEnd"/>
      <w:r w:rsidRPr="00731B59">
        <w:rPr>
          <w:rFonts w:ascii="Times New Roman" w:hAnsi="Times New Roman" w:cs="Times New Roman"/>
          <w:lang w:val="en-US"/>
        </w:rPr>
        <w:t xml:space="preserve"> yang </w:t>
      </w:r>
      <w:proofErr w:type="spellStart"/>
      <w:r w:rsidRPr="00731B59">
        <w:rPr>
          <w:rFonts w:ascii="Times New Roman" w:hAnsi="Times New Roman" w:cs="Times New Roman"/>
          <w:lang w:val="en-US"/>
        </w:rPr>
        <w:t>diperoleh</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dari</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hasil</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wawacara</w:t>
      </w:r>
      <w:proofErr w:type="spellEnd"/>
      <w:r w:rsidRPr="00731B59">
        <w:rPr>
          <w:rFonts w:ascii="Times New Roman" w:hAnsi="Times New Roman" w:cs="Times New Roman"/>
          <w:lang w:val="en-US"/>
        </w:rPr>
        <w:t>.</w:t>
      </w:r>
    </w:p>
    <w:p w14:paraId="60C1662D" w14:textId="12B0CDF3" w:rsidR="000B538A" w:rsidRPr="00731B59" w:rsidRDefault="000B538A" w:rsidP="000B538A">
      <w:pPr>
        <w:pStyle w:val="ListParagraph"/>
        <w:widowControl/>
        <w:numPr>
          <w:ilvl w:val="0"/>
          <w:numId w:val="22"/>
        </w:numPr>
        <w:spacing w:after="0" w:line="240" w:lineRule="auto"/>
        <w:ind w:left="0" w:firstLine="450"/>
        <w:jc w:val="both"/>
        <w:rPr>
          <w:rFonts w:ascii="Times New Roman" w:hAnsi="Times New Roman" w:cs="Times New Roman"/>
          <w:lang w:val="en-US"/>
        </w:rPr>
      </w:pPr>
      <w:proofErr w:type="spellStart"/>
      <w:r w:rsidRPr="00731B59">
        <w:rPr>
          <w:rFonts w:ascii="Times New Roman" w:hAnsi="Times New Roman" w:cs="Times New Roman"/>
          <w:lang w:val="en-US"/>
        </w:rPr>
        <w:t>Penyajian</w:t>
      </w:r>
      <w:proofErr w:type="spellEnd"/>
      <w:r w:rsidRPr="00731B59">
        <w:rPr>
          <w:rFonts w:ascii="Times New Roman" w:hAnsi="Times New Roman" w:cs="Times New Roman"/>
          <w:lang w:val="en-US"/>
        </w:rPr>
        <w:t xml:space="preserve"> data </w:t>
      </w:r>
      <w:proofErr w:type="spellStart"/>
      <w:r w:rsidRPr="00731B59">
        <w:rPr>
          <w:rFonts w:ascii="Times New Roman" w:hAnsi="Times New Roman" w:cs="Times New Roman"/>
          <w:lang w:val="en-US"/>
        </w:rPr>
        <w:t>dilakukan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dengan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bentuk</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gambar</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tabel</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lalu</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dijabarkan</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dalam</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bentuk</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teks</w:t>
      </w:r>
      <w:proofErr w:type="spellEnd"/>
      <w:r w:rsidRPr="00731B59">
        <w:rPr>
          <w:rFonts w:ascii="Times New Roman" w:hAnsi="Times New Roman" w:cs="Times New Roman"/>
          <w:lang w:val="en-US"/>
        </w:rPr>
        <w:t xml:space="preserve"> </w:t>
      </w:r>
      <w:proofErr w:type="spellStart"/>
      <w:r w:rsidRPr="00731B59">
        <w:rPr>
          <w:rFonts w:ascii="Times New Roman" w:hAnsi="Times New Roman" w:cs="Times New Roman"/>
          <w:lang w:val="en-US"/>
        </w:rPr>
        <w:t>naratif</w:t>
      </w:r>
      <w:proofErr w:type="spellEnd"/>
      <w:r w:rsidRPr="00731B59">
        <w:rPr>
          <w:rFonts w:ascii="Times New Roman" w:hAnsi="Times New Roman" w:cs="Times New Roman"/>
          <w:lang w:val="en-US"/>
        </w:rPr>
        <w:t>.</w:t>
      </w:r>
    </w:p>
    <w:p w14:paraId="0000001D" w14:textId="77777777" w:rsidR="001F31B7" w:rsidRPr="00D22399" w:rsidRDefault="00A65836">
      <w:pPr>
        <w:spacing w:before="240" w:after="120" w:line="240" w:lineRule="auto"/>
        <w:rPr>
          <w:rFonts w:ascii="Times New Roman" w:eastAsia="Times New Roman" w:hAnsi="Times New Roman" w:cs="Times New Roman"/>
          <w:b/>
          <w:szCs w:val="20"/>
        </w:rPr>
      </w:pPr>
      <w:r w:rsidRPr="00D22399">
        <w:rPr>
          <w:rFonts w:ascii="Times New Roman" w:eastAsia="Times New Roman" w:hAnsi="Times New Roman" w:cs="Times New Roman"/>
          <w:b/>
          <w:szCs w:val="20"/>
        </w:rPr>
        <w:t>HASIL DAN PEMBA</w:t>
      </w:r>
      <w:bookmarkStart w:id="3" w:name="_GoBack"/>
      <w:bookmarkEnd w:id="3"/>
      <w:r w:rsidRPr="00D22399">
        <w:rPr>
          <w:rFonts w:ascii="Times New Roman" w:eastAsia="Times New Roman" w:hAnsi="Times New Roman" w:cs="Times New Roman"/>
          <w:b/>
          <w:szCs w:val="20"/>
        </w:rPr>
        <w:t xml:space="preserve">HASAN </w:t>
      </w:r>
    </w:p>
    <w:p w14:paraId="6183AB60" w14:textId="52A09695" w:rsidR="000D424F" w:rsidRPr="000B538A" w:rsidRDefault="00F56D60" w:rsidP="000B538A">
      <w:pPr>
        <w:pStyle w:val="ListParagraph"/>
        <w:numPr>
          <w:ilvl w:val="1"/>
          <w:numId w:val="25"/>
        </w:numPr>
        <w:spacing w:after="0" w:line="240" w:lineRule="auto"/>
        <w:ind w:left="720" w:hanging="720"/>
        <w:rPr>
          <w:rFonts w:ascii="Times New Roman" w:eastAsia="Times New Roman" w:hAnsi="Times New Roman" w:cs="Times New Roman"/>
          <w:b/>
          <w:szCs w:val="20"/>
        </w:rPr>
      </w:pPr>
      <w:r w:rsidRPr="000B538A">
        <w:rPr>
          <w:rFonts w:ascii="Times New Roman" w:eastAsia="Times New Roman" w:hAnsi="Times New Roman" w:cs="Times New Roman"/>
          <w:b/>
          <w:szCs w:val="20"/>
        </w:rPr>
        <w:t>Hasil</w:t>
      </w:r>
      <w:r w:rsidR="000B538A">
        <w:rPr>
          <w:rFonts w:ascii="Times New Roman" w:eastAsia="Times New Roman" w:hAnsi="Times New Roman" w:cs="Times New Roman"/>
          <w:b/>
          <w:szCs w:val="20"/>
          <w:lang w:val="en-US"/>
        </w:rPr>
        <w:t xml:space="preserve"> </w:t>
      </w:r>
      <w:proofErr w:type="spellStart"/>
      <w:r w:rsidR="000B538A">
        <w:rPr>
          <w:rFonts w:ascii="Times New Roman" w:eastAsia="Times New Roman" w:hAnsi="Times New Roman" w:cs="Times New Roman"/>
          <w:b/>
          <w:szCs w:val="20"/>
          <w:lang w:val="en-US"/>
        </w:rPr>
        <w:t>Penelitian</w:t>
      </w:r>
      <w:proofErr w:type="spellEnd"/>
    </w:p>
    <w:p w14:paraId="2D9679A0" w14:textId="71B8081F" w:rsidR="000D424F" w:rsidRPr="00731B59" w:rsidRDefault="00211293" w:rsidP="00211293">
      <w:pPr>
        <w:pStyle w:val="ListParagraph"/>
        <w:widowControl/>
        <w:numPr>
          <w:ilvl w:val="2"/>
          <w:numId w:val="25"/>
        </w:numPr>
        <w:tabs>
          <w:tab w:val="left" w:pos="720"/>
        </w:tabs>
        <w:autoSpaceDE w:val="0"/>
        <w:autoSpaceDN w:val="0"/>
        <w:adjustRightInd w:val="0"/>
        <w:spacing w:after="0" w:line="240" w:lineRule="auto"/>
        <w:contextualSpacing w:val="0"/>
        <w:jc w:val="both"/>
        <w:rPr>
          <w:rFonts w:ascii="Times New Roman" w:hAnsi="Times New Roman" w:cs="Times New Roman"/>
          <w:b/>
          <w:color w:val="000000" w:themeColor="text1"/>
        </w:rPr>
      </w:pPr>
      <w:proofErr w:type="spellStart"/>
      <w:r w:rsidRPr="00731B59">
        <w:rPr>
          <w:rFonts w:ascii="Times New Roman" w:hAnsi="Times New Roman" w:cs="Times New Roman"/>
          <w:b/>
          <w:color w:val="000000" w:themeColor="text1"/>
          <w:lang w:val="en-US"/>
        </w:rPr>
        <w:t>Sistem</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Akuntansi</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Pendapatan</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Retribusi</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Izin</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Tempat</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Penjualan</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Minuman</w:t>
      </w:r>
      <w:proofErr w:type="spellEnd"/>
      <w:r w:rsidRPr="00731B59">
        <w:rPr>
          <w:rFonts w:ascii="Times New Roman" w:hAnsi="Times New Roman" w:cs="Times New Roman"/>
          <w:b/>
          <w:color w:val="000000" w:themeColor="text1"/>
          <w:lang w:val="en-US"/>
        </w:rPr>
        <w:t xml:space="preserve"> </w:t>
      </w:r>
      <w:proofErr w:type="spellStart"/>
      <w:r w:rsidRPr="00731B59">
        <w:rPr>
          <w:rFonts w:ascii="Times New Roman" w:hAnsi="Times New Roman" w:cs="Times New Roman"/>
          <w:b/>
          <w:color w:val="000000" w:themeColor="text1"/>
          <w:lang w:val="en-US"/>
        </w:rPr>
        <w:t>Beralkohol</w:t>
      </w:r>
      <w:proofErr w:type="spellEnd"/>
    </w:p>
    <w:p w14:paraId="7A34344B" w14:textId="2E9A0C79" w:rsidR="00211293" w:rsidRPr="00731B59" w:rsidRDefault="00211293" w:rsidP="00211293">
      <w:pPr>
        <w:spacing w:after="0" w:line="240" w:lineRule="auto"/>
        <w:ind w:firstLine="720"/>
        <w:jc w:val="both"/>
        <w:rPr>
          <w:rFonts w:ascii="Times New Roman" w:hAnsi="Times New Roman" w:cs="Times New Roman"/>
        </w:rPr>
      </w:pPr>
      <w:r w:rsidRPr="00731B59">
        <w:rPr>
          <w:rFonts w:ascii="Times New Roman" w:hAnsi="Times New Roman" w:cs="Times New Roman"/>
        </w:rPr>
        <w:t>Sistem pencatatan akuntansi pendapatan Pemerintah Kota Manado sudah memberlakukan Standar Akuntansi Pemerintah (SAP) Berbasis Akrual sesuai dengan Peraturan Pemerintah Nomor 71 Tahun 2010 dimana pendapatan diakui pada saat timbulnya hak. Izin Tempat Penjualan Minuman Beralkohol (ITPMB) yang sudah siap untuk dibayar artinya telah diterbitkannya Surat Ketetapan Retribusi Daerah atau SKRD.  Dengan dasar dikeluarkannya SKRD ini maka sesuai SAP Berbasis Akrual telah terjadi pendapatan atas dikeluarkannya ITPMB dan harus ada penyetoran ke rekening kas daerah akibat dari SKRD tersebut. Dalam pencatatan akuntansi pendapatan retibusi ITPMB sudah harus diakui pada saat diterbitkannya SKRD tanpa melihat kas sudah masuk atau belum ke rekening kas daerah.</w:t>
      </w:r>
    </w:p>
    <w:p w14:paraId="235ED7B1" w14:textId="7C56A547" w:rsidR="00211293" w:rsidRPr="00731B59" w:rsidRDefault="00211293" w:rsidP="00211293">
      <w:pPr>
        <w:spacing w:after="0" w:line="240" w:lineRule="auto"/>
        <w:ind w:firstLine="709"/>
        <w:jc w:val="both"/>
        <w:rPr>
          <w:rFonts w:ascii="Times New Roman" w:hAnsi="Times New Roman" w:cs="Times New Roman"/>
        </w:rPr>
      </w:pPr>
      <w:r w:rsidRPr="00731B59">
        <w:rPr>
          <w:rFonts w:ascii="Times New Roman" w:hAnsi="Times New Roman" w:cs="Times New Roman"/>
        </w:rPr>
        <w:t>Berdasarkan hasil wawancara dengan Bpk. Christian Sumilat berkaitan dengan pihak-pihak yang terkait dalam sistem akuntansi pendapatan retribusi ITPMB pada Dinas Penanaman Modal dan Pelayanan Terpadu Satu Pintu (DPMPTSP) Kota Manado sudah berjalan dengan baik, tetapi belum sepenuhnya sesuai dengan sistem dan prosedur pengelolaan keuangan daerah. Pihak-pihak yang terkait dalam sistem akuntansi pendapatan retribusi ITPMB sebagai berikut:</w:t>
      </w:r>
    </w:p>
    <w:p w14:paraId="47962F36"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Pengguna Anggaran/Kuasa Pengguna Anggaran (PA/KPA)</w:t>
      </w:r>
    </w:p>
    <w:p w14:paraId="679E067A"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Pejabat Penatausahaan Keuangan</w:t>
      </w:r>
    </w:p>
    <w:p w14:paraId="346B6AAF"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Bendahara Penerimaan</w:t>
      </w:r>
    </w:p>
    <w:p w14:paraId="17E898CA"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Bendahara Penerimaan Pembantu</w:t>
      </w:r>
    </w:p>
    <w:p w14:paraId="513A2F5C"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PPKD (Pejabat Pengelola Keuangan Daerah) selaku BUD</w:t>
      </w:r>
    </w:p>
    <w:p w14:paraId="4037BC2E" w14:textId="3E8F2932"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Pihak Ketiga</w:t>
      </w:r>
    </w:p>
    <w:p w14:paraId="152C336A" w14:textId="7EB87356" w:rsidR="00211293" w:rsidRPr="00731B59" w:rsidRDefault="00211293" w:rsidP="00211293">
      <w:pPr>
        <w:spacing w:after="0" w:line="240" w:lineRule="auto"/>
        <w:jc w:val="both"/>
        <w:rPr>
          <w:rFonts w:ascii="Times New Roman" w:hAnsi="Times New Roman" w:cs="Times New Roman"/>
          <w:lang w:val="en-US"/>
        </w:rPr>
      </w:pPr>
      <w:r w:rsidRPr="00731B59">
        <w:rPr>
          <w:rFonts w:ascii="Times New Roman" w:hAnsi="Times New Roman" w:cs="Times New Roman"/>
        </w:rPr>
        <w:t>Dokumen yang terkait dalam prosedur pendapatan-LRA yaitu Surat Ketetapan Retribusi (SKR), Surat Tanda Bukti Penerimaan (STBP), Surat Tanda Setoran (STS), Bukti Tranfer/Setor, Nota Kredit Bank, Bukti Memorial dan Bukti transaksi Penerimaan Kas lainnya.</w:t>
      </w:r>
      <w:r w:rsidRPr="00731B59">
        <w:rPr>
          <w:rFonts w:ascii="Times New Roman" w:hAnsi="Times New Roman" w:cs="Times New Roman"/>
          <w:bCs/>
        </w:rPr>
        <w:t>Sistem akuntansi pendapatan yang diterima dan dikelola oleh DPMPTSP Kota Manado yaitu proses pencatatan Surat Ketetapan Retribusi Daerah (SKRD) dalam hal ini Izin Tempat Penjualan Minuman Beralkohol (ITPMB). Pengelolaan ITPMB adalah tanggungjawab dari Bidang</w:t>
      </w:r>
      <w:r w:rsidRPr="00731B59">
        <w:rPr>
          <w:rFonts w:ascii="Times New Roman" w:hAnsi="Times New Roman" w:cs="Times New Roman"/>
        </w:rPr>
        <w:t xml:space="preserve"> Perizinan Ekonomi dan Sosial</w:t>
      </w:r>
      <w:r w:rsidRPr="00731B59">
        <w:rPr>
          <w:rFonts w:ascii="Times New Roman" w:hAnsi="Times New Roman" w:cs="Times New Roman"/>
          <w:bCs/>
        </w:rPr>
        <w:t xml:space="preserve">, </w:t>
      </w:r>
      <w:bookmarkStart w:id="4" w:name="_Hlk98110602"/>
      <w:r w:rsidRPr="00731B59">
        <w:rPr>
          <w:rFonts w:ascii="Times New Roman" w:hAnsi="Times New Roman" w:cs="Times New Roman"/>
          <w:bCs/>
        </w:rPr>
        <w:t xml:space="preserve">semua proses sampai pada pencetakan ITPMB tersebut merupakan tugas pokok dan fungsi bidang ini. </w:t>
      </w:r>
      <w:bookmarkEnd w:id="4"/>
      <w:r w:rsidRPr="00731B59">
        <w:rPr>
          <w:rFonts w:ascii="Times New Roman" w:hAnsi="Times New Roman" w:cs="Times New Roman"/>
          <w:bCs/>
        </w:rPr>
        <w:t>Personil dalam mengelola ITPMB terdiri dari 1 orang Verifikator persyaratan berkas, 1 orang Verifikator dokumen izin, 1 orang</w:t>
      </w:r>
      <w:r w:rsidRPr="00731B59">
        <w:rPr>
          <w:rFonts w:ascii="Times New Roman" w:hAnsi="Times New Roman" w:cs="Times New Roman"/>
          <w:bCs/>
          <w:lang w:val="en-US"/>
        </w:rPr>
        <w:t xml:space="preserve"> </w:t>
      </w:r>
      <w:proofErr w:type="spellStart"/>
      <w:r w:rsidRPr="00731B59">
        <w:rPr>
          <w:rFonts w:ascii="Times New Roman" w:hAnsi="Times New Roman" w:cs="Times New Roman"/>
          <w:bCs/>
          <w:lang w:val="en-US"/>
        </w:rPr>
        <w:t>registrasi</w:t>
      </w:r>
      <w:proofErr w:type="spellEnd"/>
      <w:r w:rsidRPr="00731B59">
        <w:rPr>
          <w:rFonts w:ascii="Times New Roman" w:hAnsi="Times New Roman" w:cs="Times New Roman"/>
          <w:bCs/>
          <w:lang w:val="en-US"/>
        </w:rPr>
        <w:t xml:space="preserve"> </w:t>
      </w:r>
      <w:proofErr w:type="spellStart"/>
      <w:r w:rsidRPr="00731B59">
        <w:rPr>
          <w:rFonts w:ascii="Times New Roman" w:hAnsi="Times New Roman" w:cs="Times New Roman"/>
          <w:bCs/>
          <w:lang w:val="en-US"/>
        </w:rPr>
        <w:t>dan</w:t>
      </w:r>
      <w:proofErr w:type="spellEnd"/>
      <w:r w:rsidRPr="00731B59">
        <w:rPr>
          <w:rFonts w:ascii="Times New Roman" w:hAnsi="Times New Roman" w:cs="Times New Roman"/>
          <w:bCs/>
          <w:lang w:val="en-US"/>
        </w:rPr>
        <w:t xml:space="preserve"> 3 orang </w:t>
      </w:r>
      <w:r w:rsidRPr="00731B59">
        <w:rPr>
          <w:rFonts w:ascii="Times New Roman" w:hAnsi="Times New Roman" w:cs="Times New Roman"/>
          <w:bCs/>
          <w:i/>
          <w:lang w:val="en-US"/>
        </w:rPr>
        <w:t>Back office.</w:t>
      </w:r>
    </w:p>
    <w:p w14:paraId="1881CA70" w14:textId="5A87CD87" w:rsidR="000A4C9D" w:rsidRPr="00D22399" w:rsidRDefault="000A4C9D" w:rsidP="000A4C9D">
      <w:pPr>
        <w:spacing w:after="0" w:line="240" w:lineRule="auto"/>
        <w:jc w:val="both"/>
        <w:rPr>
          <w:rFonts w:ascii="Times New Roman" w:hAnsi="Times New Roman" w:cs="Times New Roman"/>
          <w:szCs w:val="20"/>
        </w:rPr>
      </w:pPr>
    </w:p>
    <w:p w14:paraId="6771D050" w14:textId="0A280C93" w:rsidR="000D424F" w:rsidRPr="00731B59" w:rsidRDefault="00211293" w:rsidP="00211293">
      <w:pPr>
        <w:pStyle w:val="ListParagraph"/>
        <w:numPr>
          <w:ilvl w:val="2"/>
          <w:numId w:val="25"/>
        </w:numPr>
        <w:tabs>
          <w:tab w:val="left" w:pos="720"/>
        </w:tabs>
        <w:autoSpaceDE w:val="0"/>
        <w:autoSpaceDN w:val="0"/>
        <w:adjustRightInd w:val="0"/>
        <w:spacing w:after="0" w:line="240" w:lineRule="auto"/>
        <w:ind w:left="709"/>
        <w:jc w:val="both"/>
        <w:rPr>
          <w:rFonts w:ascii="Times New Roman" w:hAnsi="Times New Roman" w:cs="Times New Roman"/>
          <w:b/>
          <w:color w:val="000000" w:themeColor="text1"/>
        </w:rPr>
      </w:pPr>
      <w:r w:rsidRPr="00731B59">
        <w:rPr>
          <w:rFonts w:ascii="Times New Roman" w:hAnsi="Times New Roman" w:cs="Times New Roman"/>
          <w:b/>
        </w:rPr>
        <w:t>P</w:t>
      </w:r>
      <w:proofErr w:type="spellStart"/>
      <w:r w:rsidRPr="00731B59">
        <w:rPr>
          <w:rFonts w:ascii="Times New Roman" w:hAnsi="Times New Roman" w:cs="Times New Roman"/>
          <w:b/>
          <w:lang w:val="en-US"/>
        </w:rPr>
        <w:t>rosedur</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Pembayaran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Reribusi</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Izin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Tempat</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Penjualan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Minuman</w:t>
      </w:r>
      <w:proofErr w:type="spellEnd"/>
      <w:r w:rsidRPr="00731B59">
        <w:rPr>
          <w:rFonts w:ascii="Times New Roman" w:hAnsi="Times New Roman" w:cs="Times New Roman"/>
          <w:b/>
          <w:lang w:val="en-US"/>
        </w:rPr>
        <w:t xml:space="preserve"> </w:t>
      </w:r>
      <w:proofErr w:type="spellStart"/>
      <w:r w:rsidRPr="00731B59">
        <w:rPr>
          <w:rFonts w:ascii="Times New Roman" w:hAnsi="Times New Roman" w:cs="Times New Roman"/>
          <w:b/>
          <w:lang w:val="en-US"/>
        </w:rPr>
        <w:t>Beralkohol</w:t>
      </w:r>
      <w:proofErr w:type="spellEnd"/>
    </w:p>
    <w:p w14:paraId="16D87625" w14:textId="1FE59A99" w:rsidR="00211293" w:rsidRPr="00731B59" w:rsidRDefault="00211293" w:rsidP="00211293">
      <w:pPr>
        <w:tabs>
          <w:tab w:val="left" w:pos="709"/>
        </w:tabs>
        <w:spacing w:after="0" w:line="240" w:lineRule="auto"/>
        <w:ind w:firstLine="709"/>
        <w:jc w:val="both"/>
        <w:rPr>
          <w:rFonts w:ascii="Times New Roman" w:hAnsi="Times New Roman" w:cs="Times New Roman"/>
          <w:bCs/>
          <w:lang w:val="en-US"/>
        </w:rPr>
      </w:pPr>
      <w:r w:rsidRPr="00731B59">
        <w:rPr>
          <w:rFonts w:ascii="Times New Roman" w:hAnsi="Times New Roman" w:cs="Times New Roman"/>
          <w:bCs/>
        </w:rPr>
        <w:t>Prosedur pembayaran retribusi ITMPB melalui Bank meliputi Pengguna Anggaran yang mempunyai wewenang menyerahkan SKR kepada Wajib Retribusi dan Bendahara</w:t>
      </w:r>
      <w:r w:rsidRPr="00731B59">
        <w:rPr>
          <w:rFonts w:ascii="Times New Roman" w:hAnsi="Times New Roman" w:cs="Times New Roman"/>
          <w:bCs/>
          <w:lang w:val="en-US"/>
        </w:rPr>
        <w:t xml:space="preserve"> </w:t>
      </w:r>
      <w:r w:rsidRPr="00731B59">
        <w:rPr>
          <w:rFonts w:ascii="Times New Roman" w:hAnsi="Times New Roman" w:cs="Times New Roman"/>
          <w:bCs/>
        </w:rPr>
        <w:t xml:space="preserve">Penerimaan (yang berada di Instansi Teknis), Wajib Retribusi membayarkan uang kepada Bank Kas Daerah sejumlah uang yang tertera dalam SKR, Bank Kas Daerah menerbitkan slip setoran dan Nota Kredit, Bank Kas Daerah menyerahkan slip setoran kepada Wajib Retribusi dan nota kredit kepada Bendahara Umum Daerah (BUD), dan Retribusi menyerahkan slip setoran/bukti lain yang sah kepada Bendahara Penerimaan. Prosedur pembayaran terkait dengan diterbitkannya SKRD ITPMB yaitu pemohon izin memasukkan berkas formulir permohonan dan dokumen persyaratan sesuai dengan ketentuan yang ada kepada petugas </w:t>
      </w:r>
      <w:r w:rsidRPr="00731B59">
        <w:rPr>
          <w:rFonts w:ascii="Times New Roman" w:hAnsi="Times New Roman" w:cs="Times New Roman"/>
          <w:bCs/>
          <w:i/>
          <w:iCs/>
        </w:rPr>
        <w:t>back office</w:t>
      </w:r>
      <w:r w:rsidRPr="00731B59">
        <w:rPr>
          <w:rFonts w:ascii="Times New Roman" w:hAnsi="Times New Roman" w:cs="Times New Roman"/>
          <w:bCs/>
        </w:rPr>
        <w:t xml:space="preserve">. Petugas </w:t>
      </w:r>
      <w:r w:rsidRPr="00731B59">
        <w:rPr>
          <w:rFonts w:ascii="Times New Roman" w:hAnsi="Times New Roman" w:cs="Times New Roman"/>
          <w:bCs/>
          <w:i/>
          <w:iCs/>
        </w:rPr>
        <w:t>back office</w:t>
      </w:r>
      <w:r w:rsidRPr="00731B59">
        <w:rPr>
          <w:rFonts w:ascii="Times New Roman" w:hAnsi="Times New Roman" w:cs="Times New Roman"/>
          <w:bCs/>
        </w:rPr>
        <w:t xml:space="preserve"> mempunyai tugas untuk melayani masyarakat dengan memberikan informasi yang akurat serta mengurusi laporan-laporan keuangan maupun masalah di bagian administrasi. Kemudian berkas tersebut diperiksa/diverifikasi kelengkapan dan kesesuaian dengan ketentuan yang berlaku. Setelah itu petugas </w:t>
      </w:r>
      <w:r w:rsidRPr="00731B59">
        <w:rPr>
          <w:rFonts w:ascii="Times New Roman" w:hAnsi="Times New Roman" w:cs="Times New Roman"/>
          <w:bCs/>
          <w:i/>
          <w:iCs/>
        </w:rPr>
        <w:t>back office</w:t>
      </w:r>
      <w:r w:rsidRPr="00731B59">
        <w:rPr>
          <w:rFonts w:ascii="Times New Roman" w:hAnsi="Times New Roman" w:cs="Times New Roman"/>
          <w:bCs/>
        </w:rPr>
        <w:t xml:space="preserve"> melakukan perhitungan besaran/jumlah retribusi yang harus dibayarkan. Perhitungan tersebut diverifikasi oleh pejabat yang bertanggung jawab kemudian setelah sesuai maka akan dicetak dokumen Surat Ketetapan Retribusi Daerah (SKRD) Izin Tempat Penjualan Minuman Beralkohol (ITPMB) untuk ditandatangani oleh Kepala Dinas.</w:t>
      </w:r>
      <w:r w:rsidRPr="00731B59">
        <w:rPr>
          <w:rFonts w:ascii="Times New Roman" w:hAnsi="Times New Roman" w:cs="Times New Roman"/>
          <w:bCs/>
          <w:lang w:val="en-US"/>
        </w:rPr>
        <w:t xml:space="preserve"> </w:t>
      </w:r>
    </w:p>
    <w:p w14:paraId="00000045" w14:textId="4A3A1DA7" w:rsidR="001F31B7" w:rsidRDefault="00211293" w:rsidP="00731B59">
      <w:pPr>
        <w:tabs>
          <w:tab w:val="left" w:pos="709"/>
        </w:tabs>
        <w:spacing w:after="0" w:line="240" w:lineRule="auto"/>
        <w:ind w:firstLine="709"/>
        <w:jc w:val="both"/>
        <w:rPr>
          <w:rFonts w:ascii="Times New Roman" w:hAnsi="Times New Roman" w:cs="Times New Roman"/>
          <w:bCs/>
          <w:i/>
          <w:iCs/>
          <w:lang w:val="en-US"/>
        </w:rPr>
      </w:pPr>
      <w:r w:rsidRPr="00731B59">
        <w:rPr>
          <w:rFonts w:ascii="Times New Roman" w:hAnsi="Times New Roman" w:cs="Times New Roman"/>
          <w:bCs/>
        </w:rPr>
        <w:lastRenderedPageBreak/>
        <w:t xml:space="preserve">Dengan dikeluarkannya SKRD pemohon melakukan pengambilan SKRD yaitu bukti pembayaran (yang telah di verifikasi oleh petugas bank) dan melakukan pembayaran di bank, kemudian menerima tanda registrasi dan SKRD. Prosedur berikutnya pemohon menyerahkan bukti pembayaran retribusi di bank kepada petugas </w:t>
      </w:r>
      <w:r w:rsidRPr="00731B59">
        <w:rPr>
          <w:rFonts w:ascii="Times New Roman" w:hAnsi="Times New Roman" w:cs="Times New Roman"/>
          <w:bCs/>
          <w:i/>
          <w:iCs/>
        </w:rPr>
        <w:t>back office</w:t>
      </w:r>
      <w:r w:rsidRPr="00731B59">
        <w:rPr>
          <w:rFonts w:ascii="Times New Roman" w:hAnsi="Times New Roman" w:cs="Times New Roman"/>
          <w:bCs/>
        </w:rPr>
        <w:t xml:space="preserve">. Terkait dengan validasi pembayaran SKRD apabila dibayar melewati batas waktu yaitu 30 hari akan diberikan Surat Tagihan Retribusi (STR) denda, dan harus melunasi terlebih dahulu kemudian diserahkan surat izin. Perhitungan dari denda tersebut yaitu (2%*Nilai Retribusi*Bulan Terlambat). Tetapi, Untuk pemohon yang sudah membayar sesuai dengan waktu yang ditentukan akan dilanjutkan ke proses penyerahan izin oleh petugas </w:t>
      </w:r>
      <w:r w:rsidRPr="00731B59">
        <w:rPr>
          <w:rFonts w:ascii="Times New Roman" w:hAnsi="Times New Roman" w:cs="Times New Roman"/>
          <w:bCs/>
          <w:i/>
          <w:iCs/>
        </w:rPr>
        <w:t>back</w:t>
      </w:r>
      <w:r w:rsidRPr="00731B59">
        <w:rPr>
          <w:rFonts w:ascii="Times New Roman" w:hAnsi="Times New Roman" w:cs="Times New Roman"/>
          <w:bCs/>
          <w:i/>
          <w:iCs/>
          <w:lang w:val="en-US"/>
        </w:rPr>
        <w:t xml:space="preserve"> office.</w:t>
      </w:r>
    </w:p>
    <w:p w14:paraId="32906071" w14:textId="77777777" w:rsidR="007C5F97" w:rsidRPr="00731B59" w:rsidRDefault="007C5F97" w:rsidP="00731B59">
      <w:pPr>
        <w:tabs>
          <w:tab w:val="left" w:pos="709"/>
        </w:tabs>
        <w:spacing w:after="0" w:line="240" w:lineRule="auto"/>
        <w:ind w:firstLine="709"/>
        <w:jc w:val="both"/>
        <w:rPr>
          <w:rFonts w:ascii="Times New Roman" w:hAnsi="Times New Roman" w:cs="Times New Roman"/>
          <w:bCs/>
          <w:lang w:val="en-US"/>
        </w:rPr>
      </w:pPr>
    </w:p>
    <w:p w14:paraId="7825215A" w14:textId="0FE223A7" w:rsidR="003C4D56" w:rsidRPr="00731B59" w:rsidRDefault="00A65836" w:rsidP="00211293">
      <w:pPr>
        <w:pStyle w:val="ListParagraph"/>
        <w:widowControl/>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b/>
          <w:color w:val="202124"/>
        </w:rPr>
      </w:pPr>
      <w:r w:rsidRPr="00731B59">
        <w:rPr>
          <w:rFonts w:ascii="Times New Roman" w:eastAsia="Times New Roman" w:hAnsi="Times New Roman" w:cs="Times New Roman"/>
          <w:b/>
          <w:color w:val="202124"/>
        </w:rPr>
        <w:t>Pembahasan</w:t>
      </w:r>
    </w:p>
    <w:p w14:paraId="665B2D1B" w14:textId="1BA1AE13" w:rsidR="00211293" w:rsidRPr="00731B59" w:rsidRDefault="00211293" w:rsidP="00211293">
      <w:pPr>
        <w:tabs>
          <w:tab w:val="left" w:pos="142"/>
        </w:tabs>
        <w:spacing w:after="0" w:line="240" w:lineRule="auto"/>
        <w:jc w:val="both"/>
        <w:rPr>
          <w:rFonts w:ascii="Times New Roman" w:hAnsi="Times New Roman" w:cs="Times New Roman"/>
          <w:bCs/>
          <w:lang w:val="en-US"/>
        </w:rPr>
      </w:pPr>
      <w:r w:rsidRPr="00731B59">
        <w:rPr>
          <w:rFonts w:ascii="Times New Roman" w:hAnsi="Times New Roman" w:cs="Times New Roman"/>
          <w:bCs/>
        </w:rPr>
        <w:tab/>
      </w:r>
      <w:r w:rsidRPr="00731B59">
        <w:rPr>
          <w:rFonts w:ascii="Times New Roman" w:hAnsi="Times New Roman" w:cs="Times New Roman"/>
          <w:bCs/>
        </w:rPr>
        <w:tab/>
      </w:r>
      <w:r w:rsidRPr="00731B59">
        <w:rPr>
          <w:rFonts w:ascii="Times New Roman" w:hAnsi="Times New Roman" w:cs="Times New Roman"/>
          <w:bCs/>
        </w:rPr>
        <w:t>Sistem akuntansi terkait dengan proses pencatatan pendapatan dalam pelaksanaan penerimaan pendapatan melalui Bank Pemerintah yang berwenang, Dokumen yang terkait meliputi Pengguna Anggaran menyerahkan SKR kepada Wajib Retribusi dan Bendahara Penerimaan (yang berada di Instansi Teknis), Wajib Retribusi membayarkan uang kepada Bank Kas Daerah sejumlah yang tertera dalam SKR, kemudian Bank Kas Daerah menerbitkan slip setoran dan Nota Kredit, Bank Kas Daerah menyerahkan slip setoran kepada Wajib Retribusi dan nota kredit kepada Bendahara Umum Daerah (BUD), lalu Wajib Retribusi menyerahkan slip setoran kepada Bendahara Penerimaan (yang berada di Instansi Teknis). Dokumen yang digunakan terkait sistem akuntansi pendapatan retribusi ITPMB di DPMPTSP Kota Manado yaitu Surat Ketetapan Retribusi (SKR)</w:t>
      </w:r>
      <w:r w:rsidRPr="00731B59">
        <w:rPr>
          <w:rFonts w:ascii="Times New Roman" w:hAnsi="Times New Roman" w:cs="Times New Roman"/>
          <w:bCs/>
          <w:lang w:val="en-US"/>
        </w:rPr>
        <w:t xml:space="preserve"> </w:t>
      </w:r>
      <w:r w:rsidRPr="00731B59">
        <w:rPr>
          <w:rFonts w:ascii="Times New Roman" w:hAnsi="Times New Roman" w:cs="Times New Roman"/>
          <w:bCs/>
        </w:rPr>
        <w:t>Surat keputusan yang menentukan besarnya jumlah retribusi yang terutang</w:t>
      </w:r>
      <w:r w:rsidRPr="00731B59">
        <w:rPr>
          <w:rFonts w:ascii="Times New Roman" w:hAnsi="Times New Roman" w:cs="Times New Roman"/>
          <w:bCs/>
          <w:lang w:val="en-US"/>
        </w:rPr>
        <w:t xml:space="preserve">, </w:t>
      </w:r>
      <w:r w:rsidRPr="00731B59">
        <w:rPr>
          <w:rFonts w:ascii="Times New Roman" w:hAnsi="Times New Roman" w:cs="Times New Roman"/>
          <w:bCs/>
        </w:rPr>
        <w:t xml:space="preserve">Surat Tanda </w:t>
      </w:r>
      <w:r w:rsidRPr="00731B59">
        <w:rPr>
          <w:rFonts w:ascii="Times New Roman" w:hAnsi="Times New Roman" w:cs="Times New Roman"/>
          <w:bCs/>
          <w:lang w:val="en-US"/>
        </w:rPr>
        <w:t xml:space="preserve">  </w:t>
      </w:r>
      <w:r w:rsidRPr="00731B59">
        <w:rPr>
          <w:rFonts w:ascii="Times New Roman" w:hAnsi="Times New Roman" w:cs="Times New Roman"/>
          <w:bCs/>
        </w:rPr>
        <w:t>Bukti Penerimaan (STBP)</w:t>
      </w:r>
      <w:r w:rsidRPr="00731B59">
        <w:rPr>
          <w:rFonts w:ascii="Times New Roman" w:hAnsi="Times New Roman" w:cs="Times New Roman"/>
          <w:bCs/>
          <w:lang w:val="en-US"/>
        </w:rPr>
        <w:t xml:space="preserve"> t</w:t>
      </w:r>
      <w:r w:rsidRPr="00731B59">
        <w:rPr>
          <w:rFonts w:ascii="Times New Roman" w:hAnsi="Times New Roman" w:cs="Times New Roman"/>
          <w:bCs/>
        </w:rPr>
        <w:t>anda terima atas uang yang disetor oleh wajib retribusi kepada pembantu bendahara penerimaan/bendahara penerimaan</w:t>
      </w:r>
      <w:r w:rsidRPr="00731B59">
        <w:rPr>
          <w:rFonts w:ascii="Times New Roman" w:hAnsi="Times New Roman" w:cs="Times New Roman"/>
          <w:bCs/>
          <w:lang w:val="en-US"/>
        </w:rPr>
        <w:t xml:space="preserve"> </w:t>
      </w:r>
      <w:r w:rsidRPr="00731B59">
        <w:rPr>
          <w:rFonts w:ascii="Times New Roman" w:hAnsi="Times New Roman" w:cs="Times New Roman"/>
          <w:bCs/>
        </w:rPr>
        <w:t>dan Surat Tanda Setoran (STS)</w:t>
      </w:r>
      <w:r w:rsidRPr="00731B59">
        <w:rPr>
          <w:rFonts w:ascii="Times New Roman" w:hAnsi="Times New Roman" w:cs="Times New Roman"/>
          <w:bCs/>
          <w:lang w:val="en-US"/>
        </w:rPr>
        <w:t xml:space="preserve"> </w:t>
      </w:r>
      <w:r w:rsidRPr="00731B59">
        <w:rPr>
          <w:rFonts w:ascii="Times New Roman" w:hAnsi="Times New Roman" w:cs="Times New Roman"/>
          <w:bCs/>
        </w:rPr>
        <w:t>Untuk menyetorkan penerimaan daerah dari pembantu bendahara penerimaan/bendahara penerimaan ke kas daerah di bank</w:t>
      </w:r>
      <w:r w:rsidRPr="00731B59">
        <w:rPr>
          <w:rFonts w:ascii="Times New Roman" w:hAnsi="Times New Roman" w:cs="Times New Roman"/>
          <w:bCs/>
          <w:lang w:val="en-US"/>
        </w:rPr>
        <w:t>.</w:t>
      </w:r>
    </w:p>
    <w:p w14:paraId="5181CEE0" w14:textId="13A381A4" w:rsidR="00211293" w:rsidRPr="00731B59" w:rsidRDefault="00211293" w:rsidP="00211293">
      <w:pPr>
        <w:spacing w:after="0" w:line="240" w:lineRule="auto"/>
        <w:ind w:firstLine="720"/>
        <w:jc w:val="both"/>
        <w:rPr>
          <w:rFonts w:ascii="Times New Roman" w:hAnsi="Times New Roman" w:cs="Times New Roman"/>
        </w:rPr>
      </w:pPr>
      <w:r w:rsidRPr="00731B59">
        <w:rPr>
          <w:rFonts w:ascii="Times New Roman" w:hAnsi="Times New Roman" w:cs="Times New Roman"/>
          <w:bCs/>
        </w:rPr>
        <w:t xml:space="preserve">Berdasarkan Peraturan Walikota Manado Nomor 33 Tahun 2014, hasil penelitian tentang sistem akuntansi terkait dengan proses pencatatan pendapatan retribusi izin tempat penjualan minuman beralkohol yang telah dilakukan di Dinas Penanaman Modal dan Pelayanan Terpadu Satu (DPMPTSP) Pintu Kota Manado belum memadai. </w:t>
      </w:r>
      <w:r w:rsidRPr="00731B59">
        <w:rPr>
          <w:rFonts w:ascii="Times New Roman" w:eastAsia="Times New Roman" w:hAnsi="Times New Roman" w:cs="Times New Roman"/>
          <w:lang w:eastAsia="en-ID"/>
        </w:rPr>
        <w:t>Hal tersebut karena DPMPTSP</w:t>
      </w:r>
      <w:r w:rsidRPr="00731B59">
        <w:rPr>
          <w:rFonts w:ascii="Times New Roman" w:hAnsi="Times New Roman" w:cs="Times New Roman"/>
          <w:bCs/>
        </w:rPr>
        <w:t xml:space="preserve"> hanya mencatat dan mengeluarkan Surat Ketetapan Retribusi Daerah</w:t>
      </w:r>
      <w:r w:rsidRPr="00731B59">
        <w:rPr>
          <w:rFonts w:ascii="Times New Roman" w:hAnsi="Times New Roman" w:cs="Times New Roman"/>
          <w:bCs/>
          <w:lang w:val="en-US"/>
        </w:rPr>
        <w:t xml:space="preserve"> </w:t>
      </w:r>
      <w:r w:rsidRPr="00731B59">
        <w:rPr>
          <w:rFonts w:ascii="Times New Roman" w:hAnsi="Times New Roman" w:cs="Times New Roman"/>
          <w:bCs/>
        </w:rPr>
        <w:t>(SKRD</w:t>
      </w:r>
      <w:r w:rsidRPr="00731B59">
        <w:rPr>
          <w:rFonts w:ascii="Times New Roman" w:hAnsi="Times New Roman" w:cs="Times New Roman"/>
          <w:bCs/>
          <w:lang w:val="en-US"/>
        </w:rPr>
        <w:t>)</w:t>
      </w:r>
      <w:r w:rsidRPr="00731B59">
        <w:rPr>
          <w:rFonts w:ascii="Times New Roman" w:hAnsi="Times New Roman" w:cs="Times New Roman"/>
          <w:bCs/>
        </w:rPr>
        <w:t xml:space="preserve"> kemudian membuat rekapitulasi untuk memudahkan akuntan dalam memposting jurnal, sementara untuk proses pencatatan akuntansi pendapatan dalam melakukan jurnal penyesuaian serta menyusun laporan keuangan dilakukan di instansi teknis dalam hal ini Badan Keuangan Aset dan Daerah karena Bendahara Penerimaan berada di Instansi Teknis. </w:t>
      </w:r>
      <w:r w:rsidRPr="00731B59">
        <w:rPr>
          <w:rFonts w:ascii="Times New Roman" w:hAnsi="Times New Roman" w:cs="Times New Roman"/>
        </w:rPr>
        <w:t xml:space="preserve">Berdasarkan hal tersebut instansi teknis harus secara berkala melakukan koordinasi dengan DPMPTSP untuk mengetahui jumlah SKRD yang telah terbit dan berapa banyak yang telah terbayar serta berapa banyak yang menjadi piutang. </w:t>
      </w:r>
    </w:p>
    <w:p w14:paraId="27E818A1" w14:textId="77777777" w:rsidR="00211293" w:rsidRPr="00731B59" w:rsidRDefault="00211293" w:rsidP="00211293">
      <w:pPr>
        <w:pStyle w:val="ListParagraph"/>
        <w:tabs>
          <w:tab w:val="left" w:pos="709"/>
        </w:tabs>
        <w:spacing w:after="0" w:line="240" w:lineRule="auto"/>
        <w:ind w:left="0"/>
        <w:jc w:val="both"/>
        <w:rPr>
          <w:rFonts w:ascii="Times New Roman" w:hAnsi="Times New Roman" w:cs="Times New Roman"/>
        </w:rPr>
      </w:pPr>
      <w:r w:rsidRPr="00731B59">
        <w:rPr>
          <w:rFonts w:ascii="Times New Roman" w:hAnsi="Times New Roman" w:cs="Times New Roman"/>
        </w:rPr>
        <w:t>a). Data laporan SKR Izin Tempat Penjualan Minuman Beralkohol tahun 2018</w:t>
      </w:r>
    </w:p>
    <w:p w14:paraId="0E05A751"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dengan total retribusi berjumlah Rp. 144,500,000.00</w:t>
      </w:r>
    </w:p>
    <w:p w14:paraId="09F08534"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b). Data laporan SKR Izin Tempat Penjualan Minuman Beralkohol tahun 2019 dengan total retribusi berjumlah Rp. 76,500,000.00</w:t>
      </w:r>
    </w:p>
    <w:p w14:paraId="6B32C6E6" w14:textId="77777777" w:rsidR="00211293" w:rsidRPr="00731B59" w:rsidRDefault="00211293" w:rsidP="00211293">
      <w:pPr>
        <w:spacing w:after="0" w:line="240" w:lineRule="auto"/>
        <w:jc w:val="both"/>
        <w:rPr>
          <w:rFonts w:ascii="Times New Roman" w:hAnsi="Times New Roman" w:cs="Times New Roman"/>
        </w:rPr>
      </w:pPr>
      <w:r w:rsidRPr="00731B59">
        <w:rPr>
          <w:rFonts w:ascii="Times New Roman" w:hAnsi="Times New Roman" w:cs="Times New Roman"/>
        </w:rPr>
        <w:t xml:space="preserve">c). Data laporan SKR Izin Tempat Penjualan Minuman Beralkohol tahun 2020 dengan total retribusi berjumlah Rp. 69.000.000.00      </w:t>
      </w:r>
    </w:p>
    <w:p w14:paraId="16054970" w14:textId="77777777" w:rsidR="00211293" w:rsidRPr="00731B59" w:rsidRDefault="00211293" w:rsidP="00211293">
      <w:pPr>
        <w:spacing w:after="0" w:line="240" w:lineRule="auto"/>
        <w:jc w:val="both"/>
        <w:rPr>
          <w:rFonts w:ascii="Times New Roman" w:hAnsi="Times New Roman" w:cs="Times New Roman"/>
          <w:lang w:val="en-US"/>
        </w:rPr>
      </w:pPr>
      <w:r w:rsidRPr="00731B59">
        <w:rPr>
          <w:rFonts w:ascii="Times New Roman" w:hAnsi="Times New Roman" w:cs="Times New Roman"/>
        </w:rPr>
        <w:t>d). Data laporan SKR Izin Tempat Penjualan Minuman Beralkohol tahun 2021 dengan total retribusi berjumlah Rp.  91,500,000.00</w:t>
      </w:r>
    </w:p>
    <w:p w14:paraId="2A41A718" w14:textId="6A9CA941" w:rsidR="00005C18" w:rsidRPr="00D22399" w:rsidRDefault="00005C18" w:rsidP="00005C18">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p>
    <w:p w14:paraId="0000004A" w14:textId="77777777" w:rsidR="001F31B7" w:rsidRPr="00D22399" w:rsidRDefault="00A658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PENUTUP</w:t>
      </w:r>
    </w:p>
    <w:p w14:paraId="0000004B" w14:textId="77777777" w:rsidR="001F31B7" w:rsidRPr="00D22399" w:rsidRDefault="00A65836"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Kesimpulan</w:t>
      </w:r>
    </w:p>
    <w:p w14:paraId="760D0C00" w14:textId="6BB126CC" w:rsidR="00211293" w:rsidRPr="00731B59" w:rsidRDefault="00211293" w:rsidP="00211293">
      <w:pPr>
        <w:widowControl/>
        <w:pBdr>
          <w:top w:val="nil"/>
          <w:left w:val="nil"/>
          <w:bottom w:val="nil"/>
          <w:right w:val="nil"/>
          <w:between w:val="nil"/>
        </w:pBdr>
        <w:spacing w:after="0" w:line="240" w:lineRule="auto"/>
        <w:ind w:firstLine="720"/>
        <w:jc w:val="both"/>
        <w:rPr>
          <w:rFonts w:ascii="Times New Roman" w:hAnsi="Times New Roman" w:cs="Times New Roman"/>
          <w:color w:val="000000" w:themeColor="text1"/>
        </w:rPr>
      </w:pPr>
      <w:r w:rsidRPr="00731B59">
        <w:rPr>
          <w:rFonts w:ascii="Times New Roman" w:hAnsi="Times New Roman" w:cs="Times New Roman"/>
        </w:rPr>
        <w:t xml:space="preserve">Dari hasil evaluasi yang diuraikan diatas, dapat ditarik kesimpulan bahwa </w:t>
      </w:r>
      <w:r w:rsidRPr="00731B59">
        <w:rPr>
          <w:rFonts w:ascii="Times New Roman" w:hAnsi="Times New Roman" w:cs="Times New Roman"/>
          <w:bCs/>
        </w:rPr>
        <w:t>s</w:t>
      </w:r>
      <w:r w:rsidRPr="00731B59">
        <w:rPr>
          <w:rFonts w:ascii="Times New Roman" w:hAnsi="Times New Roman" w:cs="Times New Roman"/>
        </w:rPr>
        <w:t xml:space="preserve">istem akuntansi terkait dengan proses pencatatan pendapatan retribusi Izin Tempat Penjualan Minuman Beralkohol (ITPMB) di Dinas Penanaman Modal dan Pelayanan Terpadu Satu Pintu (DPMPTSP) Kota Manado masih kurang efisien dan belum memadai dilihat dari </w:t>
      </w:r>
      <w:r w:rsidRPr="00731B59">
        <w:rPr>
          <w:rFonts w:ascii="Times New Roman" w:hAnsi="Times New Roman" w:cs="Times New Roman"/>
          <w:bCs/>
        </w:rPr>
        <w:t>Peraturan Walikota Manado Nomor 33 Tahun 2014</w:t>
      </w:r>
      <w:r w:rsidRPr="00731B59">
        <w:rPr>
          <w:rFonts w:ascii="Times New Roman" w:hAnsi="Times New Roman" w:cs="Times New Roman"/>
        </w:rPr>
        <w:t>, hal tersebut karena Bendahara Penerimaan berada di Instansi teknis. DPMPTSP hanya mencatat Surat Ketetapan Retribusi Daerah kemudian membuat rekapitulasi untuk memudahkan akuntan dalam memposting jurnal sementara untuk pencatatan akuntansi mengenai pembuatan jurnal penyesuaian serta penyusunan laporan keuangan dikelola oleh instansi teknis dalam hal ini Badan Keuangan Aset dan Daerah (BKAD), tetapi BKAD terus melakukan rekonsiliasi dengan DPMPTSP mengenai jumlah SKRD yang telah terbit dan berapa banyak yang telah terbayar serta berapa banyak yang menjadi piutang untuk membuat rekapitulasi retribusi ITPMB.</w:t>
      </w:r>
    </w:p>
    <w:p w14:paraId="07C9129B" w14:textId="77777777" w:rsidR="00211293" w:rsidRPr="00731B59" w:rsidRDefault="00211293"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000004D" w14:textId="758B9B13" w:rsidR="001F31B7" w:rsidRPr="00731B59" w:rsidRDefault="00A65836"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r w:rsidRPr="00731B59">
        <w:rPr>
          <w:rFonts w:ascii="Times New Roman" w:eastAsia="Times New Roman" w:hAnsi="Times New Roman" w:cs="Times New Roman"/>
          <w:b/>
          <w:color w:val="202124"/>
        </w:rPr>
        <w:t>Saran</w:t>
      </w:r>
    </w:p>
    <w:p w14:paraId="1632F364" w14:textId="60DC18E1" w:rsidR="00211293" w:rsidRPr="00731B59" w:rsidRDefault="006576D8" w:rsidP="00211293">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rPr>
      </w:pPr>
      <w:r w:rsidRPr="00731B59">
        <w:rPr>
          <w:rFonts w:ascii="Times New Roman" w:hAnsi="Times New Roman" w:cs="Times New Roman"/>
          <w:color w:val="000000" w:themeColor="text1"/>
        </w:rPr>
        <w:tab/>
      </w:r>
      <w:r w:rsidR="00211293" w:rsidRPr="00731B59">
        <w:rPr>
          <w:rFonts w:ascii="Times New Roman" w:hAnsi="Times New Roman" w:cs="Times New Roman"/>
          <w:bCs/>
        </w:rPr>
        <w:t>Untuk kedepannya, dengan meningkatkan kualitas pelayanan publik pemerintah daerah harus menambah SDM yang ahli dibidang akuntan agar dalam proses pencatatan akuntansi pendapatan retribusi ITPMB di Dinas Penanaman Modal dan Pelayanan Terpadu Satu Pintu Kota Manado menjadi lebih baik lagi.</w:t>
      </w:r>
    </w:p>
    <w:p w14:paraId="0000005E" w14:textId="77777777" w:rsidR="001F31B7" w:rsidRPr="00731B59" w:rsidRDefault="001F3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0000005F" w14:textId="663F1D9E" w:rsidR="001F31B7" w:rsidRPr="00D22399" w:rsidRDefault="00A658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D22399">
        <w:rPr>
          <w:rFonts w:ascii="Times New Roman" w:eastAsia="Times New Roman" w:hAnsi="Times New Roman" w:cs="Times New Roman"/>
          <w:b/>
          <w:color w:val="202124"/>
        </w:rPr>
        <w:t>Daftar Pustaka</w:t>
      </w:r>
    </w:p>
    <w:p w14:paraId="6F44CE6E" w14:textId="5C9CEC0D" w:rsidR="003765E9" w:rsidRPr="00DA7286" w:rsidRDefault="003765E9" w:rsidP="0074774E">
      <w:pPr>
        <w:spacing w:after="0" w:line="240" w:lineRule="auto"/>
        <w:ind w:left="720" w:hanging="720"/>
        <w:jc w:val="both"/>
        <w:rPr>
          <w:rFonts w:ascii="Times New Roman" w:hAnsi="Times New Roman" w:cs="Times New Roman"/>
        </w:rPr>
      </w:pPr>
      <w:proofErr w:type="spellStart"/>
      <w:r w:rsidRPr="00DA7286">
        <w:rPr>
          <w:rFonts w:ascii="Times New Roman" w:hAnsi="Times New Roman" w:cs="Times New Roman"/>
          <w:lang w:val="en-US"/>
        </w:rPr>
        <w:t>Hasanah</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Nuramalia</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dan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Fauzi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Achmad</w:t>
      </w:r>
      <w:proofErr w:type="spellEnd"/>
      <w:r w:rsidRPr="00DA7286">
        <w:rPr>
          <w:rFonts w:ascii="Times New Roman" w:hAnsi="Times New Roman" w:cs="Times New Roman"/>
          <w:lang w:val="en-US"/>
        </w:rPr>
        <w:t xml:space="preserve">. 2017.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Pemerintahan</w:t>
      </w:r>
      <w:proofErr w:type="spellEnd"/>
      <w:r w:rsidRPr="00DA7286">
        <w:rPr>
          <w:rFonts w:ascii="Times New Roman" w:hAnsi="Times New Roman" w:cs="Times New Roman"/>
          <w:lang w:val="en-US"/>
        </w:rPr>
        <w:t>. Bogor: In Media</w:t>
      </w:r>
    </w:p>
    <w:p w14:paraId="1E4301AD" w14:textId="3B4C0A10" w:rsidR="003765E9" w:rsidRPr="00DA7286" w:rsidRDefault="00DA7286" w:rsidP="00DA7286">
      <w:pPr>
        <w:spacing w:after="0" w:line="240" w:lineRule="auto"/>
        <w:ind w:left="720" w:hanging="720"/>
        <w:jc w:val="both"/>
        <w:rPr>
          <w:rFonts w:ascii="Times New Roman" w:hAnsi="Times New Roman" w:cs="Times New Roman"/>
          <w:lang w:val="en-US"/>
        </w:rPr>
      </w:pPr>
      <w:r w:rsidRPr="00DA7286">
        <w:rPr>
          <w:rFonts w:ascii="Times New Roman" w:hAnsi="Times New Roman" w:cs="Times New Roman"/>
          <w:lang w:val="en-US"/>
        </w:rPr>
        <w:t xml:space="preserve">Maria, D. I., </w:t>
      </w:r>
      <w:proofErr w:type="spellStart"/>
      <w:r w:rsidRPr="00DA7286">
        <w:rPr>
          <w:rFonts w:ascii="Times New Roman" w:hAnsi="Times New Roman" w:cs="Times New Roman"/>
          <w:lang w:val="en-US"/>
        </w:rPr>
        <w:t>Sulistyo</w:t>
      </w:r>
      <w:proofErr w:type="spellEnd"/>
      <w:r w:rsidRPr="00DA7286">
        <w:rPr>
          <w:rFonts w:ascii="Times New Roman" w:hAnsi="Times New Roman" w:cs="Times New Roman"/>
          <w:lang w:val="en-US"/>
        </w:rPr>
        <w:t xml:space="preserve">, S., &amp; </w:t>
      </w:r>
      <w:proofErr w:type="spellStart"/>
      <w:r w:rsidRPr="00DA7286">
        <w:rPr>
          <w:rFonts w:ascii="Times New Roman" w:hAnsi="Times New Roman" w:cs="Times New Roman"/>
          <w:lang w:val="en-US"/>
        </w:rPr>
        <w:t>Mustikowai</w:t>
      </w:r>
      <w:proofErr w:type="spellEnd"/>
      <w:r w:rsidRPr="00DA7286">
        <w:rPr>
          <w:rFonts w:ascii="Times New Roman" w:hAnsi="Times New Roman" w:cs="Times New Roman"/>
          <w:lang w:val="en-US"/>
        </w:rPr>
        <w:t>, R. I. 2016.</w:t>
      </w:r>
      <w:r w:rsidRPr="00DA7286">
        <w:rPr>
          <w:rFonts w:ascii="Times New Roman" w:hAnsi="Times New Roman" w:cs="Times New Roman"/>
          <w:lang w:val="en-US"/>
        </w:rPr>
        <w:t xml:space="preserve"> </w:t>
      </w:r>
      <w:proofErr w:type="spellStart"/>
      <w:r w:rsidRPr="00DA7286">
        <w:rPr>
          <w:rFonts w:ascii="Times New Roman" w:hAnsi="Times New Roman" w:cs="Times New Roman"/>
          <w:i/>
          <w:lang w:val="en-US"/>
        </w:rPr>
        <w:t>Analisis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Informasi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(SIA)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Rawat</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Inap</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Kamar</w:t>
      </w:r>
      <w:proofErr w:type="spellEnd"/>
      <w:r w:rsidRPr="00DA7286">
        <w:rPr>
          <w:rFonts w:ascii="Times New Roman" w:hAnsi="Times New Roman" w:cs="Times New Roman"/>
          <w:i/>
          <w:lang w:val="en-US"/>
        </w:rPr>
        <w:t xml:space="preserve"> VIP RSUD Kota </w:t>
      </w:r>
      <w:proofErr w:type="spellStart"/>
      <w:r w:rsidRPr="00DA7286">
        <w:rPr>
          <w:rFonts w:ascii="Times New Roman" w:hAnsi="Times New Roman" w:cs="Times New Roman"/>
          <w:i/>
          <w:lang w:val="en-US"/>
        </w:rPr>
        <w:t>Lawang</w:t>
      </w:r>
      <w:proofErr w:type="spellEnd"/>
      <w:r w:rsidRPr="00DA7286">
        <w:rPr>
          <w:rFonts w:ascii="Times New Roman" w:hAnsi="Times New Roman" w:cs="Times New Roman"/>
          <w:lang w:val="en-US"/>
        </w:rPr>
        <w:t xml:space="preserve">. Journal </w:t>
      </w:r>
      <w:proofErr w:type="spellStart"/>
      <w:r w:rsidRPr="00DA7286">
        <w:rPr>
          <w:rFonts w:ascii="Times New Roman" w:hAnsi="Times New Roman" w:cs="Times New Roman"/>
          <w:lang w:val="en-US"/>
        </w:rPr>
        <w:t>Riset</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Mahasiswa</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Akuntansi</w:t>
      </w:r>
      <w:proofErr w:type="spellEnd"/>
      <w:r w:rsidRPr="00DA7286">
        <w:rPr>
          <w:rFonts w:ascii="Times New Roman" w:hAnsi="Times New Roman" w:cs="Times New Roman"/>
          <w:lang w:val="en-US"/>
        </w:rPr>
        <w:t xml:space="preserve">. Vol. 4, No. 1. </w:t>
      </w:r>
      <w:proofErr w:type="spellStart"/>
      <w:r w:rsidRPr="00DA7286">
        <w:rPr>
          <w:rFonts w:ascii="Times New Roman" w:hAnsi="Times New Roman" w:cs="Times New Roman"/>
          <w:lang w:val="en-US"/>
        </w:rPr>
        <w:t>Universitas</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Kanjuruhan</w:t>
      </w:r>
      <w:proofErr w:type="spellEnd"/>
      <w:r w:rsidRPr="00DA7286">
        <w:rPr>
          <w:rFonts w:ascii="Times New Roman" w:hAnsi="Times New Roman" w:cs="Times New Roman"/>
          <w:lang w:val="en-US"/>
        </w:rPr>
        <w:t>, Malang.</w:t>
      </w:r>
    </w:p>
    <w:p w14:paraId="22B3F57E" w14:textId="54976F95" w:rsidR="00DA7286" w:rsidRPr="00DA7286" w:rsidRDefault="00DA7286" w:rsidP="00731B59">
      <w:pPr>
        <w:spacing w:after="0" w:line="240" w:lineRule="auto"/>
        <w:ind w:left="720" w:hanging="720"/>
        <w:jc w:val="both"/>
        <w:rPr>
          <w:rFonts w:ascii="Times New Roman" w:hAnsi="Times New Roman" w:cs="Times New Roman"/>
          <w:i/>
          <w:lang w:val="en-US"/>
        </w:rPr>
      </w:pPr>
      <w:proofErr w:type="spellStart"/>
      <w:r w:rsidRPr="00DA7286">
        <w:rPr>
          <w:rFonts w:ascii="Times New Roman" w:hAnsi="Times New Roman" w:cs="Times New Roman"/>
          <w:lang w:val="en-US"/>
        </w:rPr>
        <w:t>Mulyadi</w:t>
      </w:r>
      <w:proofErr w:type="spellEnd"/>
      <w:r w:rsidRPr="00DA7286">
        <w:rPr>
          <w:rFonts w:ascii="Times New Roman" w:hAnsi="Times New Roman" w:cs="Times New Roman"/>
          <w:lang w:val="en-US"/>
        </w:rPr>
        <w:t xml:space="preserve">, D. (2016). </w:t>
      </w:r>
      <w:proofErr w:type="spellStart"/>
      <w:r w:rsidRPr="00DA7286">
        <w:rPr>
          <w:rFonts w:ascii="Times New Roman" w:hAnsi="Times New Roman" w:cs="Times New Roman"/>
          <w:i/>
          <w:lang w:val="en-US"/>
        </w:rPr>
        <w:t>Studi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Kebijakan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Publik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Pelayanan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Publik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Konsep</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Aplikasi</w:t>
      </w:r>
      <w:proofErr w:type="spellEnd"/>
      <w:r w:rsidRPr="00DA7286">
        <w:rPr>
          <w:rFonts w:ascii="Times New Roman" w:hAnsi="Times New Roman" w:cs="Times New Roman"/>
          <w:i/>
          <w:lang w:val="en-US"/>
        </w:rPr>
        <w:t xml:space="preserve"> Proses </w:t>
      </w:r>
      <w:proofErr w:type="spellStart"/>
      <w:r w:rsidRPr="00DA7286">
        <w:rPr>
          <w:rFonts w:ascii="Times New Roman" w:hAnsi="Times New Roman" w:cs="Times New Roman"/>
          <w:i/>
          <w:lang w:val="en-US"/>
        </w:rPr>
        <w:t>Kebijakan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Publik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Berbasis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Analisis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Bukti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Untuk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Pelayanan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Publik</w:t>
      </w:r>
      <w:proofErr w:type="spellEnd"/>
      <w:r w:rsidRPr="00DA7286">
        <w:rPr>
          <w:rFonts w:ascii="Times New Roman" w:hAnsi="Times New Roman" w:cs="Times New Roman"/>
          <w:i/>
          <w:lang w:val="en-US"/>
        </w:rPr>
        <w:t>.</w:t>
      </w:r>
    </w:p>
    <w:p w14:paraId="59A60AB3" w14:textId="029BA683" w:rsidR="00DA7286" w:rsidRPr="00DA7286" w:rsidRDefault="00DA7286" w:rsidP="00731B59">
      <w:pPr>
        <w:spacing w:after="0" w:line="240" w:lineRule="auto"/>
        <w:ind w:left="709" w:hanging="709"/>
        <w:jc w:val="both"/>
        <w:rPr>
          <w:rFonts w:ascii="Times New Roman" w:hAnsi="Times New Roman" w:cs="Times New Roman"/>
          <w:i/>
          <w:lang w:val="en-US"/>
        </w:rPr>
      </w:pPr>
      <w:proofErr w:type="spellStart"/>
      <w:r w:rsidRPr="00DA7286">
        <w:rPr>
          <w:rFonts w:ascii="Times New Roman" w:hAnsi="Times New Roman" w:cs="Times New Roman"/>
          <w:lang w:val="en-US"/>
        </w:rPr>
        <w:t>Peraturan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Walikota</w:t>
      </w:r>
      <w:proofErr w:type="spellEnd"/>
      <w:r w:rsidRPr="00DA7286">
        <w:rPr>
          <w:rFonts w:ascii="Times New Roman" w:hAnsi="Times New Roman" w:cs="Times New Roman"/>
          <w:lang w:val="en-US"/>
        </w:rPr>
        <w:t xml:space="preserve"> Manado </w:t>
      </w:r>
      <w:proofErr w:type="spellStart"/>
      <w:r w:rsidRPr="00DA7286">
        <w:rPr>
          <w:rFonts w:ascii="Times New Roman" w:hAnsi="Times New Roman" w:cs="Times New Roman"/>
          <w:lang w:val="en-US"/>
        </w:rPr>
        <w:t>Nomor</w:t>
      </w:r>
      <w:proofErr w:type="spellEnd"/>
      <w:r w:rsidRPr="00DA7286">
        <w:rPr>
          <w:rFonts w:ascii="Times New Roman" w:hAnsi="Times New Roman" w:cs="Times New Roman"/>
          <w:lang w:val="en-US"/>
        </w:rPr>
        <w:t xml:space="preserve"> 33 </w:t>
      </w:r>
      <w:proofErr w:type="spellStart"/>
      <w:r w:rsidRPr="00DA7286">
        <w:rPr>
          <w:rFonts w:ascii="Times New Roman" w:hAnsi="Times New Roman" w:cs="Times New Roman"/>
          <w:lang w:val="en-US"/>
        </w:rPr>
        <w:t>Tahun</w:t>
      </w:r>
      <w:proofErr w:type="spellEnd"/>
      <w:r w:rsidRPr="00DA7286">
        <w:rPr>
          <w:rFonts w:ascii="Times New Roman" w:hAnsi="Times New Roman" w:cs="Times New Roman"/>
          <w:lang w:val="en-US"/>
        </w:rPr>
        <w:t xml:space="preserve"> 2014 </w:t>
      </w:r>
      <w:proofErr w:type="spellStart"/>
      <w:r w:rsidRPr="00DA7286">
        <w:rPr>
          <w:rFonts w:ascii="Times New Roman" w:hAnsi="Times New Roman" w:cs="Times New Roman"/>
          <w:i/>
          <w:lang w:val="en-US"/>
        </w:rPr>
        <w:t>Tentang</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Pemerintah</w:t>
      </w:r>
      <w:proofErr w:type="spellEnd"/>
      <w:r w:rsidRPr="00DA7286">
        <w:rPr>
          <w:rFonts w:ascii="Times New Roman" w:hAnsi="Times New Roman" w:cs="Times New Roman"/>
          <w:i/>
          <w:lang w:val="en-US"/>
        </w:rPr>
        <w:t xml:space="preserve"> Daerah (SAPD)</w:t>
      </w:r>
    </w:p>
    <w:p w14:paraId="284FAA56" w14:textId="6E967BC9" w:rsidR="00DA7286" w:rsidRPr="00DA7286" w:rsidRDefault="00DA7286" w:rsidP="00DA7286">
      <w:pPr>
        <w:spacing w:after="0" w:line="240" w:lineRule="auto"/>
        <w:ind w:left="709" w:hanging="709"/>
        <w:jc w:val="both"/>
        <w:rPr>
          <w:rFonts w:ascii="Times New Roman" w:hAnsi="Times New Roman" w:cs="Times New Roman"/>
          <w:i/>
          <w:lang w:val="en-US"/>
        </w:rPr>
      </w:pPr>
      <w:proofErr w:type="spellStart"/>
      <w:r w:rsidRPr="00DA7286">
        <w:rPr>
          <w:rFonts w:ascii="Times New Roman" w:hAnsi="Times New Roman" w:cs="Times New Roman"/>
          <w:lang w:val="en-US"/>
        </w:rPr>
        <w:t>Peraturan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Menteri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Dalam</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Negeri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nomor</w:t>
      </w:r>
      <w:proofErr w:type="spellEnd"/>
      <w:r w:rsidRPr="00DA7286">
        <w:rPr>
          <w:rFonts w:ascii="Times New Roman" w:hAnsi="Times New Roman" w:cs="Times New Roman"/>
          <w:lang w:val="en-US"/>
        </w:rPr>
        <w:t xml:space="preserve"> 13 </w:t>
      </w:r>
      <w:proofErr w:type="spellStart"/>
      <w:r w:rsidRPr="00DA7286">
        <w:rPr>
          <w:rFonts w:ascii="Times New Roman" w:hAnsi="Times New Roman" w:cs="Times New Roman"/>
          <w:lang w:val="en-US"/>
        </w:rPr>
        <w:t>Tahun</w:t>
      </w:r>
      <w:proofErr w:type="spellEnd"/>
      <w:r w:rsidRPr="00DA7286">
        <w:rPr>
          <w:rFonts w:ascii="Times New Roman" w:hAnsi="Times New Roman" w:cs="Times New Roman"/>
          <w:lang w:val="en-US"/>
        </w:rPr>
        <w:t xml:space="preserve"> 2006 </w:t>
      </w:r>
      <w:proofErr w:type="spellStart"/>
      <w:r w:rsidRPr="00DA7286">
        <w:rPr>
          <w:rFonts w:ascii="Times New Roman" w:hAnsi="Times New Roman" w:cs="Times New Roman"/>
          <w:lang w:val="en-US"/>
        </w:rPr>
        <w:t>pasal</w:t>
      </w:r>
      <w:proofErr w:type="spellEnd"/>
      <w:r w:rsidRPr="00DA7286">
        <w:rPr>
          <w:rFonts w:ascii="Times New Roman" w:hAnsi="Times New Roman" w:cs="Times New Roman"/>
          <w:lang w:val="en-US"/>
        </w:rPr>
        <w:t xml:space="preserve"> 1 </w:t>
      </w:r>
      <w:proofErr w:type="spellStart"/>
      <w:r w:rsidRPr="00DA7286">
        <w:rPr>
          <w:rFonts w:ascii="Times New Roman" w:hAnsi="Times New Roman" w:cs="Times New Roman"/>
          <w:lang w:val="en-US"/>
        </w:rPr>
        <w:t>angka</w:t>
      </w:r>
      <w:proofErr w:type="spellEnd"/>
      <w:r w:rsidRPr="00DA7286">
        <w:rPr>
          <w:rFonts w:ascii="Times New Roman" w:hAnsi="Times New Roman" w:cs="Times New Roman"/>
          <w:lang w:val="en-US"/>
        </w:rPr>
        <w:t xml:space="preserve"> (8) </w:t>
      </w:r>
      <w:proofErr w:type="spellStart"/>
      <w:r w:rsidRPr="00DA7286">
        <w:rPr>
          <w:rFonts w:ascii="Times New Roman" w:hAnsi="Times New Roman" w:cs="Times New Roman"/>
          <w:i/>
          <w:lang w:val="en-US"/>
        </w:rPr>
        <w:t>tentang</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Pedoman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Pengelolaan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Keuangan</w:t>
      </w:r>
      <w:proofErr w:type="spellEnd"/>
    </w:p>
    <w:p w14:paraId="442B8FCF" w14:textId="4E180543" w:rsidR="00DA7286" w:rsidRPr="00DA7286" w:rsidRDefault="00DA7286" w:rsidP="00DA7286">
      <w:pPr>
        <w:spacing w:after="0" w:line="240" w:lineRule="auto"/>
        <w:ind w:left="709" w:hanging="709"/>
        <w:jc w:val="both"/>
        <w:rPr>
          <w:rFonts w:ascii="Times New Roman" w:hAnsi="Times New Roman" w:cs="Times New Roman"/>
          <w:lang w:val="en-US"/>
        </w:rPr>
      </w:pPr>
      <w:proofErr w:type="spellStart"/>
      <w:r w:rsidRPr="00DA7286">
        <w:rPr>
          <w:rFonts w:ascii="Times New Roman" w:hAnsi="Times New Roman" w:cs="Times New Roman"/>
          <w:lang w:val="en-US"/>
        </w:rPr>
        <w:t>Puspita</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Intan</w:t>
      </w:r>
      <w:proofErr w:type="spellEnd"/>
      <w:r w:rsidRPr="00DA7286">
        <w:rPr>
          <w:rFonts w:ascii="Times New Roman" w:hAnsi="Times New Roman" w:cs="Times New Roman"/>
          <w:lang w:val="en-US"/>
        </w:rPr>
        <w:t xml:space="preserve"> Sri. 2017.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Informasi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Atas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Siklus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PT. </w:t>
      </w:r>
      <w:proofErr w:type="spellStart"/>
      <w:r w:rsidRPr="00DA7286">
        <w:rPr>
          <w:rFonts w:ascii="Times New Roman" w:hAnsi="Times New Roman" w:cs="Times New Roman"/>
          <w:i/>
          <w:lang w:val="en-US"/>
        </w:rPr>
        <w:t>Buana</w:t>
      </w:r>
      <w:proofErr w:type="spellEnd"/>
      <w:r w:rsidRPr="00DA7286">
        <w:rPr>
          <w:rFonts w:ascii="Times New Roman" w:hAnsi="Times New Roman" w:cs="Times New Roman"/>
          <w:i/>
          <w:lang w:val="en-US"/>
        </w:rPr>
        <w:t xml:space="preserve"> Citra </w:t>
      </w:r>
      <w:proofErr w:type="spellStart"/>
      <w:r w:rsidRPr="00DA7286">
        <w:rPr>
          <w:rFonts w:ascii="Times New Roman" w:hAnsi="Times New Roman" w:cs="Times New Roman"/>
          <w:i/>
          <w:lang w:val="en-US"/>
        </w:rPr>
        <w:t>Abadi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Skripsi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Pelembang</w:t>
      </w:r>
      <w:proofErr w:type="spellEnd"/>
      <w:r w:rsidRPr="00DA7286">
        <w:rPr>
          <w:rFonts w:ascii="Times New Roman" w:hAnsi="Times New Roman" w:cs="Times New Roman"/>
          <w:lang w:val="en-US"/>
        </w:rPr>
        <w:t>.</w:t>
      </w:r>
    </w:p>
    <w:p w14:paraId="5638D3B0" w14:textId="3F61A86A" w:rsidR="00DA7286" w:rsidRPr="00DA7286" w:rsidRDefault="00DA7286" w:rsidP="00DA7286">
      <w:pPr>
        <w:spacing w:after="0" w:line="240" w:lineRule="auto"/>
        <w:ind w:left="709" w:hanging="709"/>
        <w:jc w:val="both"/>
        <w:rPr>
          <w:rFonts w:ascii="Times New Roman" w:hAnsi="Times New Roman" w:cs="Times New Roman"/>
          <w:i/>
          <w:lang w:val="en-US"/>
        </w:rPr>
      </w:pPr>
      <w:proofErr w:type="spellStart"/>
      <w:r w:rsidRPr="00DA7286">
        <w:rPr>
          <w:rFonts w:ascii="Times New Roman" w:hAnsi="Times New Roman" w:cs="Times New Roman"/>
          <w:lang w:val="en-US"/>
        </w:rPr>
        <w:t>Peraturan</w:t>
      </w:r>
      <w:proofErr w:type="spellEnd"/>
      <w:r w:rsidRPr="00DA7286">
        <w:rPr>
          <w:rFonts w:ascii="Times New Roman" w:hAnsi="Times New Roman" w:cs="Times New Roman"/>
          <w:lang w:val="en-US"/>
        </w:rPr>
        <w:t xml:space="preserve"> Daerah Kota Manado </w:t>
      </w:r>
      <w:proofErr w:type="spellStart"/>
      <w:r w:rsidRPr="00DA7286">
        <w:rPr>
          <w:rFonts w:ascii="Times New Roman" w:hAnsi="Times New Roman" w:cs="Times New Roman"/>
          <w:lang w:val="en-US"/>
        </w:rPr>
        <w:t>Nomor</w:t>
      </w:r>
      <w:proofErr w:type="spellEnd"/>
      <w:r w:rsidRPr="00DA7286">
        <w:rPr>
          <w:rFonts w:ascii="Times New Roman" w:hAnsi="Times New Roman" w:cs="Times New Roman"/>
          <w:lang w:val="en-US"/>
        </w:rPr>
        <w:t xml:space="preserve"> 5 </w:t>
      </w:r>
      <w:proofErr w:type="spellStart"/>
      <w:r w:rsidRPr="00DA7286">
        <w:rPr>
          <w:rFonts w:ascii="Times New Roman" w:hAnsi="Times New Roman" w:cs="Times New Roman"/>
          <w:lang w:val="en-US"/>
        </w:rPr>
        <w:t>Tahun</w:t>
      </w:r>
      <w:proofErr w:type="spellEnd"/>
      <w:r w:rsidRPr="00DA7286">
        <w:rPr>
          <w:rFonts w:ascii="Times New Roman" w:hAnsi="Times New Roman" w:cs="Times New Roman"/>
          <w:lang w:val="en-US"/>
        </w:rPr>
        <w:t xml:space="preserve"> 2011 </w:t>
      </w:r>
      <w:proofErr w:type="spellStart"/>
      <w:r w:rsidRPr="00DA7286">
        <w:rPr>
          <w:rFonts w:ascii="Times New Roman" w:hAnsi="Times New Roman" w:cs="Times New Roman"/>
          <w:i/>
          <w:lang w:val="en-US"/>
        </w:rPr>
        <w:t>Tentang</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Retribusi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Perizinan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Tertentu</w:t>
      </w:r>
      <w:proofErr w:type="spellEnd"/>
      <w:r w:rsidRPr="00DA7286">
        <w:rPr>
          <w:rFonts w:ascii="Times New Roman" w:hAnsi="Times New Roman" w:cs="Times New Roman"/>
          <w:i/>
          <w:lang w:val="en-US"/>
        </w:rPr>
        <w:t>.</w:t>
      </w:r>
    </w:p>
    <w:p w14:paraId="46FE7785" w14:textId="4A7EC660" w:rsidR="00DA7286" w:rsidRPr="00DA7286" w:rsidRDefault="00DA7286" w:rsidP="00DA7286">
      <w:pPr>
        <w:spacing w:after="0" w:line="240" w:lineRule="auto"/>
        <w:ind w:left="709" w:hanging="709"/>
        <w:jc w:val="both"/>
        <w:rPr>
          <w:rFonts w:ascii="Times New Roman" w:hAnsi="Times New Roman" w:cs="Times New Roman"/>
          <w:i/>
          <w:lang w:val="en-US"/>
        </w:rPr>
      </w:pPr>
      <w:proofErr w:type="spellStart"/>
      <w:r w:rsidRPr="00DA7286">
        <w:rPr>
          <w:rFonts w:ascii="Times New Roman" w:hAnsi="Times New Roman" w:cs="Times New Roman"/>
          <w:lang w:val="en-US"/>
        </w:rPr>
        <w:t>Peraturan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Pemerintah</w:t>
      </w:r>
      <w:proofErr w:type="spellEnd"/>
      <w:r w:rsidRPr="00DA7286">
        <w:rPr>
          <w:rFonts w:ascii="Times New Roman" w:hAnsi="Times New Roman" w:cs="Times New Roman"/>
          <w:lang w:val="en-US"/>
        </w:rPr>
        <w:t xml:space="preserve"> No 27 </w:t>
      </w:r>
      <w:proofErr w:type="spellStart"/>
      <w:r w:rsidRPr="00DA7286">
        <w:rPr>
          <w:rFonts w:ascii="Times New Roman" w:hAnsi="Times New Roman" w:cs="Times New Roman"/>
          <w:lang w:val="en-US"/>
        </w:rPr>
        <w:t>Tahun</w:t>
      </w:r>
      <w:proofErr w:type="spellEnd"/>
      <w:r w:rsidRPr="00DA7286">
        <w:rPr>
          <w:rFonts w:ascii="Times New Roman" w:hAnsi="Times New Roman" w:cs="Times New Roman"/>
          <w:lang w:val="en-US"/>
        </w:rPr>
        <w:t xml:space="preserve"> 2010 </w:t>
      </w:r>
      <w:proofErr w:type="spellStart"/>
      <w:r w:rsidRPr="00DA7286">
        <w:rPr>
          <w:rFonts w:ascii="Times New Roman" w:hAnsi="Times New Roman" w:cs="Times New Roman"/>
          <w:i/>
          <w:lang w:val="en-US"/>
        </w:rPr>
        <w:t>Tentang</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Standar</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Pemerintahan</w:t>
      </w:r>
      <w:proofErr w:type="spellEnd"/>
      <w:r w:rsidRPr="00DA7286">
        <w:rPr>
          <w:rFonts w:ascii="Times New Roman" w:hAnsi="Times New Roman" w:cs="Times New Roman"/>
          <w:i/>
          <w:lang w:val="en-US"/>
        </w:rPr>
        <w:t>.</w:t>
      </w:r>
    </w:p>
    <w:p w14:paraId="37970F9C" w14:textId="78B99E28" w:rsidR="00DA7286" w:rsidRPr="00DA7286" w:rsidRDefault="00DA7286" w:rsidP="00DA7286">
      <w:pPr>
        <w:pStyle w:val="BodyText"/>
        <w:ind w:left="720" w:hanging="720"/>
        <w:jc w:val="both"/>
        <w:rPr>
          <w:sz w:val="22"/>
          <w:szCs w:val="22"/>
          <w:lang w:val="en-US"/>
        </w:rPr>
      </w:pPr>
      <w:r w:rsidRPr="00DA7286">
        <w:rPr>
          <w:sz w:val="22"/>
          <w:szCs w:val="22"/>
          <w:lang w:val="id-ID"/>
        </w:rPr>
        <w:t>P</w:t>
      </w:r>
      <w:proofErr w:type="spellStart"/>
      <w:r w:rsidRPr="00DA7286">
        <w:rPr>
          <w:sz w:val="22"/>
          <w:szCs w:val="22"/>
          <w:lang w:val="en-US"/>
        </w:rPr>
        <w:t>robowati</w:t>
      </w:r>
      <w:proofErr w:type="spellEnd"/>
      <w:r w:rsidRPr="00DA7286">
        <w:rPr>
          <w:sz w:val="22"/>
          <w:szCs w:val="22"/>
          <w:lang w:val="en-US"/>
        </w:rPr>
        <w:t xml:space="preserve">, Dini. 2017. </w:t>
      </w:r>
      <w:proofErr w:type="spellStart"/>
      <w:r w:rsidRPr="00DA7286">
        <w:rPr>
          <w:i/>
          <w:sz w:val="22"/>
          <w:szCs w:val="22"/>
          <w:lang w:val="en-US"/>
        </w:rPr>
        <w:t>Analisis</w:t>
      </w:r>
      <w:proofErr w:type="spellEnd"/>
      <w:r w:rsidRPr="00DA7286">
        <w:rPr>
          <w:i/>
          <w:sz w:val="22"/>
          <w:szCs w:val="22"/>
          <w:lang w:val="en-US"/>
        </w:rPr>
        <w:t xml:space="preserve"> </w:t>
      </w:r>
      <w:proofErr w:type="spellStart"/>
      <w:r w:rsidRPr="00DA7286">
        <w:rPr>
          <w:i/>
          <w:sz w:val="22"/>
          <w:szCs w:val="22"/>
          <w:lang w:val="en-US"/>
        </w:rPr>
        <w:t>Sistem</w:t>
      </w:r>
      <w:proofErr w:type="spellEnd"/>
      <w:r w:rsidRPr="00DA7286">
        <w:rPr>
          <w:i/>
          <w:sz w:val="22"/>
          <w:szCs w:val="22"/>
          <w:lang w:val="en-US"/>
        </w:rPr>
        <w:t xml:space="preserve"> </w:t>
      </w:r>
      <w:proofErr w:type="spellStart"/>
      <w:r w:rsidRPr="00DA7286">
        <w:rPr>
          <w:i/>
          <w:sz w:val="22"/>
          <w:szCs w:val="22"/>
          <w:lang w:val="en-US"/>
        </w:rPr>
        <w:t>Akuntansi</w:t>
      </w:r>
      <w:proofErr w:type="spellEnd"/>
      <w:r w:rsidRPr="00DA7286">
        <w:rPr>
          <w:i/>
          <w:sz w:val="22"/>
          <w:szCs w:val="22"/>
          <w:lang w:val="en-US"/>
        </w:rPr>
        <w:t xml:space="preserve"> </w:t>
      </w:r>
      <w:proofErr w:type="spellStart"/>
      <w:r w:rsidRPr="00DA7286">
        <w:rPr>
          <w:i/>
          <w:sz w:val="22"/>
          <w:szCs w:val="22"/>
          <w:lang w:val="en-US"/>
        </w:rPr>
        <w:t>Pendapatan</w:t>
      </w:r>
      <w:proofErr w:type="spellEnd"/>
      <w:r w:rsidRPr="00DA7286">
        <w:rPr>
          <w:i/>
          <w:sz w:val="22"/>
          <w:szCs w:val="22"/>
          <w:lang w:val="en-US"/>
        </w:rPr>
        <w:t xml:space="preserve"> Dari </w:t>
      </w:r>
      <w:proofErr w:type="spellStart"/>
      <w:r w:rsidRPr="00DA7286">
        <w:rPr>
          <w:i/>
          <w:sz w:val="22"/>
          <w:szCs w:val="22"/>
          <w:lang w:val="en-US"/>
        </w:rPr>
        <w:t>Penghasilan</w:t>
      </w:r>
      <w:proofErr w:type="spellEnd"/>
      <w:r w:rsidRPr="00DA7286">
        <w:rPr>
          <w:i/>
          <w:sz w:val="22"/>
          <w:szCs w:val="22"/>
          <w:lang w:val="en-US"/>
        </w:rPr>
        <w:t xml:space="preserve"> </w:t>
      </w:r>
      <w:proofErr w:type="spellStart"/>
      <w:r w:rsidRPr="00DA7286">
        <w:rPr>
          <w:i/>
          <w:sz w:val="22"/>
          <w:szCs w:val="22"/>
          <w:lang w:val="en-US"/>
        </w:rPr>
        <w:t>Aeronautika</w:t>
      </w:r>
      <w:proofErr w:type="spellEnd"/>
      <w:r w:rsidRPr="00DA7286">
        <w:rPr>
          <w:i/>
          <w:sz w:val="22"/>
          <w:szCs w:val="22"/>
          <w:lang w:val="en-US"/>
        </w:rPr>
        <w:t xml:space="preserve"> Dan Non-</w:t>
      </w:r>
      <w:proofErr w:type="spellStart"/>
      <w:r w:rsidRPr="00DA7286">
        <w:rPr>
          <w:i/>
          <w:sz w:val="22"/>
          <w:szCs w:val="22"/>
          <w:lang w:val="en-US"/>
        </w:rPr>
        <w:t>Aeronautika</w:t>
      </w:r>
      <w:proofErr w:type="spellEnd"/>
      <w:r w:rsidRPr="00DA7286">
        <w:rPr>
          <w:i/>
          <w:sz w:val="22"/>
          <w:szCs w:val="22"/>
          <w:lang w:val="en-US"/>
        </w:rPr>
        <w:t xml:space="preserve"> </w:t>
      </w:r>
      <w:proofErr w:type="spellStart"/>
      <w:r w:rsidRPr="00DA7286">
        <w:rPr>
          <w:i/>
          <w:sz w:val="22"/>
          <w:szCs w:val="22"/>
          <w:lang w:val="en-US"/>
        </w:rPr>
        <w:t>Pada</w:t>
      </w:r>
      <w:proofErr w:type="spellEnd"/>
      <w:r w:rsidRPr="00DA7286">
        <w:rPr>
          <w:i/>
          <w:sz w:val="22"/>
          <w:szCs w:val="22"/>
          <w:lang w:val="en-US"/>
        </w:rPr>
        <w:t xml:space="preserve"> PT. </w:t>
      </w:r>
      <w:proofErr w:type="spellStart"/>
      <w:r w:rsidRPr="00DA7286">
        <w:rPr>
          <w:i/>
          <w:sz w:val="22"/>
          <w:szCs w:val="22"/>
          <w:lang w:val="en-US"/>
        </w:rPr>
        <w:t>Angkasa</w:t>
      </w:r>
      <w:proofErr w:type="spellEnd"/>
      <w:r w:rsidRPr="00DA7286">
        <w:rPr>
          <w:i/>
          <w:sz w:val="22"/>
          <w:szCs w:val="22"/>
          <w:lang w:val="en-US"/>
        </w:rPr>
        <w:t xml:space="preserve"> </w:t>
      </w:r>
      <w:proofErr w:type="spellStart"/>
      <w:r w:rsidRPr="00DA7286">
        <w:rPr>
          <w:i/>
          <w:sz w:val="22"/>
          <w:szCs w:val="22"/>
          <w:lang w:val="en-US"/>
        </w:rPr>
        <w:t>Pura</w:t>
      </w:r>
      <w:proofErr w:type="spellEnd"/>
      <w:r w:rsidRPr="00DA7286">
        <w:rPr>
          <w:i/>
          <w:sz w:val="22"/>
          <w:szCs w:val="22"/>
          <w:lang w:val="en-US"/>
        </w:rPr>
        <w:t xml:space="preserve"> I (</w:t>
      </w:r>
      <w:proofErr w:type="spellStart"/>
      <w:r w:rsidRPr="00DA7286">
        <w:rPr>
          <w:i/>
          <w:sz w:val="22"/>
          <w:szCs w:val="22"/>
          <w:lang w:val="en-US"/>
        </w:rPr>
        <w:t>Persero</w:t>
      </w:r>
      <w:proofErr w:type="spellEnd"/>
      <w:r w:rsidRPr="00DA7286">
        <w:rPr>
          <w:i/>
          <w:sz w:val="22"/>
          <w:szCs w:val="22"/>
          <w:lang w:val="en-US"/>
        </w:rPr>
        <w:t xml:space="preserve">) </w:t>
      </w:r>
      <w:proofErr w:type="spellStart"/>
      <w:r w:rsidRPr="00DA7286">
        <w:rPr>
          <w:i/>
          <w:sz w:val="22"/>
          <w:szCs w:val="22"/>
          <w:lang w:val="en-US"/>
        </w:rPr>
        <w:t>Cabang</w:t>
      </w:r>
      <w:proofErr w:type="spellEnd"/>
      <w:r w:rsidRPr="00DA7286">
        <w:rPr>
          <w:i/>
          <w:sz w:val="22"/>
          <w:szCs w:val="22"/>
          <w:lang w:val="en-US"/>
        </w:rPr>
        <w:t xml:space="preserve"> Bandar </w:t>
      </w:r>
      <w:proofErr w:type="spellStart"/>
      <w:r w:rsidRPr="00DA7286">
        <w:rPr>
          <w:i/>
          <w:sz w:val="22"/>
          <w:szCs w:val="22"/>
          <w:lang w:val="en-US"/>
        </w:rPr>
        <w:t>Udara</w:t>
      </w:r>
      <w:proofErr w:type="spellEnd"/>
      <w:r w:rsidRPr="00DA7286">
        <w:rPr>
          <w:i/>
          <w:sz w:val="22"/>
          <w:szCs w:val="22"/>
          <w:lang w:val="en-US"/>
        </w:rPr>
        <w:t xml:space="preserve"> </w:t>
      </w:r>
      <w:proofErr w:type="spellStart"/>
      <w:r w:rsidRPr="00DA7286">
        <w:rPr>
          <w:i/>
          <w:sz w:val="22"/>
          <w:szCs w:val="22"/>
          <w:lang w:val="en-US"/>
        </w:rPr>
        <w:t>Internasional</w:t>
      </w:r>
      <w:proofErr w:type="spellEnd"/>
      <w:r w:rsidRPr="00DA7286">
        <w:rPr>
          <w:i/>
          <w:sz w:val="22"/>
          <w:szCs w:val="22"/>
          <w:lang w:val="en-US"/>
        </w:rPr>
        <w:t xml:space="preserve"> </w:t>
      </w:r>
      <w:proofErr w:type="spellStart"/>
      <w:r w:rsidRPr="00DA7286">
        <w:rPr>
          <w:i/>
          <w:sz w:val="22"/>
          <w:szCs w:val="22"/>
          <w:lang w:val="en-US"/>
        </w:rPr>
        <w:t>Adisutjipto</w:t>
      </w:r>
      <w:proofErr w:type="spellEnd"/>
      <w:r w:rsidRPr="00DA7286">
        <w:rPr>
          <w:i/>
          <w:sz w:val="22"/>
          <w:szCs w:val="22"/>
          <w:lang w:val="en-US"/>
        </w:rPr>
        <w:t xml:space="preserve"> Yogyakarta. </w:t>
      </w:r>
      <w:proofErr w:type="spellStart"/>
      <w:r w:rsidRPr="00DA7286">
        <w:rPr>
          <w:sz w:val="22"/>
          <w:szCs w:val="22"/>
          <w:lang w:val="en-US"/>
        </w:rPr>
        <w:t>Skripsi</w:t>
      </w:r>
      <w:proofErr w:type="spellEnd"/>
      <w:r w:rsidRPr="00DA7286">
        <w:rPr>
          <w:sz w:val="22"/>
          <w:szCs w:val="22"/>
          <w:lang w:val="en-US"/>
        </w:rPr>
        <w:t xml:space="preserve">. </w:t>
      </w:r>
      <w:proofErr w:type="spellStart"/>
      <w:r w:rsidRPr="00DA7286">
        <w:rPr>
          <w:sz w:val="22"/>
          <w:szCs w:val="22"/>
          <w:lang w:val="en-US"/>
        </w:rPr>
        <w:t>Universitas</w:t>
      </w:r>
      <w:proofErr w:type="spellEnd"/>
      <w:r w:rsidRPr="00DA7286">
        <w:rPr>
          <w:sz w:val="22"/>
          <w:szCs w:val="22"/>
          <w:lang w:val="en-US"/>
        </w:rPr>
        <w:t xml:space="preserve"> </w:t>
      </w:r>
      <w:proofErr w:type="spellStart"/>
      <w:r w:rsidRPr="00DA7286">
        <w:rPr>
          <w:sz w:val="22"/>
          <w:szCs w:val="22"/>
          <w:lang w:val="en-US"/>
        </w:rPr>
        <w:t>Gadjah</w:t>
      </w:r>
      <w:proofErr w:type="spellEnd"/>
      <w:r w:rsidRPr="00DA7286">
        <w:rPr>
          <w:sz w:val="22"/>
          <w:szCs w:val="22"/>
          <w:lang w:val="en-US"/>
        </w:rPr>
        <w:t xml:space="preserve"> </w:t>
      </w:r>
      <w:proofErr w:type="spellStart"/>
      <w:r w:rsidRPr="00DA7286">
        <w:rPr>
          <w:sz w:val="22"/>
          <w:szCs w:val="22"/>
          <w:lang w:val="en-US"/>
        </w:rPr>
        <w:t>Mada</w:t>
      </w:r>
      <w:proofErr w:type="spellEnd"/>
      <w:r w:rsidRPr="00DA7286">
        <w:rPr>
          <w:sz w:val="22"/>
          <w:szCs w:val="22"/>
          <w:lang w:val="en-US"/>
        </w:rPr>
        <w:t>.</w:t>
      </w:r>
    </w:p>
    <w:p w14:paraId="2086C0C1" w14:textId="393EAC63" w:rsidR="00DA7286" w:rsidRPr="00DA7286" w:rsidRDefault="00DA7286" w:rsidP="00DA7286">
      <w:pPr>
        <w:spacing w:after="0" w:line="240" w:lineRule="auto"/>
        <w:ind w:left="709" w:hanging="709"/>
        <w:jc w:val="both"/>
        <w:rPr>
          <w:rFonts w:ascii="Times New Roman" w:hAnsi="Times New Roman" w:cs="Times New Roman"/>
          <w:lang w:val="en-US"/>
        </w:rPr>
      </w:pPr>
      <w:r w:rsidRPr="00DA7286">
        <w:rPr>
          <w:rFonts w:ascii="Times New Roman" w:hAnsi="Times New Roman" w:cs="Times New Roman"/>
        </w:rPr>
        <w:t xml:space="preserve">Peraturan Menteri Dalam Negeri Nomor 13 Tahun 2006 </w:t>
      </w:r>
      <w:r w:rsidRPr="00DA7286">
        <w:rPr>
          <w:rFonts w:ascii="Times New Roman" w:hAnsi="Times New Roman" w:cs="Times New Roman"/>
          <w:i/>
        </w:rPr>
        <w:t>Tentang Pedoman Pengelolaan Keuangan Daerah.</w:t>
      </w:r>
    </w:p>
    <w:p w14:paraId="6E669C99" w14:textId="09D57B83" w:rsidR="00DA7286" w:rsidRPr="00DA7286" w:rsidRDefault="00DA7286" w:rsidP="00731B59">
      <w:pPr>
        <w:spacing w:after="0" w:line="240" w:lineRule="auto"/>
        <w:ind w:left="720" w:hanging="11"/>
        <w:jc w:val="both"/>
        <w:rPr>
          <w:rFonts w:ascii="Times New Roman" w:hAnsi="Times New Roman" w:cs="Times New Roman"/>
          <w:lang w:val="en-US"/>
        </w:rPr>
      </w:pPr>
      <w:proofErr w:type="spellStart"/>
      <w:r w:rsidRPr="00DA7286">
        <w:rPr>
          <w:rFonts w:ascii="Times New Roman" w:hAnsi="Times New Roman" w:cs="Times New Roman"/>
          <w:lang w:val="en-US"/>
        </w:rPr>
        <w:t>Sujarweni</w:t>
      </w:r>
      <w:proofErr w:type="spellEnd"/>
      <w:r w:rsidRPr="00DA7286">
        <w:rPr>
          <w:rFonts w:ascii="Times New Roman" w:hAnsi="Times New Roman" w:cs="Times New Roman"/>
          <w:lang w:val="en-US"/>
        </w:rPr>
        <w:t xml:space="preserve">, V. </w:t>
      </w:r>
      <w:proofErr w:type="spellStart"/>
      <w:r w:rsidRPr="00DA7286">
        <w:rPr>
          <w:rFonts w:ascii="Times New Roman" w:hAnsi="Times New Roman" w:cs="Times New Roman"/>
          <w:lang w:val="en-US"/>
        </w:rPr>
        <w:t>Wiratna</w:t>
      </w:r>
      <w:proofErr w:type="spellEnd"/>
      <w:r w:rsidRPr="00DA7286">
        <w:rPr>
          <w:rFonts w:ascii="Times New Roman" w:hAnsi="Times New Roman" w:cs="Times New Roman"/>
          <w:lang w:val="en-US"/>
        </w:rPr>
        <w:t xml:space="preserve">. 2015. </w:t>
      </w:r>
      <w:proofErr w:type="spellStart"/>
      <w:r w:rsidRPr="00DA7286">
        <w:rPr>
          <w:rFonts w:ascii="Times New Roman" w:hAnsi="Times New Roman" w:cs="Times New Roman"/>
          <w:i/>
          <w:lang w:val="en-US"/>
        </w:rPr>
        <w:t>Metodologi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Penelitian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Bisnis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Ekonomi</w:t>
      </w:r>
      <w:proofErr w:type="spellEnd"/>
      <w:r w:rsidRPr="00DA7286">
        <w:rPr>
          <w:rFonts w:ascii="Times New Roman" w:hAnsi="Times New Roman" w:cs="Times New Roman"/>
          <w:lang w:val="en-US"/>
        </w:rPr>
        <w:t xml:space="preserve">, 33. Yogyakarta: </w:t>
      </w:r>
      <w:proofErr w:type="spellStart"/>
      <w:r w:rsidRPr="00DA7286">
        <w:rPr>
          <w:rFonts w:ascii="Times New Roman" w:hAnsi="Times New Roman" w:cs="Times New Roman"/>
          <w:lang w:val="en-US"/>
        </w:rPr>
        <w:t>Pustaka</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Baru</w:t>
      </w:r>
      <w:proofErr w:type="spellEnd"/>
      <w:r w:rsidRPr="00DA7286">
        <w:rPr>
          <w:rFonts w:ascii="Times New Roman" w:hAnsi="Times New Roman" w:cs="Times New Roman"/>
          <w:lang w:val="en-US"/>
        </w:rPr>
        <w:t xml:space="preserve"> Press.</w:t>
      </w:r>
    </w:p>
    <w:p w14:paraId="1FAF8AF1" w14:textId="1F5D4D7E" w:rsidR="00DA7286" w:rsidRPr="00DA7286" w:rsidRDefault="00DA7286" w:rsidP="00DA7286">
      <w:pPr>
        <w:spacing w:after="0" w:line="240" w:lineRule="auto"/>
        <w:ind w:left="709" w:hanging="709"/>
        <w:jc w:val="both"/>
        <w:rPr>
          <w:rFonts w:ascii="Times New Roman" w:hAnsi="Times New Roman" w:cs="Times New Roman"/>
          <w:lang w:val="en-US"/>
        </w:rPr>
      </w:pPr>
      <w:r w:rsidRPr="00DA7286">
        <w:rPr>
          <w:rFonts w:ascii="Times New Roman" w:hAnsi="Times New Roman" w:cs="Times New Roman"/>
        </w:rPr>
        <w:t>S</w:t>
      </w:r>
      <w:proofErr w:type="spellStart"/>
      <w:r w:rsidRPr="00DA7286">
        <w:rPr>
          <w:rFonts w:ascii="Times New Roman" w:hAnsi="Times New Roman" w:cs="Times New Roman"/>
          <w:lang w:val="en-US"/>
        </w:rPr>
        <w:t>iregar</w:t>
      </w:r>
      <w:proofErr w:type="spellEnd"/>
      <w:r w:rsidRPr="00DA7286">
        <w:rPr>
          <w:rFonts w:ascii="Times New Roman" w:hAnsi="Times New Roman" w:cs="Times New Roman"/>
          <w:lang w:val="en-US"/>
        </w:rPr>
        <w:t xml:space="preserve">, Baldric. 2015.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Sektor</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Publik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Keuangan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Pemerintah</w:t>
      </w:r>
      <w:proofErr w:type="spellEnd"/>
      <w:r w:rsidRPr="00DA7286">
        <w:rPr>
          <w:rFonts w:ascii="Times New Roman" w:hAnsi="Times New Roman" w:cs="Times New Roman"/>
          <w:i/>
          <w:lang w:val="en-US"/>
        </w:rPr>
        <w:t xml:space="preserve"> Daerah </w:t>
      </w:r>
      <w:proofErr w:type="spellStart"/>
      <w:r w:rsidRPr="00DA7286">
        <w:rPr>
          <w:rFonts w:ascii="Times New Roman" w:hAnsi="Times New Roman" w:cs="Times New Roman"/>
          <w:i/>
          <w:lang w:val="en-US"/>
        </w:rPr>
        <w:t>Berbasis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Akrual</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lang w:val="en-US"/>
        </w:rPr>
        <w:t>Edisi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Pertama</w:t>
      </w:r>
      <w:proofErr w:type="spellEnd"/>
      <w:r w:rsidRPr="00DA7286">
        <w:rPr>
          <w:rFonts w:ascii="Times New Roman" w:hAnsi="Times New Roman" w:cs="Times New Roman"/>
          <w:lang w:val="en-US"/>
        </w:rPr>
        <w:t xml:space="preserve">. Unit </w:t>
      </w:r>
      <w:proofErr w:type="spellStart"/>
      <w:r w:rsidRPr="00DA7286">
        <w:rPr>
          <w:rFonts w:ascii="Times New Roman" w:hAnsi="Times New Roman" w:cs="Times New Roman"/>
          <w:lang w:val="en-US"/>
        </w:rPr>
        <w:t>Penerbit</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dan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Percetakan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Sekolah</w:t>
      </w:r>
      <w:proofErr w:type="spellEnd"/>
      <w:r w:rsidRPr="00DA7286">
        <w:rPr>
          <w:rFonts w:ascii="Times New Roman" w:hAnsi="Times New Roman" w:cs="Times New Roman"/>
          <w:lang w:val="en-US"/>
        </w:rPr>
        <w:t xml:space="preserve"> Tinggi </w:t>
      </w:r>
      <w:proofErr w:type="spellStart"/>
      <w:r w:rsidRPr="00DA7286">
        <w:rPr>
          <w:rFonts w:ascii="Times New Roman" w:hAnsi="Times New Roman" w:cs="Times New Roman"/>
          <w:lang w:val="en-US"/>
        </w:rPr>
        <w:t>Ilmu</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Manajemen</w:t>
      </w:r>
      <w:proofErr w:type="spellEnd"/>
      <w:r w:rsidRPr="00DA7286">
        <w:rPr>
          <w:rFonts w:ascii="Times New Roman" w:hAnsi="Times New Roman" w:cs="Times New Roman"/>
          <w:lang w:val="en-US"/>
        </w:rPr>
        <w:t xml:space="preserve"> YKPN. Yogyakarta.</w:t>
      </w:r>
    </w:p>
    <w:p w14:paraId="2C720503" w14:textId="65063297" w:rsidR="00DA7286" w:rsidRPr="00DA7286" w:rsidRDefault="00DA7286" w:rsidP="00DA7286">
      <w:pPr>
        <w:spacing w:after="0" w:line="240" w:lineRule="auto"/>
        <w:jc w:val="both"/>
        <w:rPr>
          <w:rFonts w:ascii="Times New Roman" w:hAnsi="Times New Roman" w:cs="Times New Roman"/>
          <w:i/>
          <w:lang w:val="en-US"/>
        </w:rPr>
      </w:pPr>
      <w:r w:rsidRPr="00DA7286">
        <w:rPr>
          <w:rFonts w:ascii="Times New Roman" w:hAnsi="Times New Roman" w:cs="Times New Roman"/>
        </w:rPr>
        <w:t>S</w:t>
      </w:r>
      <w:proofErr w:type="spellStart"/>
      <w:r w:rsidRPr="00DA7286">
        <w:rPr>
          <w:rFonts w:ascii="Times New Roman" w:hAnsi="Times New Roman" w:cs="Times New Roman"/>
          <w:lang w:val="en-US"/>
        </w:rPr>
        <w:t>teinbart</w:t>
      </w:r>
      <w:proofErr w:type="spellEnd"/>
      <w:r w:rsidRPr="00DA7286">
        <w:rPr>
          <w:rFonts w:ascii="Times New Roman" w:hAnsi="Times New Roman" w:cs="Times New Roman"/>
          <w:lang w:val="en-US"/>
        </w:rPr>
        <w:t xml:space="preserve">, Romney Paul J. (2018). </w:t>
      </w:r>
      <w:r w:rsidRPr="00DA7286">
        <w:rPr>
          <w:rFonts w:ascii="Times New Roman" w:hAnsi="Times New Roman" w:cs="Times New Roman"/>
          <w:i/>
          <w:lang w:val="en-US"/>
        </w:rPr>
        <w:t>Accounting Information Systems.</w:t>
      </w:r>
    </w:p>
    <w:p w14:paraId="450F765A" w14:textId="77777777" w:rsidR="00DA7286" w:rsidRPr="00DA7286" w:rsidRDefault="00DA7286" w:rsidP="00DA7286">
      <w:pPr>
        <w:spacing w:after="0" w:line="240" w:lineRule="auto"/>
        <w:ind w:left="720" w:hanging="720"/>
        <w:jc w:val="both"/>
        <w:rPr>
          <w:rFonts w:ascii="Times New Roman" w:hAnsi="Times New Roman" w:cs="Times New Roman"/>
          <w:i/>
          <w:lang w:val="en-US"/>
        </w:rPr>
      </w:pPr>
      <w:r w:rsidRPr="00DA7286">
        <w:rPr>
          <w:rFonts w:ascii="Times New Roman" w:hAnsi="Times New Roman" w:cs="Times New Roman"/>
        </w:rPr>
        <w:t>S</w:t>
      </w:r>
      <w:proofErr w:type="spellStart"/>
      <w:r w:rsidRPr="00DA7286">
        <w:rPr>
          <w:rFonts w:ascii="Times New Roman" w:hAnsi="Times New Roman" w:cs="Times New Roman"/>
          <w:lang w:val="en-US"/>
        </w:rPr>
        <w:t>itammu</w:t>
      </w:r>
      <w:proofErr w:type="spellEnd"/>
      <w:r w:rsidRPr="00DA7286">
        <w:rPr>
          <w:rFonts w:ascii="Times New Roman" w:hAnsi="Times New Roman" w:cs="Times New Roman"/>
          <w:lang w:val="en-US"/>
        </w:rPr>
        <w:t xml:space="preserve">, Miriam. 2015. </w:t>
      </w:r>
      <w:proofErr w:type="spellStart"/>
      <w:r w:rsidRPr="00DA7286">
        <w:rPr>
          <w:rFonts w:ascii="Times New Roman" w:hAnsi="Times New Roman" w:cs="Times New Roman"/>
          <w:i/>
          <w:lang w:val="en-US"/>
        </w:rPr>
        <w:t>Analisis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Dan </w:t>
      </w:r>
      <w:proofErr w:type="spellStart"/>
      <w:r w:rsidRPr="00DA7286">
        <w:rPr>
          <w:rFonts w:ascii="Times New Roman" w:hAnsi="Times New Roman" w:cs="Times New Roman"/>
          <w:i/>
          <w:lang w:val="en-US"/>
        </w:rPr>
        <w:t>Biaya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Konstruksi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PT </w:t>
      </w:r>
      <w:proofErr w:type="spellStart"/>
      <w:r w:rsidRPr="00DA7286">
        <w:rPr>
          <w:rFonts w:ascii="Times New Roman" w:hAnsi="Times New Roman" w:cs="Times New Roman"/>
          <w:i/>
          <w:lang w:val="en-US"/>
        </w:rPr>
        <w:t>Sederhana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Karya</w:t>
      </w:r>
      <w:proofErr w:type="spellEnd"/>
      <w:r w:rsidRPr="00DA7286">
        <w:rPr>
          <w:rFonts w:ascii="Times New Roman" w:hAnsi="Times New Roman" w:cs="Times New Roman"/>
          <w:i/>
          <w:lang w:val="en-US"/>
        </w:rPr>
        <w:t xml:space="preserve"> Jaya </w:t>
      </w:r>
      <w:proofErr w:type="spellStart"/>
      <w:r w:rsidRPr="00DA7286">
        <w:rPr>
          <w:rFonts w:ascii="Times New Roman" w:hAnsi="Times New Roman" w:cs="Times New Roman"/>
          <w:i/>
          <w:lang w:val="en-US"/>
        </w:rPr>
        <w:t>Berdasarkan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Pernyataan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Standar</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Keuangan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Nomor</w:t>
      </w:r>
      <w:proofErr w:type="spellEnd"/>
      <w:r w:rsidRPr="00DA7286">
        <w:rPr>
          <w:rFonts w:ascii="Times New Roman" w:hAnsi="Times New Roman" w:cs="Times New Roman"/>
          <w:i/>
          <w:lang w:val="en-US"/>
        </w:rPr>
        <w:t xml:space="preserve"> 34. </w:t>
      </w:r>
      <w:proofErr w:type="spellStart"/>
      <w:r w:rsidRPr="00DA7286">
        <w:rPr>
          <w:rFonts w:ascii="Times New Roman" w:hAnsi="Times New Roman" w:cs="Times New Roman"/>
          <w:lang w:val="en-US"/>
        </w:rPr>
        <w:t>Skripsi</w:t>
      </w:r>
      <w:proofErr w:type="spellEnd"/>
      <w:r w:rsidRPr="00DA7286">
        <w:rPr>
          <w:rFonts w:ascii="Times New Roman" w:hAnsi="Times New Roman" w:cs="Times New Roman"/>
          <w:lang w:val="en-US"/>
        </w:rPr>
        <w:t>.</w:t>
      </w:r>
    </w:p>
    <w:p w14:paraId="7EA3CDF8" w14:textId="77777777" w:rsidR="00DA7286" w:rsidRPr="00DA7286" w:rsidRDefault="00DA7286" w:rsidP="00DA7286">
      <w:pPr>
        <w:spacing w:after="0" w:line="240" w:lineRule="auto"/>
        <w:ind w:left="720" w:hanging="720"/>
        <w:jc w:val="both"/>
        <w:rPr>
          <w:rFonts w:ascii="Times New Roman" w:hAnsi="Times New Roman" w:cs="Times New Roman"/>
          <w:lang w:val="en-US"/>
        </w:rPr>
      </w:pPr>
      <w:r w:rsidRPr="00DA7286">
        <w:rPr>
          <w:rFonts w:ascii="Times New Roman" w:hAnsi="Times New Roman" w:cs="Times New Roman"/>
        </w:rPr>
        <w:t>S</w:t>
      </w:r>
      <w:proofErr w:type="spellStart"/>
      <w:r w:rsidRPr="00DA7286">
        <w:rPr>
          <w:rFonts w:ascii="Times New Roman" w:hAnsi="Times New Roman" w:cs="Times New Roman"/>
          <w:lang w:val="en-US"/>
        </w:rPr>
        <w:t>ulistyanigsih</w:t>
      </w:r>
      <w:proofErr w:type="spellEnd"/>
      <w:r w:rsidRPr="00DA7286">
        <w:rPr>
          <w:rFonts w:ascii="Times New Roman" w:hAnsi="Times New Roman" w:cs="Times New Roman"/>
          <w:lang w:val="en-US"/>
        </w:rPr>
        <w:t xml:space="preserve">, Sri. 2016. </w:t>
      </w:r>
      <w:proofErr w:type="spellStart"/>
      <w:r w:rsidRPr="00DA7286">
        <w:rPr>
          <w:rFonts w:ascii="Times New Roman" w:hAnsi="Times New Roman" w:cs="Times New Roman"/>
          <w:i/>
          <w:lang w:val="en-US"/>
        </w:rPr>
        <w:t>Analisis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Penerapan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Berbasis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Akrual</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Dinas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Pajak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daerah</w:t>
      </w:r>
      <w:proofErr w:type="spellEnd"/>
      <w:r w:rsidRPr="00DA7286">
        <w:rPr>
          <w:rFonts w:ascii="Times New Roman" w:hAnsi="Times New Roman" w:cs="Times New Roman"/>
          <w:i/>
          <w:lang w:val="en-US"/>
        </w:rPr>
        <w:t xml:space="preserve"> Dan </w:t>
      </w:r>
      <w:proofErr w:type="spellStart"/>
      <w:r w:rsidRPr="00DA7286">
        <w:rPr>
          <w:rFonts w:ascii="Times New Roman" w:hAnsi="Times New Roman" w:cs="Times New Roman"/>
          <w:i/>
          <w:lang w:val="en-US"/>
        </w:rPr>
        <w:t>pengelolaan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Keuangan</w:t>
      </w:r>
      <w:proofErr w:type="spellEnd"/>
      <w:r w:rsidRPr="00DA7286">
        <w:rPr>
          <w:rFonts w:ascii="Times New Roman" w:hAnsi="Times New Roman" w:cs="Times New Roman"/>
          <w:i/>
          <w:lang w:val="en-US"/>
        </w:rPr>
        <w:t xml:space="preserve"> Kota </w:t>
      </w:r>
      <w:proofErr w:type="spellStart"/>
      <w:r w:rsidRPr="00DA7286">
        <w:rPr>
          <w:rFonts w:ascii="Times New Roman" w:hAnsi="Times New Roman" w:cs="Times New Roman"/>
          <w:i/>
          <w:lang w:val="en-US"/>
        </w:rPr>
        <w:t>Yogyakarta.</w:t>
      </w:r>
      <w:r w:rsidRPr="00DA7286">
        <w:rPr>
          <w:rFonts w:ascii="Times New Roman" w:hAnsi="Times New Roman" w:cs="Times New Roman"/>
          <w:lang w:val="en-US"/>
        </w:rPr>
        <w:t>Skripsi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Universitas</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Gadjah</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Mada</w:t>
      </w:r>
      <w:proofErr w:type="spellEnd"/>
      <w:r w:rsidRPr="00DA7286">
        <w:rPr>
          <w:rFonts w:ascii="Times New Roman" w:hAnsi="Times New Roman" w:cs="Times New Roman"/>
          <w:lang w:val="en-US"/>
        </w:rPr>
        <w:t xml:space="preserve"> Yogyakarta.</w:t>
      </w:r>
    </w:p>
    <w:p w14:paraId="36AE34B2" w14:textId="7A468686" w:rsidR="00DA7286" w:rsidRPr="00DA7286" w:rsidRDefault="00DA7286" w:rsidP="00DA7286">
      <w:pPr>
        <w:spacing w:after="0" w:line="240" w:lineRule="auto"/>
        <w:ind w:left="720" w:hanging="720"/>
        <w:jc w:val="both"/>
        <w:rPr>
          <w:rFonts w:ascii="Times New Roman" w:hAnsi="Times New Roman" w:cs="Times New Roman"/>
          <w:i/>
          <w:lang w:val="en-US"/>
        </w:rPr>
      </w:pPr>
      <w:r w:rsidRPr="00DA7286">
        <w:rPr>
          <w:rFonts w:ascii="Times New Roman" w:hAnsi="Times New Roman" w:cs="Times New Roman"/>
        </w:rPr>
        <w:t xml:space="preserve">Saifullah, Ahmad Ghafar. 2019. </w:t>
      </w:r>
      <w:r w:rsidRPr="00DA7286">
        <w:rPr>
          <w:rFonts w:ascii="Times New Roman" w:hAnsi="Times New Roman" w:cs="Times New Roman"/>
          <w:i/>
        </w:rPr>
        <w:t xml:space="preserve">Analisis Penerapan Sistem Informasi Akuntansi Pendapatan Pada PT. Power Kalista Satria. </w:t>
      </w:r>
      <w:r w:rsidRPr="00DA7286">
        <w:rPr>
          <w:rFonts w:ascii="Times New Roman" w:hAnsi="Times New Roman" w:cs="Times New Roman"/>
        </w:rPr>
        <w:t>Skripsi. Universitas Pembangunan Nasional Veteran Jakarta.</w:t>
      </w:r>
    </w:p>
    <w:p w14:paraId="33A765D2" w14:textId="48E59BD1" w:rsidR="00DA7286" w:rsidRPr="00DA7286" w:rsidRDefault="00DA7286" w:rsidP="00DA7286">
      <w:pPr>
        <w:spacing w:after="0" w:line="240" w:lineRule="auto"/>
        <w:ind w:left="720" w:hanging="720"/>
        <w:jc w:val="both"/>
        <w:rPr>
          <w:rFonts w:ascii="Times New Roman" w:hAnsi="Times New Roman" w:cs="Times New Roman"/>
          <w:lang w:val="en-US"/>
        </w:rPr>
      </w:pPr>
      <w:r w:rsidRPr="00DA7286">
        <w:rPr>
          <w:rFonts w:ascii="Times New Roman" w:hAnsi="Times New Roman" w:cs="Times New Roman"/>
          <w:lang w:val="en-US"/>
        </w:rPr>
        <w:t xml:space="preserve">Turner, L., </w:t>
      </w:r>
      <w:proofErr w:type="spellStart"/>
      <w:r w:rsidRPr="00DA7286">
        <w:rPr>
          <w:rFonts w:ascii="Times New Roman" w:hAnsi="Times New Roman" w:cs="Times New Roman"/>
          <w:lang w:val="en-US"/>
        </w:rPr>
        <w:t>Weickgenannt</w:t>
      </w:r>
      <w:proofErr w:type="spellEnd"/>
      <w:r w:rsidRPr="00DA7286">
        <w:rPr>
          <w:rFonts w:ascii="Times New Roman" w:hAnsi="Times New Roman" w:cs="Times New Roman"/>
          <w:lang w:val="en-US"/>
        </w:rPr>
        <w:t xml:space="preserve">, A. B., &amp; Copeland, M. (2017). </w:t>
      </w:r>
      <w:r w:rsidRPr="00DA7286">
        <w:rPr>
          <w:rFonts w:ascii="Times New Roman" w:hAnsi="Times New Roman" w:cs="Times New Roman"/>
          <w:i/>
          <w:lang w:val="en-US"/>
        </w:rPr>
        <w:t xml:space="preserve">Accounting Information Systems: Controls and Processes (Third). </w:t>
      </w:r>
      <w:r w:rsidRPr="00DA7286">
        <w:rPr>
          <w:rFonts w:ascii="Times New Roman" w:hAnsi="Times New Roman" w:cs="Times New Roman"/>
          <w:lang w:val="en-US"/>
        </w:rPr>
        <w:t>Willey.</w:t>
      </w:r>
    </w:p>
    <w:p w14:paraId="4BF63490" w14:textId="40AF81D7" w:rsidR="00DA7286" w:rsidRPr="00DA7286" w:rsidRDefault="00DA7286" w:rsidP="00DA7286">
      <w:pPr>
        <w:spacing w:after="0" w:line="240" w:lineRule="auto"/>
        <w:ind w:left="720" w:hanging="720"/>
        <w:jc w:val="both"/>
        <w:rPr>
          <w:rFonts w:ascii="Times New Roman" w:hAnsi="Times New Roman" w:cs="Times New Roman"/>
          <w:lang w:val="en-US"/>
        </w:rPr>
      </w:pPr>
      <w:r w:rsidRPr="00DA7286">
        <w:rPr>
          <w:rFonts w:ascii="Times New Roman" w:hAnsi="Times New Roman" w:cs="Times New Roman"/>
        </w:rPr>
        <w:t xml:space="preserve">Saifullah, Ahmad Ghafar. 2019. </w:t>
      </w:r>
      <w:r w:rsidRPr="00DA7286">
        <w:rPr>
          <w:rFonts w:ascii="Times New Roman" w:hAnsi="Times New Roman" w:cs="Times New Roman"/>
          <w:i/>
        </w:rPr>
        <w:t xml:space="preserve">Analisis Penerapan Sistem Informasi Akuntansi Pendapatan Pada PT. Power Kalista Satria. </w:t>
      </w:r>
      <w:r w:rsidRPr="00DA7286">
        <w:rPr>
          <w:rFonts w:ascii="Times New Roman" w:hAnsi="Times New Roman" w:cs="Times New Roman"/>
        </w:rPr>
        <w:t>Skripsi. Universitas Pembangunan Nasional Veteran Jakarta.</w:t>
      </w:r>
    </w:p>
    <w:p w14:paraId="471A19A9" w14:textId="54ED1F1D" w:rsidR="00DA7286" w:rsidRPr="00DA7286" w:rsidRDefault="00DA7286" w:rsidP="00DA7286">
      <w:pPr>
        <w:spacing w:after="0" w:line="240" w:lineRule="auto"/>
        <w:ind w:left="720" w:hanging="720"/>
        <w:jc w:val="both"/>
        <w:rPr>
          <w:rFonts w:ascii="Times New Roman" w:hAnsi="Times New Roman" w:cs="Times New Roman"/>
          <w:color w:val="0000FF"/>
          <w:u w:val="single"/>
          <w:lang w:val="en-US"/>
        </w:rPr>
      </w:pPr>
      <w:r w:rsidRPr="00DA7286">
        <w:rPr>
          <w:rFonts w:ascii="Times New Roman" w:hAnsi="Times New Roman" w:cs="Times New Roman"/>
          <w:lang w:val="en-US"/>
        </w:rPr>
        <w:t xml:space="preserve">Turner, L., </w:t>
      </w:r>
      <w:proofErr w:type="spellStart"/>
      <w:r w:rsidRPr="00DA7286">
        <w:rPr>
          <w:rFonts w:ascii="Times New Roman" w:hAnsi="Times New Roman" w:cs="Times New Roman"/>
          <w:lang w:val="en-US"/>
        </w:rPr>
        <w:t>Weickgenannt</w:t>
      </w:r>
      <w:proofErr w:type="spellEnd"/>
      <w:r w:rsidRPr="00DA7286">
        <w:rPr>
          <w:rFonts w:ascii="Times New Roman" w:hAnsi="Times New Roman" w:cs="Times New Roman"/>
          <w:lang w:val="en-US"/>
        </w:rPr>
        <w:t xml:space="preserve">, A. B., &amp; Copeland, M. (2017). </w:t>
      </w:r>
      <w:r w:rsidRPr="00DA7286">
        <w:rPr>
          <w:rFonts w:ascii="Times New Roman" w:hAnsi="Times New Roman" w:cs="Times New Roman"/>
          <w:i/>
          <w:lang w:val="en-US"/>
        </w:rPr>
        <w:t xml:space="preserve">Accounting Information Systems: Controls and Processes (Third). </w:t>
      </w:r>
      <w:r w:rsidRPr="00DA7286">
        <w:rPr>
          <w:rFonts w:ascii="Times New Roman" w:hAnsi="Times New Roman" w:cs="Times New Roman"/>
          <w:lang w:val="en-US"/>
        </w:rPr>
        <w:t>Willey.</w:t>
      </w:r>
    </w:p>
    <w:p w14:paraId="608F353C" w14:textId="016C0015" w:rsidR="00DA7286" w:rsidRPr="00DA7286" w:rsidRDefault="00DA7286" w:rsidP="00DA7286">
      <w:pPr>
        <w:spacing w:after="0" w:line="240" w:lineRule="auto"/>
        <w:ind w:left="720" w:hanging="720"/>
        <w:jc w:val="both"/>
        <w:rPr>
          <w:rFonts w:ascii="Times New Roman" w:hAnsi="Times New Roman" w:cs="Times New Roman"/>
          <w:lang w:val="en-US"/>
        </w:rPr>
      </w:pPr>
      <w:proofErr w:type="spellStart"/>
      <w:r w:rsidRPr="00DA7286">
        <w:rPr>
          <w:rFonts w:ascii="Times New Roman" w:hAnsi="Times New Roman" w:cs="Times New Roman"/>
          <w:lang w:val="en-US"/>
        </w:rPr>
        <w:t>Tobing</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Annelise</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Sasmita</w:t>
      </w:r>
      <w:proofErr w:type="spellEnd"/>
      <w:r w:rsidRPr="00DA7286">
        <w:rPr>
          <w:rFonts w:ascii="Times New Roman" w:hAnsi="Times New Roman" w:cs="Times New Roman"/>
          <w:lang w:val="en-US"/>
        </w:rPr>
        <w:t xml:space="preserve">. 2017.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Badan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pengelola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Keuangan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Dan </w:t>
      </w:r>
      <w:proofErr w:type="spellStart"/>
      <w:r w:rsidRPr="00DA7286">
        <w:rPr>
          <w:rFonts w:ascii="Times New Roman" w:hAnsi="Times New Roman" w:cs="Times New Roman"/>
          <w:i/>
          <w:lang w:val="en-US"/>
        </w:rPr>
        <w:t>Aset</w:t>
      </w:r>
      <w:proofErr w:type="spellEnd"/>
      <w:r w:rsidRPr="00DA7286">
        <w:rPr>
          <w:rFonts w:ascii="Times New Roman" w:hAnsi="Times New Roman" w:cs="Times New Roman"/>
          <w:i/>
          <w:lang w:val="en-US"/>
        </w:rPr>
        <w:t xml:space="preserve"> Daerah Kota </w:t>
      </w:r>
      <w:proofErr w:type="spellStart"/>
      <w:r w:rsidRPr="00DA7286">
        <w:rPr>
          <w:rFonts w:ascii="Times New Roman" w:hAnsi="Times New Roman" w:cs="Times New Roman"/>
          <w:i/>
          <w:lang w:val="en-US"/>
        </w:rPr>
        <w:t>Tebing</w:t>
      </w:r>
      <w:proofErr w:type="spellEnd"/>
      <w:r w:rsidRPr="00DA7286">
        <w:rPr>
          <w:rFonts w:ascii="Times New Roman" w:hAnsi="Times New Roman" w:cs="Times New Roman"/>
          <w:i/>
          <w:lang w:val="en-US"/>
        </w:rPr>
        <w:t xml:space="preserve"> Tinggi. </w:t>
      </w:r>
      <w:proofErr w:type="spellStart"/>
      <w:r w:rsidRPr="00DA7286">
        <w:rPr>
          <w:rFonts w:ascii="Times New Roman" w:hAnsi="Times New Roman" w:cs="Times New Roman"/>
          <w:lang w:val="en-US"/>
        </w:rPr>
        <w:t>Jurnal</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Majalah</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Ilmiah</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Methoda</w:t>
      </w:r>
      <w:proofErr w:type="spellEnd"/>
      <w:r w:rsidRPr="00DA7286">
        <w:rPr>
          <w:rFonts w:ascii="Times New Roman" w:hAnsi="Times New Roman" w:cs="Times New Roman"/>
          <w:lang w:val="en-US"/>
        </w:rPr>
        <w:t xml:space="preserve">. Vol. 7, No. 2. </w:t>
      </w:r>
      <w:proofErr w:type="spellStart"/>
      <w:r w:rsidRPr="00DA7286">
        <w:rPr>
          <w:rFonts w:ascii="Times New Roman" w:hAnsi="Times New Roman" w:cs="Times New Roman"/>
          <w:lang w:val="en-US"/>
        </w:rPr>
        <w:t>Universitas</w:t>
      </w:r>
      <w:proofErr w:type="spellEnd"/>
      <w:r w:rsidRPr="00DA7286">
        <w:rPr>
          <w:rFonts w:ascii="Times New Roman" w:hAnsi="Times New Roman" w:cs="Times New Roman"/>
          <w:lang w:val="en-US"/>
        </w:rPr>
        <w:t xml:space="preserve"> Methodist Indonesia.</w:t>
      </w:r>
    </w:p>
    <w:p w14:paraId="49F3E452" w14:textId="51D3152A" w:rsidR="00DA7286" w:rsidRPr="00DA7286" w:rsidRDefault="00DA7286" w:rsidP="00731B59">
      <w:pPr>
        <w:spacing w:after="0" w:line="240" w:lineRule="auto"/>
        <w:ind w:left="720" w:hanging="720"/>
        <w:jc w:val="both"/>
        <w:rPr>
          <w:rFonts w:ascii="Times New Roman" w:hAnsi="Times New Roman" w:cs="Times New Roman"/>
          <w:lang w:val="en-US"/>
        </w:rPr>
      </w:pPr>
      <w:proofErr w:type="spellStart"/>
      <w:r w:rsidRPr="00DA7286">
        <w:rPr>
          <w:rFonts w:ascii="Times New Roman" w:hAnsi="Times New Roman" w:cs="Times New Roman"/>
          <w:lang w:val="en-US"/>
        </w:rPr>
        <w:t>Tulandi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Ovelia</w:t>
      </w:r>
      <w:proofErr w:type="spellEnd"/>
      <w:r w:rsidRPr="00DA7286">
        <w:rPr>
          <w:rFonts w:ascii="Times New Roman" w:hAnsi="Times New Roman" w:cs="Times New Roman"/>
          <w:lang w:val="en-US"/>
        </w:rPr>
        <w:t xml:space="preserve"> Hanna. 2017. </w:t>
      </w:r>
      <w:proofErr w:type="spellStart"/>
      <w:r w:rsidRPr="00DA7286">
        <w:rPr>
          <w:rFonts w:ascii="Times New Roman" w:hAnsi="Times New Roman" w:cs="Times New Roman"/>
          <w:i/>
          <w:lang w:val="en-US"/>
        </w:rPr>
        <w:t>Analisis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Jasa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PT Mega </w:t>
      </w:r>
      <w:proofErr w:type="spellStart"/>
      <w:r w:rsidRPr="00DA7286">
        <w:rPr>
          <w:rFonts w:ascii="Times New Roman" w:hAnsi="Times New Roman" w:cs="Times New Roman"/>
          <w:i/>
          <w:lang w:val="en-US"/>
        </w:rPr>
        <w:t>Jasakelola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Kawasan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Megamas</w:t>
      </w:r>
      <w:proofErr w:type="spellEnd"/>
      <w:r w:rsidRPr="00DA7286">
        <w:rPr>
          <w:rFonts w:ascii="Times New Roman" w:hAnsi="Times New Roman" w:cs="Times New Roman"/>
          <w:i/>
          <w:lang w:val="en-US"/>
        </w:rPr>
        <w:t xml:space="preserve"> Manado. </w:t>
      </w:r>
      <w:proofErr w:type="spellStart"/>
      <w:r w:rsidRPr="00DA7286">
        <w:rPr>
          <w:rFonts w:ascii="Times New Roman" w:hAnsi="Times New Roman" w:cs="Times New Roman"/>
          <w:lang w:val="en-US"/>
        </w:rPr>
        <w:t>Skripsi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Politeknik</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Negeri</w:t>
      </w:r>
      <w:proofErr w:type="spellEnd"/>
      <w:r w:rsidRPr="00DA7286">
        <w:rPr>
          <w:rFonts w:ascii="Times New Roman" w:hAnsi="Times New Roman" w:cs="Times New Roman"/>
          <w:lang w:val="en-US"/>
        </w:rPr>
        <w:t xml:space="preserve"> Manado.</w:t>
      </w:r>
    </w:p>
    <w:p w14:paraId="6A396DEF" w14:textId="6A0714B1" w:rsidR="00DA7286" w:rsidRPr="00DA7286" w:rsidRDefault="00DA7286" w:rsidP="00731B59">
      <w:pPr>
        <w:spacing w:after="0" w:line="240" w:lineRule="auto"/>
        <w:ind w:left="720" w:hanging="720"/>
        <w:jc w:val="both"/>
        <w:rPr>
          <w:rFonts w:ascii="Times New Roman" w:hAnsi="Times New Roman" w:cs="Times New Roman"/>
          <w:i/>
          <w:lang w:val="en-US"/>
        </w:rPr>
      </w:pPr>
      <w:r w:rsidRPr="00DA7286">
        <w:rPr>
          <w:rFonts w:ascii="Times New Roman" w:hAnsi="Times New Roman" w:cs="Times New Roman"/>
          <w:lang w:val="en-US"/>
        </w:rPr>
        <w:t xml:space="preserve">UU </w:t>
      </w:r>
      <w:proofErr w:type="spellStart"/>
      <w:r w:rsidRPr="00DA7286">
        <w:rPr>
          <w:rFonts w:ascii="Times New Roman" w:hAnsi="Times New Roman" w:cs="Times New Roman"/>
          <w:lang w:val="en-US"/>
        </w:rPr>
        <w:t>Republik</w:t>
      </w:r>
      <w:proofErr w:type="spellEnd"/>
      <w:r w:rsidRPr="00DA7286">
        <w:rPr>
          <w:rFonts w:ascii="Times New Roman" w:hAnsi="Times New Roman" w:cs="Times New Roman"/>
          <w:lang w:val="en-US"/>
        </w:rPr>
        <w:t xml:space="preserve"> Indonesia </w:t>
      </w:r>
      <w:proofErr w:type="spellStart"/>
      <w:r w:rsidRPr="00DA7286">
        <w:rPr>
          <w:rFonts w:ascii="Times New Roman" w:hAnsi="Times New Roman" w:cs="Times New Roman"/>
          <w:lang w:val="en-US"/>
        </w:rPr>
        <w:t>nomor</w:t>
      </w:r>
      <w:proofErr w:type="spellEnd"/>
      <w:r w:rsidRPr="00DA7286">
        <w:rPr>
          <w:rFonts w:ascii="Times New Roman" w:hAnsi="Times New Roman" w:cs="Times New Roman"/>
          <w:lang w:val="en-US"/>
        </w:rPr>
        <w:t xml:space="preserve"> 28 </w:t>
      </w:r>
      <w:proofErr w:type="spellStart"/>
      <w:r w:rsidRPr="00DA7286">
        <w:rPr>
          <w:rFonts w:ascii="Times New Roman" w:hAnsi="Times New Roman" w:cs="Times New Roman"/>
          <w:lang w:val="en-US"/>
        </w:rPr>
        <w:t>Tahun</w:t>
      </w:r>
      <w:proofErr w:type="spellEnd"/>
      <w:r w:rsidRPr="00DA7286">
        <w:rPr>
          <w:rFonts w:ascii="Times New Roman" w:hAnsi="Times New Roman" w:cs="Times New Roman"/>
          <w:lang w:val="en-US"/>
        </w:rPr>
        <w:t xml:space="preserve"> 2009 </w:t>
      </w:r>
      <w:proofErr w:type="spellStart"/>
      <w:r w:rsidRPr="00DA7286">
        <w:rPr>
          <w:rFonts w:ascii="Times New Roman" w:hAnsi="Times New Roman" w:cs="Times New Roman"/>
          <w:i/>
          <w:lang w:val="en-US"/>
        </w:rPr>
        <w:t>Tentang</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Pajak</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daerah</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dan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Retribusi</w:t>
      </w:r>
      <w:proofErr w:type="spellEnd"/>
      <w:r w:rsidRPr="00DA7286">
        <w:rPr>
          <w:rFonts w:ascii="Times New Roman" w:hAnsi="Times New Roman" w:cs="Times New Roman"/>
          <w:i/>
          <w:lang w:val="en-US"/>
        </w:rPr>
        <w:t xml:space="preserve"> Daerah</w:t>
      </w:r>
    </w:p>
    <w:p w14:paraId="5842F887" w14:textId="2AA8A717" w:rsidR="00DA7286" w:rsidRPr="00DA7286" w:rsidRDefault="00DA7286" w:rsidP="00DA7286">
      <w:pPr>
        <w:spacing w:after="0" w:line="240" w:lineRule="auto"/>
        <w:ind w:left="720" w:hanging="720"/>
        <w:jc w:val="both"/>
        <w:rPr>
          <w:rFonts w:ascii="Times New Roman" w:hAnsi="Times New Roman" w:cs="Times New Roman"/>
          <w:lang w:val="en-US"/>
        </w:rPr>
      </w:pPr>
      <w:proofErr w:type="spellStart"/>
      <w:r w:rsidRPr="00DA7286">
        <w:rPr>
          <w:rFonts w:ascii="Times New Roman" w:hAnsi="Times New Roman" w:cs="Times New Roman"/>
          <w:lang w:val="en-US"/>
        </w:rPr>
        <w:t>Wicaksono</w:t>
      </w:r>
      <w:proofErr w:type="spellEnd"/>
      <w:r w:rsidRPr="00DA7286">
        <w:rPr>
          <w:rFonts w:ascii="Times New Roman" w:hAnsi="Times New Roman" w:cs="Times New Roman"/>
          <w:lang w:val="en-US"/>
        </w:rPr>
        <w:t xml:space="preserve">, Aries. 2013. </w:t>
      </w:r>
      <w:proofErr w:type="spellStart"/>
      <w:r w:rsidRPr="00DA7286">
        <w:rPr>
          <w:rFonts w:ascii="Times New Roman" w:hAnsi="Times New Roman" w:cs="Times New Roman"/>
          <w:i/>
          <w:lang w:val="en-US"/>
        </w:rPr>
        <w:t>Evaluasi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Siklus</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i/>
          <w:lang w:val="en-US"/>
        </w:rPr>
        <w:t xml:space="preserve"> PT. </w:t>
      </w:r>
      <w:proofErr w:type="spellStart"/>
      <w:r w:rsidRPr="00DA7286">
        <w:rPr>
          <w:rFonts w:ascii="Times New Roman" w:hAnsi="Times New Roman" w:cs="Times New Roman"/>
          <w:i/>
          <w:lang w:val="en-US"/>
        </w:rPr>
        <w:t>Unilab</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Perdana</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lang w:val="en-US"/>
        </w:rPr>
        <w:t>Binus</w:t>
      </w:r>
      <w:proofErr w:type="spellEnd"/>
      <w:r w:rsidRPr="00DA7286">
        <w:rPr>
          <w:rFonts w:ascii="Times New Roman" w:hAnsi="Times New Roman" w:cs="Times New Roman"/>
          <w:lang w:val="en-US"/>
        </w:rPr>
        <w:t xml:space="preserve"> Journal Publishing. Vol. 4, No. 1. </w:t>
      </w:r>
      <w:proofErr w:type="spellStart"/>
      <w:r w:rsidRPr="00DA7286">
        <w:rPr>
          <w:rFonts w:ascii="Times New Roman" w:hAnsi="Times New Roman" w:cs="Times New Roman"/>
          <w:lang w:val="en-US"/>
        </w:rPr>
        <w:t>Binus</w:t>
      </w:r>
      <w:proofErr w:type="spellEnd"/>
      <w:r w:rsidRPr="00DA7286">
        <w:rPr>
          <w:rFonts w:ascii="Times New Roman" w:hAnsi="Times New Roman" w:cs="Times New Roman"/>
          <w:lang w:val="en-US"/>
        </w:rPr>
        <w:t xml:space="preserve"> University.</w:t>
      </w:r>
    </w:p>
    <w:p w14:paraId="25E5DF9E" w14:textId="00BFF7DF" w:rsidR="00DA7286" w:rsidRPr="00DA7286" w:rsidRDefault="00DA7286" w:rsidP="00DA7286">
      <w:pPr>
        <w:spacing w:after="0" w:line="240" w:lineRule="auto"/>
        <w:ind w:left="720" w:hanging="720"/>
        <w:jc w:val="both"/>
        <w:rPr>
          <w:rFonts w:ascii="Times New Roman" w:hAnsi="Times New Roman" w:cs="Times New Roman"/>
          <w:lang w:val="en-US"/>
        </w:rPr>
      </w:pPr>
      <w:r w:rsidRPr="00DA7286">
        <w:rPr>
          <w:rFonts w:ascii="Times New Roman" w:hAnsi="Times New Roman" w:cs="Times New Roman"/>
          <w:lang w:val="en-US"/>
        </w:rPr>
        <w:t xml:space="preserve">Warren, C S. Reeve, J M. </w:t>
      </w:r>
      <w:proofErr w:type="spellStart"/>
      <w:r w:rsidRPr="00DA7286">
        <w:rPr>
          <w:rFonts w:ascii="Times New Roman" w:hAnsi="Times New Roman" w:cs="Times New Roman"/>
          <w:lang w:val="en-US"/>
        </w:rPr>
        <w:t>dan</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Duchac</w:t>
      </w:r>
      <w:proofErr w:type="spellEnd"/>
      <w:r w:rsidRPr="00DA7286">
        <w:rPr>
          <w:rFonts w:ascii="Times New Roman" w:hAnsi="Times New Roman" w:cs="Times New Roman"/>
          <w:lang w:val="en-US"/>
        </w:rPr>
        <w:t xml:space="preserve">, J. 2017. </w:t>
      </w:r>
      <w:proofErr w:type="spellStart"/>
      <w:r w:rsidRPr="00DA7286">
        <w:rPr>
          <w:rFonts w:ascii="Times New Roman" w:hAnsi="Times New Roman" w:cs="Times New Roman"/>
          <w:i/>
          <w:lang w:val="en-US"/>
        </w:rPr>
        <w:t>Pengantar</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Auntansi</w:t>
      </w:r>
      <w:proofErr w:type="spellEnd"/>
      <w:r w:rsidRPr="00DA7286">
        <w:rPr>
          <w:rFonts w:ascii="Times New Roman" w:hAnsi="Times New Roman" w:cs="Times New Roman"/>
          <w:i/>
          <w:lang w:val="en-US"/>
        </w:rPr>
        <w:t xml:space="preserve"> 1 </w:t>
      </w:r>
      <w:proofErr w:type="spellStart"/>
      <w:r w:rsidRPr="00DA7286">
        <w:rPr>
          <w:rFonts w:ascii="Times New Roman" w:hAnsi="Times New Roman" w:cs="Times New Roman"/>
          <w:i/>
          <w:lang w:val="en-US"/>
        </w:rPr>
        <w:t>Adaptasi</w:t>
      </w:r>
      <w:proofErr w:type="spellEnd"/>
      <w:r w:rsidRPr="00DA7286">
        <w:rPr>
          <w:rFonts w:ascii="Times New Roman" w:hAnsi="Times New Roman" w:cs="Times New Roman"/>
          <w:i/>
          <w:lang w:val="en-US"/>
        </w:rPr>
        <w:t xml:space="preserve"> Indonesia </w:t>
      </w:r>
      <w:proofErr w:type="spellStart"/>
      <w:r w:rsidRPr="00DA7286">
        <w:rPr>
          <w:rFonts w:ascii="Times New Roman" w:hAnsi="Times New Roman" w:cs="Times New Roman"/>
          <w:i/>
          <w:lang w:val="en-US"/>
        </w:rPr>
        <w:t>Edisi</w:t>
      </w:r>
      <w:proofErr w:type="spellEnd"/>
      <w:r w:rsidRPr="00DA7286">
        <w:rPr>
          <w:rFonts w:ascii="Times New Roman" w:hAnsi="Times New Roman" w:cs="Times New Roman"/>
          <w:i/>
          <w:lang w:val="en-US"/>
        </w:rPr>
        <w:t xml:space="preserve"> 4. </w:t>
      </w:r>
      <w:proofErr w:type="spellStart"/>
      <w:r w:rsidRPr="00DA7286">
        <w:rPr>
          <w:rFonts w:ascii="Times New Roman" w:hAnsi="Times New Roman" w:cs="Times New Roman"/>
          <w:lang w:val="en-US"/>
        </w:rPr>
        <w:t>Salemba</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Empat</w:t>
      </w:r>
      <w:proofErr w:type="spellEnd"/>
      <w:r w:rsidRPr="00DA7286">
        <w:rPr>
          <w:rFonts w:ascii="Times New Roman" w:hAnsi="Times New Roman" w:cs="Times New Roman"/>
          <w:lang w:val="en-US"/>
        </w:rPr>
        <w:t>. Jakarta.</w:t>
      </w:r>
    </w:p>
    <w:p w14:paraId="3AE31F13" w14:textId="640477A3" w:rsidR="00DA7286" w:rsidRPr="00DA7286" w:rsidRDefault="00DA7286" w:rsidP="00DA7286">
      <w:pPr>
        <w:spacing w:after="0" w:line="240" w:lineRule="auto"/>
        <w:ind w:left="720" w:hanging="720"/>
        <w:jc w:val="both"/>
        <w:rPr>
          <w:rFonts w:ascii="Times New Roman" w:hAnsi="Times New Roman" w:cs="Times New Roman"/>
          <w:lang w:val="en-US"/>
        </w:rPr>
      </w:pPr>
      <w:proofErr w:type="spellStart"/>
      <w:r w:rsidRPr="00DA7286">
        <w:rPr>
          <w:rFonts w:ascii="Times New Roman" w:hAnsi="Times New Roman" w:cs="Times New Roman"/>
          <w:lang w:val="en-US"/>
        </w:rPr>
        <w:t>Weygandt</w:t>
      </w:r>
      <w:proofErr w:type="spellEnd"/>
      <w:r w:rsidRPr="00DA7286">
        <w:rPr>
          <w:rFonts w:ascii="Times New Roman" w:hAnsi="Times New Roman" w:cs="Times New Roman"/>
          <w:lang w:val="en-US"/>
        </w:rPr>
        <w:t xml:space="preserve">, J. J., </w:t>
      </w:r>
      <w:proofErr w:type="spellStart"/>
      <w:r w:rsidRPr="00DA7286">
        <w:rPr>
          <w:rFonts w:ascii="Times New Roman" w:hAnsi="Times New Roman" w:cs="Times New Roman"/>
          <w:lang w:val="en-US"/>
        </w:rPr>
        <w:t>Kieso</w:t>
      </w:r>
      <w:proofErr w:type="spellEnd"/>
      <w:r w:rsidRPr="00DA7286">
        <w:rPr>
          <w:rFonts w:ascii="Times New Roman" w:hAnsi="Times New Roman" w:cs="Times New Roman"/>
          <w:lang w:val="en-US"/>
        </w:rPr>
        <w:t xml:space="preserve">, D. E., Kimmel, </w:t>
      </w:r>
      <w:proofErr w:type="gramStart"/>
      <w:r w:rsidRPr="00DA7286">
        <w:rPr>
          <w:rFonts w:ascii="Times New Roman" w:hAnsi="Times New Roman" w:cs="Times New Roman"/>
          <w:lang w:val="en-US"/>
        </w:rPr>
        <w:t>P. .</w:t>
      </w:r>
      <w:proofErr w:type="gram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Trenholm</w:t>
      </w:r>
      <w:proofErr w:type="spellEnd"/>
      <w:r w:rsidRPr="00DA7286">
        <w:rPr>
          <w:rFonts w:ascii="Times New Roman" w:hAnsi="Times New Roman" w:cs="Times New Roman"/>
          <w:lang w:val="en-US"/>
        </w:rPr>
        <w:t xml:space="preserve">, B., Warren, V., &amp; Novak, L. (2019). </w:t>
      </w:r>
      <w:r w:rsidRPr="00DA7286">
        <w:rPr>
          <w:rFonts w:ascii="Times New Roman" w:hAnsi="Times New Roman" w:cs="Times New Roman"/>
          <w:i/>
          <w:lang w:val="en-US"/>
        </w:rPr>
        <w:t>Accounting Principles, Volume 2</w:t>
      </w:r>
      <w:r w:rsidRPr="00DA7286">
        <w:rPr>
          <w:rFonts w:ascii="Times New Roman" w:hAnsi="Times New Roman" w:cs="Times New Roman"/>
          <w:lang w:val="en-US"/>
        </w:rPr>
        <w:t>. John Willey &amp; Sons.</w:t>
      </w:r>
    </w:p>
    <w:p w14:paraId="5AA60E06" w14:textId="362BF60B" w:rsidR="00DA7286" w:rsidRPr="00DA7286" w:rsidRDefault="00DA7286" w:rsidP="00731B59">
      <w:pPr>
        <w:spacing w:after="0" w:line="240" w:lineRule="auto"/>
        <w:ind w:left="720" w:hanging="720"/>
        <w:jc w:val="both"/>
        <w:rPr>
          <w:rFonts w:ascii="Times New Roman" w:hAnsi="Times New Roman" w:cs="Times New Roman"/>
          <w:lang w:val="en-US"/>
        </w:rPr>
      </w:pPr>
      <w:proofErr w:type="spellStart"/>
      <w:r w:rsidRPr="00DA7286">
        <w:rPr>
          <w:rFonts w:ascii="Times New Roman" w:hAnsi="Times New Roman" w:cs="Times New Roman"/>
          <w:lang w:val="en-US"/>
        </w:rPr>
        <w:lastRenderedPageBreak/>
        <w:t>Zurriyah</w:t>
      </w:r>
      <w:proofErr w:type="spellEnd"/>
      <w:r w:rsidRPr="00DA7286">
        <w:rPr>
          <w:rFonts w:ascii="Times New Roman" w:hAnsi="Times New Roman" w:cs="Times New Roman"/>
          <w:lang w:val="en-US"/>
        </w:rPr>
        <w:t xml:space="preserve">, 2016. </w:t>
      </w:r>
      <w:proofErr w:type="spellStart"/>
      <w:r w:rsidRPr="00DA7286">
        <w:rPr>
          <w:rFonts w:ascii="Times New Roman" w:hAnsi="Times New Roman" w:cs="Times New Roman"/>
          <w:i/>
          <w:lang w:val="en-US"/>
        </w:rPr>
        <w:t>Sistem</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Akuntansi</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Pendapatan</w:t>
      </w:r>
      <w:proofErr w:type="spellEnd"/>
      <w:r w:rsidRPr="00DA7286">
        <w:rPr>
          <w:rFonts w:ascii="Times New Roman" w:hAnsi="Times New Roman" w:cs="Times New Roman"/>
          <w:i/>
          <w:lang w:val="en-US"/>
        </w:rPr>
        <w:t xml:space="preserve"> </w:t>
      </w:r>
      <w:proofErr w:type="spellStart"/>
      <w:r w:rsidRPr="00DA7286">
        <w:rPr>
          <w:rFonts w:ascii="Times New Roman" w:hAnsi="Times New Roman" w:cs="Times New Roman"/>
          <w:i/>
          <w:lang w:val="en-US"/>
        </w:rPr>
        <w:t>Pada</w:t>
      </w:r>
      <w:proofErr w:type="spellEnd"/>
      <w:r w:rsidRPr="00DA7286">
        <w:rPr>
          <w:rFonts w:ascii="Times New Roman" w:hAnsi="Times New Roman" w:cs="Times New Roman"/>
          <w:lang w:val="en-US"/>
        </w:rPr>
        <w:t xml:space="preserve"> </w:t>
      </w:r>
      <w:r w:rsidRPr="00DA7286">
        <w:rPr>
          <w:rFonts w:ascii="Times New Roman" w:hAnsi="Times New Roman" w:cs="Times New Roman"/>
          <w:i/>
          <w:lang w:val="en-US"/>
        </w:rPr>
        <w:t xml:space="preserve">PT. </w:t>
      </w:r>
      <w:proofErr w:type="spellStart"/>
      <w:r w:rsidRPr="00DA7286">
        <w:rPr>
          <w:rFonts w:ascii="Times New Roman" w:hAnsi="Times New Roman" w:cs="Times New Roman"/>
          <w:i/>
          <w:lang w:val="en-US"/>
        </w:rPr>
        <w:t>Pos</w:t>
      </w:r>
      <w:proofErr w:type="spellEnd"/>
      <w:r w:rsidRPr="00DA7286">
        <w:rPr>
          <w:rFonts w:ascii="Times New Roman" w:hAnsi="Times New Roman" w:cs="Times New Roman"/>
          <w:i/>
          <w:lang w:val="en-US"/>
        </w:rPr>
        <w:t xml:space="preserve"> Indonesia (PERSERO) Kantor</w:t>
      </w:r>
      <w:r w:rsidRPr="00DA7286">
        <w:rPr>
          <w:rFonts w:ascii="Times New Roman" w:hAnsi="Times New Roman" w:cs="Times New Roman"/>
          <w:lang w:val="en-US"/>
        </w:rPr>
        <w:t xml:space="preserve"> </w:t>
      </w:r>
      <w:proofErr w:type="spellStart"/>
      <w:r w:rsidRPr="00DA7286">
        <w:rPr>
          <w:rFonts w:ascii="Times New Roman" w:hAnsi="Times New Roman" w:cs="Times New Roman"/>
          <w:i/>
          <w:lang w:val="en-US"/>
        </w:rPr>
        <w:t>Pos</w:t>
      </w:r>
      <w:proofErr w:type="spellEnd"/>
      <w:r w:rsidRPr="00DA7286">
        <w:rPr>
          <w:rFonts w:ascii="Times New Roman" w:hAnsi="Times New Roman" w:cs="Times New Roman"/>
          <w:i/>
          <w:lang w:val="en-US"/>
        </w:rPr>
        <w:t xml:space="preserve"> Medan 20000. </w:t>
      </w:r>
      <w:proofErr w:type="spellStart"/>
      <w:r w:rsidRPr="00DA7286">
        <w:rPr>
          <w:rFonts w:ascii="Times New Roman" w:hAnsi="Times New Roman" w:cs="Times New Roman"/>
          <w:lang w:val="en-US"/>
        </w:rPr>
        <w:t>Skripsi</w:t>
      </w:r>
      <w:proofErr w:type="spellEnd"/>
      <w:r w:rsidRPr="00DA7286">
        <w:rPr>
          <w:rFonts w:ascii="Times New Roman" w:hAnsi="Times New Roman" w:cs="Times New Roman"/>
          <w:lang w:val="en-US"/>
        </w:rPr>
        <w:t xml:space="preserve">. </w:t>
      </w:r>
      <w:proofErr w:type="spellStart"/>
      <w:r w:rsidRPr="00DA7286">
        <w:rPr>
          <w:rFonts w:ascii="Times New Roman" w:hAnsi="Times New Roman" w:cs="Times New Roman"/>
          <w:lang w:val="en-US"/>
        </w:rPr>
        <w:t>Universitas</w:t>
      </w:r>
      <w:proofErr w:type="spellEnd"/>
      <w:r w:rsidRPr="00DA7286">
        <w:rPr>
          <w:rFonts w:ascii="Times New Roman" w:hAnsi="Times New Roman" w:cs="Times New Roman"/>
          <w:lang w:val="en-US"/>
        </w:rPr>
        <w:t xml:space="preserve"> Sumatera Utara. Medan</w:t>
      </w:r>
      <w:r w:rsidRPr="00DA7286">
        <w:rPr>
          <w:rFonts w:ascii="Times New Roman" w:hAnsi="Times New Roman" w:cs="Times New Roman"/>
          <w:i/>
          <w:lang w:val="en-US"/>
        </w:rPr>
        <w:t>.</w:t>
      </w:r>
    </w:p>
    <w:p w14:paraId="00000083" w14:textId="6919EA9F" w:rsidR="001F31B7" w:rsidRPr="00D22399" w:rsidRDefault="001F31B7" w:rsidP="0074774E">
      <w:pPr>
        <w:spacing w:after="0" w:line="240" w:lineRule="auto"/>
        <w:ind w:firstLine="720"/>
        <w:jc w:val="both"/>
        <w:rPr>
          <w:rFonts w:ascii="Times New Roman" w:eastAsia="Times New Roman" w:hAnsi="Times New Roman" w:cs="Times New Roman"/>
        </w:rPr>
      </w:pPr>
    </w:p>
    <w:sectPr w:rsidR="001F31B7" w:rsidRPr="00D22399">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FDACB" w14:textId="77777777" w:rsidR="00581816" w:rsidRDefault="00581816">
      <w:pPr>
        <w:spacing w:after="0" w:line="240" w:lineRule="auto"/>
      </w:pPr>
      <w:r>
        <w:separator/>
      </w:r>
    </w:p>
  </w:endnote>
  <w:endnote w:type="continuationSeparator" w:id="0">
    <w:p w14:paraId="445D2A7D" w14:textId="77777777" w:rsidR="00581816" w:rsidRDefault="0058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unito">
    <w:altName w:val="Times New Roman"/>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1F31B7" w:rsidRDefault="001F31B7">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F31B7" w:rsidRDefault="001F31B7">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E" w14:textId="77777777" w:rsidR="001F31B7" w:rsidRDefault="001F31B7">
    <w:pPr>
      <w:spacing w:after="0"/>
      <w:rPr>
        <w:sz w:val="20"/>
        <w:szCs w:val="20"/>
      </w:rPr>
    </w:pPr>
  </w:p>
  <w:p w14:paraId="0000008F" w14:textId="77777777" w:rsidR="001F31B7" w:rsidRDefault="00A65836">
    <w:pPr>
      <w:spacing w:after="0"/>
      <w:rPr>
        <w:sz w:val="20"/>
        <w:szCs w:val="20"/>
      </w:rPr>
    </w:pPr>
    <w:r>
      <w:rPr>
        <w:sz w:val="20"/>
        <w:szCs w:val="20"/>
      </w:rPr>
      <w:t>Diterima: xx-xx-xxxx; Disetujui untuk Publikasi: -xx-xx-xxxx</w:t>
    </w:r>
  </w:p>
  <w:p w14:paraId="00000090" w14:textId="77777777" w:rsidR="001F31B7" w:rsidRDefault="00A65836">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1F31B7" w:rsidRDefault="00A65836">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1B079" w14:textId="77777777" w:rsidR="00581816" w:rsidRDefault="00581816">
      <w:pPr>
        <w:spacing w:after="0" w:line="240" w:lineRule="auto"/>
      </w:pPr>
      <w:r>
        <w:separator/>
      </w:r>
    </w:p>
  </w:footnote>
  <w:footnote w:type="continuationSeparator" w:id="0">
    <w:p w14:paraId="145EF378" w14:textId="77777777" w:rsidR="00581816" w:rsidRDefault="0058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6"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4" w14:textId="77777777" w:rsidR="001F31B7" w:rsidRDefault="001F31B7">
    <w:pPr>
      <w:spacing w:after="0"/>
      <w:rPr>
        <w:rFonts w:ascii="Times New Roman" w:eastAsia="Times New Roman" w:hAnsi="Times New Roman" w:cs="Times New Roman"/>
        <w:color w:val="000000"/>
        <w:sz w:val="20"/>
        <w:szCs w:val="20"/>
      </w:rPr>
    </w:pPr>
  </w:p>
  <w:p w14:paraId="00000085" w14:textId="0732DAC1" w:rsidR="001F31B7" w:rsidRDefault="00A65836">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C5F97">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1F31B7" w:rsidRDefault="001F31B7">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F31B7" w:rsidRDefault="001F31B7">
    <w:pPr>
      <w:spacing w:after="0" w:line="240" w:lineRule="auto"/>
      <w:rPr>
        <w:rFonts w:ascii="Palatino Linotype" w:eastAsia="Palatino Linotype" w:hAnsi="Palatino Linotype" w:cs="Palatino Linotype"/>
        <w:sz w:val="20"/>
        <w:szCs w:val="20"/>
      </w:rPr>
    </w:pPr>
  </w:p>
  <w:p w14:paraId="00000089" w14:textId="77777777" w:rsidR="001F31B7" w:rsidRDefault="00A65836">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F31B7" w:rsidRDefault="00A65836">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2016B9D6" w:rsidR="001F31B7" w:rsidRDefault="00A6583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C5F9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1F31B7" w:rsidRDefault="001F31B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41B"/>
    <w:multiLevelType w:val="multilevel"/>
    <w:tmpl w:val="DB4A2C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8E602A"/>
    <w:multiLevelType w:val="hybridMultilevel"/>
    <w:tmpl w:val="34200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060EC"/>
    <w:multiLevelType w:val="multilevel"/>
    <w:tmpl w:val="B9102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5A0523"/>
    <w:multiLevelType w:val="multilevel"/>
    <w:tmpl w:val="9302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6F0893"/>
    <w:multiLevelType w:val="hybridMultilevel"/>
    <w:tmpl w:val="922663CA"/>
    <w:lvl w:ilvl="0" w:tplc="E6587D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F21C2C"/>
    <w:multiLevelType w:val="hybridMultilevel"/>
    <w:tmpl w:val="A4D0473C"/>
    <w:lvl w:ilvl="0" w:tplc="C6FC2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F3530"/>
    <w:multiLevelType w:val="multilevel"/>
    <w:tmpl w:val="566843B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16617A3"/>
    <w:multiLevelType w:val="multilevel"/>
    <w:tmpl w:val="45F8A11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7E3959"/>
    <w:multiLevelType w:val="multilevel"/>
    <w:tmpl w:val="B5C86DF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E427320"/>
    <w:multiLevelType w:val="multilevel"/>
    <w:tmpl w:val="E49E4038"/>
    <w:lvl w:ilvl="0">
      <w:start w:val="2"/>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2"/>
        <w:szCs w:val="22"/>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0" w15:restartNumberingAfterBreak="0">
    <w:nsid w:val="1E4D17A3"/>
    <w:multiLevelType w:val="multilevel"/>
    <w:tmpl w:val="85A0B02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1" w15:restartNumberingAfterBreak="0">
    <w:nsid w:val="1E8B7D91"/>
    <w:multiLevelType w:val="hybridMultilevel"/>
    <w:tmpl w:val="D04C75E6"/>
    <w:lvl w:ilvl="0" w:tplc="36805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D600E"/>
    <w:multiLevelType w:val="multilevel"/>
    <w:tmpl w:val="8804A0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0B201DC"/>
    <w:multiLevelType w:val="multilevel"/>
    <w:tmpl w:val="292A837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1573E29"/>
    <w:multiLevelType w:val="multilevel"/>
    <w:tmpl w:val="B13A85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9506B2"/>
    <w:multiLevelType w:val="hybridMultilevel"/>
    <w:tmpl w:val="EF0E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16455"/>
    <w:multiLevelType w:val="multilevel"/>
    <w:tmpl w:val="CC00D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FA10D7"/>
    <w:multiLevelType w:val="multilevel"/>
    <w:tmpl w:val="3CBEA27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8406B9"/>
    <w:multiLevelType w:val="multilevel"/>
    <w:tmpl w:val="3558F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5718BB"/>
    <w:multiLevelType w:val="multilevel"/>
    <w:tmpl w:val="DC0A2DCA"/>
    <w:lvl w:ilvl="0">
      <w:start w:val="2"/>
      <w:numFmt w:val="decimal"/>
      <w:lvlText w:val="%1"/>
      <w:lvlJc w:val="left"/>
      <w:pPr>
        <w:ind w:left="360" w:hanging="360"/>
      </w:pPr>
      <w:rPr>
        <w:rFonts w:eastAsia="Times New Roman" w:hint="default"/>
        <w:sz w:val="20"/>
      </w:rPr>
    </w:lvl>
    <w:lvl w:ilvl="1">
      <w:start w:val="1"/>
      <w:numFmt w:val="decimal"/>
      <w:lvlText w:val="%1.%2"/>
      <w:lvlJc w:val="left"/>
      <w:pPr>
        <w:ind w:left="1080" w:hanging="360"/>
      </w:pPr>
      <w:rPr>
        <w:rFonts w:eastAsia="Times New Roman" w:hint="default"/>
        <w:sz w:val="20"/>
      </w:rPr>
    </w:lvl>
    <w:lvl w:ilvl="2">
      <w:start w:val="1"/>
      <w:numFmt w:val="decimal"/>
      <w:lvlText w:val="%1.%2.%3"/>
      <w:lvlJc w:val="left"/>
      <w:pPr>
        <w:ind w:left="2160" w:hanging="720"/>
      </w:pPr>
      <w:rPr>
        <w:rFonts w:eastAsia="Times New Roman" w:hint="default"/>
        <w:sz w:val="20"/>
      </w:rPr>
    </w:lvl>
    <w:lvl w:ilvl="3">
      <w:start w:val="1"/>
      <w:numFmt w:val="decimal"/>
      <w:lvlText w:val="%1.%2.%3.%4"/>
      <w:lvlJc w:val="left"/>
      <w:pPr>
        <w:ind w:left="2880" w:hanging="720"/>
      </w:pPr>
      <w:rPr>
        <w:rFonts w:eastAsia="Times New Roman" w:hint="default"/>
        <w:sz w:val="20"/>
      </w:rPr>
    </w:lvl>
    <w:lvl w:ilvl="4">
      <w:start w:val="1"/>
      <w:numFmt w:val="decimal"/>
      <w:lvlText w:val="%1.%2.%3.%4.%5"/>
      <w:lvlJc w:val="left"/>
      <w:pPr>
        <w:ind w:left="3960" w:hanging="1080"/>
      </w:pPr>
      <w:rPr>
        <w:rFonts w:eastAsia="Times New Roman" w:hint="default"/>
        <w:sz w:val="20"/>
      </w:rPr>
    </w:lvl>
    <w:lvl w:ilvl="5">
      <w:start w:val="1"/>
      <w:numFmt w:val="decimal"/>
      <w:lvlText w:val="%1.%2.%3.%4.%5.%6"/>
      <w:lvlJc w:val="left"/>
      <w:pPr>
        <w:ind w:left="4680" w:hanging="1080"/>
      </w:pPr>
      <w:rPr>
        <w:rFonts w:eastAsia="Times New Roman" w:hint="default"/>
        <w:sz w:val="20"/>
      </w:rPr>
    </w:lvl>
    <w:lvl w:ilvl="6">
      <w:start w:val="1"/>
      <w:numFmt w:val="decimal"/>
      <w:lvlText w:val="%1.%2.%3.%4.%5.%6.%7"/>
      <w:lvlJc w:val="left"/>
      <w:pPr>
        <w:ind w:left="5760" w:hanging="1440"/>
      </w:pPr>
      <w:rPr>
        <w:rFonts w:eastAsia="Times New Roman" w:hint="default"/>
        <w:sz w:val="20"/>
      </w:rPr>
    </w:lvl>
    <w:lvl w:ilvl="7">
      <w:start w:val="1"/>
      <w:numFmt w:val="decimal"/>
      <w:lvlText w:val="%1.%2.%3.%4.%5.%6.%7.%8"/>
      <w:lvlJc w:val="left"/>
      <w:pPr>
        <w:ind w:left="6480" w:hanging="1440"/>
      </w:pPr>
      <w:rPr>
        <w:rFonts w:eastAsia="Times New Roman" w:hint="default"/>
        <w:sz w:val="20"/>
      </w:rPr>
    </w:lvl>
    <w:lvl w:ilvl="8">
      <w:start w:val="1"/>
      <w:numFmt w:val="decimal"/>
      <w:lvlText w:val="%1.%2.%3.%4.%5.%6.%7.%8.%9"/>
      <w:lvlJc w:val="left"/>
      <w:pPr>
        <w:ind w:left="7560" w:hanging="1800"/>
      </w:pPr>
      <w:rPr>
        <w:rFonts w:eastAsia="Times New Roman" w:hint="default"/>
        <w:sz w:val="20"/>
      </w:rPr>
    </w:lvl>
  </w:abstractNum>
  <w:abstractNum w:abstractNumId="20" w15:restartNumberingAfterBreak="0">
    <w:nsid w:val="4C29189F"/>
    <w:multiLevelType w:val="hybridMultilevel"/>
    <w:tmpl w:val="94A6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D2B15"/>
    <w:multiLevelType w:val="hybridMultilevel"/>
    <w:tmpl w:val="4F0284C4"/>
    <w:lvl w:ilvl="0" w:tplc="B258713A">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2" w15:restartNumberingAfterBreak="0">
    <w:nsid w:val="52FB3CF3"/>
    <w:multiLevelType w:val="multilevel"/>
    <w:tmpl w:val="108E67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F002A1"/>
    <w:multiLevelType w:val="multilevel"/>
    <w:tmpl w:val="87BE1DE2"/>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rFonts w:asciiTheme="minorHAnsi" w:eastAsiaTheme="minorHAnsi" w:hAnsiTheme="minorHAnsi" w:cstheme="minorBidi"/>
        <w:b w:val="0"/>
        <w:bCs/>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6C2359E7"/>
    <w:multiLevelType w:val="hybridMultilevel"/>
    <w:tmpl w:val="9ADA07BE"/>
    <w:lvl w:ilvl="0" w:tplc="1140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60400"/>
    <w:multiLevelType w:val="hybridMultilevel"/>
    <w:tmpl w:val="0C2C77E4"/>
    <w:lvl w:ilvl="0" w:tplc="708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0"/>
  </w:num>
  <w:num w:numId="5">
    <w:abstractNumId w:val="11"/>
  </w:num>
  <w:num w:numId="6">
    <w:abstractNumId w:val="25"/>
  </w:num>
  <w:num w:numId="7">
    <w:abstractNumId w:val="2"/>
  </w:num>
  <w:num w:numId="8">
    <w:abstractNumId w:val="19"/>
  </w:num>
  <w:num w:numId="9">
    <w:abstractNumId w:val="9"/>
  </w:num>
  <w:num w:numId="10">
    <w:abstractNumId w:val="15"/>
  </w:num>
  <w:num w:numId="11">
    <w:abstractNumId w:val="24"/>
  </w:num>
  <w:num w:numId="12">
    <w:abstractNumId w:val="5"/>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8"/>
  </w:num>
  <w:num w:numId="18">
    <w:abstractNumId w:val="10"/>
  </w:num>
  <w:num w:numId="19">
    <w:abstractNumId w:val="14"/>
  </w:num>
  <w:num w:numId="20">
    <w:abstractNumId w:val="12"/>
  </w:num>
  <w:num w:numId="21">
    <w:abstractNumId w:val="23"/>
  </w:num>
  <w:num w:numId="22">
    <w:abstractNumId w:val="4"/>
  </w:num>
  <w:num w:numId="23">
    <w:abstractNumId w:val="22"/>
  </w:num>
  <w:num w:numId="24">
    <w:abstractNumId w:val="18"/>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B7"/>
    <w:rsid w:val="00005C18"/>
    <w:rsid w:val="00064B91"/>
    <w:rsid w:val="0008394E"/>
    <w:rsid w:val="00086552"/>
    <w:rsid w:val="000A4C9D"/>
    <w:rsid w:val="000B538A"/>
    <w:rsid w:val="000B5DBA"/>
    <w:rsid w:val="000C179B"/>
    <w:rsid w:val="000D424F"/>
    <w:rsid w:val="001012DC"/>
    <w:rsid w:val="001251D5"/>
    <w:rsid w:val="00134AF2"/>
    <w:rsid w:val="00177B3C"/>
    <w:rsid w:val="001F31B7"/>
    <w:rsid w:val="0020580C"/>
    <w:rsid w:val="00211293"/>
    <w:rsid w:val="0022789D"/>
    <w:rsid w:val="00311787"/>
    <w:rsid w:val="003159E4"/>
    <w:rsid w:val="003765E9"/>
    <w:rsid w:val="003C4D56"/>
    <w:rsid w:val="003D4D15"/>
    <w:rsid w:val="00481A57"/>
    <w:rsid w:val="004A59CC"/>
    <w:rsid w:val="0053534C"/>
    <w:rsid w:val="00581816"/>
    <w:rsid w:val="00592E25"/>
    <w:rsid w:val="00594471"/>
    <w:rsid w:val="005B64D4"/>
    <w:rsid w:val="006576D8"/>
    <w:rsid w:val="006B2070"/>
    <w:rsid w:val="006C0DD8"/>
    <w:rsid w:val="00721DF0"/>
    <w:rsid w:val="00731B59"/>
    <w:rsid w:val="0074774E"/>
    <w:rsid w:val="007961A6"/>
    <w:rsid w:val="007C5F97"/>
    <w:rsid w:val="00867730"/>
    <w:rsid w:val="008D78D2"/>
    <w:rsid w:val="009061DE"/>
    <w:rsid w:val="00916B8F"/>
    <w:rsid w:val="00943803"/>
    <w:rsid w:val="00A450C6"/>
    <w:rsid w:val="00A65836"/>
    <w:rsid w:val="00A96641"/>
    <w:rsid w:val="00AA1E9C"/>
    <w:rsid w:val="00AF0222"/>
    <w:rsid w:val="00AF48F7"/>
    <w:rsid w:val="00B463D4"/>
    <w:rsid w:val="00B55330"/>
    <w:rsid w:val="00B81105"/>
    <w:rsid w:val="00C25934"/>
    <w:rsid w:val="00C420A8"/>
    <w:rsid w:val="00C51D9C"/>
    <w:rsid w:val="00C55FB5"/>
    <w:rsid w:val="00CF6AA1"/>
    <w:rsid w:val="00D21642"/>
    <w:rsid w:val="00D22399"/>
    <w:rsid w:val="00D804A5"/>
    <w:rsid w:val="00DA7286"/>
    <w:rsid w:val="00E10888"/>
    <w:rsid w:val="00EE510F"/>
    <w:rsid w:val="00F22D98"/>
    <w:rsid w:val="00F56D60"/>
    <w:rsid w:val="00FA08C9"/>
    <w:rsid w:val="00FB5BCE"/>
    <w:rsid w:val="00FD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15F"/>
  <w15:docId w15:val="{9E7B9892-4F56-410F-B495-5D4B398A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98"/>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aliases w:val="kepala"/>
    <w:basedOn w:val="Normal"/>
    <w:link w:val="ListParagraphChar"/>
    <w:uiPriority w:val="34"/>
    <w:qFormat/>
    <w:rsid w:val="00807F95"/>
    <w:pPr>
      <w:ind w:left="720"/>
      <w:contextualSpacing/>
    </w:pPr>
  </w:style>
  <w:style w:type="character" w:customStyle="1" w:styleId="UnresolvedMention2">
    <w:name w:val="Unresolved Mention2"/>
    <w:basedOn w:val="DefaultParagraphFont"/>
    <w:uiPriority w:val="99"/>
    <w:semiHidden/>
    <w:unhideWhenUsed/>
    <w:rsid w:val="00680C66"/>
    <w:rPr>
      <w:color w:val="605E5C"/>
      <w:shd w:val="clear" w:color="auto" w:fill="E1DFDD"/>
    </w:rPr>
  </w:style>
  <w:style w:type="character" w:customStyle="1" w:styleId="ListParagraphChar">
    <w:name w:val="List Paragraph Char"/>
    <w:aliases w:val="kepala Char"/>
    <w:link w:val="ListParagraph"/>
    <w:uiPriority w:val="34"/>
    <w:qFormat/>
    <w:locked/>
    <w:rsid w:val="000C179B"/>
  </w:style>
  <w:style w:type="character" w:customStyle="1" w:styleId="UnresolvedMention">
    <w:name w:val="Unresolved Mention"/>
    <w:basedOn w:val="DefaultParagraphFont"/>
    <w:uiPriority w:val="99"/>
    <w:semiHidden/>
    <w:unhideWhenUsed/>
    <w:rsid w:val="00867730"/>
    <w:rPr>
      <w:color w:val="605E5C"/>
      <w:shd w:val="clear" w:color="auto" w:fill="E1DFDD"/>
    </w:rPr>
  </w:style>
  <w:style w:type="paragraph" w:styleId="BodyText">
    <w:name w:val="Body Text"/>
    <w:basedOn w:val="Normal"/>
    <w:link w:val="BodyTextChar"/>
    <w:uiPriority w:val="1"/>
    <w:qFormat/>
    <w:rsid w:val="000B538A"/>
    <w:pPr>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B538A"/>
    <w:rPr>
      <w:rFonts w:ascii="Times New Roman" w:eastAsia="Times New Roman" w:hAnsi="Times New Roman" w:cs="Times New Roman"/>
      <w:sz w:val="24"/>
      <w:szCs w:val="24"/>
      <w:lang w:val="id"/>
    </w:rPr>
  </w:style>
  <w:style w:type="paragraph" w:styleId="Bibliography">
    <w:name w:val="Bibliography"/>
    <w:basedOn w:val="Normal"/>
    <w:next w:val="Normal"/>
    <w:uiPriority w:val="37"/>
    <w:unhideWhenUsed/>
    <w:rsid w:val="00DA7286"/>
    <w:pPr>
      <w:widowControl/>
      <w:spacing w:after="0" w:line="360" w:lineRule="auto"/>
      <w:jc w:val="center"/>
    </w:pPr>
    <w:rPr>
      <w:rFonts w:asciiTheme="minorHAnsi" w:eastAsiaTheme="minorHAnsi" w:hAnsiTheme="minorHAnsi"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2728">
      <w:bodyDiv w:val="1"/>
      <w:marLeft w:val="0"/>
      <w:marRight w:val="0"/>
      <w:marTop w:val="0"/>
      <w:marBottom w:val="0"/>
      <w:divBdr>
        <w:top w:val="none" w:sz="0" w:space="0" w:color="auto"/>
        <w:left w:val="none" w:sz="0" w:space="0" w:color="auto"/>
        <w:bottom w:val="none" w:sz="0" w:space="0" w:color="auto"/>
        <w:right w:val="none" w:sz="0" w:space="0" w:color="auto"/>
      </w:divBdr>
    </w:div>
    <w:div w:id="650258339">
      <w:bodyDiv w:val="1"/>
      <w:marLeft w:val="0"/>
      <w:marRight w:val="0"/>
      <w:marTop w:val="0"/>
      <w:marBottom w:val="0"/>
      <w:divBdr>
        <w:top w:val="none" w:sz="0" w:space="0" w:color="auto"/>
        <w:left w:val="none" w:sz="0" w:space="0" w:color="auto"/>
        <w:bottom w:val="none" w:sz="0" w:space="0" w:color="auto"/>
        <w:right w:val="none" w:sz="0" w:space="0" w:color="auto"/>
      </w:divBdr>
    </w:div>
    <w:div w:id="1208949242">
      <w:bodyDiv w:val="1"/>
      <w:marLeft w:val="0"/>
      <w:marRight w:val="0"/>
      <w:marTop w:val="0"/>
      <w:marBottom w:val="0"/>
      <w:divBdr>
        <w:top w:val="none" w:sz="0" w:space="0" w:color="auto"/>
        <w:left w:val="none" w:sz="0" w:space="0" w:color="auto"/>
        <w:bottom w:val="none" w:sz="0" w:space="0" w:color="auto"/>
        <w:right w:val="none" w:sz="0" w:space="0" w:color="auto"/>
      </w:divBdr>
    </w:div>
    <w:div w:id="160414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leykho99@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endrik_gamaliel@unsrat.ac.id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orennatuju@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Version="">
  <b:Source>
    <b:Tag>Wid</b:Tag>
    <b:SourceType>JournalArticle</b:SourceType>
    <b:Guid>{9CEE8541-532C-456B-A125-277135D40CCD}</b:Guid>
    <b:Title>ANALISIS PENGELOLAAN KEUANGAN DESA (STUDI PADA DESA MATAHOALU KECAMATAN UEPAI KABUPATEN KONAWE)</b:Title>
    <b:Author>
      <b:Author>
        <b:NameList>
          <b:Person>
            <b:Last>Widati</b:Last>
            <b:First>Sri</b:First>
          </b:Person>
        </b:NameList>
      </b:Author>
    </b:Author>
    <b:JournalName>Jurnal Progres Ekonomi Pembangunan (JPEP) Volume 3, N0. 1. Agustus  2018</b:JournalName>
    <b:Volume>3</b:Volume>
    <b:RefOrder>2</b:RefOrder>
  </b:Source>
  <b:Source>
    <b:Tag>Sit17</b:Tag>
    <b:SourceType>JournalArticle</b:SourceType>
    <b:Guid>{764CEAF4-BBC3-496C-9757-1DDB57618757}</b:Guid>
    <b:Author>
      <b:Author>
        <b:NameList>
          <b:Person>
            <b:Last>Siti Ainul Wida</b:Last>
            <b:First>Djoko</b:First>
            <b:Middle>Supatmoko, Taufik Kurrohman</b:Middle>
          </b:Person>
        </b:NameList>
      </b:Author>
    </b:Author>
    <b:Title>Akuntabilitas Pengelolaan Alokasi Dana Desa (ADD) di Desa – Desa Kecamatan Rogojampi Kabupaten Banyuwangi</b:Title>
    <b:JournalName>e-Journal Ekonomi Bisnis dan Akuntansi</b:JournalName>
    <b:Year>2017</b:Year>
    <b:Pages>148-152</b:Pages>
    <b:Volume> Volume IV (2) </b:Volume>
    <b:RefOrder>3</b:RefOrder>
  </b:Source>
  <b:Source>
    <b:Tag>Vil18</b:Tag>
    <b:SourceType>JournalArticle</b:SourceType>
    <b:Guid>{F78D4767-CF30-485D-9A51-9A2BFA53E162}</b:Guid>
    <b:Author>
      <b:Author>
        <b:NameList>
          <b:Person>
            <b:Last>Vilmia Farida</b:Last>
            <b:First>A.</b:First>
            <b:Middle>Waluya Jati, Riska Harventy</b:Middle>
          </b:Person>
        </b:NameList>
      </b:Author>
    </b:Author>
    <b:Title>ANALISIS AKUNTABILITAS PENGELOLAAN ALOKASI DANA DESA (ADD) DI KECAMATAN CANDIPURO KABUPATEN LUMAJANG</b:Title>
    <b:JournalName>JURNAL AKADEMI AKUNTANSI</b:JournalName>
    <b:Year>2018</b:Year>
    <b:Pages>64-73</b:Pages>
    <b:Volume> Volume. 1 No. 1  ׀</b:Volume>
    <b:RefOrder>4</b:RefOrder>
  </b:Source>
  <b:Source>
    <b:Tag>Muh16</b:Tag>
    <b:SourceType>JournalArticle</b:SourceType>
    <b:Guid>{2EBCE51C-81F7-47F1-9480-190679B05A5E}</b:Guid>
    <b:Author>
      <b:Author>
        <b:NameList>
          <b:Person>
            <b:Last>Muhammad Ismail</b:Last>
            <b:First>Ari</b:First>
            <b:Middle>Kuncara Widagdo , Agus Widodo</b:Middle>
          </b:Person>
        </b:NameList>
      </b:Author>
    </b:Author>
    <b:Title>SISTEM AKUNTANSI PENGELOLAAN DANA DESA</b:Title>
    <b:JournalName>Jurnal Ekonomi dan Bisnis</b:JournalName>
    <b:Year>2016</b:Year>
    <b:Pages>323-340</b:Pages>
    <b:Month>agustus</b:Month>
    <b:Volume>Volume 19 No. 2, </b:Volume>
    <b:RefOrder>5</b:RefOrder>
  </b:Source>
  <b:Source>
    <b:Tag>Ibr19</b:Tag>
    <b:SourceType>JournalArticle</b:SourceType>
    <b:Guid>{983C12E4-990C-4C6B-9741-F444D3D1576A}</b:Guid>
    <b:Author>
      <b:Author>
        <b:NameList>
          <b:Person>
            <b:Last>Ibrahim</b:Last>
            <b:First>Iskandar</b:First>
          </b:Person>
        </b:NameList>
      </b:Author>
    </b:Author>
    <b:Title>Analysis of Management of Village Fund Allocation (ADD) in Pohuwato Regency</b:Title>
    <b:JournalName>Jurnal Administrare: Jurnal Pemikiran Ilmiah dan Pendidikan Administrasi Perkantoran</b:JournalName>
    <b:Year>2019</b:Year>
    <b:Pages> 25-34 </b:Pages>
    <b:Month> January-June </b:Month>
    <b:Volume>Vol. 6, No. 1, </b:Volume>
    <b:RefOrder>6</b:RefOrder>
  </b:Source>
  <b:Source>
    <b:Tag>Diy19</b:Tag>
    <b:SourceType>JournalArticle</b:SourceType>
    <b:Guid>{DBC23F00-0467-42FB-834C-7C7A146659D9}</b:Guid>
    <b:Author>
      <b:Author>
        <b:NameList>
          <b:Person>
            <b:Last>Diyanto</b:Last>
          </b:Person>
        </b:NameList>
      </b:Author>
      <b:Editor>
        <b:NameList>
          <b:Person>
            <b:Last>Enni Savitri</b:Last>
            <b:First>Andreas</b:First>
            <b:Middle>Volta</b:Middle>
          </b:Person>
        </b:NameList>
      </b:Editor>
    </b:Author>
    <b:Title>ACCOUNTABILITY OF VILLAGE FUNDS MANAGEMENT</b:Title>
    <b:JournalName> Jurnal Aplikasi Manajemen</b:JournalName>
    <b:Year>2019</b:Year>
    <b:Pages>515–521. </b:Pages>
    <b:City>Malang</b:City>
    <b:Month>September</b:Month>
    <b:Volume>Volume 17 Number 3, </b:Volume>
    <b:RefOrder>7</b:RefOrder>
  </b:Source>
  <b:Source>
    <b:Tag>Sav19</b:Tag>
    <b:SourceType>JournalArticle</b:SourceType>
    <b:Guid>{571B7209-4E23-4E8E-82CB-D8FFA9382AA9}</b:Guid>
    <b:Author>
      <b:Author>
        <b:NameList>
          <b:Person>
            <b:Last>Savitri</b:Last>
            <b:First>Enni</b:First>
          </b:Person>
        </b:NameList>
      </b:Author>
      <b:Editor>
        <b:NameList>
          <b:Person>
            <b:Last>Andreas</b:Last>
            <b:First>Volta</b:First>
            <b:Middle>Diyanto</b:Middle>
          </b:Person>
        </b:NameList>
      </b:Editor>
    </b:Author>
    <b:Title>The Effectiveness Of Village Fund Management</b:Title>
    <b:JournalName>INTERNATIONAL JOURNAL OF SCIENTIFIC &amp; TECHNOLOGY RESEARCH</b:JournalName>
    <b:Year>2019</b:Year>
    <b:Month>september </b:Month>
    <b:Volume> VOLUME 8, </b:Volume>
    <b:RefOrder>8</b:RefOrder>
  </b:Source>
  <b:Source>
    <b:Tag>Ika19</b:Tag>
    <b:SourceType>JournalArticle</b:SourceType>
    <b:Guid>{D0803D07-3829-46F0-B616-E4614536BCE2}</b:Guid>
    <b:Author>
      <b:Author>
        <b:Corporate>Ika Asmawati, Prayino Basuki</b:Corporate>
      </b:Author>
    </b:Author>
    <b:Title>AKUNTABILITAS PENGELOLAAN DANA DESA</b:Title>
    <b:JournalName>Jurnal Studi Akuntansi dan Keuangan</b:JournalName>
    <b:Year>2019</b:Year>
    <b:Pages>63 - 76</b:Pages>
    <b:Volume> Vol. 2(1)</b:Volume>
    <b:RefOrder>9</b:RefOrder>
  </b:Source>
  <b:Source>
    <b:Tag>Ifa20</b:Tag>
    <b:SourceType>JournalArticle</b:SourceType>
    <b:Guid>{13A82C12-B4FB-47CB-9193-A59FB082104F}</b:Guid>
    <b:LCID>id-ID</b:LCID>
    <b:Author>
      <b:Author>
        <b:NameList>
          <b:Person>
            <b:Last>Ifatul Ambar Zulaifah</b:Last>
            <b:First>Marwata</b:First>
          </b:Person>
        </b:NameList>
      </b:Author>
    </b:Author>
    <b:Title>Perencanaan Pengelolaan Keuangan Desa (Studi Kasus pada Desa Jlumpang,</b:Title>
    <b:JournalName>Jurnal Akuntansi dan Pajak</b:JournalName>
    <b:Year>2020</b:Year>
    <b:Pages>130-141</b:Pages>
    <b:RefOrder>10</b:RefOrder>
  </b:Source>
  <b:Source>
    <b:Tag>Elk20</b:Tag>
    <b:SourceType>JournalArticle</b:SourceType>
    <b:Guid>{D79321AB-9EC3-4971-822F-67467053F6DE}</b:Guid>
    <b:LCID>en-ID</b:LCID>
    <b:Author>
      <b:Author>
        <b:NameList>
          <b:Person>
            <b:Last>Elkarya Gulo</b:Last>
            <b:First>Dina</b:First>
            <b:Middle>Arfianti , Yonson Pane</b:Middle>
          </b:Person>
        </b:NameList>
      </b:Author>
    </b:Author>
    <b:Title>Analisis Pengelolaan Keuangan Desa (Studi kasus di Desa Hiliwalo'o-l kecamatan mandrehe kabupaten nias barat)</b:Title>
    <b:Year>2020</b:Year>
    <b:Volume>6</b:Volume>
    <b:JournalName>jurnal akuntansi bisnis eka prasetya </b:JournalName>
    <b:Day>1-14</b:Day>
    <b:RefOrder>11</b:RefOrder>
  </b:Source>
  <b:Source>
    <b:Tag>moh17</b:Tag>
    <b:SourceType>Book</b:SourceType>
    <b:Guid>{2BA62F0D-4761-4CC4-AB13-5AE55008FE4C}</b:Guid>
    <b:Title>metode penelitian</b:Title>
    <b:Year>2017</b:Year>
    <b:Author>
      <b:Author>
        <b:NameList>
          <b:Person>
            <b:Last>nazir</b:Last>
            <b:First>moh</b:First>
          </b:Person>
        </b:NameList>
      </b:Author>
    </b:Author>
    <b:LCID>id-ID</b:LCID>
    <b:StateProvince>bogor</b:StateProvince>
    <b:NumberVolumes>43</b:NumberVolumes>
    <b:RefOrder>12</b:RefOrder>
  </b:Source>
  <b:Source>
    <b:Tag>ilm20</b:Tag>
    <b:SourceType>JournalArticle</b:SourceType>
    <b:Guid>{A98ED938-97D4-40F3-AC92-D396B65D6DA3}</b:Guid>
    <b:Title>akuntabilitas pengelolaan alokasi dana desa di kecamatan ampel kabupaten boyolali</b:Title>
    <b:Year>2020</b:Year>
    <b:Author>
      <b:Author>
        <b:NameList>
          <b:Person>
            <b:Last>ilmiah</b:Last>
            <b:First>Dian</b:First>
            <b:Middle>Fawzy</b:Middle>
          </b:Person>
        </b:NameList>
      </b:Author>
    </b:Author>
    <b:JournalName>jurnal ilmu ekonomi</b:JournalName>
    <b:Month>april</b:Month>
    <b:Volume>10</b:Volum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B0BA07-D422-42B7-81A7-B5FA9958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41</cp:revision>
  <dcterms:created xsi:type="dcterms:W3CDTF">2022-01-22T04:43:00Z</dcterms:created>
  <dcterms:modified xsi:type="dcterms:W3CDTF">2022-06-30T02:18:00Z</dcterms:modified>
</cp:coreProperties>
</file>