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C02FA" w:rsidRPr="00600A89" w:rsidRDefault="00B1225E" w:rsidP="00C25A72">
      <w:pPr>
        <w:spacing w:after="120"/>
        <w:ind w:left="270" w:right="270"/>
        <w:jc w:val="center"/>
        <w:rPr>
          <w:rFonts w:ascii="Arial" w:eastAsia="Calibri" w:hAnsi="Arial" w:cs="Arial"/>
          <w:b/>
          <w:sz w:val="22"/>
          <w:szCs w:val="22"/>
          <w:lang w:val="id-ID"/>
        </w:rPr>
      </w:pPr>
      <w:r w:rsidRPr="00600A89">
        <w:rPr>
          <w:rFonts w:ascii="Arial" w:eastAsia="Calibri" w:hAnsi="Arial" w:cs="Arial"/>
          <w:b/>
          <w:i/>
          <w:noProof/>
          <w:sz w:val="22"/>
          <w:szCs w:val="22"/>
        </w:rPr>
        <w:drawing>
          <wp:anchor distT="0" distB="0" distL="114300" distR="114300" simplePos="0" relativeHeight="251660288" behindDoc="0" locked="0" layoutInCell="1" allowOverlap="1" wp14:anchorId="35ACA9C1" wp14:editId="3BF91E5D">
            <wp:simplePos x="0" y="0"/>
            <wp:positionH relativeFrom="margin">
              <wp:align>center</wp:align>
            </wp:positionH>
            <wp:positionV relativeFrom="paragraph">
              <wp:posOffset>-1080135</wp:posOffset>
            </wp:positionV>
            <wp:extent cx="7559675" cy="984738"/>
            <wp:effectExtent l="0" t="0" r="3175"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8086" cy="987136"/>
                    </a:xfrm>
                    <a:prstGeom prst="rect">
                      <a:avLst/>
                    </a:prstGeom>
                    <a:noFill/>
                  </pic:spPr>
                </pic:pic>
              </a:graphicData>
            </a:graphic>
            <wp14:sizeRelH relativeFrom="page">
              <wp14:pctWidth>0</wp14:pctWidth>
            </wp14:sizeRelH>
            <wp14:sizeRelV relativeFrom="page">
              <wp14:pctHeight>0</wp14:pctHeight>
            </wp14:sizeRelV>
          </wp:anchor>
        </w:drawing>
      </w:r>
      <w:bookmarkStart w:id="0" w:name="_Hlk43586116"/>
      <w:r w:rsidR="004C02FA" w:rsidRPr="00600A89">
        <w:rPr>
          <w:rFonts w:ascii="Arial" w:eastAsia="Calibri" w:hAnsi="Arial" w:cs="Arial"/>
          <w:b/>
          <w:sz w:val="22"/>
          <w:szCs w:val="22"/>
          <w:lang w:val="id-ID"/>
        </w:rPr>
        <w:t xml:space="preserve">Potensi Penyerapan Karbon Hutan Bakau di Desa Sarawet Kuala Batu, </w:t>
      </w:r>
      <w:r w:rsidR="007B28E8">
        <w:rPr>
          <w:rFonts w:ascii="Arial" w:eastAsia="Calibri" w:hAnsi="Arial" w:cs="Arial"/>
          <w:b/>
          <w:sz w:val="22"/>
          <w:szCs w:val="22"/>
          <w:lang w:val="id-ID"/>
        </w:rPr>
        <w:br/>
      </w:r>
      <w:r w:rsidR="004C02FA" w:rsidRPr="00600A89">
        <w:rPr>
          <w:rFonts w:ascii="Arial" w:eastAsia="Calibri" w:hAnsi="Arial" w:cs="Arial"/>
          <w:b/>
          <w:sz w:val="22"/>
          <w:szCs w:val="22"/>
          <w:lang w:val="id-ID"/>
        </w:rPr>
        <w:t>Likupang Timur, Kabupaten Minahasa Utara</w:t>
      </w:r>
    </w:p>
    <w:p w:rsidR="004C02FA" w:rsidRPr="004C02FA" w:rsidRDefault="004C02FA" w:rsidP="00C25A72">
      <w:pPr>
        <w:spacing w:after="160"/>
        <w:ind w:left="270" w:right="270"/>
        <w:jc w:val="center"/>
        <w:rPr>
          <w:rFonts w:ascii="Arial" w:eastAsia="Calibri" w:hAnsi="Arial" w:cs="Arial"/>
          <w:i/>
          <w:sz w:val="22"/>
          <w:szCs w:val="22"/>
          <w:lang w:eastAsia="ko-KR"/>
        </w:rPr>
      </w:pPr>
      <w:r w:rsidRPr="004C02FA">
        <w:rPr>
          <w:rFonts w:ascii="Arial" w:eastAsia="Calibri" w:hAnsi="Arial" w:cs="Arial"/>
          <w:i/>
          <w:sz w:val="22"/>
          <w:szCs w:val="22"/>
        </w:rPr>
        <w:t>(</w:t>
      </w:r>
      <w:r w:rsidRPr="004C02FA">
        <w:rPr>
          <w:rFonts w:ascii="Arial" w:eastAsia="Calibri" w:hAnsi="Arial" w:cs="Arial"/>
          <w:i/>
          <w:sz w:val="22"/>
          <w:szCs w:val="22"/>
          <w:lang w:val="id-ID" w:eastAsia="ko-KR"/>
        </w:rPr>
        <w:t xml:space="preserve">Potential of Carbon Absorption Mangrove Forest at Sarawet Village Kuala Batu, </w:t>
      </w:r>
      <w:r w:rsidR="00192F0B">
        <w:rPr>
          <w:rFonts w:ascii="Arial" w:eastAsia="Calibri" w:hAnsi="Arial" w:cs="Arial"/>
          <w:i/>
          <w:sz w:val="22"/>
          <w:szCs w:val="22"/>
          <w:lang w:val="id-ID" w:eastAsia="ko-KR"/>
        </w:rPr>
        <w:br/>
      </w:r>
      <w:r w:rsidRPr="004C02FA">
        <w:rPr>
          <w:rFonts w:ascii="Arial" w:eastAsia="Calibri" w:hAnsi="Arial" w:cs="Arial"/>
          <w:i/>
          <w:sz w:val="22"/>
          <w:szCs w:val="22"/>
          <w:lang w:val="id-ID" w:eastAsia="ko-KR"/>
        </w:rPr>
        <w:t>East Likupang, North Minahasa Regenc</w:t>
      </w:r>
      <w:r w:rsidRPr="004C02FA">
        <w:rPr>
          <w:rFonts w:ascii="Arial" w:eastAsia="Calibri" w:hAnsi="Arial" w:cs="Arial"/>
          <w:i/>
          <w:sz w:val="22"/>
          <w:szCs w:val="22"/>
          <w:lang w:eastAsia="ko-KR"/>
        </w:rPr>
        <w:t>y</w:t>
      </w:r>
      <w:r w:rsidRPr="004C02FA">
        <w:rPr>
          <w:rFonts w:ascii="Arial" w:eastAsia="Calibri" w:hAnsi="Arial" w:cs="Arial"/>
          <w:i/>
          <w:sz w:val="22"/>
          <w:szCs w:val="22"/>
        </w:rPr>
        <w:t>)</w:t>
      </w:r>
    </w:p>
    <w:p w:rsidR="004C02FA" w:rsidRPr="004C02FA" w:rsidRDefault="004C02FA" w:rsidP="00C25A72">
      <w:pPr>
        <w:spacing w:after="160"/>
        <w:ind w:left="270" w:right="270"/>
        <w:jc w:val="center"/>
        <w:rPr>
          <w:rFonts w:ascii="Arial" w:eastAsia="Calibri" w:hAnsi="Arial" w:cs="Arial"/>
          <w:sz w:val="20"/>
          <w:szCs w:val="20"/>
          <w:vertAlign w:val="superscript"/>
          <w:lang w:val="id-ID"/>
        </w:rPr>
      </w:pPr>
      <w:proofErr w:type="spellStart"/>
      <w:r w:rsidRPr="004C02FA">
        <w:rPr>
          <w:rFonts w:ascii="Arial" w:eastAsia="Calibri" w:hAnsi="Arial" w:cs="Arial"/>
          <w:sz w:val="20"/>
          <w:szCs w:val="20"/>
        </w:rPr>
        <w:t>Fihri</w:t>
      </w:r>
      <w:proofErr w:type="spellEnd"/>
      <w:r w:rsidRPr="004C02FA">
        <w:rPr>
          <w:rFonts w:ascii="Arial" w:eastAsia="Calibri" w:hAnsi="Arial" w:cs="Arial"/>
          <w:sz w:val="20"/>
          <w:szCs w:val="20"/>
        </w:rPr>
        <w:t xml:space="preserve"> </w:t>
      </w:r>
      <w:proofErr w:type="spellStart"/>
      <w:r w:rsidRPr="004C02FA">
        <w:rPr>
          <w:rFonts w:ascii="Arial" w:eastAsia="Calibri" w:hAnsi="Arial" w:cs="Arial"/>
          <w:sz w:val="20"/>
          <w:szCs w:val="20"/>
        </w:rPr>
        <w:t>Bachmid</w:t>
      </w:r>
      <w:proofErr w:type="spellEnd"/>
      <w:r w:rsidR="00600A89" w:rsidRPr="004C02FA">
        <w:rPr>
          <w:rFonts w:ascii="Arial" w:eastAsia="Calibri" w:hAnsi="Arial" w:cs="Arial"/>
          <w:sz w:val="20"/>
          <w:szCs w:val="20"/>
          <w:vertAlign w:val="superscript"/>
          <w:lang w:val="id-ID"/>
        </w:rPr>
        <w:t>1</w:t>
      </w:r>
      <w:r w:rsidR="00600A89" w:rsidRPr="00666893">
        <w:rPr>
          <w:rFonts w:ascii="Arial" w:eastAsia="Calibri" w:hAnsi="Arial" w:cs="Arial"/>
          <w:i/>
          <w:sz w:val="20"/>
          <w:szCs w:val="20"/>
          <w:lang w:val="en-ID"/>
        </w:rPr>
        <w:t>*</w:t>
      </w:r>
      <w:r w:rsidRPr="004C02FA">
        <w:rPr>
          <w:rFonts w:ascii="Arial" w:eastAsia="Calibri" w:hAnsi="Arial" w:cs="Arial"/>
          <w:sz w:val="20"/>
          <w:szCs w:val="20"/>
        </w:rPr>
        <w:t xml:space="preserve">, </w:t>
      </w:r>
      <w:proofErr w:type="spellStart"/>
      <w:r w:rsidRPr="004C02FA">
        <w:rPr>
          <w:rFonts w:ascii="Arial" w:eastAsia="Calibri" w:hAnsi="Arial" w:cs="Arial"/>
          <w:sz w:val="20"/>
          <w:szCs w:val="20"/>
        </w:rPr>
        <w:t>Joshian</w:t>
      </w:r>
      <w:proofErr w:type="spellEnd"/>
      <w:r w:rsidRPr="004C02FA">
        <w:rPr>
          <w:rFonts w:ascii="Arial" w:eastAsia="Calibri" w:hAnsi="Arial" w:cs="Arial"/>
          <w:sz w:val="20"/>
          <w:szCs w:val="20"/>
        </w:rPr>
        <w:t xml:space="preserve"> N.W. Schaduw</w:t>
      </w:r>
      <w:r w:rsidR="00600A89">
        <w:rPr>
          <w:rFonts w:ascii="Arial" w:eastAsia="Calibri" w:hAnsi="Arial" w:cs="Arial"/>
          <w:bCs/>
          <w:i/>
          <w:color w:val="050607"/>
          <w:sz w:val="20"/>
          <w:szCs w:val="20"/>
          <w:vertAlign w:val="superscript"/>
          <w:lang w:eastAsia="en-GB"/>
        </w:rPr>
        <w:t>2</w:t>
      </w:r>
      <w:r w:rsidRPr="004C02FA">
        <w:rPr>
          <w:rFonts w:ascii="Arial" w:eastAsia="Calibri" w:hAnsi="Arial" w:cs="Arial"/>
          <w:sz w:val="20"/>
          <w:szCs w:val="20"/>
        </w:rPr>
        <w:t xml:space="preserve">, </w:t>
      </w:r>
      <w:proofErr w:type="spellStart"/>
      <w:r w:rsidRPr="004C02FA">
        <w:rPr>
          <w:rFonts w:ascii="Arial" w:eastAsia="Calibri" w:hAnsi="Arial" w:cs="Arial"/>
          <w:sz w:val="20"/>
          <w:szCs w:val="20"/>
        </w:rPr>
        <w:t>Calvyn</w:t>
      </w:r>
      <w:proofErr w:type="spellEnd"/>
      <w:r w:rsidRPr="004C02FA">
        <w:rPr>
          <w:rFonts w:ascii="Arial" w:eastAsia="Calibri" w:hAnsi="Arial" w:cs="Arial"/>
          <w:sz w:val="20"/>
          <w:szCs w:val="20"/>
        </w:rPr>
        <w:t xml:space="preserve"> F.A. Sondak</w:t>
      </w:r>
      <w:r w:rsidR="00600A89">
        <w:rPr>
          <w:rFonts w:ascii="Arial" w:eastAsia="Calibri" w:hAnsi="Arial" w:cs="Arial"/>
          <w:bCs/>
          <w:i/>
          <w:color w:val="050607"/>
          <w:sz w:val="20"/>
          <w:szCs w:val="20"/>
          <w:vertAlign w:val="superscript"/>
          <w:lang w:eastAsia="en-GB"/>
        </w:rPr>
        <w:t>2</w:t>
      </w:r>
      <w:r w:rsidRPr="004C02FA">
        <w:rPr>
          <w:rFonts w:ascii="Arial" w:eastAsia="Calibri" w:hAnsi="Arial" w:cs="Arial"/>
          <w:sz w:val="20"/>
          <w:szCs w:val="20"/>
          <w:lang w:val="id-ID"/>
        </w:rPr>
        <w:t>, Unstain N. W. J. Rembet</w:t>
      </w:r>
      <w:r w:rsidR="00600A89">
        <w:rPr>
          <w:rFonts w:ascii="Arial" w:eastAsia="Calibri" w:hAnsi="Arial" w:cs="Arial"/>
          <w:bCs/>
          <w:i/>
          <w:color w:val="050607"/>
          <w:sz w:val="20"/>
          <w:szCs w:val="20"/>
          <w:vertAlign w:val="superscript"/>
          <w:lang w:eastAsia="en-GB"/>
        </w:rPr>
        <w:t>2</w:t>
      </w:r>
      <w:r w:rsidRPr="004C02FA">
        <w:rPr>
          <w:rFonts w:ascii="Arial" w:eastAsia="Calibri" w:hAnsi="Arial" w:cs="Arial"/>
          <w:sz w:val="20"/>
          <w:szCs w:val="20"/>
          <w:lang w:val="id-ID"/>
        </w:rPr>
        <w:t>, Stefanus V. Mandagi</w:t>
      </w:r>
      <w:r w:rsidR="00600A89">
        <w:rPr>
          <w:rFonts w:ascii="Arial" w:eastAsia="Calibri" w:hAnsi="Arial" w:cs="Arial"/>
          <w:bCs/>
          <w:i/>
          <w:color w:val="050607"/>
          <w:sz w:val="20"/>
          <w:szCs w:val="20"/>
          <w:vertAlign w:val="superscript"/>
          <w:lang w:eastAsia="en-GB"/>
        </w:rPr>
        <w:t>2</w:t>
      </w:r>
      <w:r w:rsidRPr="004C02FA">
        <w:rPr>
          <w:rFonts w:ascii="Arial" w:eastAsia="Calibri" w:hAnsi="Arial" w:cs="Arial"/>
          <w:sz w:val="20"/>
          <w:szCs w:val="20"/>
          <w:lang w:val="id-ID"/>
        </w:rPr>
        <w:t>, Deiske A. Sumilat</w:t>
      </w:r>
      <w:r w:rsidR="00600A89">
        <w:rPr>
          <w:rFonts w:ascii="Arial" w:eastAsia="Calibri" w:hAnsi="Arial" w:cs="Arial"/>
          <w:bCs/>
          <w:i/>
          <w:color w:val="050607"/>
          <w:sz w:val="20"/>
          <w:szCs w:val="20"/>
          <w:vertAlign w:val="superscript"/>
          <w:lang w:eastAsia="en-GB"/>
        </w:rPr>
        <w:t>2</w:t>
      </w:r>
      <w:r w:rsidRPr="004C02FA">
        <w:rPr>
          <w:rFonts w:ascii="Arial" w:eastAsia="Calibri" w:hAnsi="Arial" w:cs="Arial"/>
          <w:sz w:val="20"/>
          <w:szCs w:val="20"/>
          <w:lang w:val="id-ID"/>
        </w:rPr>
        <w:t>, Alfret Luasunaung</w:t>
      </w:r>
      <w:r w:rsidR="00600A89">
        <w:rPr>
          <w:rFonts w:ascii="Arial" w:eastAsia="Calibri" w:hAnsi="Arial" w:cs="Arial"/>
          <w:bCs/>
          <w:i/>
          <w:color w:val="050607"/>
          <w:sz w:val="20"/>
          <w:szCs w:val="20"/>
          <w:vertAlign w:val="superscript"/>
          <w:lang w:eastAsia="en-GB"/>
        </w:rPr>
        <w:t>2</w:t>
      </w:r>
    </w:p>
    <w:p w:rsidR="004C02FA" w:rsidRPr="00666893" w:rsidRDefault="004C02FA" w:rsidP="00C25A72">
      <w:pPr>
        <w:ind w:left="270" w:right="270"/>
        <w:jc w:val="center"/>
        <w:rPr>
          <w:rFonts w:ascii="Arial" w:eastAsia="Calibri" w:hAnsi="Arial" w:cs="Arial"/>
          <w:sz w:val="20"/>
          <w:szCs w:val="20"/>
        </w:rPr>
      </w:pPr>
      <w:r w:rsidRPr="004C02FA">
        <w:rPr>
          <w:rFonts w:ascii="Arial" w:eastAsia="Calibri" w:hAnsi="Arial" w:cs="Arial"/>
          <w:sz w:val="20"/>
          <w:szCs w:val="20"/>
          <w:vertAlign w:val="superscript"/>
          <w:lang w:val="id-ID"/>
        </w:rPr>
        <w:t xml:space="preserve">1 </w:t>
      </w:r>
      <w:r w:rsidRPr="004C02FA">
        <w:rPr>
          <w:rFonts w:ascii="Arial" w:eastAsia="Calibri" w:hAnsi="Arial" w:cs="Arial"/>
          <w:sz w:val="20"/>
          <w:szCs w:val="20"/>
        </w:rPr>
        <w:t xml:space="preserve">Program </w:t>
      </w:r>
      <w:proofErr w:type="spellStart"/>
      <w:r w:rsidRPr="004C02FA">
        <w:rPr>
          <w:rFonts w:ascii="Arial" w:eastAsia="Calibri" w:hAnsi="Arial" w:cs="Arial"/>
          <w:sz w:val="20"/>
          <w:szCs w:val="20"/>
        </w:rPr>
        <w:t>Studi</w:t>
      </w:r>
      <w:proofErr w:type="spellEnd"/>
      <w:r w:rsidRPr="004C02FA">
        <w:rPr>
          <w:rFonts w:ascii="Arial" w:eastAsia="Calibri" w:hAnsi="Arial" w:cs="Arial"/>
          <w:sz w:val="20"/>
          <w:szCs w:val="20"/>
        </w:rPr>
        <w:t xml:space="preserve"> </w:t>
      </w:r>
      <w:proofErr w:type="spellStart"/>
      <w:r w:rsidRPr="004C02FA">
        <w:rPr>
          <w:rFonts w:ascii="Arial" w:eastAsia="Calibri" w:hAnsi="Arial" w:cs="Arial"/>
          <w:sz w:val="20"/>
          <w:szCs w:val="20"/>
        </w:rPr>
        <w:t>Ilmu</w:t>
      </w:r>
      <w:proofErr w:type="spellEnd"/>
      <w:r w:rsidRPr="004C02FA">
        <w:rPr>
          <w:rFonts w:ascii="Arial" w:eastAsia="Calibri" w:hAnsi="Arial" w:cs="Arial"/>
          <w:sz w:val="20"/>
          <w:szCs w:val="20"/>
        </w:rPr>
        <w:t xml:space="preserve"> </w:t>
      </w:r>
      <w:r w:rsidRPr="004C02FA">
        <w:rPr>
          <w:rFonts w:ascii="Arial" w:eastAsia="Calibri" w:hAnsi="Arial" w:cs="Arial"/>
          <w:sz w:val="20"/>
          <w:szCs w:val="20"/>
          <w:lang w:val="id-ID"/>
        </w:rPr>
        <w:t>Perairan</w:t>
      </w:r>
      <w:r w:rsidRPr="004C02FA">
        <w:rPr>
          <w:rFonts w:ascii="Arial" w:eastAsia="Calibri" w:hAnsi="Arial" w:cs="Arial"/>
          <w:sz w:val="20"/>
          <w:szCs w:val="20"/>
        </w:rPr>
        <w:t xml:space="preserve">, </w:t>
      </w:r>
      <w:proofErr w:type="spellStart"/>
      <w:r w:rsidRPr="004C02FA">
        <w:rPr>
          <w:rFonts w:ascii="Arial" w:eastAsia="Calibri" w:hAnsi="Arial" w:cs="Arial"/>
          <w:sz w:val="20"/>
          <w:szCs w:val="20"/>
        </w:rPr>
        <w:t>Fakultas</w:t>
      </w:r>
      <w:proofErr w:type="spellEnd"/>
      <w:r w:rsidRPr="004C02FA">
        <w:rPr>
          <w:rFonts w:ascii="Arial" w:eastAsia="Calibri" w:hAnsi="Arial" w:cs="Arial"/>
          <w:sz w:val="20"/>
          <w:szCs w:val="20"/>
        </w:rPr>
        <w:t xml:space="preserve"> </w:t>
      </w:r>
      <w:proofErr w:type="spellStart"/>
      <w:r w:rsidRPr="004C02FA">
        <w:rPr>
          <w:rFonts w:ascii="Arial" w:eastAsia="Calibri" w:hAnsi="Arial" w:cs="Arial"/>
          <w:sz w:val="20"/>
          <w:szCs w:val="20"/>
        </w:rPr>
        <w:t>Perikanan</w:t>
      </w:r>
      <w:proofErr w:type="spellEnd"/>
      <w:r w:rsidRPr="004C02FA">
        <w:rPr>
          <w:rFonts w:ascii="Arial" w:eastAsia="Calibri" w:hAnsi="Arial" w:cs="Arial"/>
          <w:sz w:val="20"/>
          <w:szCs w:val="20"/>
        </w:rPr>
        <w:t xml:space="preserve"> dan </w:t>
      </w:r>
      <w:proofErr w:type="spellStart"/>
      <w:r w:rsidRPr="004C02FA">
        <w:rPr>
          <w:rFonts w:ascii="Arial" w:eastAsia="Calibri" w:hAnsi="Arial" w:cs="Arial"/>
          <w:sz w:val="20"/>
          <w:szCs w:val="20"/>
        </w:rPr>
        <w:t>Ilmu</w:t>
      </w:r>
      <w:proofErr w:type="spellEnd"/>
      <w:r w:rsidRPr="004C02FA">
        <w:rPr>
          <w:rFonts w:ascii="Arial" w:eastAsia="Calibri" w:hAnsi="Arial" w:cs="Arial"/>
          <w:sz w:val="20"/>
          <w:szCs w:val="20"/>
        </w:rPr>
        <w:t xml:space="preserve"> </w:t>
      </w:r>
      <w:proofErr w:type="spellStart"/>
      <w:r w:rsidRPr="004C02FA">
        <w:rPr>
          <w:rFonts w:ascii="Arial" w:eastAsia="Calibri" w:hAnsi="Arial" w:cs="Arial"/>
          <w:sz w:val="20"/>
          <w:szCs w:val="20"/>
        </w:rPr>
        <w:t>Kelautan</w:t>
      </w:r>
      <w:proofErr w:type="spellEnd"/>
      <w:r w:rsidRPr="004C02FA">
        <w:rPr>
          <w:rFonts w:ascii="Arial" w:eastAsia="Calibri" w:hAnsi="Arial" w:cs="Arial"/>
          <w:sz w:val="20"/>
          <w:szCs w:val="20"/>
        </w:rPr>
        <w:t xml:space="preserve">, </w:t>
      </w:r>
      <w:proofErr w:type="spellStart"/>
      <w:r w:rsidRPr="004C02FA">
        <w:rPr>
          <w:rFonts w:ascii="Arial" w:eastAsia="Calibri" w:hAnsi="Arial" w:cs="Arial"/>
          <w:sz w:val="20"/>
          <w:szCs w:val="20"/>
        </w:rPr>
        <w:t>Universitas</w:t>
      </w:r>
      <w:proofErr w:type="spellEnd"/>
      <w:r w:rsidRPr="004C02FA">
        <w:rPr>
          <w:rFonts w:ascii="Arial" w:eastAsia="Calibri" w:hAnsi="Arial" w:cs="Arial"/>
          <w:sz w:val="20"/>
          <w:szCs w:val="20"/>
        </w:rPr>
        <w:t xml:space="preserve"> Sam </w:t>
      </w:r>
      <w:proofErr w:type="spellStart"/>
      <w:r w:rsidRPr="004C02FA">
        <w:rPr>
          <w:rFonts w:ascii="Arial" w:eastAsia="Calibri" w:hAnsi="Arial" w:cs="Arial"/>
          <w:sz w:val="20"/>
          <w:szCs w:val="20"/>
        </w:rPr>
        <w:t>Ratulangi</w:t>
      </w:r>
      <w:proofErr w:type="spellEnd"/>
      <w:r w:rsidRPr="004C02FA">
        <w:rPr>
          <w:rFonts w:ascii="Arial" w:eastAsia="Calibri" w:hAnsi="Arial" w:cs="Arial"/>
          <w:sz w:val="20"/>
          <w:szCs w:val="20"/>
        </w:rPr>
        <w:t xml:space="preserve"> Manado</w:t>
      </w:r>
    </w:p>
    <w:p w:rsidR="00666893" w:rsidRPr="00666893" w:rsidRDefault="00666893" w:rsidP="00C25A72">
      <w:pPr>
        <w:ind w:left="270" w:right="270"/>
        <w:jc w:val="center"/>
        <w:rPr>
          <w:rFonts w:ascii="Arial" w:eastAsia="Calibri" w:hAnsi="Arial" w:cs="Arial"/>
          <w:bCs/>
          <w:i/>
          <w:color w:val="050607"/>
          <w:sz w:val="20"/>
          <w:szCs w:val="20"/>
          <w:lang w:eastAsia="en-GB"/>
        </w:rPr>
      </w:pPr>
      <w:r>
        <w:rPr>
          <w:rFonts w:ascii="Arial" w:eastAsia="Calibri" w:hAnsi="Arial" w:cs="Arial"/>
          <w:bCs/>
          <w:i/>
          <w:color w:val="050607"/>
          <w:sz w:val="20"/>
          <w:szCs w:val="20"/>
          <w:vertAlign w:val="superscript"/>
          <w:lang w:eastAsia="en-GB"/>
        </w:rPr>
        <w:t>2</w:t>
      </w:r>
      <w:r w:rsidRPr="00666893">
        <w:rPr>
          <w:rFonts w:ascii="Arial" w:eastAsia="Calibri" w:hAnsi="Arial" w:cs="Arial"/>
          <w:bCs/>
          <w:i/>
          <w:color w:val="050607"/>
          <w:sz w:val="20"/>
          <w:szCs w:val="20"/>
          <w:lang w:eastAsia="en-GB"/>
        </w:rPr>
        <w:t xml:space="preserve"> </w:t>
      </w:r>
      <w:r w:rsidRPr="00666893">
        <w:rPr>
          <w:rFonts w:ascii="Arial" w:eastAsia="Calibri" w:hAnsi="Arial" w:cs="Arial"/>
          <w:bCs/>
          <w:color w:val="050607"/>
          <w:sz w:val="20"/>
          <w:szCs w:val="20"/>
          <w:lang w:eastAsia="en-GB"/>
        </w:rPr>
        <w:t xml:space="preserve">Staff </w:t>
      </w:r>
      <w:proofErr w:type="spellStart"/>
      <w:r w:rsidRPr="00666893">
        <w:rPr>
          <w:rFonts w:ascii="Arial" w:eastAsia="Calibri" w:hAnsi="Arial" w:cs="Arial"/>
          <w:bCs/>
          <w:color w:val="050607"/>
          <w:sz w:val="20"/>
          <w:szCs w:val="20"/>
          <w:lang w:eastAsia="en-GB"/>
        </w:rPr>
        <w:t>Pengajar</w:t>
      </w:r>
      <w:proofErr w:type="spellEnd"/>
      <w:r w:rsidRPr="00666893">
        <w:rPr>
          <w:rFonts w:ascii="Arial" w:eastAsia="Calibri" w:hAnsi="Arial" w:cs="Arial"/>
          <w:bCs/>
          <w:color w:val="050607"/>
          <w:sz w:val="20"/>
          <w:szCs w:val="20"/>
          <w:lang w:eastAsia="en-GB"/>
        </w:rPr>
        <w:t xml:space="preserve"> </w:t>
      </w:r>
      <w:proofErr w:type="spellStart"/>
      <w:r w:rsidRPr="00666893">
        <w:rPr>
          <w:rFonts w:ascii="Arial" w:eastAsia="Calibri" w:hAnsi="Arial" w:cs="Arial"/>
          <w:bCs/>
          <w:color w:val="050607"/>
          <w:sz w:val="20"/>
          <w:szCs w:val="20"/>
          <w:lang w:eastAsia="en-GB"/>
        </w:rPr>
        <w:t>Fakultas</w:t>
      </w:r>
      <w:proofErr w:type="spellEnd"/>
      <w:r w:rsidRPr="00666893">
        <w:rPr>
          <w:rFonts w:ascii="Arial" w:eastAsia="Calibri" w:hAnsi="Arial" w:cs="Arial"/>
          <w:bCs/>
          <w:color w:val="050607"/>
          <w:sz w:val="20"/>
          <w:szCs w:val="20"/>
          <w:lang w:eastAsia="en-GB"/>
        </w:rPr>
        <w:t xml:space="preserve"> </w:t>
      </w:r>
      <w:proofErr w:type="spellStart"/>
      <w:r w:rsidRPr="00666893">
        <w:rPr>
          <w:rFonts w:ascii="Arial" w:eastAsia="Calibri" w:hAnsi="Arial" w:cs="Arial"/>
          <w:bCs/>
          <w:color w:val="050607"/>
          <w:sz w:val="20"/>
          <w:szCs w:val="20"/>
          <w:lang w:eastAsia="en-GB"/>
        </w:rPr>
        <w:t>Perikanan</w:t>
      </w:r>
      <w:proofErr w:type="spellEnd"/>
      <w:r w:rsidRPr="00666893">
        <w:rPr>
          <w:rFonts w:ascii="Arial" w:eastAsia="Calibri" w:hAnsi="Arial" w:cs="Arial"/>
          <w:bCs/>
          <w:color w:val="050607"/>
          <w:sz w:val="20"/>
          <w:szCs w:val="20"/>
          <w:lang w:eastAsia="en-GB"/>
        </w:rPr>
        <w:t xml:space="preserve"> dan </w:t>
      </w:r>
      <w:proofErr w:type="spellStart"/>
      <w:r w:rsidRPr="00666893">
        <w:rPr>
          <w:rFonts w:ascii="Arial" w:eastAsia="Calibri" w:hAnsi="Arial" w:cs="Arial"/>
          <w:bCs/>
          <w:color w:val="050607"/>
          <w:sz w:val="20"/>
          <w:szCs w:val="20"/>
          <w:lang w:eastAsia="en-GB"/>
        </w:rPr>
        <w:t>Ilmu</w:t>
      </w:r>
      <w:proofErr w:type="spellEnd"/>
      <w:r w:rsidRPr="00666893">
        <w:rPr>
          <w:rFonts w:ascii="Arial" w:eastAsia="Calibri" w:hAnsi="Arial" w:cs="Arial"/>
          <w:bCs/>
          <w:color w:val="050607"/>
          <w:sz w:val="20"/>
          <w:szCs w:val="20"/>
          <w:lang w:eastAsia="en-GB"/>
        </w:rPr>
        <w:t xml:space="preserve"> </w:t>
      </w:r>
      <w:proofErr w:type="spellStart"/>
      <w:r w:rsidRPr="00666893">
        <w:rPr>
          <w:rFonts w:ascii="Arial" w:eastAsia="Calibri" w:hAnsi="Arial" w:cs="Arial"/>
          <w:bCs/>
          <w:color w:val="050607"/>
          <w:sz w:val="20"/>
          <w:szCs w:val="20"/>
          <w:lang w:eastAsia="en-GB"/>
        </w:rPr>
        <w:t>Kelautan</w:t>
      </w:r>
      <w:proofErr w:type="spellEnd"/>
      <w:r w:rsidR="00297C8C">
        <w:rPr>
          <w:rFonts w:ascii="Arial" w:eastAsia="Calibri" w:hAnsi="Arial" w:cs="Arial"/>
          <w:bCs/>
          <w:color w:val="050607"/>
          <w:sz w:val="20"/>
          <w:szCs w:val="20"/>
          <w:lang w:val="id-ID" w:eastAsia="en-GB"/>
        </w:rPr>
        <w:t>,</w:t>
      </w:r>
      <w:r w:rsidRPr="00666893">
        <w:rPr>
          <w:rFonts w:ascii="Arial" w:eastAsia="Calibri" w:hAnsi="Arial" w:cs="Arial"/>
          <w:bCs/>
          <w:color w:val="050607"/>
          <w:sz w:val="20"/>
          <w:szCs w:val="20"/>
          <w:lang w:eastAsia="en-GB"/>
        </w:rPr>
        <w:t xml:space="preserve"> Univ</w:t>
      </w:r>
      <w:r w:rsidR="00297C8C">
        <w:rPr>
          <w:rFonts w:ascii="Arial" w:eastAsia="Calibri" w:hAnsi="Arial" w:cs="Arial"/>
          <w:bCs/>
          <w:color w:val="050607"/>
          <w:sz w:val="20"/>
          <w:szCs w:val="20"/>
          <w:lang w:val="id-ID" w:eastAsia="en-GB"/>
        </w:rPr>
        <w:t>e</w:t>
      </w:r>
      <w:proofErr w:type="spellStart"/>
      <w:r w:rsidRPr="00666893">
        <w:rPr>
          <w:rFonts w:ascii="Arial" w:eastAsia="Calibri" w:hAnsi="Arial" w:cs="Arial"/>
          <w:bCs/>
          <w:color w:val="050607"/>
          <w:sz w:val="20"/>
          <w:szCs w:val="20"/>
          <w:lang w:eastAsia="en-GB"/>
        </w:rPr>
        <w:t>rsitas</w:t>
      </w:r>
      <w:proofErr w:type="spellEnd"/>
      <w:r w:rsidRPr="00666893">
        <w:rPr>
          <w:rFonts w:ascii="Arial" w:eastAsia="Calibri" w:hAnsi="Arial" w:cs="Arial"/>
          <w:bCs/>
          <w:color w:val="050607"/>
          <w:sz w:val="20"/>
          <w:szCs w:val="20"/>
          <w:lang w:eastAsia="en-GB"/>
        </w:rPr>
        <w:t xml:space="preserve"> Sam </w:t>
      </w:r>
      <w:proofErr w:type="spellStart"/>
      <w:r w:rsidRPr="00666893">
        <w:rPr>
          <w:rFonts w:ascii="Arial" w:eastAsia="Calibri" w:hAnsi="Arial" w:cs="Arial"/>
          <w:bCs/>
          <w:color w:val="050607"/>
          <w:sz w:val="20"/>
          <w:szCs w:val="20"/>
          <w:lang w:eastAsia="en-GB"/>
        </w:rPr>
        <w:t>Ratulangi</w:t>
      </w:r>
      <w:proofErr w:type="spellEnd"/>
      <w:r w:rsidRPr="00666893">
        <w:rPr>
          <w:rFonts w:ascii="Arial" w:eastAsia="Calibri" w:hAnsi="Arial" w:cs="Arial"/>
          <w:bCs/>
          <w:color w:val="050607"/>
          <w:sz w:val="20"/>
          <w:szCs w:val="20"/>
          <w:lang w:eastAsia="en-GB"/>
        </w:rPr>
        <w:t xml:space="preserve"> </w:t>
      </w:r>
      <w:r w:rsidR="00297C8C">
        <w:rPr>
          <w:rFonts w:ascii="Arial" w:eastAsia="Calibri" w:hAnsi="Arial" w:cs="Arial"/>
          <w:bCs/>
          <w:color w:val="050607"/>
          <w:sz w:val="20"/>
          <w:szCs w:val="20"/>
          <w:lang w:eastAsia="en-GB"/>
        </w:rPr>
        <w:br/>
      </w:r>
      <w:r w:rsidRPr="00666893">
        <w:rPr>
          <w:rFonts w:ascii="Arial" w:eastAsia="Calibri" w:hAnsi="Arial" w:cs="Arial"/>
          <w:bCs/>
          <w:color w:val="050607"/>
          <w:sz w:val="20"/>
          <w:szCs w:val="20"/>
          <w:lang w:eastAsia="en-GB"/>
        </w:rPr>
        <w:t>Manado</w:t>
      </w:r>
      <w:r>
        <w:rPr>
          <w:rFonts w:ascii="Arial" w:eastAsia="Calibri" w:hAnsi="Arial" w:cs="Arial"/>
          <w:bCs/>
          <w:color w:val="050607"/>
          <w:sz w:val="20"/>
          <w:szCs w:val="20"/>
          <w:lang w:eastAsia="en-GB"/>
        </w:rPr>
        <w:t xml:space="preserve"> Indonesia 95115</w:t>
      </w:r>
    </w:p>
    <w:p w:rsidR="00666893" w:rsidRPr="00192F0B" w:rsidRDefault="00666893" w:rsidP="00C25A72">
      <w:pPr>
        <w:ind w:left="270" w:right="270"/>
        <w:jc w:val="center"/>
        <w:rPr>
          <w:rFonts w:ascii="Arial" w:eastAsia="Calibri" w:hAnsi="Arial" w:cs="Arial"/>
          <w:i/>
          <w:iCs/>
          <w:color w:val="000000" w:themeColor="text1"/>
          <w:sz w:val="20"/>
          <w:szCs w:val="20"/>
          <w:lang w:val="id-ID"/>
        </w:rPr>
      </w:pPr>
      <w:r w:rsidRPr="00666893">
        <w:rPr>
          <w:rFonts w:ascii="Arial" w:eastAsia="Calibri" w:hAnsi="Arial" w:cs="Arial"/>
          <w:i/>
          <w:sz w:val="20"/>
          <w:szCs w:val="20"/>
          <w:lang w:val="en-ID"/>
        </w:rPr>
        <w:t>*</w:t>
      </w:r>
      <w:r w:rsidRPr="007B28E8">
        <w:rPr>
          <w:rFonts w:ascii="Arial" w:eastAsia="Calibri" w:hAnsi="Arial" w:cs="Arial"/>
          <w:i/>
          <w:color w:val="000000" w:themeColor="text1"/>
          <w:sz w:val="20"/>
          <w:szCs w:val="20"/>
          <w:lang w:val="en-ID"/>
        </w:rPr>
        <w:t xml:space="preserve">e-mail: </w:t>
      </w:r>
      <w:r w:rsidR="00192F0B" w:rsidRPr="007B28E8">
        <w:rPr>
          <w:rFonts w:ascii="Arial" w:hAnsi="Arial" w:cs="Arial"/>
          <w:i/>
          <w:iCs/>
          <w:color w:val="000000" w:themeColor="text1"/>
          <w:sz w:val="20"/>
          <w:szCs w:val="20"/>
          <w:lang w:val="id-ID"/>
        </w:rPr>
        <w:t>fihribachmid75@gmail.com</w:t>
      </w:r>
    </w:p>
    <w:p w:rsidR="00C25A72" w:rsidRPr="004C02FA" w:rsidRDefault="00C25A72" w:rsidP="00C25A72">
      <w:pPr>
        <w:ind w:left="270" w:right="270"/>
        <w:jc w:val="center"/>
        <w:rPr>
          <w:rFonts w:ascii="Arial" w:eastAsia="Calibri" w:hAnsi="Arial" w:cs="Arial"/>
          <w:i/>
          <w:color w:val="000000"/>
          <w:sz w:val="20"/>
          <w:szCs w:val="20"/>
          <w:lang w:val="en-ID"/>
        </w:rPr>
      </w:pPr>
    </w:p>
    <w:p w:rsidR="004C02FA" w:rsidRPr="004C02FA" w:rsidRDefault="004C02FA" w:rsidP="00C25A72">
      <w:pPr>
        <w:ind w:left="270" w:right="180"/>
        <w:jc w:val="center"/>
        <w:rPr>
          <w:rFonts w:ascii="Arial" w:eastAsia="Calibri" w:hAnsi="Arial" w:cs="Arial"/>
          <w:sz w:val="22"/>
          <w:szCs w:val="22"/>
        </w:rPr>
      </w:pPr>
      <w:r w:rsidRPr="004C02FA">
        <w:rPr>
          <w:rFonts w:ascii="Arial" w:eastAsia="Calibri" w:hAnsi="Arial" w:cs="Arial"/>
          <w:sz w:val="22"/>
          <w:szCs w:val="22"/>
        </w:rPr>
        <w:t>ABSTRACT</w:t>
      </w:r>
    </w:p>
    <w:p w:rsidR="004C02FA" w:rsidRPr="004C02FA" w:rsidRDefault="004C02FA" w:rsidP="00C25A72">
      <w:pPr>
        <w:spacing w:after="120"/>
        <w:ind w:left="270" w:right="180" w:firstLine="540"/>
        <w:jc w:val="both"/>
        <w:rPr>
          <w:rFonts w:ascii="Arial" w:hAnsi="Arial" w:cs="Arial"/>
          <w:color w:val="000000"/>
          <w:sz w:val="22"/>
          <w:szCs w:val="22"/>
        </w:rPr>
      </w:pPr>
      <w:r w:rsidRPr="004C02FA">
        <w:rPr>
          <w:rFonts w:ascii="Arial" w:eastAsia="Calibri" w:hAnsi="Arial" w:cs="Arial"/>
          <w:sz w:val="22"/>
          <w:szCs w:val="22"/>
        </w:rPr>
        <w:t xml:space="preserve"> </w:t>
      </w:r>
      <w:r w:rsidRPr="004C02FA">
        <w:rPr>
          <w:rFonts w:ascii="Arial" w:eastAsia="Calibri" w:hAnsi="Arial" w:cs="Arial"/>
          <w:noProof/>
          <w:color w:val="000000"/>
          <w:sz w:val="22"/>
          <w:szCs w:val="22"/>
        </w:rPr>
        <w:t>Mangrove forest is one of a coastal natural resource with abundance potentials. The rapid coastal development has cost bad effects, such as mangrove forest conversion into dike or tourism. Mangrove forest has a prominent ecological function for coastal area. The purpose of this study was to analyst carbon absorption potency in both natural and restored mangrove forest in Sar</w:t>
      </w:r>
      <w:r w:rsidR="00AE4977">
        <w:rPr>
          <w:rFonts w:ascii="Arial" w:eastAsia="Calibri" w:hAnsi="Arial" w:cs="Arial"/>
          <w:noProof/>
          <w:color w:val="000000"/>
          <w:sz w:val="22"/>
          <w:szCs w:val="22"/>
        </w:rPr>
        <w:t>awet Village, Kuala Batu, East Likupang</w:t>
      </w:r>
      <w:r w:rsidRPr="004C02FA">
        <w:rPr>
          <w:rFonts w:ascii="Arial" w:eastAsia="Calibri" w:hAnsi="Arial" w:cs="Arial"/>
          <w:noProof/>
          <w:color w:val="000000"/>
          <w:sz w:val="22"/>
          <w:szCs w:val="22"/>
        </w:rPr>
        <w:t>. Sampling method in this study was survey method that are observation and field sampling. The collected data was surface mangrove biomass and sediment, then analyst in Sam Ratulangi Laboratory, Manado. The biomass sampling data using transect line quadrat while and sediment sampling using sediment corer. This study found</w:t>
      </w:r>
      <w:r w:rsidRPr="004C02FA">
        <w:rPr>
          <w:rFonts w:ascii="Arial" w:eastAsia="Calibri" w:hAnsi="Arial" w:cs="Arial"/>
          <w:noProof/>
          <w:color w:val="000000"/>
          <w:sz w:val="22"/>
          <w:szCs w:val="22"/>
          <w:lang w:val="id-ID"/>
        </w:rPr>
        <w:t xml:space="preserve">. </w:t>
      </w:r>
      <w:r w:rsidRPr="004C02FA">
        <w:rPr>
          <w:rFonts w:ascii="Arial" w:eastAsia="Calibri" w:hAnsi="Arial" w:cs="Arial"/>
          <w:noProof/>
          <w:color w:val="000000"/>
          <w:sz w:val="22"/>
          <w:szCs w:val="22"/>
        </w:rPr>
        <w:t>That conclude that natural mangrove forest have a higher absorption and restored potential than restored mangrove forest.</w:t>
      </w:r>
    </w:p>
    <w:p w:rsidR="004C02FA" w:rsidRPr="004C02FA" w:rsidRDefault="004C02FA" w:rsidP="00C25A72">
      <w:pPr>
        <w:ind w:left="270" w:right="180"/>
        <w:jc w:val="both"/>
        <w:rPr>
          <w:rFonts w:ascii="Arial" w:eastAsia="Calibri" w:hAnsi="Arial" w:cs="Arial"/>
          <w:sz w:val="22"/>
          <w:szCs w:val="22"/>
          <w:lang w:val="id-ID"/>
        </w:rPr>
      </w:pPr>
      <w:proofErr w:type="gramStart"/>
      <w:r w:rsidRPr="004C02FA">
        <w:rPr>
          <w:rFonts w:ascii="Arial" w:eastAsia="Calibri" w:hAnsi="Arial" w:cs="Arial"/>
          <w:b/>
          <w:i/>
          <w:sz w:val="22"/>
          <w:szCs w:val="22"/>
        </w:rPr>
        <w:t>Keywords :</w:t>
      </w:r>
      <w:proofErr w:type="gramEnd"/>
      <w:r w:rsidRPr="004C02FA">
        <w:rPr>
          <w:rFonts w:ascii="Arial" w:eastAsia="Calibri" w:hAnsi="Arial" w:cs="Arial"/>
          <w:b/>
          <w:i/>
          <w:sz w:val="22"/>
          <w:szCs w:val="22"/>
        </w:rPr>
        <w:t xml:space="preserve">  </w:t>
      </w:r>
      <w:r w:rsidRPr="004C02FA">
        <w:rPr>
          <w:rFonts w:ascii="Arial" w:eastAsia="Calibri" w:hAnsi="Arial" w:cs="Arial"/>
          <w:sz w:val="22"/>
          <w:szCs w:val="22"/>
        </w:rPr>
        <w:t xml:space="preserve">mangrove, </w:t>
      </w:r>
      <w:proofErr w:type="spellStart"/>
      <w:r w:rsidRPr="004C02FA">
        <w:rPr>
          <w:rFonts w:ascii="Arial" w:eastAsia="Calibri" w:hAnsi="Arial" w:cs="Arial"/>
          <w:sz w:val="22"/>
          <w:szCs w:val="22"/>
        </w:rPr>
        <w:t>biomassa</w:t>
      </w:r>
      <w:proofErr w:type="spellEnd"/>
      <w:r w:rsidRPr="004C02FA">
        <w:rPr>
          <w:rFonts w:ascii="Arial" w:eastAsia="Calibri" w:hAnsi="Arial" w:cs="Arial"/>
          <w:sz w:val="22"/>
          <w:szCs w:val="22"/>
        </w:rPr>
        <w:t xml:space="preserve">, carbon, </w:t>
      </w:r>
      <w:r w:rsidRPr="004C02FA">
        <w:rPr>
          <w:rFonts w:ascii="Arial" w:eastAsia="Calibri" w:hAnsi="Arial" w:cs="Arial"/>
          <w:sz w:val="22"/>
          <w:szCs w:val="22"/>
          <w:lang w:val="id-ID"/>
        </w:rPr>
        <w:t>sediment</w:t>
      </w:r>
    </w:p>
    <w:p w:rsidR="004C02FA" w:rsidRPr="004C02FA" w:rsidRDefault="004C02FA" w:rsidP="00C25A72">
      <w:pPr>
        <w:ind w:left="270" w:right="180"/>
        <w:rPr>
          <w:rFonts w:ascii="Arial" w:eastAsia="Calibri" w:hAnsi="Arial" w:cs="Arial"/>
          <w:sz w:val="22"/>
          <w:szCs w:val="22"/>
        </w:rPr>
      </w:pPr>
    </w:p>
    <w:p w:rsidR="004C02FA" w:rsidRPr="004C02FA" w:rsidRDefault="004C02FA" w:rsidP="00C25A72">
      <w:pPr>
        <w:ind w:left="270" w:right="180"/>
        <w:jc w:val="center"/>
        <w:rPr>
          <w:rFonts w:ascii="Arial" w:eastAsia="Calibri" w:hAnsi="Arial" w:cs="Arial"/>
          <w:sz w:val="22"/>
          <w:szCs w:val="22"/>
        </w:rPr>
      </w:pPr>
      <w:r w:rsidRPr="004C02FA">
        <w:rPr>
          <w:rFonts w:ascii="Arial" w:eastAsia="Calibri" w:hAnsi="Arial" w:cs="Arial"/>
          <w:sz w:val="22"/>
          <w:szCs w:val="22"/>
        </w:rPr>
        <w:t>ABSTRAK</w:t>
      </w:r>
    </w:p>
    <w:p w:rsidR="004C02FA" w:rsidRPr="004C02FA" w:rsidRDefault="004C02FA" w:rsidP="00C25A72">
      <w:pPr>
        <w:ind w:left="270" w:right="180" w:firstLine="540"/>
        <w:jc w:val="both"/>
        <w:rPr>
          <w:rFonts w:ascii="Arial" w:eastAsia="Calibri" w:hAnsi="Arial" w:cs="Arial"/>
          <w:sz w:val="22"/>
          <w:szCs w:val="22"/>
        </w:rPr>
      </w:pPr>
      <w:r w:rsidRPr="004C02FA">
        <w:rPr>
          <w:rFonts w:ascii="Arial" w:eastAsia="Calibri" w:hAnsi="Arial" w:cs="Arial"/>
          <w:sz w:val="22"/>
          <w:szCs w:val="22"/>
          <w:lang w:val="id-ID"/>
        </w:rPr>
        <w:t>Potensi sumber</w:t>
      </w:r>
      <w:r w:rsidRPr="004C02FA">
        <w:rPr>
          <w:rFonts w:ascii="Arial" w:eastAsia="Calibri" w:hAnsi="Arial" w:cs="Arial"/>
          <w:sz w:val="22"/>
          <w:szCs w:val="22"/>
        </w:rPr>
        <w:t xml:space="preserve"> </w:t>
      </w:r>
      <w:r w:rsidRPr="004C02FA">
        <w:rPr>
          <w:rFonts w:ascii="Arial" w:eastAsia="Calibri" w:hAnsi="Arial" w:cs="Arial"/>
          <w:sz w:val="22"/>
          <w:szCs w:val="22"/>
          <w:lang w:val="id-ID"/>
        </w:rPr>
        <w:t>daya hutan Indonesia sangat melimpah, dan salah satunya ialah hutan mangrove</w:t>
      </w:r>
      <w:r w:rsidRPr="004C02FA">
        <w:rPr>
          <w:rFonts w:ascii="Arial" w:eastAsia="Calibri" w:hAnsi="Arial" w:cs="Arial"/>
          <w:sz w:val="22"/>
          <w:szCs w:val="22"/>
        </w:rPr>
        <w:t>.</w:t>
      </w:r>
      <w:r w:rsidRPr="004C02FA">
        <w:rPr>
          <w:rFonts w:ascii="Arial" w:eastAsia="Calibri" w:hAnsi="Arial" w:cs="Arial"/>
          <w:sz w:val="22"/>
          <w:szCs w:val="22"/>
          <w:lang w:val="id-ID"/>
        </w:rPr>
        <w:t xml:space="preserve"> </w:t>
      </w:r>
      <w:r w:rsidRPr="004C02FA">
        <w:rPr>
          <w:rFonts w:ascii="Arial" w:eastAsia="Calibri" w:hAnsi="Arial" w:cs="Arial"/>
          <w:sz w:val="22"/>
          <w:szCs w:val="22"/>
        </w:rPr>
        <w:t xml:space="preserve">Pembangunan </w:t>
      </w:r>
      <w:r w:rsidRPr="004C02FA">
        <w:rPr>
          <w:rFonts w:ascii="Arial" w:eastAsia="Calibri" w:hAnsi="Arial" w:cs="Arial"/>
          <w:sz w:val="22"/>
          <w:szCs w:val="22"/>
          <w:lang w:val="id-ID"/>
        </w:rPr>
        <w:t xml:space="preserve">pada daerah pesisir </w:t>
      </w:r>
      <w:r w:rsidRPr="004C02FA">
        <w:rPr>
          <w:rFonts w:ascii="Arial" w:eastAsia="Calibri" w:hAnsi="Arial" w:cs="Arial"/>
          <w:sz w:val="22"/>
          <w:szCs w:val="22"/>
        </w:rPr>
        <w:t xml:space="preserve">yang </w:t>
      </w:r>
      <w:proofErr w:type="spellStart"/>
      <w:r w:rsidRPr="004C02FA">
        <w:rPr>
          <w:rFonts w:ascii="Arial" w:eastAsia="Calibri" w:hAnsi="Arial" w:cs="Arial"/>
          <w:sz w:val="22"/>
          <w:szCs w:val="22"/>
        </w:rPr>
        <w:t>begitu</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cepat</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telah</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memberi</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dampak</w:t>
      </w:r>
      <w:proofErr w:type="spellEnd"/>
      <w:r w:rsidRPr="004C02FA">
        <w:rPr>
          <w:rFonts w:ascii="Arial" w:eastAsia="Calibri" w:hAnsi="Arial" w:cs="Arial"/>
          <w:sz w:val="22"/>
          <w:szCs w:val="22"/>
        </w:rPr>
        <w:t xml:space="preserve"> </w:t>
      </w:r>
      <w:r w:rsidRPr="004C02FA">
        <w:rPr>
          <w:rFonts w:ascii="Arial" w:eastAsia="Calibri" w:hAnsi="Arial" w:cs="Arial"/>
          <w:sz w:val="22"/>
          <w:szCs w:val="22"/>
          <w:lang w:val="id-ID"/>
        </w:rPr>
        <w:t>buruk</w:t>
      </w:r>
      <w:r w:rsidRPr="004C02FA">
        <w:rPr>
          <w:rFonts w:ascii="Arial" w:eastAsia="Calibri" w:hAnsi="Arial" w:cs="Arial"/>
          <w:sz w:val="22"/>
          <w:szCs w:val="22"/>
        </w:rPr>
        <w:t xml:space="preserve"> </w:t>
      </w:r>
      <w:proofErr w:type="spellStart"/>
      <w:r w:rsidRPr="004C02FA">
        <w:rPr>
          <w:rFonts w:ascii="Arial" w:eastAsia="Calibri" w:hAnsi="Arial" w:cs="Arial"/>
          <w:sz w:val="22"/>
          <w:szCs w:val="22"/>
        </w:rPr>
        <w:t>terhadap</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lingkungan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seperti</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konversi</w:t>
      </w:r>
      <w:proofErr w:type="spellEnd"/>
      <w:r w:rsidRPr="004C02FA">
        <w:rPr>
          <w:rFonts w:ascii="Arial" w:eastAsia="Calibri" w:hAnsi="Arial" w:cs="Arial"/>
          <w:sz w:val="22"/>
          <w:szCs w:val="22"/>
        </w:rPr>
        <w:t xml:space="preserve"> </w:t>
      </w:r>
      <w:r w:rsidRPr="004C02FA">
        <w:rPr>
          <w:rFonts w:ascii="Arial" w:eastAsia="Calibri" w:hAnsi="Arial" w:cs="Arial"/>
          <w:sz w:val="22"/>
          <w:szCs w:val="22"/>
          <w:lang w:val="id-ID"/>
        </w:rPr>
        <w:t xml:space="preserve">lahan </w:t>
      </w:r>
      <w:proofErr w:type="spellStart"/>
      <w:r w:rsidRPr="004C02FA">
        <w:rPr>
          <w:rFonts w:ascii="Arial" w:eastAsia="Calibri" w:hAnsi="Arial" w:cs="Arial"/>
          <w:sz w:val="22"/>
          <w:szCs w:val="22"/>
        </w:rPr>
        <w:t>hutan</w:t>
      </w:r>
      <w:proofErr w:type="spellEnd"/>
      <w:r w:rsidRPr="004C02FA">
        <w:rPr>
          <w:rFonts w:ascii="Arial" w:eastAsia="Calibri" w:hAnsi="Arial" w:cs="Arial"/>
          <w:sz w:val="22"/>
          <w:szCs w:val="22"/>
        </w:rPr>
        <w:t xml:space="preserve"> mangrove </w:t>
      </w:r>
      <w:proofErr w:type="spellStart"/>
      <w:r w:rsidRPr="004C02FA">
        <w:rPr>
          <w:rFonts w:ascii="Arial" w:eastAsia="Calibri" w:hAnsi="Arial" w:cs="Arial"/>
          <w:sz w:val="22"/>
          <w:szCs w:val="22"/>
        </w:rPr>
        <w:t>menjadi</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tambak</w:t>
      </w:r>
      <w:proofErr w:type="spellEnd"/>
      <w:r w:rsidRPr="004C02FA">
        <w:rPr>
          <w:rFonts w:ascii="Arial" w:eastAsia="Calibri" w:hAnsi="Arial" w:cs="Arial"/>
          <w:sz w:val="22"/>
          <w:szCs w:val="22"/>
        </w:rPr>
        <w:t xml:space="preserve"> dan </w:t>
      </w:r>
      <w:proofErr w:type="spellStart"/>
      <w:r w:rsidRPr="004C02FA">
        <w:rPr>
          <w:rFonts w:ascii="Arial" w:eastAsia="Calibri" w:hAnsi="Arial" w:cs="Arial"/>
          <w:sz w:val="22"/>
          <w:szCs w:val="22"/>
        </w:rPr>
        <w:t>kawasan</w:t>
      </w:r>
      <w:proofErr w:type="spellEnd"/>
      <w:r w:rsidRPr="004C02FA">
        <w:rPr>
          <w:rFonts w:ascii="Arial" w:eastAsia="Calibri" w:hAnsi="Arial" w:cs="Arial"/>
          <w:sz w:val="22"/>
          <w:szCs w:val="22"/>
        </w:rPr>
        <w:t xml:space="preserve"> par</w:t>
      </w:r>
      <w:r w:rsidRPr="004C02FA">
        <w:rPr>
          <w:rFonts w:ascii="Arial" w:eastAsia="Calibri" w:hAnsi="Arial" w:cs="Arial"/>
          <w:sz w:val="22"/>
          <w:szCs w:val="22"/>
          <w:lang w:val="id-ID"/>
        </w:rPr>
        <w:t>a</w:t>
      </w:r>
      <w:proofErr w:type="spellStart"/>
      <w:r w:rsidRPr="004C02FA">
        <w:rPr>
          <w:rFonts w:ascii="Arial" w:eastAsia="Calibri" w:hAnsi="Arial" w:cs="Arial"/>
          <w:sz w:val="22"/>
          <w:szCs w:val="22"/>
        </w:rPr>
        <w:t>wisata</w:t>
      </w:r>
      <w:proofErr w:type="spellEnd"/>
      <w:r w:rsidRPr="004C02FA">
        <w:rPr>
          <w:rFonts w:ascii="Arial" w:eastAsia="Calibri" w:hAnsi="Arial" w:cs="Arial"/>
          <w:sz w:val="22"/>
          <w:szCs w:val="22"/>
          <w:lang w:val="id-ID"/>
        </w:rPr>
        <w:t xml:space="preserve">. </w:t>
      </w:r>
      <w:proofErr w:type="spellStart"/>
      <w:r w:rsidRPr="004C02FA">
        <w:rPr>
          <w:rFonts w:ascii="Arial" w:eastAsia="Calibri" w:hAnsi="Arial" w:cs="Arial"/>
          <w:sz w:val="22"/>
          <w:szCs w:val="22"/>
        </w:rPr>
        <w:t>Hutan</w:t>
      </w:r>
      <w:proofErr w:type="spellEnd"/>
      <w:r w:rsidRPr="004C02FA">
        <w:rPr>
          <w:rFonts w:ascii="Arial" w:eastAsia="Calibri" w:hAnsi="Arial" w:cs="Arial"/>
          <w:sz w:val="22"/>
          <w:szCs w:val="22"/>
        </w:rPr>
        <w:t xml:space="preserve"> mangrove </w:t>
      </w:r>
      <w:proofErr w:type="spellStart"/>
      <w:r w:rsidRPr="004C02FA">
        <w:rPr>
          <w:rFonts w:ascii="Arial" w:eastAsia="Calibri" w:hAnsi="Arial" w:cs="Arial"/>
          <w:sz w:val="22"/>
          <w:szCs w:val="22"/>
        </w:rPr>
        <w:t>merupakan</w:t>
      </w:r>
      <w:proofErr w:type="spellEnd"/>
      <w:r w:rsidRPr="004C02FA">
        <w:rPr>
          <w:rFonts w:ascii="Arial" w:eastAsia="Calibri" w:hAnsi="Arial" w:cs="Arial"/>
          <w:sz w:val="22"/>
          <w:szCs w:val="22"/>
        </w:rPr>
        <w:t xml:space="preserve"> salah </w:t>
      </w:r>
      <w:proofErr w:type="spellStart"/>
      <w:r w:rsidRPr="004C02FA">
        <w:rPr>
          <w:rFonts w:ascii="Arial" w:eastAsia="Calibri" w:hAnsi="Arial" w:cs="Arial"/>
          <w:sz w:val="22"/>
          <w:szCs w:val="22"/>
        </w:rPr>
        <w:t>satu</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hutan</w:t>
      </w:r>
      <w:proofErr w:type="spellEnd"/>
      <w:r w:rsidRPr="004C02FA">
        <w:rPr>
          <w:rFonts w:ascii="Arial" w:eastAsia="Calibri" w:hAnsi="Arial" w:cs="Arial"/>
          <w:sz w:val="22"/>
          <w:szCs w:val="22"/>
        </w:rPr>
        <w:t xml:space="preserve"> yang</w:t>
      </w:r>
      <w:r w:rsidRPr="004C02FA">
        <w:rPr>
          <w:rFonts w:ascii="Arial" w:eastAsia="Calibri" w:hAnsi="Arial" w:cs="Arial"/>
          <w:sz w:val="22"/>
          <w:szCs w:val="22"/>
          <w:lang w:val="id-ID"/>
        </w:rPr>
        <w:t xml:space="preserve"> </w:t>
      </w:r>
      <w:proofErr w:type="spellStart"/>
      <w:r w:rsidRPr="004C02FA">
        <w:rPr>
          <w:rFonts w:ascii="Arial" w:eastAsia="Calibri" w:hAnsi="Arial" w:cs="Arial"/>
          <w:sz w:val="22"/>
          <w:szCs w:val="22"/>
        </w:rPr>
        <w:t>memiliki</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fungsi</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ekologis</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sangat</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penting</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terutama</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bagi</w:t>
      </w:r>
      <w:proofErr w:type="spellEnd"/>
      <w:r w:rsidRPr="004C02FA">
        <w:rPr>
          <w:rFonts w:ascii="Arial" w:eastAsia="Calibri" w:hAnsi="Arial" w:cs="Arial"/>
          <w:sz w:val="22"/>
          <w:szCs w:val="22"/>
        </w:rPr>
        <w:t xml:space="preserve"> wilayah</w:t>
      </w:r>
      <w:r w:rsidRPr="004C02FA">
        <w:rPr>
          <w:rFonts w:ascii="Arial" w:eastAsia="Calibri" w:hAnsi="Arial" w:cs="Arial"/>
          <w:sz w:val="22"/>
          <w:szCs w:val="22"/>
          <w:lang w:val="id-ID"/>
        </w:rPr>
        <w:t xml:space="preserve"> </w:t>
      </w:r>
      <w:proofErr w:type="spellStart"/>
      <w:r w:rsidRPr="004C02FA">
        <w:rPr>
          <w:rFonts w:ascii="Arial" w:eastAsia="Calibri" w:hAnsi="Arial" w:cs="Arial"/>
          <w:sz w:val="22"/>
          <w:szCs w:val="22"/>
        </w:rPr>
        <w:t>pesisir</w:t>
      </w:r>
      <w:proofErr w:type="spellEnd"/>
      <w:r w:rsidRPr="004C02FA">
        <w:rPr>
          <w:rFonts w:ascii="Arial" w:eastAsia="Calibri" w:hAnsi="Arial" w:cs="Arial"/>
          <w:sz w:val="22"/>
          <w:szCs w:val="22"/>
          <w:lang w:val="id-ID"/>
        </w:rPr>
        <w:t xml:space="preserve">. </w:t>
      </w:r>
      <w:proofErr w:type="spellStart"/>
      <w:r w:rsidRPr="004C02FA">
        <w:rPr>
          <w:rFonts w:ascii="Arial" w:eastAsia="Calibri" w:hAnsi="Arial" w:cs="Arial"/>
          <w:sz w:val="22"/>
          <w:szCs w:val="22"/>
        </w:rPr>
        <w:t>Tujuan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penelitian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ini</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adalah</w:t>
      </w:r>
      <w:proofErr w:type="spellEnd"/>
      <w:r w:rsidRPr="004C02FA">
        <w:rPr>
          <w:rFonts w:ascii="Arial" w:eastAsia="Calibri" w:hAnsi="Arial" w:cs="Arial"/>
          <w:sz w:val="22"/>
          <w:szCs w:val="22"/>
        </w:rPr>
        <w:t xml:space="preserve"> </w:t>
      </w:r>
      <w:r w:rsidRPr="004C02FA">
        <w:rPr>
          <w:rFonts w:ascii="Arial" w:eastAsia="Calibri" w:hAnsi="Arial" w:cs="Arial"/>
          <w:sz w:val="22"/>
          <w:szCs w:val="22"/>
          <w:lang w:val="id-ID"/>
        </w:rPr>
        <w:t>untuk menganalisis</w:t>
      </w:r>
      <w:r w:rsidRPr="004C02FA">
        <w:rPr>
          <w:rFonts w:ascii="Arial" w:eastAsia="Calibri" w:hAnsi="Arial" w:cs="Arial"/>
          <w:sz w:val="22"/>
          <w:szCs w:val="22"/>
        </w:rPr>
        <w:t xml:space="preserve"> </w:t>
      </w:r>
      <w:proofErr w:type="spellStart"/>
      <w:r w:rsidRPr="004C02FA">
        <w:rPr>
          <w:rFonts w:ascii="Arial" w:eastAsia="Calibri" w:hAnsi="Arial" w:cs="Arial"/>
          <w:sz w:val="22"/>
          <w:szCs w:val="22"/>
        </w:rPr>
        <w:t>potensi</w:t>
      </w:r>
      <w:proofErr w:type="spellEnd"/>
      <w:r w:rsidRPr="004C02FA">
        <w:rPr>
          <w:rFonts w:ascii="Arial" w:eastAsia="Calibri" w:hAnsi="Arial" w:cs="Arial"/>
          <w:sz w:val="22"/>
          <w:szCs w:val="22"/>
        </w:rPr>
        <w:t xml:space="preserve"> </w:t>
      </w:r>
      <w:r w:rsidRPr="004C02FA">
        <w:rPr>
          <w:rFonts w:ascii="Arial" w:eastAsia="Calibri" w:hAnsi="Arial" w:cs="Arial"/>
          <w:sz w:val="22"/>
          <w:szCs w:val="22"/>
          <w:lang w:val="id-ID"/>
        </w:rPr>
        <w:t>penyerapan</w:t>
      </w:r>
      <w:r w:rsidRPr="004C02FA">
        <w:rPr>
          <w:rFonts w:ascii="Arial" w:eastAsia="Calibri" w:hAnsi="Arial" w:cs="Arial"/>
          <w:sz w:val="22"/>
          <w:szCs w:val="22"/>
        </w:rPr>
        <w:t xml:space="preserve"> </w:t>
      </w:r>
      <w:proofErr w:type="spellStart"/>
      <w:r w:rsidRPr="004C02FA">
        <w:rPr>
          <w:rFonts w:ascii="Arial" w:eastAsia="Calibri" w:hAnsi="Arial" w:cs="Arial"/>
          <w:sz w:val="22"/>
          <w:szCs w:val="22"/>
        </w:rPr>
        <w:t>karbon</w:t>
      </w:r>
      <w:proofErr w:type="spellEnd"/>
      <w:r w:rsidRPr="004C02FA">
        <w:rPr>
          <w:rFonts w:ascii="Arial" w:eastAsia="Calibri" w:hAnsi="Arial" w:cs="Arial"/>
          <w:sz w:val="22"/>
          <w:szCs w:val="22"/>
          <w:lang w:val="id-ID"/>
        </w:rPr>
        <w:t xml:space="preserve"> pada hutan mangrove yang restorasi </w:t>
      </w:r>
      <w:r w:rsidR="00AE4977">
        <w:rPr>
          <w:rFonts w:ascii="Arial" w:eastAsia="Calibri" w:hAnsi="Arial" w:cs="Arial"/>
          <w:sz w:val="22"/>
          <w:szCs w:val="22"/>
          <w:lang w:val="id-ID"/>
        </w:rPr>
        <w:t xml:space="preserve">dan alami di Desa Sarawet Kuala Batu </w:t>
      </w:r>
      <w:r w:rsidRPr="004C02FA">
        <w:rPr>
          <w:rFonts w:ascii="Arial" w:eastAsia="Calibri" w:hAnsi="Arial" w:cs="Arial"/>
          <w:sz w:val="22"/>
          <w:szCs w:val="22"/>
          <w:lang w:val="id-ID"/>
        </w:rPr>
        <w:t>Likupang Timur</w:t>
      </w:r>
      <w:r w:rsidRPr="004C02FA">
        <w:rPr>
          <w:rFonts w:ascii="Arial" w:eastAsia="Calibri" w:hAnsi="Arial" w:cs="Arial"/>
          <w:sz w:val="22"/>
          <w:szCs w:val="22"/>
        </w:rPr>
        <w:t xml:space="preserve">. </w:t>
      </w:r>
      <w:proofErr w:type="spellStart"/>
      <w:r w:rsidRPr="004C02FA">
        <w:rPr>
          <w:rFonts w:ascii="Arial" w:eastAsia="Calibri" w:hAnsi="Arial" w:cs="Arial"/>
          <w:sz w:val="22"/>
          <w:szCs w:val="22"/>
        </w:rPr>
        <w:t>Metode</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pengambilan</w:t>
      </w:r>
      <w:proofErr w:type="spellEnd"/>
      <w:r w:rsidRPr="004C02FA">
        <w:rPr>
          <w:rFonts w:ascii="Arial" w:eastAsia="Calibri" w:hAnsi="Arial" w:cs="Arial"/>
          <w:sz w:val="22"/>
          <w:szCs w:val="22"/>
        </w:rPr>
        <w:t xml:space="preserve"> data yang </w:t>
      </w:r>
      <w:proofErr w:type="spellStart"/>
      <w:r w:rsidRPr="004C02FA">
        <w:rPr>
          <w:rFonts w:ascii="Arial" w:eastAsia="Calibri" w:hAnsi="Arial" w:cs="Arial"/>
          <w:sz w:val="22"/>
          <w:szCs w:val="22"/>
        </w:rPr>
        <w:t>digunakan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dalam</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kegiatan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penelitian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ini</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ialah</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metode</w:t>
      </w:r>
      <w:proofErr w:type="spellEnd"/>
      <w:r w:rsidRPr="004C02FA">
        <w:rPr>
          <w:rFonts w:ascii="Arial" w:eastAsia="Calibri" w:hAnsi="Arial" w:cs="Arial"/>
          <w:sz w:val="22"/>
          <w:szCs w:val="22"/>
        </w:rPr>
        <w:t xml:space="preserve"> </w:t>
      </w:r>
      <w:r w:rsidRPr="004C02FA">
        <w:rPr>
          <w:rFonts w:ascii="Arial" w:eastAsia="Calibri" w:hAnsi="Arial" w:cs="Arial"/>
          <w:i/>
          <w:iCs/>
          <w:sz w:val="22"/>
          <w:szCs w:val="22"/>
        </w:rPr>
        <w:t>survey</w:t>
      </w:r>
      <w:r w:rsidRPr="004C02FA">
        <w:rPr>
          <w:rFonts w:ascii="Arial" w:eastAsia="Calibri" w:hAnsi="Arial" w:cs="Arial"/>
          <w:sz w:val="22"/>
          <w:szCs w:val="22"/>
        </w:rPr>
        <w:t xml:space="preserve"> </w:t>
      </w:r>
      <w:proofErr w:type="spellStart"/>
      <w:r w:rsidRPr="004C02FA">
        <w:rPr>
          <w:rFonts w:ascii="Arial" w:eastAsia="Calibri" w:hAnsi="Arial" w:cs="Arial"/>
          <w:sz w:val="22"/>
          <w:szCs w:val="22"/>
        </w:rPr>
        <w:t>yakni</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pengamatan</w:t>
      </w:r>
      <w:proofErr w:type="spellEnd"/>
      <w:r w:rsidRPr="004C02FA">
        <w:rPr>
          <w:rFonts w:ascii="Arial" w:eastAsia="Calibri" w:hAnsi="Arial" w:cs="Arial"/>
          <w:sz w:val="22"/>
          <w:szCs w:val="22"/>
        </w:rPr>
        <w:t xml:space="preserve"> dan </w:t>
      </w:r>
      <w:proofErr w:type="spellStart"/>
      <w:r w:rsidRPr="004C02FA">
        <w:rPr>
          <w:rFonts w:ascii="Arial" w:eastAsia="Calibri" w:hAnsi="Arial" w:cs="Arial"/>
          <w:sz w:val="22"/>
          <w:szCs w:val="22"/>
        </w:rPr>
        <w:t>pengambilan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sampel</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langsung</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dilapangan</w:t>
      </w:r>
      <w:proofErr w:type="spellEnd"/>
      <w:r w:rsidRPr="004C02FA">
        <w:rPr>
          <w:rFonts w:ascii="Arial" w:eastAsia="Calibri" w:hAnsi="Arial" w:cs="Arial"/>
          <w:sz w:val="22"/>
          <w:szCs w:val="22"/>
        </w:rPr>
        <w:t xml:space="preserve">. Data yang </w:t>
      </w:r>
      <w:proofErr w:type="spellStart"/>
      <w:r w:rsidRPr="004C02FA">
        <w:rPr>
          <w:rFonts w:ascii="Arial" w:eastAsia="Calibri" w:hAnsi="Arial" w:cs="Arial"/>
          <w:sz w:val="22"/>
          <w:szCs w:val="22"/>
        </w:rPr>
        <w:t>diambil</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ialah</w:t>
      </w:r>
      <w:proofErr w:type="spellEnd"/>
      <w:r w:rsidRPr="004C02FA">
        <w:rPr>
          <w:rFonts w:ascii="Arial" w:eastAsia="Calibri" w:hAnsi="Arial" w:cs="Arial"/>
          <w:sz w:val="22"/>
          <w:szCs w:val="22"/>
        </w:rPr>
        <w:t xml:space="preserve"> data </w:t>
      </w:r>
      <w:proofErr w:type="spellStart"/>
      <w:r w:rsidRPr="004C02FA">
        <w:rPr>
          <w:rFonts w:ascii="Arial" w:eastAsia="Calibri" w:hAnsi="Arial" w:cs="Arial"/>
          <w:sz w:val="22"/>
          <w:szCs w:val="22"/>
        </w:rPr>
        <w:t>biomassa</w:t>
      </w:r>
      <w:proofErr w:type="spellEnd"/>
      <w:r w:rsidRPr="004C02FA">
        <w:rPr>
          <w:rFonts w:ascii="Arial" w:eastAsia="Calibri" w:hAnsi="Arial" w:cs="Arial"/>
          <w:sz w:val="22"/>
          <w:szCs w:val="22"/>
        </w:rPr>
        <w:t xml:space="preserve"> mangrove </w:t>
      </w:r>
      <w:proofErr w:type="spellStart"/>
      <w:r w:rsidRPr="004C02FA">
        <w:rPr>
          <w:rFonts w:ascii="Arial" w:eastAsia="Calibri" w:hAnsi="Arial" w:cs="Arial"/>
          <w:sz w:val="22"/>
          <w:szCs w:val="22"/>
        </w:rPr>
        <w:t>bagian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atas</w:t>
      </w:r>
      <w:proofErr w:type="spellEnd"/>
      <w:r w:rsidRPr="004C02FA">
        <w:rPr>
          <w:rFonts w:ascii="Arial" w:eastAsia="Calibri" w:hAnsi="Arial" w:cs="Arial"/>
          <w:sz w:val="22"/>
          <w:szCs w:val="22"/>
        </w:rPr>
        <w:t xml:space="preserve"> dan </w:t>
      </w:r>
      <w:proofErr w:type="spellStart"/>
      <w:r w:rsidRPr="004C02FA">
        <w:rPr>
          <w:rFonts w:ascii="Arial" w:eastAsia="Calibri" w:hAnsi="Arial" w:cs="Arial"/>
          <w:sz w:val="22"/>
          <w:szCs w:val="22"/>
        </w:rPr>
        <w:t>sedimen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Sampel</w:t>
      </w:r>
      <w:proofErr w:type="spellEnd"/>
      <w:r w:rsidRPr="004C02FA">
        <w:rPr>
          <w:rFonts w:ascii="Arial" w:eastAsia="Calibri" w:hAnsi="Arial" w:cs="Arial"/>
          <w:sz w:val="22"/>
          <w:szCs w:val="22"/>
        </w:rPr>
        <w:t xml:space="preserve"> yang </w:t>
      </w:r>
      <w:proofErr w:type="spellStart"/>
      <w:r w:rsidRPr="004C02FA">
        <w:rPr>
          <w:rFonts w:ascii="Arial" w:eastAsia="Calibri" w:hAnsi="Arial" w:cs="Arial"/>
          <w:sz w:val="22"/>
          <w:szCs w:val="22"/>
        </w:rPr>
        <w:t>diambil</w:t>
      </w:r>
      <w:proofErr w:type="spellEnd"/>
      <w:r w:rsidRPr="004C02FA">
        <w:rPr>
          <w:rFonts w:ascii="Arial" w:eastAsia="Calibri" w:hAnsi="Arial" w:cs="Arial"/>
          <w:sz w:val="22"/>
          <w:szCs w:val="22"/>
        </w:rPr>
        <w:t xml:space="preserve"> di </w:t>
      </w:r>
      <w:proofErr w:type="spellStart"/>
      <w:r w:rsidRPr="004C02FA">
        <w:rPr>
          <w:rFonts w:ascii="Arial" w:eastAsia="Calibri" w:hAnsi="Arial" w:cs="Arial"/>
          <w:sz w:val="22"/>
          <w:szCs w:val="22"/>
        </w:rPr>
        <w:t>analisis</w:t>
      </w:r>
      <w:proofErr w:type="spellEnd"/>
      <w:r w:rsidRPr="004C02FA">
        <w:rPr>
          <w:rFonts w:ascii="Arial" w:eastAsia="Calibri" w:hAnsi="Arial" w:cs="Arial"/>
          <w:sz w:val="22"/>
          <w:szCs w:val="22"/>
        </w:rPr>
        <w:t xml:space="preserve"> di </w:t>
      </w:r>
      <w:proofErr w:type="spellStart"/>
      <w:r w:rsidRPr="004C02FA">
        <w:rPr>
          <w:rFonts w:ascii="Arial" w:eastAsia="Calibri" w:hAnsi="Arial" w:cs="Arial"/>
          <w:sz w:val="22"/>
          <w:szCs w:val="22"/>
        </w:rPr>
        <w:t>Laboratorium</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Terpadu</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Universitas</w:t>
      </w:r>
      <w:proofErr w:type="spellEnd"/>
      <w:r w:rsidRPr="004C02FA">
        <w:rPr>
          <w:rFonts w:ascii="Arial" w:eastAsia="Calibri" w:hAnsi="Arial" w:cs="Arial"/>
          <w:sz w:val="22"/>
          <w:szCs w:val="22"/>
        </w:rPr>
        <w:t xml:space="preserve"> Sam </w:t>
      </w:r>
      <w:proofErr w:type="spellStart"/>
      <w:r w:rsidRPr="004C02FA">
        <w:rPr>
          <w:rFonts w:ascii="Arial" w:eastAsia="Calibri" w:hAnsi="Arial" w:cs="Arial"/>
          <w:sz w:val="22"/>
          <w:szCs w:val="22"/>
        </w:rPr>
        <w:t>Ratulangi</w:t>
      </w:r>
      <w:proofErr w:type="spellEnd"/>
      <w:r w:rsidRPr="004C02FA">
        <w:rPr>
          <w:rFonts w:ascii="Arial" w:eastAsia="Calibri" w:hAnsi="Arial" w:cs="Arial"/>
          <w:sz w:val="22"/>
          <w:szCs w:val="22"/>
        </w:rPr>
        <w:t xml:space="preserve"> Manado. </w:t>
      </w:r>
      <w:proofErr w:type="spellStart"/>
      <w:r w:rsidRPr="004C02FA">
        <w:rPr>
          <w:rFonts w:ascii="Arial" w:eastAsia="Calibri" w:hAnsi="Arial" w:cs="Arial"/>
          <w:sz w:val="22"/>
          <w:szCs w:val="22"/>
        </w:rPr>
        <w:t>Untuk</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pengambilan</w:t>
      </w:r>
      <w:proofErr w:type="spellEnd"/>
      <w:r w:rsidRPr="004C02FA">
        <w:rPr>
          <w:rFonts w:ascii="Arial" w:eastAsia="Calibri" w:hAnsi="Arial" w:cs="Arial"/>
          <w:sz w:val="22"/>
          <w:szCs w:val="22"/>
        </w:rPr>
        <w:t xml:space="preserve"> data </w:t>
      </w:r>
      <w:proofErr w:type="spellStart"/>
      <w:r w:rsidRPr="004C02FA">
        <w:rPr>
          <w:rFonts w:ascii="Arial" w:eastAsia="Calibri" w:hAnsi="Arial" w:cs="Arial"/>
          <w:sz w:val="22"/>
          <w:szCs w:val="22"/>
        </w:rPr>
        <w:t>biomassa</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dilakukan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dengan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menggunakan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garis</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transek</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kuadrat</w:t>
      </w:r>
      <w:proofErr w:type="spellEnd"/>
      <w:r w:rsidRPr="004C02FA">
        <w:rPr>
          <w:rFonts w:ascii="Arial" w:eastAsia="Calibri" w:hAnsi="Arial" w:cs="Arial"/>
          <w:sz w:val="22"/>
          <w:szCs w:val="22"/>
        </w:rPr>
        <w:t xml:space="preserve"> dan </w:t>
      </w:r>
      <w:proofErr w:type="spellStart"/>
      <w:r w:rsidRPr="004C02FA">
        <w:rPr>
          <w:rFonts w:ascii="Arial" w:eastAsia="Calibri" w:hAnsi="Arial" w:cs="Arial"/>
          <w:sz w:val="22"/>
          <w:szCs w:val="22"/>
        </w:rPr>
        <w:t>pengambilan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sampel</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sedimen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menggunakan</w:t>
      </w:r>
      <w:proofErr w:type="spellEnd"/>
      <w:r w:rsidRPr="004C02FA">
        <w:rPr>
          <w:rFonts w:ascii="Arial" w:eastAsia="Calibri" w:hAnsi="Arial" w:cs="Arial"/>
          <w:sz w:val="22"/>
          <w:szCs w:val="22"/>
        </w:rPr>
        <w:t xml:space="preserve"> </w:t>
      </w:r>
      <w:r w:rsidRPr="004C02FA">
        <w:rPr>
          <w:rFonts w:ascii="Arial" w:eastAsia="Calibri" w:hAnsi="Arial" w:cs="Arial"/>
          <w:i/>
          <w:iCs/>
          <w:sz w:val="22"/>
          <w:szCs w:val="22"/>
        </w:rPr>
        <w:t>sediment corer</w:t>
      </w:r>
      <w:r w:rsidRPr="004C02FA">
        <w:rPr>
          <w:rFonts w:ascii="Arial" w:eastAsia="Calibri" w:hAnsi="Arial" w:cs="Arial"/>
          <w:sz w:val="22"/>
          <w:szCs w:val="22"/>
        </w:rPr>
        <w:t xml:space="preserve">. Dari </w:t>
      </w:r>
      <w:proofErr w:type="spellStart"/>
      <w:r w:rsidRPr="004C02FA">
        <w:rPr>
          <w:rFonts w:ascii="Arial" w:eastAsia="Calibri" w:hAnsi="Arial" w:cs="Arial"/>
          <w:sz w:val="22"/>
          <w:szCs w:val="22"/>
        </w:rPr>
        <w:t>hasil</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penelitian</w:t>
      </w:r>
      <w:proofErr w:type="spellEnd"/>
      <w:r w:rsidRPr="004C02FA">
        <w:rPr>
          <w:rFonts w:ascii="Arial" w:eastAsia="Calibri" w:hAnsi="Arial" w:cs="Arial"/>
          <w:sz w:val="22"/>
          <w:szCs w:val="22"/>
        </w:rPr>
        <w:t xml:space="preserve"> yang </w:t>
      </w:r>
      <w:proofErr w:type="spellStart"/>
      <w:r w:rsidRPr="004C02FA">
        <w:rPr>
          <w:rFonts w:ascii="Arial" w:eastAsia="Calibri" w:hAnsi="Arial" w:cs="Arial"/>
          <w:sz w:val="22"/>
          <w:szCs w:val="22"/>
        </w:rPr>
        <w:t>diperoleh</w:t>
      </w:r>
      <w:proofErr w:type="spellEnd"/>
      <w:r w:rsidRPr="004C02FA">
        <w:rPr>
          <w:rFonts w:ascii="Arial" w:eastAsia="Calibri" w:hAnsi="Arial" w:cs="Arial"/>
          <w:sz w:val="22"/>
          <w:szCs w:val="22"/>
        </w:rPr>
        <w:t xml:space="preserve">, </w:t>
      </w:r>
      <w:r w:rsidRPr="004C02FA">
        <w:rPr>
          <w:rFonts w:ascii="Arial" w:eastAsia="Calibri" w:hAnsi="Arial" w:cs="Arial"/>
          <w:sz w:val="22"/>
          <w:szCs w:val="22"/>
          <w:lang w:val="id-ID"/>
        </w:rPr>
        <w:t>menunjukan</w:t>
      </w:r>
      <w:r w:rsidRPr="004C02FA">
        <w:rPr>
          <w:rFonts w:ascii="Arial" w:eastAsia="Calibri" w:hAnsi="Arial" w:cs="Arial"/>
          <w:sz w:val="22"/>
          <w:szCs w:val="22"/>
        </w:rPr>
        <w:t xml:space="preserve"> </w:t>
      </w:r>
      <w:proofErr w:type="spellStart"/>
      <w:r w:rsidRPr="004C02FA">
        <w:rPr>
          <w:rFonts w:ascii="Arial" w:eastAsia="Calibri" w:hAnsi="Arial" w:cs="Arial"/>
          <w:sz w:val="22"/>
          <w:szCs w:val="22"/>
        </w:rPr>
        <w:t>bahwa</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hutan</w:t>
      </w:r>
      <w:proofErr w:type="spellEnd"/>
      <w:r w:rsidRPr="004C02FA">
        <w:rPr>
          <w:rFonts w:ascii="Arial" w:eastAsia="Calibri" w:hAnsi="Arial" w:cs="Arial"/>
          <w:sz w:val="22"/>
          <w:szCs w:val="22"/>
        </w:rPr>
        <w:t xml:space="preserve"> mangrove yang </w:t>
      </w:r>
      <w:proofErr w:type="spellStart"/>
      <w:r w:rsidRPr="004C02FA">
        <w:rPr>
          <w:rFonts w:ascii="Arial" w:eastAsia="Calibri" w:hAnsi="Arial" w:cs="Arial"/>
          <w:sz w:val="22"/>
          <w:szCs w:val="22"/>
        </w:rPr>
        <w:t>alami</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memiliki</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potensi</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penyerapan</w:t>
      </w:r>
      <w:proofErr w:type="spellEnd"/>
      <w:r w:rsidRPr="004C02FA">
        <w:rPr>
          <w:rFonts w:ascii="Arial" w:eastAsia="Calibri" w:hAnsi="Arial" w:cs="Arial"/>
          <w:sz w:val="22"/>
          <w:szCs w:val="22"/>
        </w:rPr>
        <w:t xml:space="preserve"> dan </w:t>
      </w:r>
      <w:proofErr w:type="spellStart"/>
      <w:r w:rsidRPr="004C02FA">
        <w:rPr>
          <w:rFonts w:ascii="Arial" w:eastAsia="Calibri" w:hAnsi="Arial" w:cs="Arial"/>
          <w:sz w:val="22"/>
          <w:szCs w:val="22"/>
        </w:rPr>
        <w:t>simpanan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karbon</w:t>
      </w:r>
      <w:proofErr w:type="spellEnd"/>
      <w:r w:rsidRPr="004C02FA">
        <w:rPr>
          <w:rFonts w:ascii="Arial" w:eastAsia="Calibri" w:hAnsi="Arial" w:cs="Arial"/>
          <w:sz w:val="22"/>
          <w:szCs w:val="22"/>
        </w:rPr>
        <w:t xml:space="preserve"> yang </w:t>
      </w:r>
      <w:proofErr w:type="spellStart"/>
      <w:r w:rsidRPr="004C02FA">
        <w:rPr>
          <w:rFonts w:ascii="Arial" w:eastAsia="Calibri" w:hAnsi="Arial" w:cs="Arial"/>
          <w:sz w:val="22"/>
          <w:szCs w:val="22"/>
        </w:rPr>
        <w:t>lebih</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tinggi</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dibandingkan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dengan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hutan</w:t>
      </w:r>
      <w:proofErr w:type="spellEnd"/>
      <w:r w:rsidRPr="004C02FA">
        <w:rPr>
          <w:rFonts w:ascii="Arial" w:eastAsia="Calibri" w:hAnsi="Arial" w:cs="Arial"/>
          <w:sz w:val="22"/>
          <w:szCs w:val="22"/>
        </w:rPr>
        <w:t xml:space="preserve"> mangrove yang </w:t>
      </w:r>
      <w:proofErr w:type="spellStart"/>
      <w:r w:rsidRPr="004C02FA">
        <w:rPr>
          <w:rFonts w:ascii="Arial" w:eastAsia="Calibri" w:hAnsi="Arial" w:cs="Arial"/>
          <w:sz w:val="22"/>
          <w:szCs w:val="22"/>
        </w:rPr>
        <w:t>direstorasi</w:t>
      </w:r>
      <w:proofErr w:type="spellEnd"/>
      <w:r w:rsidRPr="004C02FA">
        <w:rPr>
          <w:rFonts w:ascii="Arial" w:eastAsia="Calibri" w:hAnsi="Arial" w:cs="Arial"/>
          <w:sz w:val="22"/>
          <w:szCs w:val="22"/>
        </w:rPr>
        <w:t xml:space="preserve">.    </w:t>
      </w:r>
    </w:p>
    <w:p w:rsidR="00F27AA2" w:rsidRPr="004C02FA" w:rsidRDefault="004C02FA" w:rsidP="00C25A72">
      <w:pPr>
        <w:spacing w:before="120"/>
        <w:ind w:left="270" w:right="180"/>
        <w:jc w:val="both"/>
        <w:rPr>
          <w:rFonts w:ascii="Arial" w:eastAsia="Calibri" w:hAnsi="Arial" w:cs="Arial"/>
          <w:sz w:val="22"/>
          <w:szCs w:val="22"/>
          <w:lang w:val="id-ID"/>
        </w:rPr>
      </w:pPr>
      <w:r w:rsidRPr="004C02FA">
        <w:rPr>
          <w:rFonts w:ascii="Arial" w:eastAsia="Calibri" w:hAnsi="Arial" w:cs="Arial"/>
          <w:b/>
          <w:i/>
          <w:sz w:val="22"/>
          <w:szCs w:val="22"/>
        </w:rPr>
        <w:t xml:space="preserve">Kata </w:t>
      </w:r>
      <w:proofErr w:type="spellStart"/>
      <w:proofErr w:type="gramStart"/>
      <w:r w:rsidRPr="004C02FA">
        <w:rPr>
          <w:rFonts w:ascii="Arial" w:eastAsia="Calibri" w:hAnsi="Arial" w:cs="Arial"/>
          <w:b/>
          <w:i/>
          <w:sz w:val="22"/>
          <w:szCs w:val="22"/>
        </w:rPr>
        <w:t>kunci</w:t>
      </w:r>
      <w:proofErr w:type="spellEnd"/>
      <w:r w:rsidRPr="004C02FA">
        <w:rPr>
          <w:rFonts w:ascii="Arial" w:eastAsia="Calibri" w:hAnsi="Arial" w:cs="Arial"/>
          <w:b/>
          <w:i/>
          <w:sz w:val="22"/>
          <w:szCs w:val="22"/>
        </w:rPr>
        <w:t xml:space="preserve"> :</w:t>
      </w:r>
      <w:proofErr w:type="gramEnd"/>
      <w:r w:rsidRPr="004C02FA">
        <w:rPr>
          <w:rFonts w:ascii="Arial" w:eastAsia="Calibri" w:hAnsi="Arial" w:cs="Arial"/>
          <w:b/>
          <w:i/>
          <w:sz w:val="22"/>
          <w:szCs w:val="22"/>
        </w:rPr>
        <w:t xml:space="preserve">  </w:t>
      </w:r>
      <w:r w:rsidRPr="004C02FA">
        <w:rPr>
          <w:rFonts w:ascii="Arial" w:eastAsia="Calibri" w:hAnsi="Arial" w:cs="Arial"/>
          <w:sz w:val="22"/>
          <w:szCs w:val="22"/>
        </w:rPr>
        <w:t xml:space="preserve">mangrove, </w:t>
      </w:r>
      <w:proofErr w:type="spellStart"/>
      <w:r w:rsidRPr="004C02FA">
        <w:rPr>
          <w:rFonts w:ascii="Arial" w:eastAsia="Calibri" w:hAnsi="Arial" w:cs="Arial"/>
          <w:sz w:val="22"/>
          <w:szCs w:val="22"/>
        </w:rPr>
        <w:t>biomassa</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karbon</w:t>
      </w:r>
      <w:proofErr w:type="spellEnd"/>
      <w:r w:rsidRPr="004C02FA">
        <w:rPr>
          <w:rFonts w:ascii="Arial" w:eastAsia="Calibri" w:hAnsi="Arial" w:cs="Arial"/>
          <w:sz w:val="22"/>
          <w:szCs w:val="22"/>
        </w:rPr>
        <w:t xml:space="preserve">, </w:t>
      </w:r>
      <w:r w:rsidRPr="004C02FA">
        <w:rPr>
          <w:rFonts w:ascii="Arial" w:eastAsia="Calibri" w:hAnsi="Arial" w:cs="Arial"/>
          <w:sz w:val="22"/>
          <w:szCs w:val="22"/>
          <w:lang w:val="id-ID"/>
        </w:rPr>
        <w:t>sedimen</w:t>
      </w:r>
      <w:bookmarkEnd w:id="0"/>
    </w:p>
    <w:p w:rsidR="008D7D82" w:rsidRDefault="008D7D82" w:rsidP="003D7859">
      <w:pPr>
        <w:pStyle w:val="ListParagraph"/>
        <w:ind w:left="0"/>
        <w:jc w:val="both"/>
        <w:rPr>
          <w:rFonts w:ascii="Arial" w:hAnsi="Arial" w:cs="Arial"/>
          <w:sz w:val="22"/>
          <w:szCs w:val="22"/>
        </w:rPr>
      </w:pPr>
    </w:p>
    <w:p w:rsidR="00303DDE" w:rsidRPr="002974BD" w:rsidRDefault="00303DDE" w:rsidP="003D7859">
      <w:pPr>
        <w:pStyle w:val="ListParagraph"/>
        <w:ind w:left="0"/>
        <w:jc w:val="both"/>
        <w:rPr>
          <w:rFonts w:ascii="Arial" w:hAnsi="Arial" w:cs="Arial"/>
          <w:sz w:val="22"/>
          <w:szCs w:val="22"/>
        </w:rPr>
        <w:sectPr w:rsidR="00303DDE" w:rsidRPr="002974BD" w:rsidSect="00AE4977">
          <w:headerReference w:type="default" r:id="rId9"/>
          <w:footerReference w:type="default" r:id="rId10"/>
          <w:pgSz w:w="11907" w:h="16839" w:code="9"/>
          <w:pgMar w:top="1701" w:right="1377" w:bottom="1701" w:left="1440" w:header="720" w:footer="720" w:gutter="0"/>
          <w:pgNumType w:start="1" w:chapStyle="1"/>
          <w:cols w:space="720"/>
          <w:docGrid w:linePitch="360"/>
        </w:sectPr>
      </w:pPr>
    </w:p>
    <w:p w:rsidR="00F27AA2" w:rsidRPr="004C02FA" w:rsidRDefault="00C0374C" w:rsidP="004C02FA">
      <w:pPr>
        <w:pStyle w:val="ListParagraph"/>
        <w:spacing w:after="120"/>
        <w:ind w:left="0"/>
        <w:jc w:val="center"/>
        <w:rPr>
          <w:rFonts w:ascii="Arial" w:hAnsi="Arial" w:cs="Arial"/>
          <w:b/>
          <w:sz w:val="22"/>
          <w:szCs w:val="22"/>
        </w:rPr>
      </w:pPr>
      <w:r w:rsidRPr="002974BD">
        <w:rPr>
          <w:rFonts w:ascii="Arial" w:hAnsi="Arial" w:cs="Arial"/>
          <w:b/>
          <w:sz w:val="22"/>
          <w:szCs w:val="22"/>
        </w:rPr>
        <w:t>PENDAHULUAN</w:t>
      </w:r>
    </w:p>
    <w:p w:rsidR="004C02FA" w:rsidRPr="004C02FA" w:rsidRDefault="004C02FA" w:rsidP="004C02FA">
      <w:pPr>
        <w:ind w:firstLine="540"/>
        <w:jc w:val="both"/>
        <w:rPr>
          <w:rFonts w:ascii="Arial" w:eastAsia="Calibri" w:hAnsi="Arial" w:cs="Arial"/>
          <w:sz w:val="22"/>
          <w:szCs w:val="22"/>
          <w:lang w:val="id-ID"/>
        </w:rPr>
      </w:pPr>
      <w:r w:rsidRPr="004C02FA">
        <w:rPr>
          <w:rFonts w:ascii="Arial" w:eastAsia="Calibri" w:hAnsi="Arial" w:cs="Arial"/>
          <w:sz w:val="22"/>
          <w:szCs w:val="22"/>
          <w:lang w:val="id-ID"/>
        </w:rPr>
        <w:t>Potensi sumber</w:t>
      </w:r>
      <w:r w:rsidRPr="004C02FA">
        <w:rPr>
          <w:rFonts w:ascii="Arial" w:eastAsia="Calibri" w:hAnsi="Arial" w:cs="Arial"/>
          <w:sz w:val="22"/>
          <w:szCs w:val="22"/>
        </w:rPr>
        <w:t xml:space="preserve"> </w:t>
      </w:r>
      <w:r w:rsidRPr="004C02FA">
        <w:rPr>
          <w:rFonts w:ascii="Arial" w:eastAsia="Calibri" w:hAnsi="Arial" w:cs="Arial"/>
          <w:sz w:val="22"/>
          <w:szCs w:val="22"/>
          <w:lang w:val="id-ID"/>
        </w:rPr>
        <w:t>daya hutan Indonesia sangat melimpah, dan salah satunya ialah hutan mangrove. Potensi hutan mangrove</w:t>
      </w:r>
      <w:r w:rsidRPr="004C02FA">
        <w:rPr>
          <w:rFonts w:ascii="Arial" w:eastAsia="Calibri" w:hAnsi="Arial" w:cs="Arial"/>
          <w:sz w:val="22"/>
          <w:szCs w:val="22"/>
        </w:rPr>
        <w:t xml:space="preserve"> di</w:t>
      </w:r>
      <w:r w:rsidRPr="004C02FA">
        <w:rPr>
          <w:rFonts w:ascii="Arial" w:eastAsia="Calibri" w:hAnsi="Arial" w:cs="Arial"/>
          <w:sz w:val="22"/>
          <w:szCs w:val="22"/>
          <w:lang w:val="id-ID"/>
        </w:rPr>
        <w:t xml:space="preserve"> Indonesia </w:t>
      </w:r>
      <w:proofErr w:type="spellStart"/>
      <w:r w:rsidRPr="004C02FA">
        <w:rPr>
          <w:rFonts w:ascii="Arial" w:eastAsia="Calibri" w:hAnsi="Arial" w:cs="Arial"/>
          <w:sz w:val="22"/>
          <w:szCs w:val="22"/>
        </w:rPr>
        <w:t>merupakan</w:t>
      </w:r>
      <w:proofErr w:type="spellEnd"/>
      <w:r w:rsidRPr="004C02FA">
        <w:rPr>
          <w:rFonts w:ascii="Arial" w:eastAsia="Calibri" w:hAnsi="Arial" w:cs="Arial"/>
          <w:sz w:val="22"/>
          <w:szCs w:val="22"/>
        </w:rPr>
        <w:t xml:space="preserve"> yang </w:t>
      </w:r>
      <w:r w:rsidRPr="004C02FA">
        <w:rPr>
          <w:rFonts w:ascii="Arial" w:eastAsia="Calibri" w:hAnsi="Arial" w:cs="Arial"/>
          <w:sz w:val="22"/>
          <w:szCs w:val="22"/>
          <w:lang w:val="id-ID"/>
        </w:rPr>
        <w:t>terbesar di dunia</w:t>
      </w:r>
      <w:r w:rsidRPr="004C02FA">
        <w:rPr>
          <w:rFonts w:ascii="Arial" w:eastAsia="Calibri" w:hAnsi="Arial" w:cs="Arial"/>
          <w:sz w:val="22"/>
          <w:szCs w:val="22"/>
        </w:rPr>
        <w:t>.</w:t>
      </w:r>
      <w:r w:rsidRPr="004C02FA">
        <w:rPr>
          <w:rFonts w:ascii="Arial" w:eastAsia="Calibri" w:hAnsi="Arial" w:cs="Arial"/>
          <w:sz w:val="22"/>
          <w:szCs w:val="22"/>
          <w:lang w:val="id-ID"/>
        </w:rPr>
        <w:t xml:space="preserve"> Hutan mangrove merupakan tipe </w:t>
      </w:r>
      <w:r w:rsidRPr="004C02FA">
        <w:rPr>
          <w:rFonts w:ascii="Arial" w:eastAsia="Calibri" w:hAnsi="Arial" w:cs="Arial"/>
          <w:sz w:val="22"/>
          <w:szCs w:val="22"/>
          <w:lang w:val="id-ID"/>
        </w:rPr>
        <w:t>hutan yang khas terdapat di sepanjang pantai atau muara sungai yang dipengaruhi oleh pasang surut air laut. Mangrove tumbuh pada pantai-pantai yang terlindung atau pantai-pantai yang datar, biasanya di sepanjang sisi pulau yang terlindung dari angin atau di</w:t>
      </w:r>
      <w:r w:rsidRPr="004C02FA">
        <w:rPr>
          <w:rFonts w:ascii="Arial" w:eastAsia="Calibri" w:hAnsi="Arial" w:cs="Arial"/>
          <w:sz w:val="22"/>
          <w:szCs w:val="22"/>
        </w:rPr>
        <w:t xml:space="preserve"> </w:t>
      </w:r>
      <w:r w:rsidRPr="004C02FA">
        <w:rPr>
          <w:rFonts w:ascii="Arial" w:eastAsia="Calibri" w:hAnsi="Arial" w:cs="Arial"/>
          <w:sz w:val="22"/>
          <w:szCs w:val="22"/>
          <w:lang w:val="id-ID"/>
        </w:rPr>
        <w:t xml:space="preserve">belakang </w:t>
      </w:r>
      <w:proofErr w:type="spellStart"/>
      <w:r w:rsidRPr="004C02FA">
        <w:rPr>
          <w:rFonts w:ascii="Arial" w:eastAsia="Calibri" w:hAnsi="Arial" w:cs="Arial"/>
          <w:sz w:val="22"/>
          <w:szCs w:val="22"/>
        </w:rPr>
        <w:t>ekosistem</w:t>
      </w:r>
      <w:proofErr w:type="spellEnd"/>
      <w:r w:rsidRPr="004C02FA">
        <w:rPr>
          <w:rFonts w:ascii="Arial" w:eastAsia="Calibri" w:hAnsi="Arial" w:cs="Arial"/>
          <w:sz w:val="22"/>
          <w:szCs w:val="22"/>
        </w:rPr>
        <w:t xml:space="preserve"> </w:t>
      </w:r>
      <w:r w:rsidRPr="004C02FA">
        <w:rPr>
          <w:rFonts w:ascii="Arial" w:eastAsia="Calibri" w:hAnsi="Arial" w:cs="Arial"/>
          <w:sz w:val="22"/>
          <w:szCs w:val="22"/>
          <w:lang w:val="id-ID"/>
        </w:rPr>
        <w:t xml:space="preserve">terumbu </w:t>
      </w:r>
      <w:r w:rsidRPr="004C02FA">
        <w:rPr>
          <w:rFonts w:ascii="Arial" w:eastAsia="Calibri" w:hAnsi="Arial" w:cs="Arial"/>
          <w:sz w:val="22"/>
          <w:szCs w:val="22"/>
          <w:lang w:val="id-ID"/>
        </w:rPr>
        <w:lastRenderedPageBreak/>
        <w:t xml:space="preserve">karang di lepas pantai yang terlindung </w:t>
      </w:r>
      <w:bookmarkStart w:id="1" w:name="_Hlk43260187"/>
      <w:r w:rsidRPr="004C02FA">
        <w:rPr>
          <w:rFonts w:ascii="Arial" w:eastAsia="Calibri" w:hAnsi="Arial" w:cs="Arial"/>
          <w:sz w:val="22"/>
          <w:szCs w:val="22"/>
        </w:rPr>
        <w:t>(</w:t>
      </w:r>
      <w:proofErr w:type="spellStart"/>
      <w:r w:rsidRPr="004C02FA">
        <w:rPr>
          <w:rFonts w:ascii="Arial" w:eastAsia="Calibri" w:hAnsi="Arial" w:cs="Arial"/>
          <w:sz w:val="22"/>
          <w:szCs w:val="22"/>
        </w:rPr>
        <w:t>Kusmana</w:t>
      </w:r>
      <w:proofErr w:type="spellEnd"/>
      <w:r w:rsidRPr="004C02FA">
        <w:rPr>
          <w:rFonts w:ascii="Arial" w:eastAsia="Calibri" w:hAnsi="Arial" w:cs="Arial"/>
          <w:sz w:val="22"/>
          <w:szCs w:val="22"/>
        </w:rPr>
        <w:t xml:space="preserve">, </w:t>
      </w:r>
      <w:r w:rsidRPr="004C02FA">
        <w:rPr>
          <w:rFonts w:ascii="Arial" w:eastAsia="Calibri" w:hAnsi="Arial" w:cs="Arial"/>
          <w:sz w:val="22"/>
          <w:szCs w:val="22"/>
          <w:lang w:val="id-ID"/>
        </w:rPr>
        <w:t>1996</w:t>
      </w:r>
      <w:r w:rsidRPr="004C02FA">
        <w:rPr>
          <w:rFonts w:ascii="Arial" w:eastAsia="Calibri" w:hAnsi="Arial" w:cs="Arial"/>
          <w:sz w:val="22"/>
          <w:szCs w:val="22"/>
        </w:rPr>
        <w:t xml:space="preserve">). </w:t>
      </w:r>
      <w:r w:rsidRPr="004C02FA">
        <w:rPr>
          <w:rFonts w:ascii="Arial" w:eastAsia="Calibri" w:hAnsi="Arial" w:cs="Arial"/>
          <w:color w:val="000000"/>
          <w:sz w:val="22"/>
          <w:szCs w:val="22"/>
          <w:shd w:val="clear" w:color="auto" w:fill="FFFFFF"/>
          <w:lang w:val="id-ID"/>
        </w:rPr>
        <w:t xml:space="preserve"> </w:t>
      </w:r>
      <w:r w:rsidRPr="004C02FA">
        <w:rPr>
          <w:rFonts w:ascii="Arial" w:eastAsia="Calibri" w:hAnsi="Arial" w:cs="Arial"/>
          <w:sz w:val="22"/>
          <w:szCs w:val="22"/>
          <w:lang w:val="id-ID"/>
        </w:rPr>
        <w:t xml:space="preserve"> </w:t>
      </w:r>
      <w:bookmarkEnd w:id="1"/>
    </w:p>
    <w:p w:rsidR="004C02FA" w:rsidRPr="004C02FA" w:rsidRDefault="004C02FA" w:rsidP="004C02FA">
      <w:pPr>
        <w:ind w:firstLine="540"/>
        <w:jc w:val="both"/>
        <w:rPr>
          <w:rFonts w:ascii="Arial" w:eastAsia="Calibri" w:hAnsi="Arial" w:cs="Arial"/>
          <w:sz w:val="22"/>
          <w:szCs w:val="22"/>
        </w:rPr>
      </w:pPr>
      <w:bookmarkStart w:id="2" w:name="_Hlk43164772"/>
      <w:r w:rsidRPr="004C02FA">
        <w:rPr>
          <w:rFonts w:ascii="Arial" w:eastAsia="Calibri" w:hAnsi="Arial" w:cs="Arial"/>
          <w:sz w:val="22"/>
          <w:szCs w:val="22"/>
        </w:rPr>
        <w:t xml:space="preserve">Pembangunan </w:t>
      </w:r>
      <w:r w:rsidRPr="004C02FA">
        <w:rPr>
          <w:rFonts w:ascii="Arial" w:eastAsia="Calibri" w:hAnsi="Arial" w:cs="Arial"/>
          <w:sz w:val="22"/>
          <w:szCs w:val="22"/>
          <w:lang w:val="id-ID"/>
        </w:rPr>
        <w:t xml:space="preserve">pada daerah pesisir </w:t>
      </w:r>
      <w:r w:rsidRPr="004C02FA">
        <w:rPr>
          <w:rFonts w:ascii="Arial" w:eastAsia="Calibri" w:hAnsi="Arial" w:cs="Arial"/>
          <w:sz w:val="22"/>
          <w:szCs w:val="22"/>
        </w:rPr>
        <w:t xml:space="preserve">yang </w:t>
      </w:r>
      <w:proofErr w:type="spellStart"/>
      <w:r w:rsidRPr="004C02FA">
        <w:rPr>
          <w:rFonts w:ascii="Arial" w:eastAsia="Calibri" w:hAnsi="Arial" w:cs="Arial"/>
          <w:sz w:val="22"/>
          <w:szCs w:val="22"/>
        </w:rPr>
        <w:t>begitu</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cepat</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telah</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memberi</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dampak</w:t>
      </w:r>
      <w:proofErr w:type="spellEnd"/>
      <w:r w:rsidRPr="004C02FA">
        <w:rPr>
          <w:rFonts w:ascii="Arial" w:eastAsia="Calibri" w:hAnsi="Arial" w:cs="Arial"/>
          <w:sz w:val="22"/>
          <w:szCs w:val="22"/>
        </w:rPr>
        <w:t xml:space="preserve"> </w:t>
      </w:r>
      <w:r w:rsidRPr="004C02FA">
        <w:rPr>
          <w:rFonts w:ascii="Arial" w:eastAsia="Calibri" w:hAnsi="Arial" w:cs="Arial"/>
          <w:sz w:val="22"/>
          <w:szCs w:val="22"/>
          <w:lang w:val="id-ID"/>
        </w:rPr>
        <w:t>buruk</w:t>
      </w:r>
      <w:r w:rsidRPr="004C02FA">
        <w:rPr>
          <w:rFonts w:ascii="Arial" w:eastAsia="Calibri" w:hAnsi="Arial" w:cs="Arial"/>
          <w:sz w:val="22"/>
          <w:szCs w:val="22"/>
        </w:rPr>
        <w:t xml:space="preserve"> </w:t>
      </w:r>
      <w:proofErr w:type="spellStart"/>
      <w:r w:rsidRPr="004C02FA">
        <w:rPr>
          <w:rFonts w:ascii="Arial" w:eastAsia="Calibri" w:hAnsi="Arial" w:cs="Arial"/>
          <w:sz w:val="22"/>
          <w:szCs w:val="22"/>
        </w:rPr>
        <w:t>terhadap</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lingkungan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seperti</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konversi</w:t>
      </w:r>
      <w:proofErr w:type="spellEnd"/>
      <w:r w:rsidRPr="004C02FA">
        <w:rPr>
          <w:rFonts w:ascii="Arial" w:eastAsia="Calibri" w:hAnsi="Arial" w:cs="Arial"/>
          <w:sz w:val="22"/>
          <w:szCs w:val="22"/>
        </w:rPr>
        <w:t xml:space="preserve"> </w:t>
      </w:r>
      <w:r w:rsidRPr="004C02FA">
        <w:rPr>
          <w:rFonts w:ascii="Arial" w:eastAsia="Calibri" w:hAnsi="Arial" w:cs="Arial"/>
          <w:sz w:val="22"/>
          <w:szCs w:val="22"/>
          <w:lang w:val="id-ID"/>
        </w:rPr>
        <w:t xml:space="preserve">lahan </w:t>
      </w:r>
      <w:proofErr w:type="spellStart"/>
      <w:r w:rsidRPr="004C02FA">
        <w:rPr>
          <w:rFonts w:ascii="Arial" w:eastAsia="Calibri" w:hAnsi="Arial" w:cs="Arial"/>
          <w:sz w:val="22"/>
          <w:szCs w:val="22"/>
        </w:rPr>
        <w:t>hutan</w:t>
      </w:r>
      <w:proofErr w:type="spellEnd"/>
      <w:r w:rsidRPr="004C02FA">
        <w:rPr>
          <w:rFonts w:ascii="Arial" w:eastAsia="Calibri" w:hAnsi="Arial" w:cs="Arial"/>
          <w:sz w:val="22"/>
          <w:szCs w:val="22"/>
        </w:rPr>
        <w:t xml:space="preserve"> mangrove </w:t>
      </w:r>
      <w:proofErr w:type="spellStart"/>
      <w:r w:rsidRPr="004C02FA">
        <w:rPr>
          <w:rFonts w:ascii="Arial" w:eastAsia="Calibri" w:hAnsi="Arial" w:cs="Arial"/>
          <w:sz w:val="22"/>
          <w:szCs w:val="22"/>
        </w:rPr>
        <w:t>menjadi</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tambak</w:t>
      </w:r>
      <w:proofErr w:type="spellEnd"/>
      <w:r w:rsidRPr="004C02FA">
        <w:rPr>
          <w:rFonts w:ascii="Arial" w:eastAsia="Calibri" w:hAnsi="Arial" w:cs="Arial"/>
          <w:sz w:val="22"/>
          <w:szCs w:val="22"/>
        </w:rPr>
        <w:t xml:space="preserve"> dan </w:t>
      </w:r>
      <w:proofErr w:type="spellStart"/>
      <w:r w:rsidRPr="004C02FA">
        <w:rPr>
          <w:rFonts w:ascii="Arial" w:eastAsia="Calibri" w:hAnsi="Arial" w:cs="Arial"/>
          <w:sz w:val="22"/>
          <w:szCs w:val="22"/>
        </w:rPr>
        <w:t>kawasan</w:t>
      </w:r>
      <w:proofErr w:type="spellEnd"/>
      <w:r w:rsidRPr="004C02FA">
        <w:rPr>
          <w:rFonts w:ascii="Arial" w:eastAsia="Calibri" w:hAnsi="Arial" w:cs="Arial"/>
          <w:sz w:val="22"/>
          <w:szCs w:val="22"/>
        </w:rPr>
        <w:t xml:space="preserve"> par</w:t>
      </w:r>
      <w:r w:rsidRPr="004C02FA">
        <w:rPr>
          <w:rFonts w:ascii="Arial" w:eastAsia="Calibri" w:hAnsi="Arial" w:cs="Arial"/>
          <w:sz w:val="22"/>
          <w:szCs w:val="22"/>
          <w:lang w:val="id-ID"/>
        </w:rPr>
        <w:t>a</w:t>
      </w:r>
      <w:proofErr w:type="spellStart"/>
      <w:r w:rsidRPr="004C02FA">
        <w:rPr>
          <w:rFonts w:ascii="Arial" w:eastAsia="Calibri" w:hAnsi="Arial" w:cs="Arial"/>
          <w:sz w:val="22"/>
          <w:szCs w:val="22"/>
        </w:rPr>
        <w:t>wisata</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serta</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masuknya</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limbah</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organik</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ke</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perairan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pesisir</w:t>
      </w:r>
      <w:bookmarkEnd w:id="2"/>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Aktivitas</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antropogenik</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diketahui</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meningkatkan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masukan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nutrien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anorganik</w:t>
      </w:r>
      <w:proofErr w:type="spellEnd"/>
      <w:r w:rsidRPr="004C02FA">
        <w:rPr>
          <w:rFonts w:ascii="Arial" w:eastAsia="Calibri" w:hAnsi="Arial" w:cs="Arial"/>
          <w:sz w:val="22"/>
          <w:szCs w:val="22"/>
        </w:rPr>
        <w:t xml:space="preserve"> dan </w:t>
      </w:r>
      <w:proofErr w:type="spellStart"/>
      <w:r w:rsidRPr="004C02FA">
        <w:rPr>
          <w:rFonts w:ascii="Arial" w:eastAsia="Calibri" w:hAnsi="Arial" w:cs="Arial"/>
          <w:sz w:val="22"/>
          <w:szCs w:val="22"/>
        </w:rPr>
        <w:t>karbon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organik</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ke</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dalam</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estuari</w:t>
      </w:r>
      <w:proofErr w:type="spellEnd"/>
      <w:r w:rsidRPr="004C02FA">
        <w:rPr>
          <w:rFonts w:ascii="Arial" w:eastAsia="Calibri" w:hAnsi="Arial" w:cs="Arial"/>
          <w:sz w:val="22"/>
          <w:szCs w:val="22"/>
        </w:rPr>
        <w:t xml:space="preserve"> dan </w:t>
      </w:r>
      <w:proofErr w:type="spellStart"/>
      <w:r w:rsidRPr="004C02FA">
        <w:rPr>
          <w:rFonts w:ascii="Arial" w:eastAsia="Calibri" w:hAnsi="Arial" w:cs="Arial"/>
          <w:sz w:val="22"/>
          <w:szCs w:val="22"/>
        </w:rPr>
        <w:t>perairan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pesisir</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Gypens</w:t>
      </w:r>
      <w:proofErr w:type="spellEnd"/>
      <w:r w:rsidRPr="004C02FA">
        <w:rPr>
          <w:rFonts w:ascii="Arial" w:eastAsia="Calibri" w:hAnsi="Arial" w:cs="Arial"/>
          <w:sz w:val="22"/>
          <w:szCs w:val="22"/>
        </w:rPr>
        <w:t xml:space="preserve"> </w:t>
      </w:r>
      <w:r w:rsidRPr="004C02FA">
        <w:rPr>
          <w:rFonts w:ascii="Arial" w:eastAsia="Calibri" w:hAnsi="Arial" w:cs="Arial"/>
          <w:iCs/>
          <w:sz w:val="22"/>
          <w:szCs w:val="22"/>
          <w:lang w:val="id-ID"/>
        </w:rPr>
        <w:t>et al</w:t>
      </w:r>
      <w:r w:rsidRPr="004C02FA">
        <w:rPr>
          <w:rFonts w:ascii="Arial" w:eastAsia="Calibri" w:hAnsi="Arial" w:cs="Arial"/>
          <w:sz w:val="22"/>
          <w:szCs w:val="22"/>
        </w:rPr>
        <w:t xml:space="preserve">., 2009 </w:t>
      </w:r>
      <w:proofErr w:type="spellStart"/>
      <w:r w:rsidRPr="004C02FA">
        <w:rPr>
          <w:rFonts w:ascii="Arial" w:eastAsia="Calibri" w:hAnsi="Arial" w:cs="Arial"/>
          <w:i/>
          <w:iCs/>
          <w:sz w:val="22"/>
          <w:szCs w:val="22"/>
        </w:rPr>
        <w:t>dalam</w:t>
      </w:r>
      <w:proofErr w:type="spellEnd"/>
      <w:r w:rsidRPr="004C02FA">
        <w:rPr>
          <w:rFonts w:ascii="Arial" w:eastAsia="Calibri" w:hAnsi="Arial" w:cs="Arial"/>
          <w:sz w:val="22"/>
          <w:szCs w:val="22"/>
        </w:rPr>
        <w:t xml:space="preserve"> </w:t>
      </w:r>
      <w:bookmarkStart w:id="3" w:name="_Hlk43260197"/>
      <w:proofErr w:type="spellStart"/>
      <w:r w:rsidRPr="004C02FA">
        <w:rPr>
          <w:rFonts w:ascii="Arial" w:eastAsia="Calibri" w:hAnsi="Arial" w:cs="Arial"/>
          <w:sz w:val="22"/>
          <w:szCs w:val="22"/>
        </w:rPr>
        <w:t>Restu</w:t>
      </w:r>
      <w:proofErr w:type="spellEnd"/>
      <w:r w:rsidRPr="004C02FA">
        <w:rPr>
          <w:rFonts w:ascii="Arial" w:eastAsia="Calibri" w:hAnsi="Arial" w:cs="Arial"/>
          <w:sz w:val="22"/>
          <w:szCs w:val="22"/>
          <w:lang w:val="id-ID"/>
        </w:rPr>
        <w:t>hadi</w:t>
      </w:r>
      <w:r w:rsidRPr="004C02FA">
        <w:rPr>
          <w:rFonts w:ascii="Arial" w:eastAsia="Calibri" w:hAnsi="Arial" w:cs="Arial"/>
          <w:sz w:val="22"/>
          <w:szCs w:val="22"/>
        </w:rPr>
        <w:t xml:space="preserve"> </w:t>
      </w:r>
      <w:r w:rsidRPr="004C02FA">
        <w:rPr>
          <w:rFonts w:ascii="Arial" w:eastAsia="Calibri" w:hAnsi="Arial" w:cs="Arial"/>
          <w:iCs/>
          <w:sz w:val="22"/>
          <w:szCs w:val="22"/>
          <w:lang w:val="id-ID"/>
        </w:rPr>
        <w:t>et al</w:t>
      </w:r>
      <w:r w:rsidRPr="004C02FA">
        <w:rPr>
          <w:rFonts w:ascii="Arial" w:eastAsia="Calibri" w:hAnsi="Arial" w:cs="Arial"/>
          <w:sz w:val="22"/>
          <w:szCs w:val="22"/>
        </w:rPr>
        <w:t>., 2013).</w:t>
      </w:r>
      <w:bookmarkEnd w:id="3"/>
    </w:p>
    <w:p w:rsidR="004C02FA" w:rsidRPr="004C02FA" w:rsidRDefault="004C02FA" w:rsidP="004C02FA">
      <w:pPr>
        <w:autoSpaceDE w:val="0"/>
        <w:autoSpaceDN w:val="0"/>
        <w:adjustRightInd w:val="0"/>
        <w:ind w:firstLine="540"/>
        <w:jc w:val="both"/>
        <w:rPr>
          <w:rFonts w:ascii="Arial" w:eastAsia="Calibri" w:hAnsi="Arial" w:cs="Arial"/>
          <w:sz w:val="22"/>
          <w:szCs w:val="22"/>
        </w:rPr>
      </w:pPr>
      <w:proofErr w:type="spellStart"/>
      <w:r w:rsidRPr="004C02FA">
        <w:rPr>
          <w:rFonts w:ascii="Arial" w:eastAsia="Calibri" w:hAnsi="Arial" w:cs="Arial"/>
          <w:sz w:val="22"/>
          <w:szCs w:val="22"/>
        </w:rPr>
        <w:t>Hutan</w:t>
      </w:r>
      <w:proofErr w:type="spellEnd"/>
      <w:r w:rsidRPr="004C02FA">
        <w:rPr>
          <w:rFonts w:ascii="Arial" w:eastAsia="Calibri" w:hAnsi="Arial" w:cs="Arial"/>
          <w:sz w:val="22"/>
          <w:szCs w:val="22"/>
        </w:rPr>
        <w:t xml:space="preserve"> mangrove </w:t>
      </w:r>
      <w:proofErr w:type="spellStart"/>
      <w:r w:rsidRPr="004C02FA">
        <w:rPr>
          <w:rFonts w:ascii="Arial" w:eastAsia="Calibri" w:hAnsi="Arial" w:cs="Arial"/>
          <w:sz w:val="22"/>
          <w:szCs w:val="22"/>
        </w:rPr>
        <w:t>merupakan</w:t>
      </w:r>
      <w:proofErr w:type="spellEnd"/>
      <w:r w:rsidRPr="004C02FA">
        <w:rPr>
          <w:rFonts w:ascii="Arial" w:eastAsia="Calibri" w:hAnsi="Arial" w:cs="Arial"/>
          <w:sz w:val="22"/>
          <w:szCs w:val="22"/>
        </w:rPr>
        <w:t xml:space="preserve"> salah </w:t>
      </w:r>
      <w:proofErr w:type="spellStart"/>
      <w:r w:rsidRPr="004C02FA">
        <w:rPr>
          <w:rFonts w:ascii="Arial" w:eastAsia="Calibri" w:hAnsi="Arial" w:cs="Arial"/>
          <w:sz w:val="22"/>
          <w:szCs w:val="22"/>
        </w:rPr>
        <w:t>satu</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hutan</w:t>
      </w:r>
      <w:proofErr w:type="spellEnd"/>
      <w:r w:rsidRPr="004C02FA">
        <w:rPr>
          <w:rFonts w:ascii="Arial" w:eastAsia="Calibri" w:hAnsi="Arial" w:cs="Arial"/>
          <w:sz w:val="22"/>
          <w:szCs w:val="22"/>
        </w:rPr>
        <w:t xml:space="preserve"> yang</w:t>
      </w:r>
      <w:r w:rsidRPr="004C02FA">
        <w:rPr>
          <w:rFonts w:ascii="Arial" w:eastAsia="Calibri" w:hAnsi="Arial" w:cs="Arial"/>
          <w:sz w:val="22"/>
          <w:szCs w:val="22"/>
          <w:lang w:val="id-ID"/>
        </w:rPr>
        <w:t xml:space="preserve"> </w:t>
      </w:r>
      <w:proofErr w:type="spellStart"/>
      <w:r w:rsidRPr="004C02FA">
        <w:rPr>
          <w:rFonts w:ascii="Arial" w:eastAsia="Calibri" w:hAnsi="Arial" w:cs="Arial"/>
          <w:sz w:val="22"/>
          <w:szCs w:val="22"/>
        </w:rPr>
        <w:t>memiliki</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fungsi</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ekologis</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sangat</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penting</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terutama</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bagi</w:t>
      </w:r>
      <w:proofErr w:type="spellEnd"/>
      <w:r w:rsidRPr="004C02FA">
        <w:rPr>
          <w:rFonts w:ascii="Arial" w:eastAsia="Calibri" w:hAnsi="Arial" w:cs="Arial"/>
          <w:sz w:val="22"/>
          <w:szCs w:val="22"/>
        </w:rPr>
        <w:t xml:space="preserve"> wilayah</w:t>
      </w:r>
      <w:r w:rsidRPr="004C02FA">
        <w:rPr>
          <w:rFonts w:ascii="Arial" w:eastAsia="Calibri" w:hAnsi="Arial" w:cs="Arial"/>
          <w:sz w:val="22"/>
          <w:szCs w:val="22"/>
          <w:lang w:val="id-ID"/>
        </w:rPr>
        <w:t xml:space="preserve"> </w:t>
      </w:r>
      <w:proofErr w:type="spellStart"/>
      <w:r w:rsidRPr="004C02FA">
        <w:rPr>
          <w:rFonts w:ascii="Arial" w:eastAsia="Calibri" w:hAnsi="Arial" w:cs="Arial"/>
          <w:sz w:val="22"/>
          <w:szCs w:val="22"/>
        </w:rPr>
        <w:t>pesisir</w:t>
      </w:r>
      <w:proofErr w:type="spellEnd"/>
      <w:r w:rsidRPr="004C02FA">
        <w:rPr>
          <w:rFonts w:ascii="Arial" w:eastAsia="Calibri" w:hAnsi="Arial" w:cs="Arial"/>
          <w:sz w:val="22"/>
          <w:szCs w:val="22"/>
          <w:lang w:val="id-ID"/>
        </w:rPr>
        <w:t xml:space="preserve">. </w:t>
      </w:r>
      <w:proofErr w:type="spellStart"/>
      <w:r w:rsidRPr="004C02FA">
        <w:rPr>
          <w:rFonts w:ascii="Arial" w:eastAsia="Calibri" w:hAnsi="Arial" w:cs="Arial"/>
          <w:sz w:val="22"/>
          <w:szCs w:val="22"/>
        </w:rPr>
        <w:t>Hutan</w:t>
      </w:r>
      <w:proofErr w:type="spellEnd"/>
      <w:r w:rsidRPr="004C02FA">
        <w:rPr>
          <w:rFonts w:ascii="Arial" w:eastAsia="Calibri" w:hAnsi="Arial" w:cs="Arial"/>
          <w:sz w:val="22"/>
          <w:szCs w:val="22"/>
        </w:rPr>
        <w:t xml:space="preserve"> mangrove </w:t>
      </w:r>
      <w:proofErr w:type="spellStart"/>
      <w:r w:rsidRPr="004C02FA">
        <w:rPr>
          <w:rFonts w:ascii="Arial" w:eastAsia="Calibri" w:hAnsi="Arial" w:cs="Arial"/>
          <w:sz w:val="22"/>
          <w:szCs w:val="22"/>
        </w:rPr>
        <w:t>sebagaimana</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hutan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lainnya</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mampu</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mengurangi</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emisi</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karbondioksida</w:t>
      </w:r>
      <w:proofErr w:type="spellEnd"/>
      <w:r w:rsidRPr="004C02FA">
        <w:rPr>
          <w:rFonts w:ascii="Arial" w:eastAsia="Calibri" w:hAnsi="Arial" w:cs="Arial"/>
          <w:sz w:val="22"/>
          <w:szCs w:val="22"/>
        </w:rPr>
        <w:t xml:space="preserve"> (CO2) </w:t>
      </w:r>
      <w:proofErr w:type="spellStart"/>
      <w:r w:rsidRPr="004C02FA">
        <w:rPr>
          <w:rFonts w:ascii="Arial" w:eastAsia="Calibri" w:hAnsi="Arial" w:cs="Arial"/>
          <w:sz w:val="22"/>
          <w:szCs w:val="22"/>
        </w:rPr>
        <w:t>melalui</w:t>
      </w:r>
      <w:proofErr w:type="spellEnd"/>
      <w:r w:rsidRPr="004C02FA">
        <w:rPr>
          <w:rFonts w:ascii="Arial" w:eastAsia="Calibri" w:hAnsi="Arial" w:cs="Arial"/>
          <w:sz w:val="22"/>
          <w:szCs w:val="22"/>
        </w:rPr>
        <w:t xml:space="preserve"> proses </w:t>
      </w:r>
      <w:proofErr w:type="spellStart"/>
      <w:r w:rsidRPr="004C02FA">
        <w:rPr>
          <w:rFonts w:ascii="Arial" w:eastAsia="Calibri" w:hAnsi="Arial" w:cs="Arial"/>
          <w:sz w:val="22"/>
          <w:szCs w:val="22"/>
        </w:rPr>
        <w:t>fotosintesis</w:t>
      </w:r>
      <w:proofErr w:type="spellEnd"/>
      <w:r w:rsidRPr="004C02FA">
        <w:rPr>
          <w:rFonts w:ascii="Arial" w:eastAsia="Calibri" w:hAnsi="Arial" w:cs="Arial"/>
          <w:sz w:val="22"/>
          <w:szCs w:val="22"/>
        </w:rPr>
        <w:t xml:space="preserve">, mangrove </w:t>
      </w:r>
      <w:proofErr w:type="spellStart"/>
      <w:r w:rsidRPr="004C02FA">
        <w:rPr>
          <w:rFonts w:ascii="Arial" w:eastAsia="Calibri" w:hAnsi="Arial" w:cs="Arial"/>
          <w:sz w:val="22"/>
          <w:szCs w:val="22"/>
        </w:rPr>
        <w:t>menyerap</w:t>
      </w:r>
      <w:proofErr w:type="spellEnd"/>
      <w:r w:rsidR="00E14598">
        <w:rPr>
          <w:rFonts w:ascii="Arial" w:eastAsia="Calibri" w:hAnsi="Arial" w:cs="Arial"/>
          <w:sz w:val="22"/>
          <w:szCs w:val="22"/>
          <w:lang w:val="id-ID"/>
        </w:rPr>
        <w:t xml:space="preserve"> </w:t>
      </w:r>
      <w:proofErr w:type="spellStart"/>
      <w:r w:rsidRPr="004C02FA">
        <w:rPr>
          <w:rFonts w:ascii="Arial" w:eastAsia="Calibri" w:hAnsi="Arial" w:cs="Arial"/>
          <w:sz w:val="22"/>
          <w:szCs w:val="22"/>
        </w:rPr>
        <w:t>karbondiosida</w:t>
      </w:r>
      <w:proofErr w:type="spellEnd"/>
      <w:r w:rsidRPr="004C02FA">
        <w:rPr>
          <w:rFonts w:ascii="Arial" w:eastAsia="Calibri" w:hAnsi="Arial" w:cs="Arial"/>
          <w:sz w:val="22"/>
          <w:szCs w:val="22"/>
        </w:rPr>
        <w:t xml:space="preserve"> (CO2) </w:t>
      </w:r>
      <w:proofErr w:type="spellStart"/>
      <w:r w:rsidRPr="004C02FA">
        <w:rPr>
          <w:rFonts w:ascii="Arial" w:eastAsia="Calibri" w:hAnsi="Arial" w:cs="Arial"/>
          <w:sz w:val="22"/>
          <w:szCs w:val="22"/>
        </w:rPr>
        <w:t>mengubahnya</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menjadi</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karbon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organik</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karbohidrat</w:t>
      </w:r>
      <w:proofErr w:type="spellEnd"/>
      <w:r w:rsidRPr="004C02FA">
        <w:rPr>
          <w:rFonts w:ascii="Arial" w:eastAsia="Calibri" w:hAnsi="Arial" w:cs="Arial"/>
          <w:sz w:val="22"/>
          <w:szCs w:val="22"/>
        </w:rPr>
        <w:t xml:space="preserve">) dan </w:t>
      </w:r>
      <w:proofErr w:type="spellStart"/>
      <w:r w:rsidRPr="004C02FA">
        <w:rPr>
          <w:rFonts w:ascii="Arial" w:eastAsia="Calibri" w:hAnsi="Arial" w:cs="Arial"/>
          <w:sz w:val="22"/>
          <w:szCs w:val="22"/>
        </w:rPr>
        <w:t>menyimpannya</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dalam</w:t>
      </w:r>
      <w:proofErr w:type="spellEnd"/>
      <w:r w:rsidRPr="004C02FA">
        <w:rPr>
          <w:rFonts w:ascii="Arial" w:eastAsia="Calibri" w:hAnsi="Arial" w:cs="Arial"/>
          <w:sz w:val="22"/>
          <w:szCs w:val="22"/>
        </w:rPr>
        <w:t xml:space="preserve"> biomass</w:t>
      </w:r>
      <w:r w:rsidRPr="004C02FA">
        <w:rPr>
          <w:rFonts w:ascii="Arial" w:eastAsia="Calibri" w:hAnsi="Arial" w:cs="Arial"/>
          <w:sz w:val="22"/>
          <w:szCs w:val="22"/>
          <w:lang w:val="id-ID"/>
        </w:rPr>
        <w:t xml:space="preserve">a, serta ada terendap dan terakumulasi dalam </w:t>
      </w:r>
      <w:proofErr w:type="spellStart"/>
      <w:r w:rsidRPr="004C02FA">
        <w:rPr>
          <w:rFonts w:ascii="Arial" w:eastAsia="Calibri" w:hAnsi="Arial" w:cs="Arial"/>
          <w:sz w:val="22"/>
          <w:szCs w:val="22"/>
        </w:rPr>
        <w:t>sedimen</w:t>
      </w:r>
      <w:proofErr w:type="spellEnd"/>
      <w:r w:rsidRPr="004C02FA">
        <w:rPr>
          <w:rFonts w:ascii="Arial" w:eastAsia="Calibri" w:hAnsi="Arial" w:cs="Arial"/>
          <w:sz w:val="22"/>
          <w:szCs w:val="22"/>
        </w:rPr>
        <w:t>/</w:t>
      </w:r>
      <w:proofErr w:type="spellStart"/>
      <w:r w:rsidRPr="004C02FA">
        <w:rPr>
          <w:rFonts w:ascii="Arial" w:eastAsia="Calibri" w:hAnsi="Arial" w:cs="Arial"/>
          <w:sz w:val="22"/>
          <w:szCs w:val="22"/>
        </w:rPr>
        <w:t>substrat</w:t>
      </w:r>
      <w:proofErr w:type="spellEnd"/>
      <w:r w:rsidRPr="004C02FA">
        <w:rPr>
          <w:rFonts w:ascii="Arial" w:eastAsia="Calibri" w:hAnsi="Arial" w:cs="Arial"/>
          <w:sz w:val="22"/>
          <w:szCs w:val="22"/>
        </w:rPr>
        <w:t xml:space="preserve"> </w:t>
      </w:r>
      <w:bookmarkStart w:id="4" w:name="_Hlk43260208"/>
      <w:r w:rsidRPr="004C02FA">
        <w:rPr>
          <w:rFonts w:ascii="Arial" w:eastAsia="Calibri" w:hAnsi="Arial" w:cs="Arial"/>
          <w:sz w:val="22"/>
          <w:szCs w:val="22"/>
        </w:rPr>
        <w:t xml:space="preserve">(Donato </w:t>
      </w:r>
      <w:r w:rsidRPr="004C02FA">
        <w:rPr>
          <w:rFonts w:ascii="Arial" w:eastAsia="Calibri" w:hAnsi="Arial" w:cs="Arial"/>
          <w:iCs/>
          <w:sz w:val="22"/>
          <w:szCs w:val="22"/>
        </w:rPr>
        <w:t>et al</w:t>
      </w:r>
      <w:r w:rsidRPr="004C02FA">
        <w:rPr>
          <w:rFonts w:ascii="Arial" w:eastAsia="Calibri" w:hAnsi="Arial" w:cs="Arial"/>
          <w:iCs/>
          <w:sz w:val="22"/>
          <w:szCs w:val="22"/>
          <w:lang w:val="id-ID"/>
        </w:rPr>
        <w:t>.</w:t>
      </w:r>
      <w:r w:rsidRPr="004C02FA">
        <w:rPr>
          <w:rFonts w:ascii="Arial" w:eastAsia="Calibri" w:hAnsi="Arial" w:cs="Arial"/>
          <w:sz w:val="22"/>
          <w:szCs w:val="22"/>
        </w:rPr>
        <w:t xml:space="preserve">, 2011). </w:t>
      </w:r>
      <w:bookmarkEnd w:id="4"/>
      <w:r w:rsidRPr="004C02FA">
        <w:rPr>
          <w:rFonts w:ascii="Arial" w:eastAsia="Calibri" w:hAnsi="Arial" w:cs="Arial"/>
          <w:sz w:val="22"/>
          <w:szCs w:val="22"/>
          <w:lang w:val="id-ID"/>
        </w:rPr>
        <w:t>C</w:t>
      </w:r>
      <w:proofErr w:type="spellStart"/>
      <w:r w:rsidRPr="004C02FA">
        <w:rPr>
          <w:rFonts w:ascii="Arial" w:eastAsia="Calibri" w:hAnsi="Arial" w:cs="Arial"/>
          <w:sz w:val="22"/>
          <w:szCs w:val="22"/>
        </w:rPr>
        <w:t>adangan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karbon</w:t>
      </w:r>
      <w:proofErr w:type="spellEnd"/>
      <w:r w:rsidRPr="004C02FA">
        <w:rPr>
          <w:rFonts w:ascii="Arial" w:eastAsia="Calibri" w:hAnsi="Arial" w:cs="Arial"/>
          <w:sz w:val="22"/>
          <w:szCs w:val="22"/>
        </w:rPr>
        <w:t xml:space="preserve"> yang </w:t>
      </w:r>
      <w:proofErr w:type="spellStart"/>
      <w:r w:rsidRPr="004C02FA">
        <w:rPr>
          <w:rFonts w:ascii="Arial" w:eastAsia="Calibri" w:hAnsi="Arial" w:cs="Arial"/>
          <w:sz w:val="22"/>
          <w:szCs w:val="22"/>
        </w:rPr>
        <w:t>tersimpan</w:t>
      </w:r>
      <w:proofErr w:type="spellEnd"/>
      <w:r w:rsidRPr="004C02FA">
        <w:rPr>
          <w:rFonts w:ascii="Arial" w:eastAsia="Calibri" w:hAnsi="Arial" w:cs="Arial"/>
          <w:sz w:val="22"/>
          <w:szCs w:val="22"/>
        </w:rPr>
        <w:t xml:space="preserve"> pada </w:t>
      </w:r>
      <w:proofErr w:type="spellStart"/>
      <w:r w:rsidRPr="004C02FA">
        <w:rPr>
          <w:rFonts w:ascii="Arial" w:eastAsia="Calibri" w:hAnsi="Arial" w:cs="Arial"/>
          <w:sz w:val="22"/>
          <w:szCs w:val="22"/>
        </w:rPr>
        <w:t>hutan</w:t>
      </w:r>
      <w:proofErr w:type="spellEnd"/>
      <w:r w:rsidRPr="004C02FA">
        <w:rPr>
          <w:rFonts w:ascii="Arial" w:eastAsia="Calibri" w:hAnsi="Arial" w:cs="Arial"/>
          <w:sz w:val="22"/>
          <w:szCs w:val="22"/>
        </w:rPr>
        <w:t xml:space="preserve"> mangrove </w:t>
      </w:r>
      <w:proofErr w:type="spellStart"/>
      <w:r w:rsidRPr="004C02FA">
        <w:rPr>
          <w:rFonts w:ascii="Arial" w:eastAsia="Calibri" w:hAnsi="Arial" w:cs="Arial"/>
          <w:sz w:val="22"/>
          <w:szCs w:val="22"/>
        </w:rPr>
        <w:t>berlipat</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ganda</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jika</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dibandingkan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hutan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lainnya</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Cadangan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karbon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tersebut</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terutama</w:t>
      </w:r>
      <w:proofErr w:type="spellEnd"/>
      <w:r w:rsidRPr="004C02FA">
        <w:rPr>
          <w:rFonts w:ascii="Arial" w:eastAsia="Calibri" w:hAnsi="Arial" w:cs="Arial"/>
          <w:sz w:val="22"/>
          <w:szCs w:val="22"/>
        </w:rPr>
        <w:t xml:space="preserve"> </w:t>
      </w:r>
      <w:r w:rsidRPr="004C02FA">
        <w:rPr>
          <w:rFonts w:ascii="Arial" w:eastAsia="Calibri" w:hAnsi="Arial" w:cs="Arial"/>
          <w:sz w:val="22"/>
          <w:szCs w:val="22"/>
          <w:lang w:val="id-ID"/>
        </w:rPr>
        <w:t>berasal dari</w:t>
      </w:r>
      <w:r w:rsidRPr="004C02FA">
        <w:rPr>
          <w:rFonts w:ascii="Arial" w:eastAsia="Calibri" w:hAnsi="Arial" w:cs="Arial"/>
          <w:sz w:val="22"/>
          <w:szCs w:val="22"/>
        </w:rPr>
        <w:t xml:space="preserve"> </w:t>
      </w:r>
      <w:proofErr w:type="spellStart"/>
      <w:r w:rsidRPr="004C02FA">
        <w:rPr>
          <w:rFonts w:ascii="Arial" w:eastAsia="Calibri" w:hAnsi="Arial" w:cs="Arial"/>
          <w:sz w:val="22"/>
          <w:szCs w:val="22"/>
        </w:rPr>
        <w:t>biomassa</w:t>
      </w:r>
      <w:proofErr w:type="spellEnd"/>
      <w:r w:rsidRPr="004C02FA">
        <w:rPr>
          <w:rFonts w:ascii="Arial" w:eastAsia="Calibri" w:hAnsi="Arial" w:cs="Arial"/>
          <w:sz w:val="22"/>
          <w:szCs w:val="22"/>
        </w:rPr>
        <w:t xml:space="preserve"> yang </w:t>
      </w:r>
      <w:proofErr w:type="spellStart"/>
      <w:r w:rsidRPr="004C02FA">
        <w:rPr>
          <w:rFonts w:ascii="Arial" w:eastAsia="Calibri" w:hAnsi="Arial" w:cs="Arial"/>
          <w:sz w:val="22"/>
          <w:szCs w:val="22"/>
        </w:rPr>
        <w:t>membusuk</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terdekomposisi</w:t>
      </w:r>
      <w:proofErr w:type="spellEnd"/>
      <w:r w:rsidRPr="004C02FA">
        <w:rPr>
          <w:rFonts w:ascii="Arial" w:eastAsia="Calibri" w:hAnsi="Arial" w:cs="Arial"/>
          <w:sz w:val="22"/>
          <w:szCs w:val="22"/>
        </w:rPr>
        <w:t xml:space="preserve">, dan </w:t>
      </w:r>
      <w:proofErr w:type="spellStart"/>
      <w:r w:rsidRPr="004C02FA">
        <w:rPr>
          <w:rFonts w:ascii="Arial" w:eastAsia="Calibri" w:hAnsi="Arial" w:cs="Arial"/>
          <w:sz w:val="22"/>
          <w:szCs w:val="22"/>
        </w:rPr>
        <w:t>selanjutnya</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tersimpan</w:t>
      </w:r>
      <w:proofErr w:type="spellEnd"/>
      <w:r w:rsidRPr="004C02FA">
        <w:rPr>
          <w:rFonts w:ascii="Arial" w:eastAsia="Calibri" w:hAnsi="Arial" w:cs="Arial"/>
          <w:sz w:val="22"/>
          <w:szCs w:val="22"/>
        </w:rPr>
        <w:t xml:space="preserve"> pada </w:t>
      </w:r>
      <w:proofErr w:type="spellStart"/>
      <w:r w:rsidRPr="004C02FA">
        <w:rPr>
          <w:rFonts w:ascii="Arial" w:eastAsia="Calibri" w:hAnsi="Arial" w:cs="Arial"/>
          <w:sz w:val="22"/>
          <w:szCs w:val="22"/>
        </w:rPr>
        <w:t>lapisan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tanah</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atau</w:t>
      </w:r>
      <w:proofErr w:type="spellEnd"/>
      <w:r w:rsidRPr="004C02FA">
        <w:rPr>
          <w:rFonts w:ascii="Arial" w:eastAsia="Calibri" w:hAnsi="Arial" w:cs="Arial"/>
          <w:sz w:val="22"/>
          <w:szCs w:val="22"/>
        </w:rPr>
        <w:t xml:space="preserve"> </w:t>
      </w:r>
      <w:r w:rsidRPr="004C02FA">
        <w:rPr>
          <w:rFonts w:ascii="Arial" w:eastAsia="Calibri" w:hAnsi="Arial" w:cs="Arial"/>
          <w:sz w:val="22"/>
          <w:szCs w:val="22"/>
          <w:lang w:val="id-ID"/>
        </w:rPr>
        <w:t>sedimen</w:t>
      </w:r>
      <w:r w:rsidRPr="004C02FA">
        <w:rPr>
          <w:rFonts w:ascii="Arial" w:eastAsia="Calibri" w:hAnsi="Arial" w:cs="Arial"/>
          <w:sz w:val="22"/>
          <w:szCs w:val="22"/>
        </w:rPr>
        <w:t xml:space="preserve"> dan </w:t>
      </w:r>
      <w:proofErr w:type="spellStart"/>
      <w:r w:rsidRPr="004C02FA">
        <w:rPr>
          <w:rFonts w:ascii="Arial" w:eastAsia="Calibri" w:hAnsi="Arial" w:cs="Arial"/>
          <w:sz w:val="22"/>
          <w:szCs w:val="22"/>
        </w:rPr>
        <w:t>biasanya</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diperhitungkan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sebagai</w:t>
      </w:r>
      <w:proofErr w:type="spellEnd"/>
      <w:r w:rsidRPr="004C02FA">
        <w:rPr>
          <w:rFonts w:ascii="Arial" w:eastAsia="Calibri" w:hAnsi="Arial" w:cs="Arial"/>
          <w:sz w:val="22"/>
          <w:szCs w:val="22"/>
        </w:rPr>
        <w:t xml:space="preserve"> total</w:t>
      </w:r>
      <w:r w:rsidRPr="004C02FA">
        <w:rPr>
          <w:rFonts w:ascii="Arial" w:eastAsia="Calibri" w:hAnsi="Arial" w:cs="Arial"/>
          <w:sz w:val="22"/>
          <w:szCs w:val="22"/>
          <w:lang w:val="id-ID"/>
        </w:rPr>
        <w:t xml:space="preserve"> stok</w:t>
      </w:r>
      <w:r w:rsidRPr="004C02FA">
        <w:rPr>
          <w:rFonts w:ascii="Arial" w:eastAsia="Calibri" w:hAnsi="Arial" w:cs="Arial"/>
          <w:sz w:val="22"/>
          <w:szCs w:val="22"/>
        </w:rPr>
        <w:t xml:space="preserve"> </w:t>
      </w:r>
      <w:proofErr w:type="spellStart"/>
      <w:r w:rsidRPr="004C02FA">
        <w:rPr>
          <w:rFonts w:ascii="Arial" w:eastAsia="Calibri" w:hAnsi="Arial" w:cs="Arial"/>
          <w:sz w:val="22"/>
          <w:szCs w:val="22"/>
        </w:rPr>
        <w:t>karbon</w:t>
      </w:r>
      <w:proofErr w:type="spellEnd"/>
      <w:r w:rsidRPr="004C02FA">
        <w:rPr>
          <w:rFonts w:ascii="Arial" w:eastAsia="Calibri" w:hAnsi="Arial" w:cs="Arial"/>
          <w:sz w:val="22"/>
          <w:szCs w:val="22"/>
        </w:rPr>
        <w:t xml:space="preserve"> </w:t>
      </w:r>
      <w:bookmarkStart w:id="5" w:name="_Hlk43260214"/>
      <w:r w:rsidRPr="004C02FA">
        <w:rPr>
          <w:rFonts w:ascii="Arial" w:eastAsia="Calibri" w:hAnsi="Arial" w:cs="Arial"/>
          <w:sz w:val="22"/>
          <w:szCs w:val="22"/>
        </w:rPr>
        <w:t>(</w:t>
      </w:r>
      <w:r w:rsidRPr="004C02FA">
        <w:rPr>
          <w:rFonts w:ascii="Arial" w:eastAsia="Calibri" w:hAnsi="Arial" w:cs="Arial"/>
          <w:sz w:val="22"/>
          <w:szCs w:val="22"/>
          <w:lang w:val="id-ID"/>
        </w:rPr>
        <w:t>Lestari</w:t>
      </w:r>
      <w:r w:rsidRPr="004C02FA">
        <w:rPr>
          <w:rFonts w:ascii="Arial" w:eastAsia="Calibri" w:hAnsi="Arial" w:cs="Arial"/>
          <w:sz w:val="22"/>
          <w:szCs w:val="22"/>
        </w:rPr>
        <w:t>, 201</w:t>
      </w:r>
      <w:r w:rsidRPr="004C02FA">
        <w:rPr>
          <w:rFonts w:ascii="Arial" w:eastAsia="Calibri" w:hAnsi="Arial" w:cs="Arial"/>
          <w:sz w:val="22"/>
          <w:szCs w:val="22"/>
          <w:lang w:val="id-ID"/>
        </w:rPr>
        <w:t>6</w:t>
      </w:r>
      <w:r w:rsidRPr="004C02FA">
        <w:rPr>
          <w:rFonts w:ascii="Arial" w:eastAsia="Calibri" w:hAnsi="Arial" w:cs="Arial"/>
          <w:sz w:val="22"/>
          <w:szCs w:val="22"/>
        </w:rPr>
        <w:t>).</w:t>
      </w:r>
      <w:bookmarkStart w:id="6" w:name="_GoBack"/>
      <w:bookmarkEnd w:id="5"/>
      <w:bookmarkEnd w:id="6"/>
    </w:p>
    <w:p w:rsidR="004C02FA" w:rsidRPr="004C02FA" w:rsidRDefault="004C02FA" w:rsidP="004C02FA">
      <w:pPr>
        <w:autoSpaceDE w:val="0"/>
        <w:autoSpaceDN w:val="0"/>
        <w:adjustRightInd w:val="0"/>
        <w:spacing w:after="160"/>
        <w:ind w:firstLine="540"/>
        <w:jc w:val="both"/>
        <w:rPr>
          <w:rFonts w:ascii="Arial" w:eastAsia="Calibri" w:hAnsi="Arial" w:cs="Arial"/>
          <w:color w:val="000000"/>
          <w:sz w:val="22"/>
          <w:szCs w:val="22"/>
          <w:lang w:val="id-ID" w:eastAsia="id-ID"/>
        </w:rPr>
      </w:pPr>
      <w:r w:rsidRPr="004C02FA">
        <w:rPr>
          <w:rFonts w:ascii="Arial" w:eastAsia="Calibri" w:hAnsi="Arial" w:cs="Arial"/>
          <w:color w:val="000000"/>
          <w:sz w:val="22"/>
          <w:szCs w:val="22"/>
          <w:lang w:val="id-ID" w:eastAsia="id-ID"/>
        </w:rPr>
        <w:t>Desa Sarawet (Dusun Kuala Batu) memiliki hutan mangrove yang cukup luas, sehingga memiliki potensi yang cukup besar untuk mengurangi emisi gas karbondioksida (CO2). Hanya saja pada tahun 1980 hutan mangrove di Desa Sarawet (Dusun Kuala Batu) pernah mengalami degradasi yang cukup luas akibat pengalihan lahan yaitu pembuatan tambak, sehingga banyak hutan mangrove yang hilang dan secara otomatis berkurang juga sumber penyerap karbon. pada tahun 1998-2008 tambak yang tidak lagi berfungsi diambil alih oleh pemerintah dan berkerja sama dengan masyarakat lalu menutup dan memperbaiki hutan mangrove yang pernah dijadikan tambak sebagaimana fungsi awalnya, setelah itu ditanam kembali bibit mangrove atau di restorasi. Berdasarkan masalah yang dibahas, maka tujuan penelitian ini yaitu untuk menganalisis potensi penyerapan karbon hutan mangrove yang direstorasi dan alami.</w:t>
      </w:r>
    </w:p>
    <w:p w:rsidR="004C02FA" w:rsidRPr="004C02FA" w:rsidRDefault="004C02FA" w:rsidP="004C02FA">
      <w:pPr>
        <w:autoSpaceDE w:val="0"/>
        <w:autoSpaceDN w:val="0"/>
        <w:adjustRightInd w:val="0"/>
        <w:spacing w:after="120"/>
        <w:jc w:val="center"/>
        <w:rPr>
          <w:rFonts w:ascii="Arial" w:eastAsia="Calibri" w:hAnsi="Arial" w:cs="Arial"/>
          <w:b/>
          <w:bCs/>
          <w:color w:val="000000"/>
          <w:sz w:val="22"/>
          <w:szCs w:val="22"/>
          <w:lang w:val="id-ID" w:eastAsia="id-ID"/>
        </w:rPr>
      </w:pPr>
      <w:r w:rsidRPr="004C02FA">
        <w:rPr>
          <w:rFonts w:ascii="Arial" w:eastAsia="Calibri" w:hAnsi="Arial" w:cs="Arial"/>
          <w:b/>
          <w:bCs/>
          <w:color w:val="000000"/>
          <w:sz w:val="22"/>
          <w:szCs w:val="22"/>
          <w:lang w:val="id-ID" w:eastAsia="id-ID"/>
        </w:rPr>
        <w:t>METODOLOGI PENELITIAN</w:t>
      </w:r>
    </w:p>
    <w:p w:rsidR="00F27AA2" w:rsidRDefault="004C02FA" w:rsidP="004C02FA">
      <w:pPr>
        <w:ind w:firstLine="540"/>
        <w:jc w:val="both"/>
        <w:outlineLvl w:val="1"/>
        <w:rPr>
          <w:rFonts w:ascii="Arial" w:eastAsia="Calibri" w:hAnsi="Arial" w:cs="Arial"/>
          <w:sz w:val="22"/>
          <w:szCs w:val="22"/>
          <w:lang w:val="en-ID"/>
        </w:rPr>
      </w:pPr>
      <w:bookmarkStart w:id="7" w:name="_Hlk43168108"/>
      <w:proofErr w:type="spellStart"/>
      <w:r w:rsidRPr="004C02FA">
        <w:rPr>
          <w:rFonts w:ascii="Arial" w:eastAsia="Calibri" w:hAnsi="Arial" w:cs="Arial"/>
          <w:sz w:val="22"/>
          <w:szCs w:val="22"/>
        </w:rPr>
        <w:t>Penelitian</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ini</w:t>
      </w:r>
      <w:proofErr w:type="spellEnd"/>
      <w:r w:rsidRPr="004C02FA">
        <w:rPr>
          <w:rFonts w:ascii="Arial" w:eastAsia="Calibri" w:hAnsi="Arial" w:cs="Arial"/>
          <w:sz w:val="22"/>
          <w:szCs w:val="22"/>
        </w:rPr>
        <w:t xml:space="preserve"> </w:t>
      </w:r>
      <w:r w:rsidRPr="004C02FA">
        <w:rPr>
          <w:rFonts w:ascii="Arial" w:eastAsia="Calibri" w:hAnsi="Arial" w:cs="Arial"/>
          <w:sz w:val="22"/>
          <w:szCs w:val="22"/>
          <w:lang w:val="id-ID"/>
        </w:rPr>
        <w:t xml:space="preserve">dilakukan </w:t>
      </w:r>
      <w:proofErr w:type="spellStart"/>
      <w:r w:rsidRPr="004C02FA">
        <w:rPr>
          <w:rFonts w:ascii="Arial" w:eastAsia="Calibri" w:hAnsi="Arial" w:cs="Arial"/>
          <w:sz w:val="22"/>
          <w:szCs w:val="22"/>
        </w:rPr>
        <w:t>selama</w:t>
      </w:r>
      <w:proofErr w:type="spellEnd"/>
      <w:r w:rsidRPr="004C02FA">
        <w:rPr>
          <w:rFonts w:ascii="Arial" w:eastAsia="Calibri" w:hAnsi="Arial" w:cs="Arial"/>
          <w:sz w:val="22"/>
          <w:szCs w:val="22"/>
          <w:lang w:val="id-ID"/>
        </w:rPr>
        <w:t xml:space="preserve"> ±</w:t>
      </w:r>
      <w:r w:rsidRPr="004C02FA">
        <w:rPr>
          <w:rFonts w:ascii="Arial" w:eastAsia="Calibri" w:hAnsi="Arial" w:cs="Arial"/>
          <w:sz w:val="22"/>
          <w:szCs w:val="22"/>
        </w:rPr>
        <w:t xml:space="preserve"> </w:t>
      </w:r>
      <w:r w:rsidRPr="004C02FA">
        <w:rPr>
          <w:rFonts w:ascii="Arial" w:eastAsia="Calibri" w:hAnsi="Arial" w:cs="Arial"/>
          <w:sz w:val="22"/>
          <w:szCs w:val="22"/>
          <w:lang w:val="id-ID"/>
        </w:rPr>
        <w:t>2</w:t>
      </w:r>
      <w:r w:rsidRPr="004C02FA">
        <w:rPr>
          <w:rFonts w:ascii="Arial" w:eastAsia="Calibri" w:hAnsi="Arial" w:cs="Arial"/>
          <w:sz w:val="22"/>
          <w:szCs w:val="22"/>
        </w:rPr>
        <w:t xml:space="preserve"> </w:t>
      </w:r>
      <w:proofErr w:type="spellStart"/>
      <w:r w:rsidRPr="004C02FA">
        <w:rPr>
          <w:rFonts w:ascii="Arial" w:eastAsia="Calibri" w:hAnsi="Arial" w:cs="Arial"/>
          <w:sz w:val="22"/>
          <w:szCs w:val="22"/>
        </w:rPr>
        <w:t>bulan</w:t>
      </w:r>
      <w:proofErr w:type="spellEnd"/>
      <w:r w:rsidRPr="004C02FA">
        <w:rPr>
          <w:rFonts w:ascii="Arial" w:eastAsia="Calibri" w:hAnsi="Arial" w:cs="Arial"/>
          <w:sz w:val="22"/>
          <w:szCs w:val="22"/>
          <w:lang w:val="id-ID"/>
        </w:rPr>
        <w:t>,</w:t>
      </w:r>
      <w:r w:rsidRPr="004C02FA">
        <w:rPr>
          <w:rFonts w:ascii="Arial" w:eastAsia="Calibri" w:hAnsi="Arial" w:cs="Arial"/>
          <w:sz w:val="22"/>
          <w:szCs w:val="22"/>
        </w:rPr>
        <w:t xml:space="preserve"> </w:t>
      </w:r>
      <w:proofErr w:type="spellStart"/>
      <w:r w:rsidRPr="004C02FA">
        <w:rPr>
          <w:rFonts w:ascii="Arial" w:eastAsia="Calibri" w:hAnsi="Arial" w:cs="Arial"/>
          <w:sz w:val="22"/>
          <w:szCs w:val="22"/>
        </w:rPr>
        <w:t>dimulai</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dari</w:t>
      </w:r>
      <w:proofErr w:type="spellEnd"/>
      <w:r w:rsidRPr="004C02FA">
        <w:rPr>
          <w:rFonts w:ascii="Arial" w:eastAsia="Calibri" w:hAnsi="Arial" w:cs="Arial"/>
          <w:sz w:val="22"/>
          <w:szCs w:val="22"/>
        </w:rPr>
        <w:t xml:space="preserve"> </w:t>
      </w:r>
      <w:proofErr w:type="spellStart"/>
      <w:r w:rsidRPr="004C02FA">
        <w:rPr>
          <w:rFonts w:ascii="Arial" w:eastAsia="Calibri" w:hAnsi="Arial" w:cs="Arial"/>
          <w:sz w:val="22"/>
          <w:szCs w:val="22"/>
        </w:rPr>
        <w:t>bulan</w:t>
      </w:r>
      <w:proofErr w:type="spellEnd"/>
      <w:r w:rsidRPr="004C02FA">
        <w:rPr>
          <w:rFonts w:ascii="Arial" w:eastAsia="Calibri" w:hAnsi="Arial" w:cs="Arial"/>
          <w:sz w:val="22"/>
          <w:szCs w:val="22"/>
          <w:lang w:val="id-ID"/>
        </w:rPr>
        <w:t xml:space="preserve"> November – Desember </w:t>
      </w:r>
      <w:r w:rsidRPr="004C02FA">
        <w:rPr>
          <w:rFonts w:ascii="Arial" w:eastAsia="Calibri" w:hAnsi="Arial" w:cs="Arial"/>
          <w:sz w:val="22"/>
          <w:szCs w:val="22"/>
        </w:rPr>
        <w:t>201</w:t>
      </w:r>
      <w:r w:rsidRPr="004C02FA">
        <w:rPr>
          <w:rFonts w:ascii="Arial" w:eastAsia="Calibri" w:hAnsi="Arial" w:cs="Arial"/>
          <w:sz w:val="22"/>
          <w:szCs w:val="22"/>
          <w:lang w:val="id-ID"/>
        </w:rPr>
        <w:t>9, di hutan mangrove Desa Sarawet (Dusun Kuala Batu), Kecamatan Likupang Timur, Kabupaten Minahasa Utara</w:t>
      </w:r>
      <w:r w:rsidR="00BB5532">
        <w:rPr>
          <w:rFonts w:ascii="Arial" w:eastAsia="Calibri" w:hAnsi="Arial" w:cs="Arial"/>
          <w:sz w:val="22"/>
          <w:szCs w:val="22"/>
          <w:lang w:val="id-ID"/>
        </w:rPr>
        <w:t xml:space="preserve"> (Gambar 1)</w:t>
      </w:r>
      <w:r w:rsidRPr="004C02FA">
        <w:rPr>
          <w:rFonts w:ascii="Arial" w:eastAsia="Calibri" w:hAnsi="Arial" w:cs="Arial"/>
          <w:sz w:val="22"/>
          <w:szCs w:val="22"/>
          <w:lang w:val="id-ID"/>
        </w:rPr>
        <w:t xml:space="preserve">. </w:t>
      </w:r>
      <w:bookmarkEnd w:id="7"/>
      <w:r w:rsidRPr="004C02FA">
        <w:rPr>
          <w:rFonts w:ascii="Arial" w:eastAsia="Calibri" w:hAnsi="Arial" w:cs="Arial"/>
          <w:sz w:val="22"/>
          <w:szCs w:val="22"/>
          <w:lang w:val="id-ID"/>
        </w:rPr>
        <w:t>Desa Sarawet (Dusun Kuala Batu), memiliki hutan mangrove dengan luas ± 138 ha.</w:t>
      </w:r>
    </w:p>
    <w:p w:rsidR="003F7959" w:rsidRPr="00FE5AB6" w:rsidRDefault="003F7959" w:rsidP="004C02FA">
      <w:pPr>
        <w:jc w:val="both"/>
        <w:outlineLvl w:val="1"/>
        <w:rPr>
          <w:rFonts w:ascii="Arial" w:eastAsia="Calibri" w:hAnsi="Arial" w:cs="Arial"/>
          <w:sz w:val="22"/>
          <w:szCs w:val="22"/>
        </w:rPr>
        <w:sectPr w:rsidR="003F7959" w:rsidRPr="00FE5AB6" w:rsidSect="003E3630">
          <w:type w:val="continuous"/>
          <w:pgSz w:w="11907" w:h="16839" w:code="9"/>
          <w:pgMar w:top="1701" w:right="1377" w:bottom="1701" w:left="1350" w:header="720" w:footer="720" w:gutter="0"/>
          <w:cols w:num="2" w:space="720"/>
          <w:docGrid w:linePitch="360"/>
        </w:sectPr>
      </w:pPr>
    </w:p>
    <w:p w:rsidR="00F27AA2" w:rsidRDefault="004C02FA" w:rsidP="00814261">
      <w:pPr>
        <w:spacing w:before="120"/>
        <w:jc w:val="center"/>
        <w:rPr>
          <w:rFonts w:ascii="Arial" w:eastAsiaTheme="minorHAnsi" w:hAnsi="Arial" w:cs="Arial"/>
          <w:noProof/>
          <w:sz w:val="22"/>
          <w:szCs w:val="22"/>
        </w:rPr>
      </w:pPr>
      <w:r>
        <w:rPr>
          <w:rFonts w:ascii="Arial" w:eastAsiaTheme="minorHAnsi" w:hAnsi="Arial" w:cs="Arial"/>
          <w:noProof/>
          <w:sz w:val="22"/>
          <w:szCs w:val="22"/>
        </w:rPr>
        <w:drawing>
          <wp:inline distT="0" distB="0" distL="0" distR="0" wp14:anchorId="24D58985">
            <wp:extent cx="5040000" cy="2678316"/>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000" cy="2678316"/>
                    </a:xfrm>
                    <a:prstGeom prst="rect">
                      <a:avLst/>
                    </a:prstGeom>
                    <a:noFill/>
                  </pic:spPr>
                </pic:pic>
              </a:graphicData>
            </a:graphic>
          </wp:inline>
        </w:drawing>
      </w:r>
    </w:p>
    <w:p w:rsidR="00F27AA2" w:rsidRPr="00F27AA2" w:rsidRDefault="00F27AA2" w:rsidP="004C02FA">
      <w:pPr>
        <w:jc w:val="center"/>
        <w:rPr>
          <w:rFonts w:ascii="Arial" w:eastAsia="Calibri" w:hAnsi="Arial" w:cs="Arial"/>
          <w:sz w:val="22"/>
          <w:szCs w:val="22"/>
          <w:lang w:val="en-ID"/>
        </w:rPr>
      </w:pPr>
      <w:r w:rsidRPr="00F27AA2">
        <w:rPr>
          <w:rFonts w:ascii="Arial" w:eastAsia="Calibri" w:hAnsi="Arial" w:cs="Arial"/>
          <w:sz w:val="22"/>
          <w:szCs w:val="22"/>
          <w:lang w:val="en-ID"/>
        </w:rPr>
        <w:t>Gambar 1.</w:t>
      </w:r>
      <w:r w:rsidRPr="00F27AA2">
        <w:rPr>
          <w:rFonts w:ascii="Arial" w:eastAsia="Calibri" w:hAnsi="Arial" w:cs="Arial"/>
          <w:b/>
          <w:sz w:val="22"/>
          <w:szCs w:val="22"/>
          <w:lang w:val="en-ID"/>
        </w:rPr>
        <w:t xml:space="preserve"> </w:t>
      </w:r>
      <w:proofErr w:type="spellStart"/>
      <w:r w:rsidRPr="00F27AA2">
        <w:rPr>
          <w:rFonts w:ascii="Arial" w:eastAsia="Calibri" w:hAnsi="Arial" w:cs="Arial"/>
          <w:sz w:val="22"/>
          <w:szCs w:val="22"/>
          <w:lang w:val="en-ID"/>
        </w:rPr>
        <w:t>Lokasi</w:t>
      </w:r>
      <w:proofErr w:type="spellEnd"/>
      <w:r w:rsidRPr="00F27AA2">
        <w:rPr>
          <w:rFonts w:ascii="Arial" w:eastAsia="Calibri" w:hAnsi="Arial" w:cs="Arial"/>
          <w:sz w:val="22"/>
          <w:szCs w:val="22"/>
          <w:lang w:val="en-ID"/>
        </w:rPr>
        <w:t xml:space="preserve"> </w:t>
      </w:r>
      <w:proofErr w:type="spellStart"/>
      <w:r w:rsidR="004C02FA">
        <w:rPr>
          <w:rFonts w:ascii="Arial" w:eastAsia="Calibri" w:hAnsi="Arial" w:cs="Arial"/>
          <w:sz w:val="22"/>
          <w:szCs w:val="22"/>
          <w:lang w:val="en-ID"/>
        </w:rPr>
        <w:t>penelitian</w:t>
      </w:r>
      <w:proofErr w:type="spellEnd"/>
    </w:p>
    <w:p w:rsidR="00F27AA2" w:rsidRDefault="00F27AA2" w:rsidP="00814261">
      <w:pPr>
        <w:spacing w:before="120"/>
        <w:jc w:val="center"/>
        <w:rPr>
          <w:rFonts w:ascii="Arial" w:eastAsiaTheme="minorHAnsi" w:hAnsi="Arial" w:cs="Arial"/>
          <w:sz w:val="22"/>
          <w:szCs w:val="22"/>
        </w:rPr>
      </w:pPr>
    </w:p>
    <w:p w:rsidR="003F7959" w:rsidRPr="002974BD" w:rsidRDefault="003F7959" w:rsidP="003D7859">
      <w:pPr>
        <w:autoSpaceDE w:val="0"/>
        <w:autoSpaceDN w:val="0"/>
        <w:adjustRightInd w:val="0"/>
        <w:ind w:firstLine="709"/>
        <w:jc w:val="both"/>
        <w:rPr>
          <w:rFonts w:ascii="Arial" w:hAnsi="Arial" w:cs="Arial"/>
          <w:sz w:val="22"/>
          <w:szCs w:val="22"/>
        </w:rPr>
        <w:sectPr w:rsidR="003F7959" w:rsidRPr="002974BD" w:rsidSect="003E3630">
          <w:type w:val="continuous"/>
          <w:pgSz w:w="11907" w:h="16839" w:code="9"/>
          <w:pgMar w:top="1701" w:right="1377" w:bottom="1701" w:left="1440" w:header="720" w:footer="720" w:gutter="0"/>
          <w:cols w:space="720"/>
          <w:docGrid w:linePitch="360"/>
        </w:sectPr>
      </w:pPr>
    </w:p>
    <w:p w:rsidR="00B74B89" w:rsidRPr="00B74B89" w:rsidRDefault="00B74B89" w:rsidP="00B74B89">
      <w:pPr>
        <w:ind w:firstLine="540"/>
        <w:jc w:val="both"/>
        <w:rPr>
          <w:rFonts w:ascii="Arial" w:eastAsia="Calibri" w:hAnsi="Arial" w:cs="Arial"/>
          <w:sz w:val="22"/>
          <w:szCs w:val="22"/>
          <w:lang w:val="id-ID"/>
        </w:rPr>
      </w:pPr>
      <w:bookmarkStart w:id="8" w:name="_Toc494112246"/>
      <w:bookmarkStart w:id="9" w:name="_Toc522750689"/>
      <w:bookmarkStart w:id="10" w:name="_Toc522751083"/>
      <w:bookmarkStart w:id="11" w:name="_Toc522751576"/>
      <w:bookmarkStart w:id="12" w:name="_Toc523950833"/>
      <w:bookmarkStart w:id="13" w:name="_Toc523951692"/>
      <w:bookmarkStart w:id="14" w:name="_Toc526998147"/>
      <w:bookmarkStart w:id="15" w:name="_Toc528283010"/>
      <w:r w:rsidRPr="00B74B89">
        <w:rPr>
          <w:rFonts w:ascii="Arial" w:eastAsia="Calibri" w:hAnsi="Arial" w:cs="Arial"/>
          <w:bCs/>
          <w:sz w:val="22"/>
          <w:szCs w:val="22"/>
          <w:lang w:val="id-ID"/>
        </w:rPr>
        <w:t xml:space="preserve">Penentuan titik lokasi sampling dilakukan secara </w:t>
      </w:r>
      <w:r w:rsidRPr="00B74B89">
        <w:rPr>
          <w:rFonts w:ascii="Arial" w:eastAsia="Calibri" w:hAnsi="Arial" w:cs="Arial"/>
          <w:bCs/>
          <w:i/>
          <w:iCs/>
          <w:sz w:val="22"/>
          <w:szCs w:val="22"/>
          <w:lang w:val="id-ID"/>
        </w:rPr>
        <w:t>purposive sampling</w:t>
      </w:r>
      <w:r w:rsidRPr="00B74B89">
        <w:rPr>
          <w:rFonts w:ascii="Arial" w:eastAsia="Calibri" w:hAnsi="Arial" w:cs="Arial"/>
          <w:bCs/>
          <w:sz w:val="22"/>
          <w:szCs w:val="22"/>
          <w:lang w:val="id-ID"/>
        </w:rPr>
        <w:t xml:space="preserve"> atau sudah ditentukan dengan mempertimbangkan keadaan seperti kerapatan, dominansi, dan diameter pohon mangrove. Lokasi di bagi dalam 2 (dua) stasiun yaitu stasiun pertama (ST1) (hutan mangrove yang pernah dijadikan tambak, kemudian di perbaiki dan ditanam kembali atau di restorasi), didominasi oleh jenis </w:t>
      </w:r>
      <w:r w:rsidRPr="00B74B89">
        <w:rPr>
          <w:rFonts w:ascii="Arial" w:eastAsia="Calibri" w:hAnsi="Arial" w:cs="Arial"/>
          <w:bCs/>
          <w:i/>
          <w:iCs/>
          <w:sz w:val="22"/>
          <w:szCs w:val="22"/>
          <w:lang w:val="id-ID"/>
        </w:rPr>
        <w:t xml:space="preserve">Rhizophora </w:t>
      </w:r>
      <w:r w:rsidRPr="00B74B89">
        <w:rPr>
          <w:rFonts w:ascii="Arial" w:eastAsia="Calibri" w:hAnsi="Arial" w:cs="Arial"/>
          <w:bCs/>
          <w:sz w:val="22"/>
          <w:szCs w:val="22"/>
          <w:lang w:val="id-ID"/>
        </w:rPr>
        <w:t xml:space="preserve">sp. pada </w:t>
      </w:r>
      <w:r w:rsidRPr="00B74B89">
        <w:rPr>
          <w:rFonts w:ascii="Arial" w:eastAsia="Calibri" w:hAnsi="Arial" w:cs="Arial"/>
          <w:sz w:val="22"/>
          <w:szCs w:val="22"/>
          <w:lang w:val="id-ID"/>
        </w:rPr>
        <w:t xml:space="preserve">posisi geograsfis </w:t>
      </w:r>
      <w:r w:rsidR="00BB5532" w:rsidRPr="00BB5532">
        <w:rPr>
          <w:rFonts w:ascii="Arial" w:eastAsia="Calibri" w:hAnsi="Arial" w:cs="Arial"/>
          <w:sz w:val="22"/>
          <w:szCs w:val="22"/>
          <w:lang w:val="id-ID"/>
        </w:rPr>
        <w:t>1°40'13.40"N - 125°2'31.82"E</w:t>
      </w:r>
      <w:r w:rsidRPr="00B74B89">
        <w:rPr>
          <w:rFonts w:ascii="Arial" w:eastAsia="Calibri" w:hAnsi="Arial" w:cs="Arial"/>
          <w:bCs/>
          <w:sz w:val="22"/>
          <w:szCs w:val="22"/>
          <w:lang w:val="id-ID"/>
        </w:rPr>
        <w:t xml:space="preserve">, dan stasiun kedua (ST2) (hutan mangrove yang tumbuh alami) </w:t>
      </w:r>
      <w:r w:rsidR="00BB5532" w:rsidRPr="00BB5532">
        <w:rPr>
          <w:rFonts w:ascii="Arial" w:eastAsia="Calibri" w:hAnsi="Arial" w:cs="Arial"/>
          <w:sz w:val="22"/>
          <w:szCs w:val="22"/>
          <w:lang w:val="id-ID"/>
        </w:rPr>
        <w:t>1°40'25.51"N - 125° 2'</w:t>
      </w:r>
      <w:r w:rsidR="00BB5532">
        <w:rPr>
          <w:rFonts w:ascii="Arial" w:eastAsia="Calibri" w:hAnsi="Arial" w:cs="Arial"/>
          <w:sz w:val="22"/>
          <w:szCs w:val="22"/>
          <w:lang w:val="id-ID"/>
        </w:rPr>
        <w:t xml:space="preserve"> </w:t>
      </w:r>
      <w:r w:rsidR="00BB5532" w:rsidRPr="00BB5532">
        <w:rPr>
          <w:rFonts w:ascii="Arial" w:eastAsia="Calibri" w:hAnsi="Arial" w:cs="Arial"/>
          <w:sz w:val="22"/>
          <w:szCs w:val="22"/>
          <w:lang w:val="id-ID"/>
        </w:rPr>
        <w:t>18.</w:t>
      </w:r>
      <w:r w:rsidR="00BB5532">
        <w:rPr>
          <w:rFonts w:ascii="Arial" w:eastAsia="Calibri" w:hAnsi="Arial" w:cs="Arial"/>
          <w:sz w:val="22"/>
          <w:szCs w:val="22"/>
          <w:lang w:val="id-ID"/>
        </w:rPr>
        <w:br/>
      </w:r>
      <w:r w:rsidR="00BB5532" w:rsidRPr="00BB5532">
        <w:rPr>
          <w:rFonts w:ascii="Arial" w:eastAsia="Calibri" w:hAnsi="Arial" w:cs="Arial"/>
          <w:sz w:val="22"/>
          <w:szCs w:val="22"/>
          <w:lang w:val="id-ID"/>
        </w:rPr>
        <w:t>83</w:t>
      </w:r>
      <w:r w:rsidR="00BB5532">
        <w:rPr>
          <w:rFonts w:ascii="Arial" w:eastAsia="Calibri" w:hAnsi="Arial" w:cs="Arial"/>
          <w:sz w:val="22"/>
          <w:szCs w:val="22"/>
          <w:lang w:val="id-ID"/>
        </w:rPr>
        <w:t xml:space="preserve"> </w:t>
      </w:r>
      <w:r w:rsidR="00BB5532" w:rsidRPr="00BB5532">
        <w:rPr>
          <w:rFonts w:ascii="Arial" w:eastAsia="Calibri" w:hAnsi="Arial" w:cs="Arial"/>
          <w:sz w:val="22"/>
          <w:szCs w:val="22"/>
          <w:lang w:val="id-ID"/>
        </w:rPr>
        <w:t>"E</w:t>
      </w:r>
      <w:r w:rsidRPr="00B74B89">
        <w:rPr>
          <w:rFonts w:ascii="Arial" w:eastAsia="Calibri" w:hAnsi="Arial" w:cs="Arial"/>
          <w:sz w:val="22"/>
          <w:szCs w:val="22"/>
          <w:lang w:val="id-ID"/>
        </w:rPr>
        <w:t>.</w:t>
      </w:r>
      <w:r w:rsidRPr="00B74B89">
        <w:rPr>
          <w:rFonts w:ascii="Arial" w:eastAsia="Calibri" w:hAnsi="Arial" w:cs="Arial"/>
          <w:bCs/>
          <w:sz w:val="22"/>
          <w:szCs w:val="22"/>
          <w:lang w:val="id-ID"/>
        </w:rPr>
        <w:t xml:space="preserve">  </w:t>
      </w:r>
    </w:p>
    <w:p w:rsidR="00B74B89" w:rsidRPr="00B74B89" w:rsidRDefault="00B74B89" w:rsidP="00B74B89">
      <w:pPr>
        <w:spacing w:after="160"/>
        <w:ind w:firstLine="540"/>
        <w:jc w:val="both"/>
        <w:rPr>
          <w:rFonts w:ascii="Arial" w:eastAsia="Calibri" w:hAnsi="Arial" w:cs="Arial"/>
          <w:sz w:val="22"/>
          <w:szCs w:val="22"/>
          <w:lang w:val="id-ID"/>
        </w:rPr>
      </w:pPr>
      <w:bookmarkStart w:id="16" w:name="_Hlk494320085"/>
      <w:bookmarkStart w:id="17" w:name="_Hlk43166406"/>
      <w:bookmarkStart w:id="18" w:name="_Hlk43265139"/>
      <w:proofErr w:type="spellStart"/>
      <w:r w:rsidRPr="00B74B89">
        <w:rPr>
          <w:rFonts w:ascii="Arial" w:eastAsia="Calibri" w:hAnsi="Arial" w:cs="Arial"/>
          <w:sz w:val="22"/>
          <w:szCs w:val="22"/>
        </w:rPr>
        <w:t>Metode</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pengambilan</w:t>
      </w:r>
      <w:proofErr w:type="spellEnd"/>
      <w:r w:rsidRPr="00B74B89">
        <w:rPr>
          <w:rFonts w:ascii="Arial" w:eastAsia="Calibri" w:hAnsi="Arial" w:cs="Arial"/>
          <w:sz w:val="22"/>
          <w:szCs w:val="22"/>
        </w:rPr>
        <w:t xml:space="preserve"> data yang </w:t>
      </w:r>
      <w:proofErr w:type="spellStart"/>
      <w:r w:rsidRPr="00B74B89">
        <w:rPr>
          <w:rFonts w:ascii="Arial" w:eastAsia="Calibri" w:hAnsi="Arial" w:cs="Arial"/>
          <w:sz w:val="22"/>
          <w:szCs w:val="22"/>
        </w:rPr>
        <w:t>digunakan</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dalam</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kegiatan</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penelitian</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ini</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ialah</w:t>
      </w:r>
      <w:proofErr w:type="spellEnd"/>
      <w:r w:rsidRPr="00B74B89">
        <w:rPr>
          <w:rFonts w:ascii="Arial" w:eastAsia="Calibri" w:hAnsi="Arial" w:cs="Arial"/>
          <w:sz w:val="22"/>
          <w:szCs w:val="22"/>
          <w:lang w:val="id-ID"/>
        </w:rPr>
        <w:t xml:space="preserve"> metode </w:t>
      </w:r>
      <w:r w:rsidRPr="00B74B89">
        <w:rPr>
          <w:rFonts w:ascii="Arial" w:eastAsia="Calibri" w:hAnsi="Arial" w:cs="Arial"/>
          <w:i/>
          <w:iCs/>
          <w:sz w:val="22"/>
          <w:szCs w:val="22"/>
          <w:lang w:val="id-ID"/>
        </w:rPr>
        <w:t>survey</w:t>
      </w:r>
      <w:r w:rsidRPr="00B74B89">
        <w:rPr>
          <w:rFonts w:ascii="Arial" w:eastAsia="Calibri" w:hAnsi="Arial" w:cs="Arial"/>
          <w:sz w:val="22"/>
          <w:szCs w:val="22"/>
          <w:lang w:val="id-ID"/>
        </w:rPr>
        <w:t xml:space="preserve"> yakni pengamatan dan pengambilan sampel langsung dilapangan</w:t>
      </w:r>
      <w:r w:rsidRPr="00B74B89">
        <w:rPr>
          <w:rFonts w:ascii="Arial" w:eastAsia="Calibri" w:hAnsi="Arial" w:cs="Arial"/>
          <w:sz w:val="22"/>
          <w:szCs w:val="22"/>
        </w:rPr>
        <w:t xml:space="preserve">. Data yang </w:t>
      </w:r>
      <w:proofErr w:type="spellStart"/>
      <w:r w:rsidRPr="00B74B89">
        <w:rPr>
          <w:rFonts w:ascii="Arial" w:eastAsia="Calibri" w:hAnsi="Arial" w:cs="Arial"/>
          <w:sz w:val="22"/>
          <w:szCs w:val="22"/>
        </w:rPr>
        <w:t>diambil</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ialah</w:t>
      </w:r>
      <w:proofErr w:type="spellEnd"/>
      <w:r w:rsidRPr="00B74B89">
        <w:rPr>
          <w:rFonts w:ascii="Arial" w:eastAsia="Calibri" w:hAnsi="Arial" w:cs="Arial"/>
          <w:sz w:val="22"/>
          <w:szCs w:val="22"/>
        </w:rPr>
        <w:t xml:space="preserve"> data </w:t>
      </w:r>
      <w:proofErr w:type="spellStart"/>
      <w:r w:rsidRPr="00B74B89">
        <w:rPr>
          <w:rFonts w:ascii="Arial" w:eastAsia="Calibri" w:hAnsi="Arial" w:cs="Arial"/>
          <w:sz w:val="22"/>
          <w:szCs w:val="22"/>
        </w:rPr>
        <w:t>biomassa</w:t>
      </w:r>
      <w:proofErr w:type="spellEnd"/>
      <w:r w:rsidRPr="00B74B89">
        <w:rPr>
          <w:rFonts w:ascii="Arial" w:eastAsia="Calibri" w:hAnsi="Arial" w:cs="Arial"/>
          <w:sz w:val="22"/>
          <w:szCs w:val="22"/>
        </w:rPr>
        <w:t xml:space="preserve"> mangrove </w:t>
      </w:r>
      <w:bookmarkEnd w:id="16"/>
      <w:proofErr w:type="spellStart"/>
      <w:r w:rsidRPr="00B74B89">
        <w:rPr>
          <w:rFonts w:ascii="Arial" w:eastAsia="Calibri" w:hAnsi="Arial" w:cs="Arial"/>
          <w:sz w:val="22"/>
          <w:szCs w:val="22"/>
        </w:rPr>
        <w:t>bagian</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atas</w:t>
      </w:r>
      <w:proofErr w:type="spellEnd"/>
      <w:r w:rsidRPr="00B74B89">
        <w:rPr>
          <w:rFonts w:ascii="Arial" w:eastAsia="Calibri" w:hAnsi="Arial" w:cs="Arial"/>
          <w:sz w:val="22"/>
          <w:szCs w:val="22"/>
        </w:rPr>
        <w:t xml:space="preserve"> (</w:t>
      </w:r>
      <w:r w:rsidRPr="00B74B89">
        <w:rPr>
          <w:rFonts w:ascii="Arial" w:eastAsia="Calibri" w:hAnsi="Arial" w:cs="Arial"/>
          <w:i/>
          <w:sz w:val="22"/>
          <w:szCs w:val="22"/>
        </w:rPr>
        <w:t>above ground biomass</w:t>
      </w:r>
      <w:r w:rsidRPr="00B74B89">
        <w:rPr>
          <w:rFonts w:ascii="Arial" w:eastAsia="Calibri" w:hAnsi="Arial" w:cs="Arial"/>
          <w:sz w:val="22"/>
          <w:szCs w:val="22"/>
        </w:rPr>
        <w:t xml:space="preserve">) dan </w:t>
      </w:r>
      <w:proofErr w:type="spellStart"/>
      <w:r w:rsidRPr="00B74B89">
        <w:rPr>
          <w:rFonts w:ascii="Arial" w:eastAsia="Calibri" w:hAnsi="Arial" w:cs="Arial"/>
          <w:sz w:val="22"/>
          <w:szCs w:val="22"/>
        </w:rPr>
        <w:t>sedimen</w:t>
      </w:r>
      <w:proofErr w:type="spellEnd"/>
      <w:r w:rsidRPr="00B74B89">
        <w:rPr>
          <w:rFonts w:ascii="Arial" w:eastAsia="Calibri" w:hAnsi="Arial" w:cs="Arial"/>
          <w:sz w:val="22"/>
          <w:szCs w:val="22"/>
        </w:rPr>
        <w:t xml:space="preserve">. </w:t>
      </w:r>
      <w:r w:rsidRPr="00B74B89">
        <w:rPr>
          <w:rFonts w:ascii="Arial" w:eastAsia="Calibri" w:hAnsi="Arial" w:cs="Arial"/>
          <w:sz w:val="22"/>
          <w:szCs w:val="22"/>
          <w:lang w:val="id-ID"/>
        </w:rPr>
        <w:t>Sampel yang diambil di analisis di Laboratorium Terpadu Universitas Sam Ratulangi Manado.</w:t>
      </w:r>
      <w:bookmarkEnd w:id="17"/>
      <w:r w:rsidRPr="00B74B89">
        <w:rPr>
          <w:rFonts w:ascii="Arial" w:eastAsia="Calibri" w:hAnsi="Arial" w:cs="Arial"/>
          <w:sz w:val="22"/>
          <w:szCs w:val="22"/>
          <w:lang w:val="id-ID"/>
        </w:rPr>
        <w:t xml:space="preserve"> Untuk pengambilan data biomassa dilakukan dengan menggunakan garis transek kuadrat dan pengambilan sampel sedimen menggunakan </w:t>
      </w:r>
      <w:r w:rsidRPr="00B74B89">
        <w:rPr>
          <w:rFonts w:ascii="Arial" w:eastAsia="Calibri" w:hAnsi="Arial" w:cs="Arial"/>
          <w:i/>
          <w:iCs/>
          <w:sz w:val="22"/>
          <w:szCs w:val="22"/>
          <w:lang w:val="id-ID"/>
        </w:rPr>
        <w:t>sediment corer</w:t>
      </w:r>
      <w:r w:rsidRPr="00B74B89">
        <w:rPr>
          <w:rFonts w:ascii="Arial" w:eastAsia="Calibri" w:hAnsi="Arial" w:cs="Arial"/>
          <w:sz w:val="22"/>
          <w:szCs w:val="22"/>
          <w:lang w:val="id-ID"/>
        </w:rPr>
        <w:t>.</w:t>
      </w:r>
    </w:p>
    <w:bookmarkEnd w:id="18"/>
    <w:p w:rsidR="00B74B89" w:rsidRPr="00B74B89" w:rsidRDefault="00B74B89" w:rsidP="00B74B89">
      <w:pPr>
        <w:jc w:val="both"/>
        <w:rPr>
          <w:rFonts w:ascii="Arial" w:eastAsia="Calibri" w:hAnsi="Arial" w:cs="Arial"/>
          <w:b/>
          <w:bCs/>
          <w:sz w:val="22"/>
          <w:szCs w:val="22"/>
          <w:lang w:val="id-ID"/>
        </w:rPr>
      </w:pPr>
      <w:r w:rsidRPr="00B74B89">
        <w:rPr>
          <w:rFonts w:ascii="Arial" w:eastAsia="Calibri" w:hAnsi="Arial" w:cs="Arial"/>
          <w:b/>
          <w:bCs/>
          <w:sz w:val="22"/>
          <w:szCs w:val="22"/>
          <w:lang w:val="id-ID"/>
        </w:rPr>
        <w:t>Analisis Data</w:t>
      </w:r>
    </w:p>
    <w:p w:rsidR="00B74B89" w:rsidRPr="00B74B89" w:rsidRDefault="00B74B89" w:rsidP="00B74B89">
      <w:pPr>
        <w:autoSpaceDE w:val="0"/>
        <w:autoSpaceDN w:val="0"/>
        <w:adjustRightInd w:val="0"/>
        <w:rPr>
          <w:rFonts w:ascii="Arial" w:eastAsia="Calibri" w:hAnsi="Arial" w:cs="Arial"/>
          <w:b/>
          <w:sz w:val="22"/>
          <w:szCs w:val="22"/>
          <w:lang w:val="id-ID"/>
        </w:rPr>
      </w:pPr>
      <w:proofErr w:type="spellStart"/>
      <w:r w:rsidRPr="00B74B89">
        <w:rPr>
          <w:rFonts w:ascii="Arial" w:eastAsia="Calibri" w:hAnsi="Arial" w:cs="Arial"/>
          <w:b/>
          <w:i/>
          <w:iCs/>
          <w:sz w:val="22"/>
          <w:szCs w:val="22"/>
        </w:rPr>
        <w:t>Analisis</w:t>
      </w:r>
      <w:proofErr w:type="spellEnd"/>
      <w:r w:rsidRPr="00B74B89">
        <w:rPr>
          <w:rFonts w:ascii="Arial" w:eastAsia="Calibri" w:hAnsi="Arial" w:cs="Arial"/>
          <w:b/>
          <w:i/>
          <w:iCs/>
          <w:sz w:val="22"/>
          <w:szCs w:val="22"/>
        </w:rPr>
        <w:t xml:space="preserve"> </w:t>
      </w:r>
      <w:proofErr w:type="spellStart"/>
      <w:r w:rsidRPr="00B74B89">
        <w:rPr>
          <w:rFonts w:ascii="Arial" w:eastAsia="Calibri" w:hAnsi="Arial" w:cs="Arial"/>
          <w:b/>
          <w:i/>
          <w:iCs/>
          <w:sz w:val="22"/>
          <w:szCs w:val="22"/>
        </w:rPr>
        <w:t>Biomassa</w:t>
      </w:r>
      <w:proofErr w:type="spellEnd"/>
      <w:r w:rsidRPr="00B74B89">
        <w:rPr>
          <w:rFonts w:ascii="Arial" w:eastAsia="Calibri" w:hAnsi="Arial" w:cs="Arial"/>
          <w:b/>
          <w:i/>
          <w:iCs/>
          <w:sz w:val="22"/>
          <w:szCs w:val="22"/>
        </w:rPr>
        <w:t xml:space="preserve"> </w:t>
      </w:r>
      <w:r w:rsidRPr="00B74B89">
        <w:rPr>
          <w:rFonts w:ascii="Arial" w:eastAsia="Calibri" w:hAnsi="Arial" w:cs="Arial"/>
          <w:b/>
          <w:i/>
          <w:iCs/>
          <w:sz w:val="22"/>
          <w:szCs w:val="22"/>
          <w:lang w:val="id-ID"/>
        </w:rPr>
        <w:t>Mangrove</w:t>
      </w:r>
    </w:p>
    <w:p w:rsidR="00B74B89" w:rsidRPr="00B74B89" w:rsidRDefault="00B74B89" w:rsidP="003E34DA">
      <w:pPr>
        <w:autoSpaceDE w:val="0"/>
        <w:autoSpaceDN w:val="0"/>
        <w:adjustRightInd w:val="0"/>
        <w:ind w:firstLine="540"/>
        <w:jc w:val="both"/>
        <w:rPr>
          <w:rFonts w:ascii="Arial" w:eastAsia="Calibri" w:hAnsi="Arial" w:cs="Arial"/>
          <w:sz w:val="22"/>
          <w:szCs w:val="22"/>
          <w:lang w:val="id-ID"/>
        </w:rPr>
      </w:pPr>
      <w:r w:rsidRPr="00B74B89">
        <w:rPr>
          <w:rFonts w:ascii="Arial" w:eastAsia="Calibri" w:hAnsi="Arial" w:cs="Arial"/>
          <w:sz w:val="22"/>
          <w:szCs w:val="22"/>
          <w:lang w:val="id-ID"/>
        </w:rPr>
        <w:t>Analisis data yang</w:t>
      </w:r>
      <w:r w:rsidRPr="00B74B89">
        <w:rPr>
          <w:rFonts w:ascii="Arial" w:eastAsia="Calibri" w:hAnsi="Arial" w:cs="Arial"/>
          <w:sz w:val="22"/>
          <w:szCs w:val="22"/>
        </w:rPr>
        <w:t xml:space="preserve">  </w:t>
      </w:r>
      <w:r w:rsidRPr="00B74B89">
        <w:rPr>
          <w:rFonts w:ascii="Arial" w:eastAsia="Calibri" w:hAnsi="Arial" w:cs="Arial"/>
          <w:sz w:val="22"/>
          <w:szCs w:val="22"/>
          <w:lang w:val="id-ID"/>
        </w:rPr>
        <w:t>dilakukan untuk menghitung biomassa pohon</w:t>
      </w:r>
      <w:r w:rsidRPr="00B74B89">
        <w:rPr>
          <w:rFonts w:ascii="Arial" w:eastAsia="Calibri" w:hAnsi="Arial" w:cs="Arial"/>
          <w:sz w:val="22"/>
          <w:szCs w:val="22"/>
        </w:rPr>
        <w:t xml:space="preserve"> </w:t>
      </w:r>
      <w:proofErr w:type="spellStart"/>
      <w:r w:rsidRPr="00B74B89">
        <w:rPr>
          <w:rFonts w:ascii="Arial" w:eastAsia="Calibri" w:hAnsi="Arial" w:cs="Arial"/>
          <w:sz w:val="22"/>
          <w:szCs w:val="22"/>
        </w:rPr>
        <w:t>menggunakan</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persamaan</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allometrik</w:t>
      </w:r>
      <w:proofErr w:type="spellEnd"/>
      <w:r w:rsidRPr="00B74B89">
        <w:rPr>
          <w:rFonts w:ascii="Arial" w:eastAsia="Calibri" w:hAnsi="Arial" w:cs="Arial"/>
          <w:sz w:val="22"/>
          <w:szCs w:val="22"/>
        </w:rPr>
        <w:t xml:space="preserve"> dan </w:t>
      </w:r>
      <w:proofErr w:type="spellStart"/>
      <w:r w:rsidRPr="00B74B89">
        <w:rPr>
          <w:rFonts w:ascii="Arial" w:eastAsia="Calibri" w:hAnsi="Arial" w:cs="Arial"/>
          <w:sz w:val="22"/>
          <w:szCs w:val="22"/>
        </w:rPr>
        <w:t>nilai</w:t>
      </w:r>
      <w:proofErr w:type="spellEnd"/>
      <w:r w:rsidRPr="00B74B89">
        <w:rPr>
          <w:rFonts w:ascii="Arial" w:eastAsia="Calibri" w:hAnsi="Arial" w:cs="Arial"/>
          <w:sz w:val="22"/>
          <w:szCs w:val="22"/>
        </w:rPr>
        <w:t xml:space="preserve"> DBH </w:t>
      </w:r>
      <w:r w:rsidRPr="00B74B89">
        <w:rPr>
          <w:rFonts w:ascii="Arial" w:eastAsia="Calibri" w:hAnsi="Arial" w:cs="Arial"/>
          <w:sz w:val="22"/>
          <w:szCs w:val="22"/>
          <w:lang w:val="id-ID"/>
        </w:rPr>
        <w:t>(</w:t>
      </w:r>
      <w:r w:rsidRPr="00B74B89">
        <w:rPr>
          <w:rFonts w:ascii="Arial" w:eastAsia="Calibri" w:hAnsi="Arial" w:cs="Arial"/>
          <w:i/>
          <w:sz w:val="22"/>
          <w:szCs w:val="22"/>
          <w:lang w:val="id-ID"/>
        </w:rPr>
        <w:t>diameter at breas</w:t>
      </w:r>
      <w:r w:rsidRPr="00B74B89">
        <w:rPr>
          <w:rFonts w:ascii="Arial" w:eastAsia="Calibri" w:hAnsi="Arial" w:cs="Arial"/>
          <w:i/>
          <w:sz w:val="22"/>
          <w:szCs w:val="22"/>
        </w:rPr>
        <w:t>t</w:t>
      </w:r>
      <w:r w:rsidRPr="00B74B89">
        <w:rPr>
          <w:rFonts w:ascii="Arial" w:eastAsia="Calibri" w:hAnsi="Arial" w:cs="Arial"/>
          <w:i/>
          <w:sz w:val="22"/>
          <w:szCs w:val="22"/>
          <w:lang w:val="id-ID"/>
        </w:rPr>
        <w:t xml:space="preserve"> height</w:t>
      </w:r>
      <w:r w:rsidRPr="00B74B89">
        <w:rPr>
          <w:rFonts w:ascii="Arial" w:eastAsia="Calibri" w:hAnsi="Arial" w:cs="Arial"/>
          <w:sz w:val="22"/>
          <w:szCs w:val="22"/>
          <w:lang w:val="id-ID"/>
        </w:rPr>
        <w:t>).</w:t>
      </w:r>
      <w:r w:rsidRPr="00B74B89">
        <w:rPr>
          <w:rFonts w:ascii="Arial" w:eastAsia="Calibri" w:hAnsi="Arial" w:cs="Arial"/>
          <w:sz w:val="22"/>
          <w:szCs w:val="22"/>
        </w:rPr>
        <w:t xml:space="preserve"> </w:t>
      </w:r>
      <w:r w:rsidRPr="00B74B89">
        <w:rPr>
          <w:rFonts w:ascii="Arial" w:eastAsia="Calibri" w:hAnsi="Arial" w:cs="Arial"/>
          <w:sz w:val="22"/>
          <w:szCs w:val="22"/>
          <w:lang w:val="id-ID"/>
        </w:rPr>
        <w:t xml:space="preserve"> </w:t>
      </w:r>
      <w:proofErr w:type="spellStart"/>
      <w:r w:rsidRPr="00B74B89">
        <w:rPr>
          <w:rFonts w:ascii="Arial" w:eastAsia="Calibri" w:hAnsi="Arial" w:cs="Arial"/>
          <w:sz w:val="22"/>
          <w:szCs w:val="22"/>
        </w:rPr>
        <w:t>Untuk</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mengestimasi</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jumlah</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karbon</w:t>
      </w:r>
      <w:proofErr w:type="spellEnd"/>
      <w:r w:rsidRPr="00B74B89">
        <w:rPr>
          <w:rFonts w:ascii="Arial" w:eastAsia="Calibri" w:hAnsi="Arial" w:cs="Arial"/>
          <w:sz w:val="22"/>
          <w:szCs w:val="22"/>
        </w:rPr>
        <w:t xml:space="preserve"> (C) </w:t>
      </w:r>
      <w:proofErr w:type="spellStart"/>
      <w:r w:rsidRPr="00B74B89">
        <w:rPr>
          <w:rFonts w:ascii="Arial" w:eastAsia="Calibri" w:hAnsi="Arial" w:cs="Arial"/>
          <w:sz w:val="22"/>
          <w:szCs w:val="22"/>
        </w:rPr>
        <w:t>tersimpan</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menggunakan</w:t>
      </w:r>
      <w:proofErr w:type="spellEnd"/>
      <w:r w:rsidRPr="00B74B89">
        <w:rPr>
          <w:rFonts w:ascii="Arial" w:eastAsia="Calibri" w:hAnsi="Arial" w:cs="Arial"/>
          <w:sz w:val="22"/>
          <w:szCs w:val="22"/>
          <w:lang w:val="id-ID"/>
        </w:rPr>
        <w:t xml:space="preserve"> persamaan</w:t>
      </w:r>
      <w:r w:rsidRPr="00B74B89">
        <w:rPr>
          <w:rFonts w:ascii="Arial" w:eastAsia="Calibri" w:hAnsi="Arial" w:cs="Arial"/>
          <w:sz w:val="22"/>
          <w:szCs w:val="22"/>
        </w:rPr>
        <w:t xml:space="preserve"> </w:t>
      </w:r>
      <w:r w:rsidRPr="00B74B89">
        <w:rPr>
          <w:rFonts w:ascii="Arial" w:eastAsia="Calibri" w:hAnsi="Arial" w:cs="Arial"/>
          <w:sz w:val="22"/>
          <w:szCs w:val="22"/>
          <w:lang w:val="id-ID"/>
        </w:rPr>
        <w:t xml:space="preserve">dari </w:t>
      </w:r>
      <w:bookmarkStart w:id="19" w:name="_Hlk43260276"/>
      <w:r w:rsidRPr="00B74B89">
        <w:rPr>
          <w:rFonts w:ascii="Arial" w:eastAsia="Calibri" w:hAnsi="Arial" w:cs="Arial"/>
          <w:sz w:val="22"/>
          <w:szCs w:val="22"/>
        </w:rPr>
        <w:t xml:space="preserve">IPCC (2006), </w:t>
      </w:r>
      <w:bookmarkEnd w:id="19"/>
      <w:r w:rsidRPr="00B74B89">
        <w:rPr>
          <w:rFonts w:ascii="Arial" w:eastAsia="Calibri" w:hAnsi="Arial" w:cs="Arial"/>
          <w:sz w:val="22"/>
          <w:szCs w:val="22"/>
        </w:rPr>
        <w:t xml:space="preserve">dan </w:t>
      </w:r>
      <w:proofErr w:type="spellStart"/>
      <w:r w:rsidRPr="00B74B89">
        <w:rPr>
          <w:rFonts w:ascii="Arial" w:eastAsia="Calibri" w:hAnsi="Arial" w:cs="Arial"/>
          <w:sz w:val="22"/>
          <w:szCs w:val="22"/>
        </w:rPr>
        <w:t>untuk</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mengestimasi</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serapan</w:t>
      </w:r>
      <w:proofErr w:type="spellEnd"/>
      <w:r w:rsidRPr="00B74B89">
        <w:rPr>
          <w:rFonts w:ascii="Arial" w:eastAsia="Calibri" w:hAnsi="Arial" w:cs="Arial"/>
          <w:sz w:val="22"/>
          <w:szCs w:val="22"/>
        </w:rPr>
        <w:t xml:space="preserve"> </w:t>
      </w:r>
      <w:r w:rsidRPr="00B74B89">
        <w:rPr>
          <w:rFonts w:ascii="Arial" w:eastAsia="Calibri" w:hAnsi="Arial" w:cs="Arial"/>
          <w:sz w:val="22"/>
          <w:szCs w:val="22"/>
          <w:lang w:val="id-ID"/>
        </w:rPr>
        <w:t xml:space="preserve">gas </w:t>
      </w:r>
      <w:proofErr w:type="spellStart"/>
      <w:r w:rsidRPr="00B74B89">
        <w:rPr>
          <w:rFonts w:ascii="Arial" w:eastAsia="Calibri" w:hAnsi="Arial" w:cs="Arial"/>
          <w:sz w:val="22"/>
          <w:szCs w:val="22"/>
        </w:rPr>
        <w:t>karbondioksida</w:t>
      </w:r>
      <w:proofErr w:type="spellEnd"/>
      <w:r w:rsidRPr="00B74B89">
        <w:rPr>
          <w:rFonts w:ascii="Arial" w:eastAsia="Calibri" w:hAnsi="Arial" w:cs="Arial"/>
          <w:sz w:val="22"/>
          <w:szCs w:val="22"/>
        </w:rPr>
        <w:t xml:space="preserve"> (CO</w:t>
      </w:r>
      <w:r w:rsidRPr="00B74B89">
        <w:rPr>
          <w:rFonts w:ascii="Arial" w:eastAsia="Calibri" w:hAnsi="Arial" w:cs="Arial"/>
          <w:sz w:val="22"/>
          <w:szCs w:val="22"/>
          <w:vertAlign w:val="subscript"/>
        </w:rPr>
        <w:t>2</w:t>
      </w:r>
      <w:r w:rsidRPr="00B74B89">
        <w:rPr>
          <w:rFonts w:ascii="Arial" w:eastAsia="Calibri" w:hAnsi="Arial" w:cs="Arial"/>
          <w:sz w:val="22"/>
          <w:szCs w:val="22"/>
        </w:rPr>
        <w:t xml:space="preserve">) </w:t>
      </w:r>
      <w:proofErr w:type="spellStart"/>
      <w:r w:rsidRPr="00B74B89">
        <w:rPr>
          <w:rFonts w:ascii="Arial" w:eastAsia="Calibri" w:hAnsi="Arial" w:cs="Arial"/>
          <w:sz w:val="22"/>
          <w:szCs w:val="22"/>
        </w:rPr>
        <w:t>berdasarkan</w:t>
      </w:r>
      <w:proofErr w:type="spellEnd"/>
      <w:r w:rsidRPr="00B74B89">
        <w:rPr>
          <w:rFonts w:ascii="Arial" w:eastAsia="Calibri" w:hAnsi="Arial" w:cs="Arial"/>
          <w:sz w:val="22"/>
          <w:szCs w:val="22"/>
        </w:rPr>
        <w:t xml:space="preserve"> </w:t>
      </w:r>
      <w:r w:rsidRPr="00B74B89">
        <w:rPr>
          <w:rFonts w:ascii="Arial" w:eastAsia="Calibri" w:hAnsi="Arial" w:cs="Arial"/>
          <w:sz w:val="22"/>
          <w:szCs w:val="22"/>
          <w:lang w:val="id-ID"/>
        </w:rPr>
        <w:t>persamaan</w:t>
      </w:r>
      <w:r w:rsidRPr="00B74B89">
        <w:rPr>
          <w:rFonts w:ascii="Arial" w:eastAsia="Calibri" w:hAnsi="Arial" w:cs="Arial"/>
          <w:sz w:val="22"/>
          <w:szCs w:val="22"/>
        </w:rPr>
        <w:t xml:space="preserve"> </w:t>
      </w:r>
      <w:r w:rsidRPr="00B74B89">
        <w:rPr>
          <w:rFonts w:ascii="Arial" w:eastAsia="Calibri" w:hAnsi="Arial" w:cs="Arial"/>
          <w:sz w:val="22"/>
          <w:szCs w:val="22"/>
          <w:lang w:val="id-ID"/>
        </w:rPr>
        <w:t xml:space="preserve">dari </w:t>
      </w:r>
      <w:bookmarkStart w:id="20" w:name="_Hlk43260254"/>
      <w:proofErr w:type="spellStart"/>
      <w:r w:rsidRPr="00B74B89">
        <w:rPr>
          <w:rFonts w:ascii="Arial" w:eastAsia="Calibri" w:hAnsi="Arial" w:cs="Arial"/>
          <w:sz w:val="22"/>
          <w:szCs w:val="22"/>
        </w:rPr>
        <w:t>Murdiyarso</w:t>
      </w:r>
      <w:proofErr w:type="spellEnd"/>
      <w:r w:rsidRPr="00B74B89">
        <w:rPr>
          <w:rFonts w:ascii="Arial" w:eastAsia="Calibri" w:hAnsi="Arial" w:cs="Arial"/>
          <w:sz w:val="22"/>
          <w:szCs w:val="22"/>
        </w:rPr>
        <w:t xml:space="preserve"> (1999).</w:t>
      </w:r>
      <w:r w:rsidRPr="00B74B89">
        <w:rPr>
          <w:rFonts w:ascii="Arial" w:eastAsia="Calibri" w:hAnsi="Arial" w:cs="Arial"/>
          <w:sz w:val="22"/>
          <w:szCs w:val="22"/>
          <w:lang w:val="id-ID"/>
        </w:rPr>
        <w:t xml:space="preserve"> </w:t>
      </w:r>
      <w:bookmarkEnd w:id="20"/>
    </w:p>
    <w:p w:rsidR="00B74B89" w:rsidRPr="00B74B89" w:rsidRDefault="00B74B89" w:rsidP="00B74B89">
      <w:pPr>
        <w:spacing w:after="120"/>
        <w:ind w:firstLine="540"/>
        <w:jc w:val="both"/>
        <w:rPr>
          <w:rFonts w:ascii="Arial" w:hAnsi="Arial" w:cs="Arial"/>
          <w:sz w:val="22"/>
          <w:szCs w:val="22"/>
          <w:lang w:val="en"/>
        </w:rPr>
      </w:pPr>
      <w:proofErr w:type="spellStart"/>
      <w:r w:rsidRPr="00B74B89">
        <w:rPr>
          <w:rFonts w:ascii="Arial" w:eastAsia="Calibri" w:hAnsi="Arial" w:cs="Arial"/>
          <w:sz w:val="22"/>
          <w:szCs w:val="22"/>
        </w:rPr>
        <w:t>Untuk</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menghitung</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biomassa</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pohon</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digunakan</w:t>
      </w:r>
      <w:proofErr w:type="spellEnd"/>
      <w:r w:rsidRPr="00B74B89">
        <w:rPr>
          <w:rFonts w:ascii="Arial" w:eastAsia="Calibri" w:hAnsi="Arial" w:cs="Arial"/>
          <w:sz w:val="22"/>
          <w:szCs w:val="22"/>
        </w:rPr>
        <w:t xml:space="preserve"> </w:t>
      </w:r>
      <w:proofErr w:type="spellStart"/>
      <w:r w:rsidRPr="00B74B89">
        <w:rPr>
          <w:rFonts w:ascii="Arial" w:hAnsi="Arial" w:cs="Arial"/>
          <w:sz w:val="22"/>
          <w:szCs w:val="22"/>
          <w:lang w:val="en"/>
        </w:rPr>
        <w:t>persamaan</w:t>
      </w:r>
      <w:proofErr w:type="spellEnd"/>
      <w:r w:rsidRPr="00B74B89">
        <w:rPr>
          <w:rFonts w:ascii="Arial" w:hAnsi="Arial" w:cs="Arial"/>
          <w:sz w:val="22"/>
          <w:szCs w:val="22"/>
          <w:lang w:val="en"/>
        </w:rPr>
        <w:t xml:space="preserve"> </w:t>
      </w:r>
      <w:proofErr w:type="spellStart"/>
      <w:r w:rsidRPr="00B74B89">
        <w:rPr>
          <w:rFonts w:ascii="Arial" w:hAnsi="Arial" w:cs="Arial"/>
          <w:sz w:val="22"/>
          <w:szCs w:val="22"/>
          <w:lang w:val="en"/>
        </w:rPr>
        <w:t>allometrik</w:t>
      </w:r>
      <w:proofErr w:type="spellEnd"/>
      <w:r w:rsidRPr="00B74B89">
        <w:rPr>
          <w:rFonts w:ascii="Arial" w:hAnsi="Arial" w:cs="Arial"/>
          <w:sz w:val="22"/>
          <w:szCs w:val="22"/>
          <w:lang w:val="en"/>
        </w:rPr>
        <w:t xml:space="preserve"> </w:t>
      </w:r>
      <w:proofErr w:type="spellStart"/>
      <w:r w:rsidRPr="00B74B89">
        <w:rPr>
          <w:rFonts w:ascii="Arial" w:hAnsi="Arial" w:cs="Arial"/>
          <w:sz w:val="22"/>
          <w:szCs w:val="22"/>
          <w:lang w:val="en"/>
        </w:rPr>
        <w:t>umum</w:t>
      </w:r>
      <w:proofErr w:type="spellEnd"/>
      <w:r w:rsidRPr="00B74B89">
        <w:rPr>
          <w:rFonts w:ascii="Arial" w:hAnsi="Arial" w:cs="Arial"/>
          <w:sz w:val="22"/>
          <w:szCs w:val="22"/>
          <w:lang w:val="en"/>
        </w:rPr>
        <w:t xml:space="preserve"> dan </w:t>
      </w:r>
      <w:proofErr w:type="spellStart"/>
      <w:r w:rsidRPr="00B74B89">
        <w:rPr>
          <w:rFonts w:ascii="Arial" w:hAnsi="Arial" w:cs="Arial"/>
          <w:sz w:val="22"/>
          <w:szCs w:val="22"/>
          <w:lang w:val="en"/>
        </w:rPr>
        <w:t>nilai</w:t>
      </w:r>
      <w:proofErr w:type="spellEnd"/>
      <w:r w:rsidRPr="00B74B89">
        <w:rPr>
          <w:rFonts w:ascii="Arial" w:hAnsi="Arial" w:cs="Arial"/>
          <w:sz w:val="22"/>
          <w:szCs w:val="22"/>
          <w:lang w:val="en"/>
        </w:rPr>
        <w:t xml:space="preserve"> diameter </w:t>
      </w:r>
      <w:proofErr w:type="spellStart"/>
      <w:r w:rsidRPr="00B74B89">
        <w:rPr>
          <w:rFonts w:ascii="Arial" w:hAnsi="Arial" w:cs="Arial"/>
          <w:sz w:val="22"/>
          <w:szCs w:val="22"/>
          <w:lang w:val="en"/>
        </w:rPr>
        <w:t>untuk</w:t>
      </w:r>
      <w:proofErr w:type="spellEnd"/>
      <w:r w:rsidRPr="00B74B89">
        <w:rPr>
          <w:rFonts w:ascii="Arial" w:hAnsi="Arial" w:cs="Arial"/>
          <w:sz w:val="22"/>
          <w:szCs w:val="22"/>
          <w:lang w:val="en"/>
        </w:rPr>
        <w:t xml:space="preserve"> </w:t>
      </w:r>
      <w:proofErr w:type="spellStart"/>
      <w:r w:rsidRPr="00B74B89">
        <w:rPr>
          <w:rFonts w:ascii="Arial" w:hAnsi="Arial" w:cs="Arial"/>
          <w:sz w:val="22"/>
          <w:szCs w:val="22"/>
          <w:lang w:val="en"/>
        </w:rPr>
        <w:t>penduga</w:t>
      </w:r>
      <w:proofErr w:type="spellEnd"/>
      <w:r w:rsidRPr="00B74B89">
        <w:rPr>
          <w:rFonts w:ascii="Arial" w:hAnsi="Arial" w:cs="Arial"/>
          <w:sz w:val="22"/>
          <w:szCs w:val="22"/>
          <w:lang w:val="en"/>
        </w:rPr>
        <w:t xml:space="preserve"> </w:t>
      </w:r>
      <w:proofErr w:type="spellStart"/>
      <w:r w:rsidRPr="00B74B89">
        <w:rPr>
          <w:rFonts w:ascii="Arial" w:hAnsi="Arial" w:cs="Arial"/>
          <w:sz w:val="22"/>
          <w:szCs w:val="22"/>
          <w:lang w:val="en"/>
        </w:rPr>
        <w:t>biomassa</w:t>
      </w:r>
      <w:proofErr w:type="spellEnd"/>
      <w:r w:rsidRPr="00B74B89">
        <w:rPr>
          <w:rFonts w:ascii="Arial" w:hAnsi="Arial" w:cs="Arial"/>
          <w:sz w:val="22"/>
          <w:szCs w:val="22"/>
          <w:lang w:val="en"/>
        </w:rPr>
        <w:t xml:space="preserve"> </w:t>
      </w:r>
      <w:proofErr w:type="spellStart"/>
      <w:r w:rsidRPr="00B74B89">
        <w:rPr>
          <w:rFonts w:ascii="Arial" w:hAnsi="Arial" w:cs="Arial"/>
          <w:sz w:val="22"/>
          <w:szCs w:val="22"/>
          <w:lang w:val="en"/>
        </w:rPr>
        <w:t>pohon</w:t>
      </w:r>
      <w:proofErr w:type="spellEnd"/>
      <w:r w:rsidRPr="00B74B89">
        <w:rPr>
          <w:rFonts w:ascii="Arial" w:hAnsi="Arial" w:cs="Arial"/>
          <w:sz w:val="22"/>
          <w:szCs w:val="22"/>
          <w:lang w:val="en"/>
        </w:rPr>
        <w:t xml:space="preserve"> mangrove </w:t>
      </w:r>
      <w:proofErr w:type="spellStart"/>
      <w:r w:rsidRPr="00B74B89">
        <w:rPr>
          <w:rFonts w:ascii="Arial" w:hAnsi="Arial" w:cs="Arial"/>
          <w:sz w:val="22"/>
          <w:szCs w:val="22"/>
          <w:lang w:val="en"/>
        </w:rPr>
        <w:t>menurut</w:t>
      </w:r>
      <w:bookmarkStart w:id="21" w:name="_Hlk43260266"/>
      <w:proofErr w:type="spellEnd"/>
      <w:r w:rsidRPr="00B74B89">
        <w:rPr>
          <w:rFonts w:ascii="Arial" w:hAnsi="Arial" w:cs="Arial"/>
          <w:bCs/>
          <w:sz w:val="22"/>
          <w:szCs w:val="22"/>
          <w:lang w:val="en"/>
        </w:rPr>
        <w:t xml:space="preserve"> Komiyama </w:t>
      </w:r>
      <w:r w:rsidRPr="00B74B89">
        <w:rPr>
          <w:rFonts w:ascii="Arial" w:hAnsi="Arial" w:cs="Arial"/>
          <w:bCs/>
          <w:iCs/>
          <w:sz w:val="22"/>
          <w:szCs w:val="22"/>
          <w:lang w:val="en"/>
        </w:rPr>
        <w:t>et al</w:t>
      </w:r>
      <w:r w:rsidRPr="00B74B89">
        <w:rPr>
          <w:rFonts w:ascii="Arial" w:hAnsi="Arial" w:cs="Arial"/>
          <w:bCs/>
          <w:i/>
          <w:sz w:val="22"/>
          <w:szCs w:val="22"/>
          <w:lang w:val="en"/>
        </w:rPr>
        <w:t>.,</w:t>
      </w:r>
      <w:r w:rsidRPr="00B74B89">
        <w:rPr>
          <w:rFonts w:ascii="Arial" w:hAnsi="Arial" w:cs="Arial"/>
          <w:bCs/>
          <w:sz w:val="22"/>
          <w:szCs w:val="22"/>
          <w:lang w:val="en"/>
        </w:rPr>
        <w:t xml:space="preserve"> (2005)</w:t>
      </w:r>
      <w:bookmarkEnd w:id="21"/>
      <w:r w:rsidRPr="00B74B89">
        <w:rPr>
          <w:rFonts w:ascii="Arial" w:hAnsi="Arial" w:cs="Arial"/>
          <w:bCs/>
          <w:sz w:val="22"/>
          <w:szCs w:val="22"/>
          <w:lang w:val="en"/>
        </w:rPr>
        <w:t>.</w:t>
      </w:r>
    </w:p>
    <w:p w:rsidR="00B74B89" w:rsidRPr="00B74B89" w:rsidRDefault="00B74B89" w:rsidP="00B74B89">
      <w:pPr>
        <w:autoSpaceDE w:val="0"/>
        <w:autoSpaceDN w:val="0"/>
        <w:adjustRightInd w:val="0"/>
        <w:jc w:val="center"/>
        <w:rPr>
          <w:rFonts w:ascii="Arial" w:eastAsia="Calibri" w:hAnsi="Arial" w:cs="Arial"/>
          <w:b/>
          <w:bCs/>
          <w:sz w:val="22"/>
          <w:szCs w:val="22"/>
          <w:lang w:val="id-ID"/>
        </w:rPr>
      </w:pPr>
      <w:proofErr w:type="spellStart"/>
      <w:r w:rsidRPr="00B74B89">
        <w:rPr>
          <w:rFonts w:ascii="Arial" w:hAnsi="Arial" w:cs="Arial"/>
          <w:b/>
          <w:bCs/>
          <w:sz w:val="22"/>
          <w:szCs w:val="22"/>
          <w:lang w:val="en"/>
        </w:rPr>
        <w:t>Wtop</w:t>
      </w:r>
      <w:proofErr w:type="spellEnd"/>
      <w:r w:rsidRPr="00B74B89">
        <w:rPr>
          <w:rFonts w:ascii="Arial" w:hAnsi="Arial" w:cs="Arial"/>
          <w:b/>
          <w:bCs/>
          <w:sz w:val="22"/>
          <w:szCs w:val="22"/>
          <w:lang w:val="en"/>
        </w:rPr>
        <w:t xml:space="preserve"> = ρ*0,251DBH</w:t>
      </w:r>
      <w:r w:rsidRPr="00B74B89">
        <w:rPr>
          <w:rFonts w:ascii="Arial" w:hAnsi="Arial" w:cs="Arial"/>
          <w:b/>
          <w:bCs/>
          <w:sz w:val="22"/>
          <w:szCs w:val="22"/>
          <w:vertAlign w:val="superscript"/>
          <w:lang w:val="en"/>
        </w:rPr>
        <w:t>2,46</w:t>
      </w:r>
      <w:r w:rsidRPr="00B74B89">
        <w:rPr>
          <w:rFonts w:ascii="Arial" w:hAnsi="Arial" w:cs="Arial"/>
          <w:b/>
          <w:bCs/>
          <w:sz w:val="22"/>
          <w:szCs w:val="22"/>
          <w:lang w:val="en"/>
        </w:rPr>
        <w:t xml:space="preserve">, </w:t>
      </w:r>
    </w:p>
    <w:p w:rsidR="00B74B89" w:rsidRPr="00B74B89" w:rsidRDefault="00B74B89" w:rsidP="00B74B89">
      <w:pPr>
        <w:jc w:val="both"/>
        <w:rPr>
          <w:rFonts w:ascii="Arial" w:eastAsia="Calibri" w:hAnsi="Arial" w:cs="Arial"/>
          <w:sz w:val="18"/>
          <w:szCs w:val="18"/>
          <w:lang w:val="id-ID"/>
        </w:rPr>
      </w:pPr>
      <w:r w:rsidRPr="00B74B89">
        <w:rPr>
          <w:rFonts w:ascii="Arial" w:eastAsia="Calibri" w:hAnsi="Arial" w:cs="Arial"/>
          <w:sz w:val="18"/>
          <w:szCs w:val="18"/>
          <w:lang w:val="id-ID"/>
        </w:rPr>
        <w:t>Dimana:</w:t>
      </w:r>
    </w:p>
    <w:p w:rsidR="00B74B89" w:rsidRPr="00B74B89" w:rsidRDefault="00B74B89" w:rsidP="00B74B89">
      <w:pPr>
        <w:spacing w:after="120"/>
        <w:rPr>
          <w:rFonts w:ascii="Arial" w:hAnsi="Arial" w:cs="Arial"/>
          <w:sz w:val="18"/>
          <w:szCs w:val="18"/>
          <w:lang w:val="en"/>
        </w:rPr>
      </w:pPr>
      <w:proofErr w:type="spellStart"/>
      <w:r w:rsidRPr="00B74B89">
        <w:rPr>
          <w:rFonts w:ascii="Arial" w:hAnsi="Arial" w:cs="Arial"/>
          <w:sz w:val="18"/>
          <w:szCs w:val="18"/>
          <w:lang w:val="en"/>
        </w:rPr>
        <w:t>W</w:t>
      </w:r>
      <w:r w:rsidRPr="00B74B89">
        <w:rPr>
          <w:rFonts w:ascii="Arial" w:hAnsi="Arial" w:cs="Arial"/>
          <w:sz w:val="18"/>
          <w:szCs w:val="18"/>
          <w:vertAlign w:val="subscript"/>
          <w:lang w:val="en"/>
        </w:rPr>
        <w:t>top</w:t>
      </w:r>
      <w:proofErr w:type="spellEnd"/>
      <w:r w:rsidRPr="00B74B89">
        <w:rPr>
          <w:rFonts w:ascii="Arial" w:hAnsi="Arial" w:cs="Arial"/>
          <w:sz w:val="18"/>
          <w:szCs w:val="18"/>
          <w:vertAlign w:val="subscript"/>
          <w:lang w:val="id-ID"/>
        </w:rPr>
        <w:t xml:space="preserve"> </w:t>
      </w:r>
      <w:r w:rsidRPr="00B74B89">
        <w:rPr>
          <w:rFonts w:ascii="Arial" w:hAnsi="Arial" w:cs="Arial"/>
          <w:sz w:val="18"/>
          <w:szCs w:val="18"/>
          <w:vertAlign w:val="subscript"/>
          <w:lang w:val="en"/>
        </w:rPr>
        <w:t xml:space="preserve">    </w:t>
      </w:r>
      <w:r w:rsidRPr="00B74B89">
        <w:rPr>
          <w:rFonts w:ascii="Arial" w:hAnsi="Arial" w:cs="Arial"/>
          <w:sz w:val="18"/>
          <w:szCs w:val="18"/>
          <w:lang w:val="en"/>
        </w:rPr>
        <w:t xml:space="preserve">= </w:t>
      </w:r>
      <w:r w:rsidRPr="00B74B89">
        <w:rPr>
          <w:rFonts w:ascii="Arial" w:hAnsi="Arial" w:cs="Arial"/>
          <w:sz w:val="18"/>
          <w:szCs w:val="18"/>
          <w:lang w:val="en"/>
        </w:rPr>
        <w:tab/>
      </w:r>
      <w:proofErr w:type="spellStart"/>
      <w:r w:rsidRPr="00B74B89">
        <w:rPr>
          <w:rFonts w:ascii="Arial" w:hAnsi="Arial" w:cs="Arial"/>
          <w:sz w:val="18"/>
          <w:szCs w:val="18"/>
          <w:lang w:val="en"/>
        </w:rPr>
        <w:t>Biomassa</w:t>
      </w:r>
      <w:proofErr w:type="spellEnd"/>
      <w:r w:rsidRPr="00B74B89">
        <w:rPr>
          <w:rFonts w:ascii="Arial" w:hAnsi="Arial" w:cs="Arial"/>
          <w:sz w:val="18"/>
          <w:szCs w:val="18"/>
          <w:lang w:val="en"/>
        </w:rPr>
        <w:t xml:space="preserve"> di </w:t>
      </w:r>
      <w:proofErr w:type="spellStart"/>
      <w:r w:rsidRPr="00B74B89">
        <w:rPr>
          <w:rFonts w:ascii="Arial" w:hAnsi="Arial" w:cs="Arial"/>
          <w:sz w:val="18"/>
          <w:szCs w:val="18"/>
          <w:lang w:val="en"/>
        </w:rPr>
        <w:t>atas</w:t>
      </w:r>
      <w:proofErr w:type="spellEnd"/>
      <w:r w:rsidRPr="00B74B89">
        <w:rPr>
          <w:rFonts w:ascii="Arial" w:hAnsi="Arial" w:cs="Arial"/>
          <w:sz w:val="18"/>
          <w:szCs w:val="18"/>
          <w:lang w:val="en"/>
        </w:rPr>
        <w:t xml:space="preserve"> </w:t>
      </w:r>
      <w:proofErr w:type="spellStart"/>
      <w:r w:rsidRPr="00B74B89">
        <w:rPr>
          <w:rFonts w:ascii="Arial" w:hAnsi="Arial" w:cs="Arial"/>
          <w:sz w:val="18"/>
          <w:szCs w:val="18"/>
          <w:lang w:val="en"/>
        </w:rPr>
        <w:t>permukaan</w:t>
      </w:r>
      <w:proofErr w:type="spellEnd"/>
      <w:r w:rsidRPr="00B74B89">
        <w:rPr>
          <w:rFonts w:ascii="Arial" w:hAnsi="Arial" w:cs="Arial"/>
          <w:sz w:val="18"/>
          <w:szCs w:val="18"/>
          <w:lang w:val="en"/>
        </w:rPr>
        <w:t xml:space="preserve"> </w:t>
      </w:r>
      <w:proofErr w:type="spellStart"/>
      <w:r w:rsidRPr="00B74B89">
        <w:rPr>
          <w:rFonts w:ascii="Arial" w:hAnsi="Arial" w:cs="Arial"/>
          <w:sz w:val="18"/>
          <w:szCs w:val="18"/>
          <w:lang w:val="en"/>
        </w:rPr>
        <w:t>tanah</w:t>
      </w:r>
      <w:proofErr w:type="spellEnd"/>
      <w:r w:rsidRPr="00B74B89">
        <w:rPr>
          <w:rFonts w:ascii="Arial" w:hAnsi="Arial" w:cs="Arial"/>
          <w:sz w:val="18"/>
          <w:szCs w:val="18"/>
          <w:lang w:val="en"/>
        </w:rPr>
        <w:t xml:space="preserve"> (ton). </w:t>
      </w:r>
      <w:r w:rsidRPr="00B74B89">
        <w:rPr>
          <w:rFonts w:ascii="Arial" w:hAnsi="Arial" w:cs="Arial"/>
          <w:sz w:val="18"/>
          <w:szCs w:val="18"/>
          <w:lang w:val="en"/>
        </w:rPr>
        <w:br/>
      </w:r>
      <w:proofErr w:type="gramStart"/>
      <w:r w:rsidRPr="00B74B89">
        <w:rPr>
          <w:rFonts w:ascii="Arial" w:hAnsi="Arial" w:cs="Arial"/>
          <w:sz w:val="18"/>
          <w:szCs w:val="18"/>
          <w:lang w:val="en"/>
        </w:rPr>
        <w:t>DBH  =</w:t>
      </w:r>
      <w:proofErr w:type="gramEnd"/>
      <w:r w:rsidRPr="00B74B89">
        <w:rPr>
          <w:rFonts w:ascii="Arial" w:hAnsi="Arial" w:cs="Arial"/>
          <w:sz w:val="18"/>
          <w:szCs w:val="18"/>
          <w:lang w:val="en"/>
        </w:rPr>
        <w:t xml:space="preserve"> </w:t>
      </w:r>
      <w:r w:rsidRPr="00B74B89">
        <w:rPr>
          <w:rFonts w:ascii="Arial" w:hAnsi="Arial" w:cs="Arial"/>
          <w:sz w:val="18"/>
          <w:szCs w:val="18"/>
          <w:lang w:val="en"/>
        </w:rPr>
        <w:tab/>
        <w:t xml:space="preserve">Diameter </w:t>
      </w:r>
      <w:proofErr w:type="spellStart"/>
      <w:r w:rsidRPr="00B74B89">
        <w:rPr>
          <w:rFonts w:ascii="Arial" w:hAnsi="Arial" w:cs="Arial"/>
          <w:sz w:val="18"/>
          <w:szCs w:val="18"/>
          <w:lang w:val="en"/>
        </w:rPr>
        <w:t>batang</w:t>
      </w:r>
      <w:proofErr w:type="spellEnd"/>
      <w:r w:rsidRPr="00B74B89">
        <w:rPr>
          <w:rFonts w:ascii="Arial" w:hAnsi="Arial" w:cs="Arial"/>
          <w:sz w:val="18"/>
          <w:szCs w:val="18"/>
          <w:lang w:val="en"/>
        </w:rPr>
        <w:t xml:space="preserve"> </w:t>
      </w:r>
      <w:proofErr w:type="spellStart"/>
      <w:r w:rsidRPr="00B74B89">
        <w:rPr>
          <w:rFonts w:ascii="Arial" w:hAnsi="Arial" w:cs="Arial"/>
          <w:sz w:val="18"/>
          <w:szCs w:val="18"/>
          <w:lang w:val="en"/>
        </w:rPr>
        <w:t>pohon</w:t>
      </w:r>
      <w:proofErr w:type="spellEnd"/>
      <w:r w:rsidRPr="00B74B89">
        <w:rPr>
          <w:rFonts w:ascii="Arial" w:hAnsi="Arial" w:cs="Arial"/>
          <w:sz w:val="18"/>
          <w:szCs w:val="18"/>
          <w:lang w:val="en"/>
        </w:rPr>
        <w:t xml:space="preserve"> yang </w:t>
      </w:r>
      <w:proofErr w:type="spellStart"/>
      <w:r w:rsidRPr="00B74B89">
        <w:rPr>
          <w:rFonts w:ascii="Arial" w:hAnsi="Arial" w:cs="Arial"/>
          <w:sz w:val="18"/>
          <w:szCs w:val="18"/>
          <w:lang w:val="en"/>
        </w:rPr>
        <w:t>diukur</w:t>
      </w:r>
      <w:proofErr w:type="spellEnd"/>
      <w:r w:rsidRPr="00B74B89">
        <w:rPr>
          <w:rFonts w:ascii="Arial" w:hAnsi="Arial" w:cs="Arial"/>
          <w:sz w:val="18"/>
          <w:szCs w:val="18"/>
          <w:lang w:val="en"/>
        </w:rPr>
        <w:t xml:space="preserve"> </w:t>
      </w:r>
      <w:proofErr w:type="spellStart"/>
      <w:r w:rsidRPr="00B74B89">
        <w:rPr>
          <w:rFonts w:ascii="Arial" w:hAnsi="Arial" w:cs="Arial"/>
          <w:sz w:val="18"/>
          <w:szCs w:val="18"/>
          <w:lang w:val="en"/>
        </w:rPr>
        <w:t>setinggi</w:t>
      </w:r>
      <w:proofErr w:type="spellEnd"/>
      <w:r w:rsidRPr="00B74B89">
        <w:rPr>
          <w:rFonts w:ascii="Arial" w:hAnsi="Arial" w:cs="Arial"/>
          <w:sz w:val="18"/>
          <w:szCs w:val="18"/>
          <w:lang w:val="en"/>
        </w:rPr>
        <w:t xml:space="preserve"> dada ± 1,3 m.</w:t>
      </w:r>
      <w:r w:rsidRPr="00B74B89">
        <w:rPr>
          <w:rFonts w:ascii="Arial" w:hAnsi="Arial" w:cs="Arial"/>
          <w:sz w:val="18"/>
          <w:szCs w:val="18"/>
          <w:lang w:val="en"/>
        </w:rPr>
        <w:br/>
        <w:t xml:space="preserve">p        =  </w:t>
      </w:r>
      <w:r w:rsidRPr="00B74B89">
        <w:rPr>
          <w:rFonts w:ascii="Arial" w:hAnsi="Arial" w:cs="Arial"/>
          <w:sz w:val="18"/>
          <w:szCs w:val="18"/>
          <w:lang w:val="en"/>
        </w:rPr>
        <w:tab/>
      </w:r>
      <w:proofErr w:type="spellStart"/>
      <w:r w:rsidRPr="00B74B89">
        <w:rPr>
          <w:rFonts w:ascii="Arial" w:hAnsi="Arial" w:cs="Arial"/>
          <w:sz w:val="18"/>
          <w:szCs w:val="18"/>
          <w:lang w:val="en"/>
        </w:rPr>
        <w:t>Berat</w:t>
      </w:r>
      <w:proofErr w:type="spellEnd"/>
      <w:r w:rsidRPr="00B74B89">
        <w:rPr>
          <w:rFonts w:ascii="Arial" w:hAnsi="Arial" w:cs="Arial"/>
          <w:sz w:val="18"/>
          <w:szCs w:val="18"/>
          <w:lang w:val="en"/>
        </w:rPr>
        <w:t xml:space="preserve"> </w:t>
      </w:r>
      <w:proofErr w:type="spellStart"/>
      <w:r w:rsidRPr="00B74B89">
        <w:rPr>
          <w:rFonts w:ascii="Arial" w:hAnsi="Arial" w:cs="Arial"/>
          <w:sz w:val="18"/>
          <w:szCs w:val="18"/>
          <w:lang w:val="en"/>
        </w:rPr>
        <w:t>jenis</w:t>
      </w:r>
      <w:proofErr w:type="spellEnd"/>
      <w:r w:rsidRPr="00B74B89">
        <w:rPr>
          <w:rFonts w:ascii="Arial" w:hAnsi="Arial" w:cs="Arial"/>
          <w:sz w:val="18"/>
          <w:szCs w:val="18"/>
          <w:lang w:val="en"/>
        </w:rPr>
        <w:t xml:space="preserve"> </w:t>
      </w:r>
      <w:proofErr w:type="spellStart"/>
      <w:r w:rsidRPr="00B74B89">
        <w:rPr>
          <w:rFonts w:ascii="Arial" w:hAnsi="Arial" w:cs="Arial"/>
          <w:sz w:val="18"/>
          <w:szCs w:val="18"/>
          <w:lang w:val="en"/>
        </w:rPr>
        <w:t>pohon</w:t>
      </w:r>
      <w:proofErr w:type="spellEnd"/>
      <w:r w:rsidRPr="00B74B89">
        <w:rPr>
          <w:rFonts w:ascii="Arial" w:hAnsi="Arial" w:cs="Arial"/>
          <w:sz w:val="18"/>
          <w:szCs w:val="18"/>
          <w:lang w:val="en"/>
        </w:rPr>
        <w:t>/</w:t>
      </w:r>
      <w:proofErr w:type="spellStart"/>
      <w:r w:rsidRPr="00B74B89">
        <w:rPr>
          <w:rFonts w:ascii="Arial" w:hAnsi="Arial" w:cs="Arial"/>
          <w:sz w:val="18"/>
          <w:szCs w:val="18"/>
          <w:lang w:val="en"/>
        </w:rPr>
        <w:t>kayu</w:t>
      </w:r>
      <w:proofErr w:type="spellEnd"/>
      <w:r w:rsidRPr="00B74B89">
        <w:rPr>
          <w:rFonts w:ascii="Arial" w:hAnsi="Arial" w:cs="Arial"/>
          <w:sz w:val="18"/>
          <w:szCs w:val="18"/>
          <w:lang w:val="en"/>
        </w:rPr>
        <w:t xml:space="preserve">.  </w:t>
      </w:r>
    </w:p>
    <w:p w:rsidR="00B74B89" w:rsidRPr="00B74B89" w:rsidRDefault="00B74B89" w:rsidP="00B74B89">
      <w:pPr>
        <w:autoSpaceDE w:val="0"/>
        <w:autoSpaceDN w:val="0"/>
        <w:adjustRightInd w:val="0"/>
        <w:ind w:firstLine="540"/>
        <w:jc w:val="both"/>
        <w:rPr>
          <w:rFonts w:ascii="Arial" w:eastAsia="Calibri" w:hAnsi="Arial" w:cs="Arial"/>
          <w:sz w:val="22"/>
          <w:szCs w:val="22"/>
        </w:rPr>
      </w:pPr>
      <w:proofErr w:type="spellStart"/>
      <w:r w:rsidRPr="00B74B89">
        <w:rPr>
          <w:rFonts w:ascii="Arial" w:eastAsia="Calibri" w:hAnsi="Arial" w:cs="Arial"/>
          <w:sz w:val="22"/>
          <w:szCs w:val="22"/>
        </w:rPr>
        <w:t>Menurut</w:t>
      </w:r>
      <w:proofErr w:type="spellEnd"/>
      <w:r w:rsidRPr="00B74B89">
        <w:rPr>
          <w:rFonts w:ascii="Arial" w:eastAsia="Calibri" w:hAnsi="Arial" w:cs="Arial"/>
          <w:sz w:val="22"/>
          <w:szCs w:val="22"/>
        </w:rPr>
        <w:t xml:space="preserve"> IPCC (2006) </w:t>
      </w:r>
      <w:proofErr w:type="spellStart"/>
      <w:r w:rsidRPr="00B74B89">
        <w:rPr>
          <w:rFonts w:ascii="Arial" w:eastAsia="Calibri" w:hAnsi="Arial" w:cs="Arial"/>
          <w:sz w:val="22"/>
          <w:szCs w:val="22"/>
        </w:rPr>
        <w:t>konsentrasi</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karbon</w:t>
      </w:r>
      <w:proofErr w:type="spellEnd"/>
      <w:r w:rsidRPr="00B74B89">
        <w:rPr>
          <w:rFonts w:ascii="Arial" w:eastAsia="Calibri" w:hAnsi="Arial" w:cs="Arial"/>
          <w:sz w:val="22"/>
          <w:szCs w:val="22"/>
        </w:rPr>
        <w:t xml:space="preserve"> yang </w:t>
      </w:r>
      <w:proofErr w:type="spellStart"/>
      <w:r w:rsidRPr="00B74B89">
        <w:rPr>
          <w:rFonts w:ascii="Arial" w:eastAsia="Calibri" w:hAnsi="Arial" w:cs="Arial"/>
          <w:sz w:val="22"/>
          <w:szCs w:val="22"/>
        </w:rPr>
        <w:t>terkandung</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dalam</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bahan</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organik</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adalah</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sebesar</w:t>
      </w:r>
      <w:proofErr w:type="spellEnd"/>
      <w:r w:rsidRPr="00B74B89">
        <w:rPr>
          <w:rFonts w:ascii="Arial" w:eastAsia="Calibri" w:hAnsi="Arial" w:cs="Arial"/>
          <w:sz w:val="22"/>
          <w:szCs w:val="22"/>
        </w:rPr>
        <w:t xml:space="preserve"> 47%. </w:t>
      </w:r>
      <w:proofErr w:type="spellStart"/>
      <w:r w:rsidRPr="00B74B89">
        <w:rPr>
          <w:rFonts w:ascii="Arial" w:eastAsia="Calibri" w:hAnsi="Arial" w:cs="Arial"/>
          <w:sz w:val="22"/>
          <w:szCs w:val="22"/>
        </w:rPr>
        <w:t>Maka</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estimasi</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jumlah</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karbon</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tersimpan</w:t>
      </w:r>
      <w:proofErr w:type="spellEnd"/>
      <w:r w:rsidRPr="00B74B89">
        <w:rPr>
          <w:rFonts w:ascii="Arial" w:eastAsia="Calibri" w:hAnsi="Arial" w:cs="Arial"/>
          <w:sz w:val="22"/>
          <w:szCs w:val="22"/>
        </w:rPr>
        <w:t xml:space="preserve"> pada </w:t>
      </w:r>
      <w:proofErr w:type="spellStart"/>
      <w:r w:rsidRPr="00B74B89">
        <w:rPr>
          <w:rFonts w:ascii="Arial" w:eastAsia="Calibri" w:hAnsi="Arial" w:cs="Arial"/>
          <w:sz w:val="22"/>
          <w:szCs w:val="22"/>
        </w:rPr>
        <w:t>pohon</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yaitu</w:t>
      </w:r>
      <w:proofErr w:type="spellEnd"/>
      <w:r w:rsidRPr="00B74B89">
        <w:rPr>
          <w:rFonts w:ascii="Arial" w:eastAsia="Calibri" w:hAnsi="Arial" w:cs="Arial"/>
          <w:sz w:val="22"/>
          <w:szCs w:val="22"/>
          <w:lang w:val="id-ID"/>
        </w:rPr>
        <w:t xml:space="preserve"> dengan</w:t>
      </w:r>
      <w:r w:rsidRPr="00B74B89">
        <w:rPr>
          <w:rFonts w:ascii="Arial" w:eastAsia="Calibri" w:hAnsi="Arial" w:cs="Arial"/>
          <w:sz w:val="22"/>
          <w:szCs w:val="22"/>
        </w:rPr>
        <w:t xml:space="preserve"> </w:t>
      </w:r>
      <w:proofErr w:type="spellStart"/>
      <w:r w:rsidRPr="00B74B89">
        <w:rPr>
          <w:rFonts w:ascii="Arial" w:eastAsia="Calibri" w:hAnsi="Arial" w:cs="Arial"/>
          <w:sz w:val="22"/>
          <w:szCs w:val="22"/>
        </w:rPr>
        <w:t>mengalikan</w:t>
      </w:r>
      <w:proofErr w:type="spellEnd"/>
      <w:r w:rsidRPr="00B74B89">
        <w:rPr>
          <w:rFonts w:ascii="Arial" w:eastAsia="Calibri" w:hAnsi="Arial" w:cs="Arial"/>
          <w:sz w:val="22"/>
          <w:szCs w:val="22"/>
        </w:rPr>
        <w:t xml:space="preserve"> 0,47 </w:t>
      </w:r>
      <w:proofErr w:type="spellStart"/>
      <w:r w:rsidRPr="00B74B89">
        <w:rPr>
          <w:rFonts w:ascii="Arial" w:eastAsia="Calibri" w:hAnsi="Arial" w:cs="Arial"/>
          <w:sz w:val="22"/>
          <w:szCs w:val="22"/>
        </w:rPr>
        <w:t>dengan</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nilai</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biomassa</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seperti</w:t>
      </w:r>
      <w:proofErr w:type="spellEnd"/>
      <w:r w:rsidRPr="00B74B89">
        <w:rPr>
          <w:rFonts w:ascii="Arial" w:eastAsia="Calibri" w:hAnsi="Arial" w:cs="Arial"/>
          <w:sz w:val="22"/>
          <w:szCs w:val="22"/>
        </w:rPr>
        <w:t xml:space="preserve"> pada </w:t>
      </w:r>
      <w:proofErr w:type="spellStart"/>
      <w:r w:rsidRPr="00B74B89">
        <w:rPr>
          <w:rFonts w:ascii="Arial" w:eastAsia="Calibri" w:hAnsi="Arial" w:cs="Arial"/>
          <w:sz w:val="22"/>
          <w:szCs w:val="22"/>
        </w:rPr>
        <w:t>persamaan</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berikut</w:t>
      </w:r>
      <w:proofErr w:type="spellEnd"/>
      <w:r w:rsidRPr="00B74B89">
        <w:rPr>
          <w:rFonts w:ascii="Arial" w:eastAsia="Calibri" w:hAnsi="Arial" w:cs="Arial"/>
          <w:sz w:val="22"/>
          <w:szCs w:val="22"/>
        </w:rPr>
        <w:t xml:space="preserve">: </w:t>
      </w:r>
    </w:p>
    <w:p w:rsidR="00B74B89" w:rsidRPr="00B74B89" w:rsidRDefault="00B74B89" w:rsidP="00B74B89">
      <w:pPr>
        <w:jc w:val="center"/>
        <w:rPr>
          <w:rFonts w:ascii="Arial" w:eastAsia="Calibri" w:hAnsi="Arial" w:cs="Arial"/>
          <w:b/>
          <w:bCs/>
          <w:sz w:val="22"/>
          <w:szCs w:val="22"/>
        </w:rPr>
      </w:pPr>
      <w:r w:rsidRPr="00B74B89">
        <w:rPr>
          <w:rFonts w:ascii="Arial" w:eastAsia="Calibri" w:hAnsi="Arial" w:cs="Arial"/>
          <w:b/>
          <w:bCs/>
          <w:sz w:val="22"/>
          <w:szCs w:val="22"/>
        </w:rPr>
        <w:t xml:space="preserve">C = </w:t>
      </w:r>
      <w:r w:rsidRPr="00B74B89">
        <w:rPr>
          <w:rFonts w:ascii="Arial" w:eastAsia="Calibri" w:hAnsi="Arial" w:cs="Arial"/>
          <w:b/>
          <w:bCs/>
          <w:sz w:val="22"/>
          <w:szCs w:val="22"/>
          <w:lang w:val="id-ID"/>
        </w:rPr>
        <w:t>Wtop</w:t>
      </w:r>
      <w:r w:rsidRPr="00B74B89">
        <w:rPr>
          <w:rFonts w:ascii="Arial" w:eastAsia="Calibri" w:hAnsi="Arial" w:cs="Arial"/>
          <w:b/>
          <w:bCs/>
          <w:sz w:val="22"/>
          <w:szCs w:val="22"/>
        </w:rPr>
        <w:t xml:space="preserve"> x 0,47</w:t>
      </w:r>
    </w:p>
    <w:p w:rsidR="00B74B89" w:rsidRPr="00B74B89" w:rsidRDefault="00B74B89" w:rsidP="00B74B89">
      <w:pPr>
        <w:rPr>
          <w:rFonts w:ascii="Arial" w:eastAsia="Calibri" w:hAnsi="Arial" w:cs="Arial"/>
          <w:sz w:val="18"/>
          <w:szCs w:val="18"/>
          <w:lang w:val="id-ID"/>
        </w:rPr>
      </w:pPr>
      <w:r w:rsidRPr="00B74B89">
        <w:rPr>
          <w:rFonts w:ascii="Arial" w:eastAsia="Calibri" w:hAnsi="Arial" w:cs="Arial"/>
          <w:sz w:val="18"/>
          <w:szCs w:val="18"/>
          <w:lang w:val="id-ID"/>
        </w:rPr>
        <w:t>Dimana:</w:t>
      </w:r>
    </w:p>
    <w:p w:rsidR="00B74B89" w:rsidRPr="00B74B89" w:rsidRDefault="00B74B89" w:rsidP="00B74B89">
      <w:pPr>
        <w:autoSpaceDE w:val="0"/>
        <w:autoSpaceDN w:val="0"/>
        <w:adjustRightInd w:val="0"/>
        <w:rPr>
          <w:rFonts w:ascii="Arial" w:eastAsia="Calibri" w:hAnsi="Arial" w:cs="Arial"/>
          <w:sz w:val="18"/>
          <w:szCs w:val="18"/>
          <w:lang w:val="id-ID"/>
        </w:rPr>
      </w:pPr>
      <w:r w:rsidRPr="00B74B89">
        <w:rPr>
          <w:rFonts w:ascii="Arial" w:eastAsia="Calibri" w:hAnsi="Arial" w:cs="Arial"/>
          <w:sz w:val="18"/>
          <w:szCs w:val="18"/>
        </w:rPr>
        <w:t>C</w:t>
      </w:r>
      <w:r w:rsidRPr="00B74B89">
        <w:rPr>
          <w:rFonts w:ascii="Arial" w:eastAsia="Calibri" w:hAnsi="Arial" w:cs="Arial"/>
          <w:sz w:val="18"/>
          <w:szCs w:val="18"/>
          <w:lang w:val="id-ID"/>
        </w:rPr>
        <w:t xml:space="preserve">    </w:t>
      </w:r>
      <w:r w:rsidRPr="00B74B89">
        <w:rPr>
          <w:rFonts w:ascii="Arial" w:eastAsia="Calibri" w:hAnsi="Arial" w:cs="Arial"/>
          <w:sz w:val="18"/>
          <w:szCs w:val="18"/>
        </w:rPr>
        <w:t xml:space="preserve">   </w:t>
      </w:r>
      <w:proofErr w:type="gramStart"/>
      <w:r w:rsidRPr="00B74B89">
        <w:rPr>
          <w:rFonts w:ascii="Arial" w:eastAsia="Calibri" w:hAnsi="Arial" w:cs="Arial"/>
          <w:sz w:val="18"/>
          <w:szCs w:val="18"/>
        </w:rPr>
        <w:t xml:space="preserve">=  </w:t>
      </w:r>
      <w:r w:rsidRPr="00B74B89">
        <w:rPr>
          <w:rFonts w:ascii="Arial" w:eastAsia="Calibri" w:hAnsi="Arial" w:cs="Arial"/>
          <w:sz w:val="18"/>
          <w:szCs w:val="18"/>
        </w:rPr>
        <w:tab/>
      </w:r>
      <w:proofErr w:type="spellStart"/>
      <w:proofErr w:type="gramEnd"/>
      <w:r w:rsidRPr="00B74B89">
        <w:rPr>
          <w:rFonts w:ascii="Arial" w:eastAsia="Calibri" w:hAnsi="Arial" w:cs="Arial"/>
          <w:sz w:val="18"/>
          <w:szCs w:val="18"/>
        </w:rPr>
        <w:t>Jumlah</w:t>
      </w:r>
      <w:proofErr w:type="spellEnd"/>
      <w:r w:rsidRPr="00B74B89">
        <w:rPr>
          <w:rFonts w:ascii="Arial" w:eastAsia="Calibri" w:hAnsi="Arial" w:cs="Arial"/>
          <w:sz w:val="18"/>
          <w:szCs w:val="18"/>
        </w:rPr>
        <w:t xml:space="preserve"> </w:t>
      </w:r>
      <w:proofErr w:type="spellStart"/>
      <w:r w:rsidRPr="00B74B89">
        <w:rPr>
          <w:rFonts w:ascii="Arial" w:eastAsia="Calibri" w:hAnsi="Arial" w:cs="Arial"/>
          <w:sz w:val="18"/>
          <w:szCs w:val="18"/>
        </w:rPr>
        <w:t>karbon</w:t>
      </w:r>
      <w:proofErr w:type="spellEnd"/>
      <w:r w:rsidRPr="00B74B89">
        <w:rPr>
          <w:rFonts w:ascii="Arial" w:eastAsia="Calibri" w:hAnsi="Arial" w:cs="Arial"/>
          <w:sz w:val="18"/>
          <w:szCs w:val="18"/>
        </w:rPr>
        <w:t xml:space="preserve"> (t</w:t>
      </w:r>
      <w:r w:rsidRPr="00B74B89">
        <w:rPr>
          <w:rFonts w:ascii="Arial" w:eastAsia="Calibri" w:hAnsi="Arial" w:cs="Arial"/>
          <w:sz w:val="18"/>
          <w:szCs w:val="18"/>
          <w:lang w:val="id-ID"/>
        </w:rPr>
        <w:t>on)</w:t>
      </w:r>
    </w:p>
    <w:p w:rsidR="00B74B89" w:rsidRPr="00B74B89" w:rsidRDefault="00B74B89" w:rsidP="00B74B89">
      <w:pPr>
        <w:autoSpaceDE w:val="0"/>
        <w:autoSpaceDN w:val="0"/>
        <w:adjustRightInd w:val="0"/>
        <w:rPr>
          <w:rFonts w:ascii="Arial" w:eastAsia="Calibri" w:hAnsi="Arial" w:cs="Arial"/>
          <w:sz w:val="18"/>
          <w:szCs w:val="18"/>
          <w:lang w:val="id-ID"/>
        </w:rPr>
      </w:pPr>
      <w:proofErr w:type="spellStart"/>
      <w:r w:rsidRPr="00B74B89">
        <w:rPr>
          <w:rFonts w:ascii="Arial" w:hAnsi="Arial" w:cs="Arial"/>
          <w:sz w:val="18"/>
          <w:szCs w:val="18"/>
          <w:lang w:val="en"/>
        </w:rPr>
        <w:t>W</w:t>
      </w:r>
      <w:r w:rsidRPr="00B74B89">
        <w:rPr>
          <w:rFonts w:ascii="Arial" w:hAnsi="Arial" w:cs="Arial"/>
          <w:sz w:val="18"/>
          <w:szCs w:val="18"/>
          <w:vertAlign w:val="subscript"/>
          <w:lang w:val="en"/>
        </w:rPr>
        <w:t>top</w:t>
      </w:r>
      <w:proofErr w:type="spellEnd"/>
      <w:r w:rsidRPr="00B74B89">
        <w:rPr>
          <w:rFonts w:ascii="Arial" w:eastAsia="Calibri" w:hAnsi="Arial" w:cs="Arial"/>
          <w:sz w:val="18"/>
          <w:szCs w:val="18"/>
        </w:rPr>
        <w:t xml:space="preserve">   </w:t>
      </w:r>
      <w:proofErr w:type="gramStart"/>
      <w:r w:rsidRPr="00B74B89">
        <w:rPr>
          <w:rFonts w:ascii="Arial" w:eastAsia="Calibri" w:hAnsi="Arial" w:cs="Arial"/>
          <w:sz w:val="18"/>
          <w:szCs w:val="18"/>
        </w:rPr>
        <w:t xml:space="preserve">=  </w:t>
      </w:r>
      <w:r w:rsidRPr="00B74B89">
        <w:rPr>
          <w:rFonts w:ascii="Arial" w:eastAsia="Calibri" w:hAnsi="Arial" w:cs="Arial"/>
          <w:sz w:val="18"/>
          <w:szCs w:val="18"/>
        </w:rPr>
        <w:tab/>
      </w:r>
      <w:proofErr w:type="spellStart"/>
      <w:proofErr w:type="gramEnd"/>
      <w:r w:rsidRPr="00B74B89">
        <w:rPr>
          <w:rFonts w:ascii="Arial" w:eastAsia="Calibri" w:hAnsi="Arial" w:cs="Arial"/>
          <w:sz w:val="18"/>
          <w:szCs w:val="18"/>
        </w:rPr>
        <w:t>Biomassa</w:t>
      </w:r>
      <w:proofErr w:type="spellEnd"/>
      <w:r w:rsidRPr="00B74B89">
        <w:rPr>
          <w:rFonts w:ascii="Arial" w:eastAsia="Calibri" w:hAnsi="Arial" w:cs="Arial"/>
          <w:sz w:val="18"/>
          <w:szCs w:val="18"/>
        </w:rPr>
        <w:t xml:space="preserve"> </w:t>
      </w:r>
      <w:r w:rsidRPr="00B74B89">
        <w:rPr>
          <w:rFonts w:ascii="Arial" w:eastAsia="Calibri" w:hAnsi="Arial" w:cs="Arial"/>
          <w:sz w:val="18"/>
          <w:szCs w:val="18"/>
          <w:lang w:val="id-ID"/>
        </w:rPr>
        <w:t>(ton)</w:t>
      </w:r>
    </w:p>
    <w:p w:rsidR="00B74B89" w:rsidRPr="00B74B89" w:rsidRDefault="00B74B89" w:rsidP="00B74B89">
      <w:pPr>
        <w:autoSpaceDE w:val="0"/>
        <w:autoSpaceDN w:val="0"/>
        <w:adjustRightInd w:val="0"/>
        <w:jc w:val="both"/>
        <w:rPr>
          <w:rFonts w:ascii="Arial" w:eastAsia="Calibri" w:hAnsi="Arial" w:cs="Arial"/>
          <w:sz w:val="22"/>
          <w:szCs w:val="22"/>
          <w:lang w:val="id-ID"/>
        </w:rPr>
      </w:pPr>
    </w:p>
    <w:p w:rsidR="00B74B89" w:rsidRPr="00B74B89" w:rsidRDefault="00B74B89" w:rsidP="00B74B89">
      <w:pPr>
        <w:autoSpaceDE w:val="0"/>
        <w:autoSpaceDN w:val="0"/>
        <w:adjustRightInd w:val="0"/>
        <w:ind w:firstLine="540"/>
        <w:jc w:val="both"/>
        <w:rPr>
          <w:rFonts w:ascii="Arial" w:eastAsia="Calibri" w:hAnsi="Arial" w:cs="Arial"/>
          <w:sz w:val="22"/>
          <w:szCs w:val="22"/>
        </w:rPr>
      </w:pPr>
      <w:proofErr w:type="spellStart"/>
      <w:r w:rsidRPr="00B74B89">
        <w:rPr>
          <w:rFonts w:ascii="Arial" w:eastAsia="Calibri" w:hAnsi="Arial" w:cs="Arial"/>
          <w:sz w:val="22"/>
          <w:szCs w:val="22"/>
        </w:rPr>
        <w:t>Menurut</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Murdiyarso</w:t>
      </w:r>
      <w:proofErr w:type="spellEnd"/>
      <w:r w:rsidRPr="00B74B89">
        <w:rPr>
          <w:rFonts w:ascii="Arial" w:eastAsia="Calibri" w:hAnsi="Arial" w:cs="Arial"/>
          <w:sz w:val="22"/>
          <w:szCs w:val="22"/>
          <w:lang w:val="id-ID"/>
        </w:rPr>
        <w:t xml:space="preserve"> </w:t>
      </w:r>
      <w:r w:rsidRPr="00B74B89">
        <w:rPr>
          <w:rFonts w:ascii="Arial" w:eastAsia="Calibri" w:hAnsi="Arial" w:cs="Arial"/>
          <w:sz w:val="22"/>
          <w:szCs w:val="22"/>
        </w:rPr>
        <w:t xml:space="preserve">(1999) </w:t>
      </w:r>
      <w:proofErr w:type="spellStart"/>
      <w:r w:rsidRPr="00B74B89">
        <w:rPr>
          <w:rFonts w:ascii="Arial" w:eastAsia="Calibri" w:hAnsi="Arial" w:cs="Arial"/>
          <w:sz w:val="22"/>
          <w:szCs w:val="22"/>
        </w:rPr>
        <w:t>potensi</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penyerapan</w:t>
      </w:r>
      <w:proofErr w:type="spellEnd"/>
      <w:r w:rsidRPr="00B74B89">
        <w:rPr>
          <w:rFonts w:ascii="Arial" w:eastAsia="Calibri" w:hAnsi="Arial" w:cs="Arial"/>
          <w:sz w:val="22"/>
          <w:szCs w:val="22"/>
        </w:rPr>
        <w:t xml:space="preserve"> gas </w:t>
      </w:r>
      <w:proofErr w:type="spellStart"/>
      <w:r w:rsidRPr="00B74B89">
        <w:rPr>
          <w:rFonts w:ascii="Arial" w:eastAsia="Calibri" w:hAnsi="Arial" w:cs="Arial"/>
          <w:sz w:val="22"/>
          <w:szCs w:val="22"/>
        </w:rPr>
        <w:t>karbondioksida</w:t>
      </w:r>
      <w:proofErr w:type="spellEnd"/>
      <w:r w:rsidRPr="00B74B89">
        <w:rPr>
          <w:rFonts w:ascii="Arial" w:eastAsia="Calibri" w:hAnsi="Arial" w:cs="Arial"/>
          <w:sz w:val="22"/>
          <w:szCs w:val="22"/>
        </w:rPr>
        <w:t xml:space="preserve"> (CO</w:t>
      </w:r>
      <w:r w:rsidRPr="00B74B89">
        <w:rPr>
          <w:rFonts w:ascii="Arial" w:eastAsia="Calibri" w:hAnsi="Arial" w:cs="Arial"/>
          <w:sz w:val="22"/>
          <w:szCs w:val="22"/>
          <w:vertAlign w:val="subscript"/>
        </w:rPr>
        <w:t>2</w:t>
      </w:r>
      <w:r w:rsidRPr="00B74B89">
        <w:rPr>
          <w:rFonts w:ascii="Arial" w:eastAsia="Calibri" w:hAnsi="Arial" w:cs="Arial"/>
          <w:sz w:val="22"/>
          <w:szCs w:val="22"/>
        </w:rPr>
        <w:t xml:space="preserve">) </w:t>
      </w:r>
      <w:proofErr w:type="spellStart"/>
      <w:r w:rsidRPr="00B74B89">
        <w:rPr>
          <w:rFonts w:ascii="Arial" w:eastAsia="Calibri" w:hAnsi="Arial" w:cs="Arial"/>
          <w:sz w:val="22"/>
          <w:szCs w:val="22"/>
        </w:rPr>
        <w:t>diperoleh</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melalui</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perhitungan</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perkalian</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kandungan</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karbon</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terhadap</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besarnya</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serapan</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karbondioksida</w:t>
      </w:r>
      <w:proofErr w:type="spellEnd"/>
      <w:r w:rsidRPr="00B74B89">
        <w:rPr>
          <w:rFonts w:ascii="Arial" w:eastAsia="Calibri" w:hAnsi="Arial" w:cs="Arial"/>
          <w:sz w:val="22"/>
          <w:szCs w:val="22"/>
        </w:rPr>
        <w:t xml:space="preserve"> (CO</w:t>
      </w:r>
      <w:r w:rsidRPr="00B74B89">
        <w:rPr>
          <w:rFonts w:ascii="Arial" w:eastAsia="Calibri" w:hAnsi="Arial" w:cs="Arial"/>
          <w:sz w:val="22"/>
          <w:szCs w:val="22"/>
          <w:vertAlign w:val="subscript"/>
        </w:rPr>
        <w:t>2</w:t>
      </w:r>
      <w:r w:rsidRPr="00B74B89">
        <w:rPr>
          <w:rFonts w:ascii="Arial" w:eastAsia="Calibri" w:hAnsi="Arial" w:cs="Arial"/>
          <w:sz w:val="22"/>
          <w:szCs w:val="22"/>
        </w:rPr>
        <w:t xml:space="preserve">) </w:t>
      </w:r>
      <w:proofErr w:type="spellStart"/>
      <w:r w:rsidRPr="00B74B89">
        <w:rPr>
          <w:rFonts w:ascii="Arial" w:eastAsia="Calibri" w:hAnsi="Arial" w:cs="Arial"/>
          <w:sz w:val="22"/>
          <w:szCs w:val="22"/>
        </w:rPr>
        <w:t>dengan</w:t>
      </w:r>
      <w:proofErr w:type="spellEnd"/>
      <w:r w:rsidRPr="00B74B89">
        <w:rPr>
          <w:rFonts w:ascii="Arial" w:eastAsia="Calibri" w:hAnsi="Arial" w:cs="Arial"/>
          <w:sz w:val="22"/>
          <w:szCs w:val="22"/>
        </w:rPr>
        <w:t xml:space="preserve"> </w:t>
      </w:r>
      <w:r w:rsidRPr="00B74B89">
        <w:rPr>
          <w:rFonts w:ascii="Arial" w:eastAsia="Calibri" w:hAnsi="Arial" w:cs="Arial"/>
          <w:sz w:val="22"/>
          <w:szCs w:val="22"/>
          <w:lang w:val="id-ID"/>
        </w:rPr>
        <w:t xml:space="preserve">persamaan </w:t>
      </w:r>
      <w:proofErr w:type="spellStart"/>
      <w:r w:rsidRPr="00B74B89">
        <w:rPr>
          <w:rFonts w:ascii="Arial" w:eastAsia="Calibri" w:hAnsi="Arial" w:cs="Arial"/>
          <w:sz w:val="22"/>
          <w:szCs w:val="22"/>
        </w:rPr>
        <w:t>sebagai</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berikut</w:t>
      </w:r>
      <w:proofErr w:type="spellEnd"/>
      <w:r w:rsidRPr="00B74B89">
        <w:rPr>
          <w:rFonts w:ascii="Arial" w:eastAsia="Calibri" w:hAnsi="Arial" w:cs="Arial"/>
          <w:sz w:val="22"/>
          <w:szCs w:val="22"/>
        </w:rPr>
        <w:t xml:space="preserve">: </w:t>
      </w:r>
    </w:p>
    <w:p w:rsidR="00B74B89" w:rsidRPr="00B74B89" w:rsidRDefault="00B74B89" w:rsidP="00B74B89">
      <w:pPr>
        <w:autoSpaceDE w:val="0"/>
        <w:autoSpaceDN w:val="0"/>
        <w:adjustRightInd w:val="0"/>
        <w:spacing w:before="160"/>
        <w:jc w:val="center"/>
        <w:rPr>
          <w:rFonts w:ascii="Arial" w:eastAsia="Calibri" w:hAnsi="Arial" w:cs="Arial"/>
          <w:b/>
          <w:bCs/>
          <w:sz w:val="22"/>
          <w:szCs w:val="22"/>
          <w:vertAlign w:val="subscript"/>
        </w:rPr>
      </w:pPr>
      <w:r w:rsidRPr="00B74B89">
        <w:rPr>
          <w:rFonts w:ascii="Arial" w:eastAsia="Calibri" w:hAnsi="Arial" w:cs="Arial"/>
          <w:b/>
          <w:bCs/>
          <w:sz w:val="22"/>
          <w:szCs w:val="22"/>
        </w:rPr>
        <w:t>WCO</w:t>
      </w:r>
      <w:r w:rsidRPr="00B74B89">
        <w:rPr>
          <w:rFonts w:ascii="Arial" w:eastAsia="Calibri" w:hAnsi="Arial" w:cs="Arial"/>
          <w:b/>
          <w:bCs/>
          <w:sz w:val="22"/>
          <w:szCs w:val="22"/>
          <w:vertAlign w:val="subscript"/>
        </w:rPr>
        <w:t>2</w:t>
      </w:r>
      <w:r w:rsidRPr="00B74B89">
        <w:rPr>
          <w:rFonts w:ascii="Arial" w:eastAsia="Calibri" w:hAnsi="Arial" w:cs="Arial"/>
          <w:b/>
          <w:bCs/>
          <w:sz w:val="22"/>
          <w:szCs w:val="22"/>
        </w:rPr>
        <w:t xml:space="preserve"> = C x FKCO</w:t>
      </w:r>
      <w:r w:rsidRPr="00B74B89">
        <w:rPr>
          <w:rFonts w:ascii="Arial" w:eastAsia="Calibri" w:hAnsi="Arial" w:cs="Arial"/>
          <w:b/>
          <w:bCs/>
          <w:sz w:val="22"/>
          <w:szCs w:val="22"/>
          <w:vertAlign w:val="subscript"/>
        </w:rPr>
        <w:t>2</w:t>
      </w:r>
    </w:p>
    <w:p w:rsidR="00B74B89" w:rsidRPr="00B74B89" w:rsidRDefault="00B74B89" w:rsidP="00B74B89">
      <w:pPr>
        <w:rPr>
          <w:rFonts w:ascii="Arial" w:eastAsia="Calibri" w:hAnsi="Arial" w:cs="Arial"/>
          <w:sz w:val="18"/>
          <w:szCs w:val="18"/>
          <w:lang w:val="id-ID"/>
        </w:rPr>
      </w:pPr>
      <w:r w:rsidRPr="00B74B89">
        <w:rPr>
          <w:rFonts w:ascii="Arial" w:eastAsia="Calibri" w:hAnsi="Arial" w:cs="Arial"/>
          <w:sz w:val="18"/>
          <w:szCs w:val="18"/>
          <w:lang w:val="id-ID"/>
        </w:rPr>
        <w:t>Dimana:</w:t>
      </w:r>
    </w:p>
    <w:p w:rsidR="00B74B89" w:rsidRPr="00B74B89" w:rsidRDefault="00B74B89" w:rsidP="00B74B89">
      <w:pPr>
        <w:autoSpaceDE w:val="0"/>
        <w:autoSpaceDN w:val="0"/>
        <w:adjustRightInd w:val="0"/>
        <w:rPr>
          <w:rFonts w:ascii="Arial" w:eastAsia="Calibri" w:hAnsi="Arial" w:cs="Arial"/>
          <w:sz w:val="18"/>
          <w:szCs w:val="18"/>
        </w:rPr>
      </w:pPr>
      <w:r w:rsidRPr="00B74B89">
        <w:rPr>
          <w:rFonts w:ascii="Arial" w:eastAsia="Calibri" w:hAnsi="Arial" w:cs="Arial"/>
          <w:sz w:val="18"/>
          <w:szCs w:val="18"/>
        </w:rPr>
        <w:t>WCO</w:t>
      </w:r>
      <w:proofErr w:type="gramStart"/>
      <w:r w:rsidRPr="00B74B89">
        <w:rPr>
          <w:rFonts w:ascii="Arial" w:eastAsia="Calibri" w:hAnsi="Arial" w:cs="Arial"/>
          <w:sz w:val="18"/>
          <w:szCs w:val="18"/>
          <w:vertAlign w:val="subscript"/>
        </w:rPr>
        <w:t xml:space="preserve">2  </w:t>
      </w:r>
      <w:r w:rsidRPr="00B74B89">
        <w:rPr>
          <w:rFonts w:ascii="Arial" w:eastAsia="Calibri" w:hAnsi="Arial" w:cs="Arial"/>
          <w:sz w:val="18"/>
          <w:szCs w:val="18"/>
        </w:rPr>
        <w:t>=</w:t>
      </w:r>
      <w:proofErr w:type="gramEnd"/>
      <w:r w:rsidRPr="00B74B89">
        <w:rPr>
          <w:rFonts w:ascii="Arial" w:eastAsia="Calibri" w:hAnsi="Arial" w:cs="Arial"/>
          <w:sz w:val="18"/>
          <w:szCs w:val="18"/>
        </w:rPr>
        <w:t xml:space="preserve">  </w:t>
      </w:r>
      <w:proofErr w:type="spellStart"/>
      <w:r w:rsidRPr="00B74B89">
        <w:rPr>
          <w:rFonts w:ascii="Arial" w:eastAsia="Calibri" w:hAnsi="Arial" w:cs="Arial"/>
          <w:sz w:val="18"/>
          <w:szCs w:val="18"/>
        </w:rPr>
        <w:t>Banyaknya</w:t>
      </w:r>
      <w:proofErr w:type="spellEnd"/>
      <w:r w:rsidRPr="00B74B89">
        <w:rPr>
          <w:rFonts w:ascii="Arial" w:eastAsia="Calibri" w:hAnsi="Arial" w:cs="Arial"/>
          <w:sz w:val="18"/>
          <w:szCs w:val="18"/>
        </w:rPr>
        <w:t xml:space="preserve"> CO</w:t>
      </w:r>
      <w:r w:rsidRPr="00B74B89">
        <w:rPr>
          <w:rFonts w:ascii="Arial" w:eastAsia="Calibri" w:hAnsi="Arial" w:cs="Arial"/>
          <w:sz w:val="18"/>
          <w:szCs w:val="18"/>
          <w:vertAlign w:val="subscript"/>
        </w:rPr>
        <w:t>2</w:t>
      </w:r>
      <w:r w:rsidRPr="00B74B89">
        <w:rPr>
          <w:rFonts w:ascii="Arial" w:eastAsia="Calibri" w:hAnsi="Arial" w:cs="Arial"/>
          <w:sz w:val="18"/>
          <w:szCs w:val="18"/>
        </w:rPr>
        <w:t xml:space="preserve"> yang </w:t>
      </w:r>
      <w:proofErr w:type="spellStart"/>
      <w:r w:rsidRPr="00B74B89">
        <w:rPr>
          <w:rFonts w:ascii="Arial" w:eastAsia="Calibri" w:hAnsi="Arial" w:cs="Arial"/>
          <w:sz w:val="18"/>
          <w:szCs w:val="18"/>
        </w:rPr>
        <w:t>diserap</w:t>
      </w:r>
      <w:proofErr w:type="spellEnd"/>
      <w:r w:rsidRPr="00B74B89">
        <w:rPr>
          <w:rFonts w:ascii="Arial" w:eastAsia="Calibri" w:hAnsi="Arial" w:cs="Arial"/>
          <w:sz w:val="18"/>
          <w:szCs w:val="18"/>
        </w:rPr>
        <w:t xml:space="preserve"> (ton)</w:t>
      </w:r>
    </w:p>
    <w:p w:rsidR="00B74B89" w:rsidRPr="00B74B89" w:rsidRDefault="00B74B89" w:rsidP="00B74B89">
      <w:pPr>
        <w:autoSpaceDE w:val="0"/>
        <w:autoSpaceDN w:val="0"/>
        <w:adjustRightInd w:val="0"/>
        <w:rPr>
          <w:rFonts w:ascii="Arial" w:eastAsia="Calibri" w:hAnsi="Arial" w:cs="Arial"/>
          <w:sz w:val="18"/>
          <w:szCs w:val="18"/>
        </w:rPr>
      </w:pPr>
      <w:r w:rsidRPr="00B74B89">
        <w:rPr>
          <w:rFonts w:ascii="Arial" w:eastAsia="Calibri" w:hAnsi="Arial" w:cs="Arial"/>
          <w:sz w:val="18"/>
          <w:szCs w:val="18"/>
        </w:rPr>
        <w:t xml:space="preserve">C         </w:t>
      </w:r>
      <w:proofErr w:type="gramStart"/>
      <w:r w:rsidRPr="00B74B89">
        <w:rPr>
          <w:rFonts w:ascii="Arial" w:eastAsia="Calibri" w:hAnsi="Arial" w:cs="Arial"/>
          <w:sz w:val="18"/>
          <w:szCs w:val="18"/>
        </w:rPr>
        <w:t xml:space="preserve">=  </w:t>
      </w:r>
      <w:proofErr w:type="spellStart"/>
      <w:r w:rsidRPr="00B74B89">
        <w:rPr>
          <w:rFonts w:ascii="Arial" w:eastAsia="Calibri" w:hAnsi="Arial" w:cs="Arial"/>
          <w:sz w:val="18"/>
          <w:szCs w:val="18"/>
        </w:rPr>
        <w:t>Karbon</w:t>
      </w:r>
      <w:proofErr w:type="spellEnd"/>
      <w:proofErr w:type="gramEnd"/>
      <w:r w:rsidRPr="00B74B89">
        <w:rPr>
          <w:rFonts w:ascii="Arial" w:eastAsia="Calibri" w:hAnsi="Arial" w:cs="Arial"/>
          <w:sz w:val="18"/>
          <w:szCs w:val="18"/>
        </w:rPr>
        <w:t xml:space="preserve"> (ton)</w:t>
      </w:r>
    </w:p>
    <w:p w:rsidR="00B74B89" w:rsidRPr="00B74B89" w:rsidRDefault="00B74B89" w:rsidP="00B74B89">
      <w:pPr>
        <w:autoSpaceDE w:val="0"/>
        <w:autoSpaceDN w:val="0"/>
        <w:adjustRightInd w:val="0"/>
        <w:rPr>
          <w:rFonts w:ascii="Arial" w:eastAsia="Calibri" w:hAnsi="Arial" w:cs="Arial"/>
          <w:sz w:val="18"/>
          <w:szCs w:val="18"/>
        </w:rPr>
      </w:pPr>
      <w:r w:rsidRPr="00B74B89">
        <w:rPr>
          <w:rFonts w:ascii="Arial" w:eastAsia="Calibri" w:hAnsi="Arial" w:cs="Arial"/>
          <w:sz w:val="18"/>
          <w:szCs w:val="18"/>
        </w:rPr>
        <w:t>FKCO</w:t>
      </w:r>
      <w:r w:rsidRPr="00B74B89">
        <w:rPr>
          <w:rFonts w:ascii="Arial" w:eastAsia="Calibri" w:hAnsi="Arial" w:cs="Arial"/>
          <w:sz w:val="18"/>
          <w:szCs w:val="18"/>
          <w:vertAlign w:val="subscript"/>
        </w:rPr>
        <w:t>2</w:t>
      </w:r>
      <w:r w:rsidRPr="00B74B89">
        <w:rPr>
          <w:rFonts w:ascii="Arial" w:eastAsia="Calibri" w:hAnsi="Arial" w:cs="Arial"/>
          <w:sz w:val="18"/>
          <w:szCs w:val="18"/>
        </w:rPr>
        <w:t xml:space="preserve"> </w:t>
      </w:r>
      <w:proofErr w:type="gramStart"/>
      <w:r w:rsidRPr="00B74B89">
        <w:rPr>
          <w:rFonts w:ascii="Arial" w:eastAsia="Calibri" w:hAnsi="Arial" w:cs="Arial"/>
          <w:sz w:val="18"/>
          <w:szCs w:val="18"/>
        </w:rPr>
        <w:t xml:space="preserve">=  </w:t>
      </w:r>
      <w:proofErr w:type="spellStart"/>
      <w:r w:rsidRPr="00B74B89">
        <w:rPr>
          <w:rFonts w:ascii="Arial" w:eastAsia="Calibri" w:hAnsi="Arial" w:cs="Arial"/>
          <w:sz w:val="18"/>
          <w:szCs w:val="18"/>
        </w:rPr>
        <w:t>Faktor</w:t>
      </w:r>
      <w:proofErr w:type="spellEnd"/>
      <w:proofErr w:type="gramEnd"/>
      <w:r w:rsidRPr="00B74B89">
        <w:rPr>
          <w:rFonts w:ascii="Arial" w:eastAsia="Calibri" w:hAnsi="Arial" w:cs="Arial"/>
          <w:sz w:val="18"/>
          <w:szCs w:val="18"/>
        </w:rPr>
        <w:t xml:space="preserve"> </w:t>
      </w:r>
      <w:proofErr w:type="spellStart"/>
      <w:r w:rsidRPr="00B74B89">
        <w:rPr>
          <w:rFonts w:ascii="Arial" w:eastAsia="Calibri" w:hAnsi="Arial" w:cs="Arial"/>
          <w:sz w:val="18"/>
          <w:szCs w:val="18"/>
        </w:rPr>
        <w:t>konversi</w:t>
      </w:r>
      <w:proofErr w:type="spellEnd"/>
      <w:r w:rsidRPr="00B74B89">
        <w:rPr>
          <w:rFonts w:ascii="Arial" w:eastAsia="Calibri" w:hAnsi="Arial" w:cs="Arial"/>
          <w:sz w:val="18"/>
          <w:szCs w:val="18"/>
        </w:rPr>
        <w:t xml:space="preserve"> </w:t>
      </w:r>
      <w:proofErr w:type="spellStart"/>
      <w:r w:rsidRPr="00B74B89">
        <w:rPr>
          <w:rFonts w:ascii="Arial" w:eastAsia="Calibri" w:hAnsi="Arial" w:cs="Arial"/>
          <w:sz w:val="18"/>
          <w:szCs w:val="18"/>
        </w:rPr>
        <w:t>unsur</w:t>
      </w:r>
      <w:proofErr w:type="spellEnd"/>
      <w:r w:rsidRPr="00B74B89">
        <w:rPr>
          <w:rFonts w:ascii="Arial" w:eastAsia="Calibri" w:hAnsi="Arial" w:cs="Arial"/>
          <w:sz w:val="18"/>
          <w:szCs w:val="18"/>
        </w:rPr>
        <w:t xml:space="preserve"> </w:t>
      </w:r>
      <w:proofErr w:type="spellStart"/>
      <w:r w:rsidRPr="00B74B89">
        <w:rPr>
          <w:rFonts w:ascii="Arial" w:eastAsia="Calibri" w:hAnsi="Arial" w:cs="Arial"/>
          <w:sz w:val="18"/>
          <w:szCs w:val="18"/>
        </w:rPr>
        <w:t>karbon</w:t>
      </w:r>
      <w:proofErr w:type="spellEnd"/>
      <w:r w:rsidRPr="00B74B89">
        <w:rPr>
          <w:rFonts w:ascii="Arial" w:eastAsia="Calibri" w:hAnsi="Arial" w:cs="Arial"/>
          <w:sz w:val="18"/>
          <w:szCs w:val="18"/>
        </w:rPr>
        <w:t xml:space="preserve"> (C) </w:t>
      </w:r>
      <w:proofErr w:type="spellStart"/>
      <w:r w:rsidRPr="00B74B89">
        <w:rPr>
          <w:rFonts w:ascii="Arial" w:eastAsia="Calibri" w:hAnsi="Arial" w:cs="Arial"/>
          <w:sz w:val="18"/>
          <w:szCs w:val="18"/>
        </w:rPr>
        <w:t>ke</w:t>
      </w:r>
      <w:proofErr w:type="spellEnd"/>
      <w:r w:rsidRPr="00B74B89">
        <w:rPr>
          <w:rFonts w:ascii="Arial" w:eastAsia="Calibri" w:hAnsi="Arial" w:cs="Arial"/>
          <w:sz w:val="18"/>
          <w:szCs w:val="18"/>
        </w:rPr>
        <w:t xml:space="preserve"> CO</w:t>
      </w:r>
      <w:r w:rsidRPr="00B74B89">
        <w:rPr>
          <w:rFonts w:ascii="Arial" w:eastAsia="Calibri" w:hAnsi="Arial" w:cs="Arial"/>
          <w:sz w:val="18"/>
          <w:szCs w:val="18"/>
          <w:vertAlign w:val="subscript"/>
        </w:rPr>
        <w:t>2</w:t>
      </w:r>
      <w:r w:rsidRPr="00B74B89">
        <w:rPr>
          <w:rFonts w:ascii="Arial" w:eastAsia="Calibri" w:hAnsi="Arial" w:cs="Arial"/>
          <w:sz w:val="18"/>
          <w:szCs w:val="18"/>
        </w:rPr>
        <w:t xml:space="preserve"> = 3,67</w:t>
      </w:r>
    </w:p>
    <w:p w:rsidR="00B74B89" w:rsidRPr="00B74B89" w:rsidRDefault="00B74B89" w:rsidP="00B74B89">
      <w:pPr>
        <w:autoSpaceDE w:val="0"/>
        <w:autoSpaceDN w:val="0"/>
        <w:adjustRightInd w:val="0"/>
        <w:jc w:val="both"/>
        <w:rPr>
          <w:rFonts w:ascii="Arial" w:eastAsia="Calibri" w:hAnsi="Arial" w:cs="Arial"/>
          <w:sz w:val="22"/>
          <w:szCs w:val="22"/>
        </w:rPr>
      </w:pPr>
    </w:p>
    <w:p w:rsidR="00B74B89" w:rsidRPr="00B74B89" w:rsidRDefault="00B74B89" w:rsidP="00B74B89">
      <w:pPr>
        <w:autoSpaceDE w:val="0"/>
        <w:autoSpaceDN w:val="0"/>
        <w:adjustRightInd w:val="0"/>
        <w:jc w:val="both"/>
        <w:rPr>
          <w:rFonts w:ascii="Arial" w:eastAsia="Calibri" w:hAnsi="Arial" w:cs="Arial"/>
          <w:b/>
          <w:bCs/>
          <w:i/>
          <w:iCs/>
          <w:sz w:val="22"/>
          <w:szCs w:val="22"/>
          <w:lang w:val="id-ID"/>
        </w:rPr>
      </w:pPr>
      <w:r w:rsidRPr="00B74B89">
        <w:rPr>
          <w:rFonts w:ascii="Arial" w:eastAsia="Calibri" w:hAnsi="Arial" w:cs="Arial"/>
          <w:b/>
          <w:bCs/>
          <w:i/>
          <w:iCs/>
          <w:sz w:val="22"/>
          <w:szCs w:val="22"/>
          <w:lang w:val="id-ID"/>
        </w:rPr>
        <w:t>Analisis Karbon Organik Sedimen</w:t>
      </w:r>
    </w:p>
    <w:p w:rsidR="00FE5AB6" w:rsidRPr="00B74B89" w:rsidRDefault="00B74B89" w:rsidP="00B74B89">
      <w:pPr>
        <w:autoSpaceDE w:val="0"/>
        <w:autoSpaceDN w:val="0"/>
        <w:adjustRightInd w:val="0"/>
        <w:ind w:firstLine="540"/>
        <w:jc w:val="both"/>
        <w:rPr>
          <w:rFonts w:ascii="Arial" w:eastAsia="Calibri" w:hAnsi="Arial" w:cs="Arial"/>
          <w:sz w:val="22"/>
          <w:szCs w:val="22"/>
          <w:lang w:val="id-ID"/>
        </w:rPr>
        <w:sectPr w:rsidR="00FE5AB6" w:rsidRPr="00B74B89" w:rsidSect="003E3630">
          <w:type w:val="continuous"/>
          <w:pgSz w:w="11907" w:h="16839" w:code="9"/>
          <w:pgMar w:top="1701" w:right="1377" w:bottom="1701" w:left="1440" w:header="720" w:footer="720" w:gutter="0"/>
          <w:cols w:num="2" w:space="720"/>
          <w:docGrid w:linePitch="360"/>
        </w:sectPr>
      </w:pPr>
      <w:r w:rsidRPr="00B74B89">
        <w:rPr>
          <w:rFonts w:ascii="Arial" w:eastAsia="Calibri" w:hAnsi="Arial" w:cs="Arial"/>
          <w:sz w:val="22"/>
          <w:szCs w:val="22"/>
          <w:lang w:val="id-ID"/>
        </w:rPr>
        <w:t xml:space="preserve">Analisis kandungan karbon organik menggunakan metode </w:t>
      </w:r>
      <w:r w:rsidRPr="00B74B89">
        <w:rPr>
          <w:rFonts w:ascii="Arial" w:eastAsia="Calibri" w:hAnsi="Arial" w:cs="Arial"/>
          <w:i/>
          <w:iCs/>
          <w:sz w:val="22"/>
          <w:szCs w:val="22"/>
          <w:lang w:val="id-ID"/>
        </w:rPr>
        <w:t>loss on ignition</w:t>
      </w:r>
      <w:r w:rsidRPr="00B74B89">
        <w:rPr>
          <w:rFonts w:ascii="Arial" w:eastAsia="Calibri" w:hAnsi="Arial" w:cs="Arial"/>
          <w:sz w:val="22"/>
          <w:szCs w:val="22"/>
          <w:lang w:val="id-ID"/>
        </w:rPr>
        <w:t xml:space="preserve"> (LOI). Metode LOI merupakan metode untuk mengukur kadar organik pada sedimen, dengan menimbang berat sampel yang hilang setelah pembakaran. Menurut Howard, et al. (2014) metode LOI dilakukan dengan mengeringkan sampel sedimen selama 48 jam dengan suhu 60°C untuk mendapatkan </w:t>
      </w:r>
      <w:r w:rsidRPr="00B74B89">
        <w:rPr>
          <w:rFonts w:ascii="Arial" w:eastAsia="Calibri" w:hAnsi="Arial" w:cs="Arial"/>
          <w:i/>
          <w:iCs/>
          <w:sz w:val="22"/>
          <w:szCs w:val="22"/>
          <w:lang w:val="id-ID"/>
        </w:rPr>
        <w:t>bulk density</w:t>
      </w:r>
      <w:r w:rsidRPr="00B74B89">
        <w:rPr>
          <w:rFonts w:ascii="Arial" w:eastAsia="Calibri" w:hAnsi="Arial" w:cs="Arial"/>
          <w:sz w:val="22"/>
          <w:szCs w:val="22"/>
          <w:lang w:val="id-ID"/>
        </w:rPr>
        <w:t xml:space="preserve">. Menurut </w:t>
      </w:r>
      <w:r w:rsidRPr="00B74B89">
        <w:rPr>
          <w:rFonts w:ascii="Arial" w:eastAsia="Calibri" w:hAnsi="Arial" w:cs="Arial"/>
          <w:sz w:val="22"/>
          <w:szCs w:val="22"/>
        </w:rPr>
        <w:t>Howard et al</w:t>
      </w:r>
      <w:r w:rsidRPr="00B74B89">
        <w:rPr>
          <w:rFonts w:ascii="Arial" w:eastAsia="Calibri" w:hAnsi="Arial" w:cs="Arial"/>
          <w:i/>
          <w:iCs/>
          <w:sz w:val="22"/>
          <w:szCs w:val="22"/>
        </w:rPr>
        <w:t>.</w:t>
      </w:r>
      <w:r w:rsidRPr="00B74B89">
        <w:rPr>
          <w:rFonts w:ascii="Arial" w:eastAsia="Calibri" w:hAnsi="Arial" w:cs="Arial"/>
          <w:sz w:val="22"/>
          <w:szCs w:val="22"/>
          <w:lang w:val="id-ID"/>
        </w:rPr>
        <w:t>,</w:t>
      </w:r>
      <w:r w:rsidRPr="00B74B89">
        <w:rPr>
          <w:rFonts w:ascii="Arial" w:eastAsia="Calibri" w:hAnsi="Arial" w:cs="Arial"/>
          <w:i/>
          <w:iCs/>
          <w:sz w:val="22"/>
          <w:szCs w:val="22"/>
        </w:rPr>
        <w:t xml:space="preserve"> </w:t>
      </w:r>
      <w:r w:rsidRPr="00B74B89">
        <w:rPr>
          <w:rFonts w:ascii="Arial" w:eastAsia="Calibri" w:hAnsi="Arial" w:cs="Arial"/>
          <w:sz w:val="22"/>
          <w:szCs w:val="22"/>
          <w:lang w:val="id-ID"/>
        </w:rPr>
        <w:t>(</w:t>
      </w:r>
      <w:r w:rsidRPr="00B74B89">
        <w:rPr>
          <w:rFonts w:ascii="Arial" w:eastAsia="Calibri" w:hAnsi="Arial" w:cs="Arial"/>
          <w:sz w:val="22"/>
          <w:szCs w:val="22"/>
        </w:rPr>
        <w:t>2014</w:t>
      </w:r>
      <w:r w:rsidRPr="00B74B89">
        <w:rPr>
          <w:rFonts w:ascii="Arial" w:eastAsia="Calibri" w:hAnsi="Arial" w:cs="Arial"/>
          <w:sz w:val="22"/>
          <w:szCs w:val="22"/>
          <w:lang w:val="id-ID"/>
        </w:rPr>
        <w:t>)</w:t>
      </w:r>
      <w:r w:rsidRPr="00B74B89">
        <w:rPr>
          <w:rFonts w:ascii="Arial" w:eastAsia="Calibri" w:hAnsi="Arial" w:cs="Arial"/>
          <w:sz w:val="22"/>
          <w:szCs w:val="22"/>
        </w:rPr>
        <w:t xml:space="preserve"> </w:t>
      </w:r>
      <w:proofErr w:type="spellStart"/>
      <w:r w:rsidRPr="00B74B89">
        <w:rPr>
          <w:rFonts w:ascii="Arial" w:eastAsia="Calibri" w:hAnsi="Arial" w:cs="Arial"/>
          <w:i/>
          <w:sz w:val="22"/>
          <w:szCs w:val="22"/>
        </w:rPr>
        <w:t>dalam</w:t>
      </w:r>
      <w:proofErr w:type="spellEnd"/>
      <w:r w:rsidRPr="00B74B89">
        <w:rPr>
          <w:rFonts w:ascii="Arial" w:eastAsia="Calibri" w:hAnsi="Arial" w:cs="Arial"/>
          <w:sz w:val="22"/>
          <w:szCs w:val="22"/>
        </w:rPr>
        <w:t xml:space="preserve"> </w:t>
      </w:r>
      <w:bookmarkStart w:id="22" w:name="_Hlk43260298"/>
      <w:proofErr w:type="spellStart"/>
      <w:r w:rsidRPr="00B74B89">
        <w:rPr>
          <w:rFonts w:ascii="Arial" w:eastAsia="Calibri" w:hAnsi="Arial" w:cs="Arial"/>
          <w:sz w:val="22"/>
          <w:szCs w:val="22"/>
        </w:rPr>
        <w:t>Mahasani</w:t>
      </w:r>
      <w:proofErr w:type="spellEnd"/>
      <w:r w:rsidRPr="00B74B89">
        <w:rPr>
          <w:rFonts w:ascii="Arial" w:eastAsia="Calibri" w:hAnsi="Arial" w:cs="Arial"/>
          <w:sz w:val="22"/>
          <w:szCs w:val="22"/>
        </w:rPr>
        <w:t xml:space="preserve"> et al</w:t>
      </w:r>
      <w:r w:rsidRPr="00B74B89">
        <w:rPr>
          <w:rFonts w:ascii="Arial" w:eastAsia="Calibri" w:hAnsi="Arial" w:cs="Arial"/>
          <w:i/>
          <w:iCs/>
          <w:sz w:val="22"/>
          <w:szCs w:val="22"/>
        </w:rPr>
        <w:t>.</w:t>
      </w:r>
      <w:r w:rsidRPr="00B74B89">
        <w:rPr>
          <w:rFonts w:ascii="Arial" w:eastAsia="Calibri" w:hAnsi="Arial" w:cs="Arial"/>
          <w:sz w:val="22"/>
          <w:szCs w:val="22"/>
          <w:lang w:val="id-ID"/>
        </w:rPr>
        <w:t>,</w:t>
      </w:r>
      <w:r w:rsidRPr="00B74B89">
        <w:rPr>
          <w:rFonts w:ascii="Arial" w:eastAsia="Calibri" w:hAnsi="Arial" w:cs="Arial"/>
          <w:i/>
          <w:iCs/>
          <w:sz w:val="22"/>
          <w:szCs w:val="22"/>
        </w:rPr>
        <w:t xml:space="preserve"> </w:t>
      </w:r>
      <w:r w:rsidRPr="00B74B89">
        <w:rPr>
          <w:rFonts w:ascii="Arial" w:eastAsia="Calibri" w:hAnsi="Arial" w:cs="Arial"/>
          <w:sz w:val="22"/>
          <w:szCs w:val="22"/>
          <w:lang w:val="id-ID"/>
        </w:rPr>
        <w:t>(</w:t>
      </w:r>
      <w:r w:rsidRPr="00B74B89">
        <w:rPr>
          <w:rFonts w:ascii="Arial" w:eastAsia="Calibri" w:hAnsi="Arial" w:cs="Arial"/>
          <w:sz w:val="22"/>
          <w:szCs w:val="22"/>
        </w:rPr>
        <w:t>2015</w:t>
      </w:r>
      <w:r w:rsidRPr="00B74B89">
        <w:rPr>
          <w:rFonts w:ascii="Arial" w:eastAsia="Calibri" w:hAnsi="Arial" w:cs="Arial"/>
          <w:sz w:val="22"/>
          <w:szCs w:val="22"/>
          <w:lang w:val="id-ID"/>
        </w:rPr>
        <w:t xml:space="preserve">) </w:t>
      </w:r>
      <w:bookmarkEnd w:id="22"/>
      <w:r w:rsidRPr="00B74B89">
        <w:rPr>
          <w:rFonts w:ascii="Arial" w:eastAsia="Calibri" w:hAnsi="Arial" w:cs="Arial"/>
          <w:sz w:val="22"/>
          <w:szCs w:val="22"/>
          <w:lang w:val="id-ID"/>
        </w:rPr>
        <w:t>estimasi karbon dicari dengan menggunakan rumus :</w:t>
      </w:r>
      <w:bookmarkEnd w:id="8"/>
      <w:bookmarkEnd w:id="9"/>
      <w:bookmarkEnd w:id="10"/>
      <w:bookmarkEnd w:id="11"/>
      <w:bookmarkEnd w:id="12"/>
      <w:bookmarkEnd w:id="13"/>
      <w:bookmarkEnd w:id="14"/>
      <w:bookmarkEnd w:id="15"/>
    </w:p>
    <w:p w:rsidR="00F27AA2" w:rsidRDefault="00F27AA2" w:rsidP="0026131C">
      <w:pPr>
        <w:tabs>
          <w:tab w:val="left" w:pos="993"/>
        </w:tabs>
        <w:jc w:val="center"/>
        <w:rPr>
          <w:rFonts w:ascii="Arial" w:eastAsia="Calibri" w:hAnsi="Arial" w:cs="Arial"/>
          <w:sz w:val="22"/>
          <w:szCs w:val="22"/>
        </w:rPr>
      </w:pPr>
    </w:p>
    <w:p w:rsidR="00B74B89" w:rsidRPr="00B74B89" w:rsidRDefault="00B74B89" w:rsidP="00B74B89">
      <w:pPr>
        <w:autoSpaceDE w:val="0"/>
        <w:autoSpaceDN w:val="0"/>
        <w:adjustRightInd w:val="0"/>
        <w:jc w:val="center"/>
        <w:rPr>
          <w:rFonts w:ascii="Arial" w:hAnsi="Arial" w:cs="Arial"/>
          <w:b/>
          <w:bCs/>
          <w:sz w:val="22"/>
          <w:szCs w:val="22"/>
        </w:rPr>
      </w:pPr>
      <w:r w:rsidRPr="00B74B89">
        <w:rPr>
          <w:rFonts w:ascii="Arial" w:hAnsi="Arial" w:cs="Arial"/>
          <w:b/>
          <w:bCs/>
          <w:i/>
          <w:iCs/>
          <w:sz w:val="22"/>
          <w:szCs w:val="22"/>
          <w:lang w:val="id-ID"/>
        </w:rPr>
        <w:t>Bulk Density</w:t>
      </w:r>
      <w:r w:rsidRPr="00B74B89">
        <w:rPr>
          <w:rFonts w:ascii="Arial" w:hAnsi="Arial" w:cs="Arial"/>
          <w:b/>
          <w:bCs/>
          <w:sz w:val="22"/>
          <w:szCs w:val="22"/>
          <w:lang w:val="id-ID"/>
        </w:rPr>
        <w:t xml:space="preserve"> =   </w:t>
      </w:r>
      <m:oMath>
        <m:f>
          <m:fPr>
            <m:ctrlPr>
              <w:rPr>
                <w:rFonts w:ascii="Cambria Math" w:eastAsia="Calibri" w:hAnsi="Cambria Math" w:cs="Arial"/>
                <w:b/>
                <w:bCs/>
                <w:i/>
                <w:sz w:val="22"/>
                <w:szCs w:val="22"/>
              </w:rPr>
            </m:ctrlPr>
          </m:fPr>
          <m:num>
            <m:r>
              <m:rPr>
                <m:sty m:val="bi"/>
              </m:rPr>
              <w:rPr>
                <w:rFonts w:ascii="Cambria Math" w:eastAsia="Calibri" w:hAnsi="Cambria Math" w:cs="Arial"/>
                <w:sz w:val="22"/>
                <w:szCs w:val="22"/>
              </w:rPr>
              <m:t xml:space="preserve">oven-dry mass  </m:t>
            </m:r>
            <m:d>
              <m:dPr>
                <m:ctrlPr>
                  <w:rPr>
                    <w:rFonts w:ascii="Cambria Math" w:eastAsia="Calibri" w:hAnsi="Cambria Math" w:cs="Arial"/>
                    <w:b/>
                    <w:bCs/>
                    <w:i/>
                    <w:sz w:val="22"/>
                    <w:szCs w:val="22"/>
                  </w:rPr>
                </m:ctrlPr>
              </m:dPr>
              <m:e>
                <m:r>
                  <m:rPr>
                    <m:sty m:val="bi"/>
                  </m:rPr>
                  <w:rPr>
                    <w:rFonts w:ascii="Cambria Math" w:eastAsia="Calibri" w:hAnsi="Cambria Math" w:cs="Arial"/>
                    <w:sz w:val="22"/>
                    <w:szCs w:val="22"/>
                  </w:rPr>
                  <m:t>g</m:t>
                </m:r>
              </m:e>
            </m:d>
          </m:num>
          <m:den>
            <m:r>
              <m:rPr>
                <m:sty m:val="bi"/>
              </m:rPr>
              <w:rPr>
                <w:rFonts w:ascii="Cambria Math" w:eastAsia="Calibri" w:hAnsi="Cambria Math" w:cs="Arial"/>
                <w:sz w:val="22"/>
                <w:szCs w:val="22"/>
              </w:rPr>
              <m:t>sampel volume (cm³)</m:t>
            </m:r>
          </m:den>
        </m:f>
      </m:oMath>
    </w:p>
    <w:p w:rsidR="00B74B89" w:rsidRPr="00B74B89" w:rsidRDefault="00B74B89" w:rsidP="00B74B89">
      <w:pPr>
        <w:jc w:val="both"/>
        <w:rPr>
          <w:rFonts w:ascii="Arial" w:eastAsia="Calibri" w:hAnsi="Arial" w:cs="Arial"/>
          <w:sz w:val="18"/>
          <w:szCs w:val="18"/>
          <w:lang w:val="id-ID"/>
        </w:rPr>
      </w:pPr>
      <w:r w:rsidRPr="00B74B89">
        <w:rPr>
          <w:rFonts w:ascii="Arial" w:eastAsia="Calibri" w:hAnsi="Arial" w:cs="Arial"/>
          <w:sz w:val="18"/>
          <w:szCs w:val="18"/>
          <w:lang w:val="id-ID"/>
        </w:rPr>
        <w:t>Dimana:</w:t>
      </w:r>
    </w:p>
    <w:p w:rsidR="00B74B89" w:rsidRPr="00B74B89" w:rsidRDefault="00B74B89" w:rsidP="00B74B89">
      <w:pPr>
        <w:autoSpaceDE w:val="0"/>
        <w:autoSpaceDN w:val="0"/>
        <w:adjustRightInd w:val="0"/>
        <w:ind w:left="1440" w:hanging="1440"/>
        <w:jc w:val="both"/>
        <w:rPr>
          <w:rFonts w:ascii="Arial" w:eastAsia="Calibri" w:hAnsi="Arial" w:cs="Arial"/>
          <w:sz w:val="18"/>
          <w:szCs w:val="18"/>
        </w:rPr>
      </w:pPr>
      <w:r w:rsidRPr="00B74B89">
        <w:rPr>
          <w:rFonts w:ascii="Arial" w:hAnsi="Arial" w:cs="Arial"/>
          <w:bCs/>
          <w:i/>
          <w:iCs/>
          <w:sz w:val="18"/>
          <w:szCs w:val="18"/>
          <w:lang w:val="id-ID"/>
        </w:rPr>
        <w:t>Bulk Density</w:t>
      </w:r>
      <w:r w:rsidRPr="00B74B89">
        <w:rPr>
          <w:rFonts w:ascii="Arial" w:hAnsi="Arial" w:cs="Arial"/>
          <w:bCs/>
          <w:i/>
          <w:iCs/>
          <w:sz w:val="18"/>
          <w:szCs w:val="18"/>
        </w:rPr>
        <w:t xml:space="preserve">     =</w:t>
      </w:r>
      <w:r w:rsidRPr="00B74B89">
        <w:rPr>
          <w:rFonts w:ascii="Arial" w:eastAsia="Calibri" w:hAnsi="Arial" w:cs="Arial"/>
          <w:sz w:val="18"/>
          <w:szCs w:val="18"/>
        </w:rPr>
        <w:tab/>
      </w:r>
      <w:proofErr w:type="spellStart"/>
      <w:r w:rsidRPr="00B74B89">
        <w:rPr>
          <w:rFonts w:ascii="Arial" w:eastAsia="Calibri" w:hAnsi="Arial" w:cs="Arial"/>
          <w:sz w:val="18"/>
          <w:szCs w:val="18"/>
        </w:rPr>
        <w:t>Densitas</w:t>
      </w:r>
      <w:proofErr w:type="spellEnd"/>
      <w:r w:rsidRPr="00B74B89">
        <w:rPr>
          <w:rFonts w:ascii="Arial" w:eastAsia="Calibri" w:hAnsi="Arial" w:cs="Arial"/>
          <w:sz w:val="18"/>
          <w:szCs w:val="18"/>
        </w:rPr>
        <w:t xml:space="preserve"> </w:t>
      </w:r>
      <w:proofErr w:type="spellStart"/>
      <w:r w:rsidRPr="00B74B89">
        <w:rPr>
          <w:rFonts w:ascii="Arial" w:eastAsia="Calibri" w:hAnsi="Arial" w:cs="Arial"/>
          <w:sz w:val="18"/>
          <w:szCs w:val="18"/>
        </w:rPr>
        <w:t>tanah</w:t>
      </w:r>
      <w:proofErr w:type="spellEnd"/>
      <w:r w:rsidRPr="00B74B89">
        <w:rPr>
          <w:rFonts w:ascii="Arial" w:eastAsia="Calibri" w:hAnsi="Arial" w:cs="Arial"/>
          <w:sz w:val="18"/>
          <w:szCs w:val="18"/>
        </w:rPr>
        <w:t xml:space="preserve"> (gram/cm</w:t>
      </w:r>
      <w:r w:rsidRPr="00B74B89">
        <w:rPr>
          <w:rFonts w:ascii="Arial" w:eastAsia="Calibri" w:hAnsi="Arial" w:cs="Arial"/>
          <w:sz w:val="18"/>
          <w:szCs w:val="18"/>
          <w:vertAlign w:val="superscript"/>
        </w:rPr>
        <w:t>3</w:t>
      </w:r>
      <w:r w:rsidRPr="00B74B89">
        <w:rPr>
          <w:rFonts w:ascii="Arial" w:eastAsia="Calibri" w:hAnsi="Arial" w:cs="Arial"/>
          <w:sz w:val="18"/>
          <w:szCs w:val="18"/>
        </w:rPr>
        <w:t>)</w:t>
      </w:r>
    </w:p>
    <w:p w:rsidR="00B74B89" w:rsidRPr="00B74B89" w:rsidRDefault="00B74B89" w:rsidP="00B74B89">
      <w:pPr>
        <w:autoSpaceDE w:val="0"/>
        <w:autoSpaceDN w:val="0"/>
        <w:adjustRightInd w:val="0"/>
        <w:ind w:left="1440" w:hanging="1440"/>
        <w:jc w:val="both"/>
        <w:rPr>
          <w:rFonts w:ascii="Arial" w:eastAsia="Calibri" w:hAnsi="Arial" w:cs="Arial"/>
          <w:sz w:val="18"/>
          <w:szCs w:val="18"/>
        </w:rPr>
      </w:pPr>
      <w:r w:rsidRPr="00B74B89">
        <w:rPr>
          <w:rFonts w:ascii="Arial" w:eastAsia="Calibri" w:hAnsi="Arial" w:cs="Arial"/>
          <w:i/>
          <w:sz w:val="18"/>
          <w:szCs w:val="18"/>
        </w:rPr>
        <w:t xml:space="preserve">oven-dry mass </w:t>
      </w:r>
      <w:r w:rsidRPr="00B74B89">
        <w:rPr>
          <w:rFonts w:ascii="Arial" w:eastAsia="Calibri" w:hAnsi="Arial" w:cs="Arial"/>
          <w:sz w:val="18"/>
          <w:szCs w:val="18"/>
        </w:rPr>
        <w:t xml:space="preserve">= </w:t>
      </w:r>
      <w:r w:rsidRPr="00B74B89">
        <w:rPr>
          <w:rFonts w:ascii="Arial" w:eastAsia="Calibri" w:hAnsi="Arial" w:cs="Arial"/>
          <w:sz w:val="18"/>
          <w:szCs w:val="18"/>
        </w:rPr>
        <w:tab/>
        <w:t xml:space="preserve">Massa </w:t>
      </w:r>
      <w:proofErr w:type="spellStart"/>
      <w:r w:rsidRPr="00B74B89">
        <w:rPr>
          <w:rFonts w:ascii="Arial" w:eastAsia="Calibri" w:hAnsi="Arial" w:cs="Arial"/>
          <w:sz w:val="18"/>
          <w:szCs w:val="18"/>
        </w:rPr>
        <w:t>sampel</w:t>
      </w:r>
      <w:proofErr w:type="spellEnd"/>
      <w:r w:rsidRPr="00B74B89">
        <w:rPr>
          <w:rFonts w:ascii="Arial" w:eastAsia="Calibri" w:hAnsi="Arial" w:cs="Arial"/>
          <w:sz w:val="18"/>
          <w:szCs w:val="18"/>
        </w:rPr>
        <w:t xml:space="preserve"> yang </w:t>
      </w:r>
      <w:proofErr w:type="spellStart"/>
      <w:r w:rsidRPr="00B74B89">
        <w:rPr>
          <w:rFonts w:ascii="Arial" w:eastAsia="Calibri" w:hAnsi="Arial" w:cs="Arial"/>
          <w:sz w:val="18"/>
          <w:szCs w:val="18"/>
        </w:rPr>
        <w:t>dikeringkan</w:t>
      </w:r>
      <w:proofErr w:type="spellEnd"/>
      <w:r w:rsidRPr="00B74B89">
        <w:rPr>
          <w:rFonts w:ascii="Arial" w:eastAsia="Calibri" w:hAnsi="Arial" w:cs="Arial"/>
          <w:sz w:val="18"/>
          <w:szCs w:val="18"/>
        </w:rPr>
        <w:t xml:space="preserve"> (gram) </w:t>
      </w:r>
    </w:p>
    <w:p w:rsidR="00B74B89" w:rsidRPr="00B74B89" w:rsidRDefault="00B74B89" w:rsidP="00B74B89">
      <w:pPr>
        <w:autoSpaceDE w:val="0"/>
        <w:autoSpaceDN w:val="0"/>
        <w:adjustRightInd w:val="0"/>
        <w:spacing w:after="240"/>
        <w:jc w:val="both"/>
        <w:rPr>
          <w:rFonts w:ascii="Arial" w:eastAsia="Calibri" w:hAnsi="Arial" w:cs="Arial"/>
          <w:sz w:val="22"/>
          <w:szCs w:val="22"/>
        </w:rPr>
      </w:pPr>
      <w:proofErr w:type="spellStart"/>
      <w:r w:rsidRPr="00B74B89">
        <w:rPr>
          <w:rFonts w:ascii="Arial" w:eastAsia="Calibri" w:hAnsi="Arial" w:cs="Arial"/>
          <w:i/>
          <w:sz w:val="18"/>
          <w:szCs w:val="18"/>
        </w:rPr>
        <w:t>sampel</w:t>
      </w:r>
      <w:proofErr w:type="spellEnd"/>
      <w:r w:rsidRPr="00B74B89">
        <w:rPr>
          <w:rFonts w:ascii="Arial" w:eastAsia="Calibri" w:hAnsi="Arial" w:cs="Arial"/>
          <w:i/>
          <w:sz w:val="18"/>
          <w:szCs w:val="18"/>
        </w:rPr>
        <w:t xml:space="preserve"> volume </w:t>
      </w:r>
      <w:r w:rsidRPr="00B74B89">
        <w:rPr>
          <w:rFonts w:ascii="Arial" w:eastAsia="Calibri" w:hAnsi="Arial" w:cs="Arial"/>
          <w:sz w:val="18"/>
          <w:szCs w:val="18"/>
        </w:rPr>
        <w:t xml:space="preserve">= </w:t>
      </w:r>
      <w:r w:rsidRPr="00B74B89">
        <w:rPr>
          <w:rFonts w:ascii="Arial" w:eastAsia="Calibri" w:hAnsi="Arial" w:cs="Arial"/>
          <w:sz w:val="18"/>
          <w:szCs w:val="18"/>
        </w:rPr>
        <w:tab/>
        <w:t xml:space="preserve">Volume </w:t>
      </w:r>
      <w:proofErr w:type="spellStart"/>
      <w:r w:rsidRPr="00B74B89">
        <w:rPr>
          <w:rFonts w:ascii="Arial" w:eastAsia="Calibri" w:hAnsi="Arial" w:cs="Arial"/>
          <w:sz w:val="18"/>
          <w:szCs w:val="18"/>
        </w:rPr>
        <w:t>sampel</w:t>
      </w:r>
      <w:proofErr w:type="spellEnd"/>
      <w:r w:rsidRPr="00B74B89">
        <w:rPr>
          <w:rFonts w:ascii="Arial" w:eastAsia="Calibri" w:hAnsi="Arial" w:cs="Arial"/>
          <w:sz w:val="18"/>
          <w:szCs w:val="18"/>
        </w:rPr>
        <w:t xml:space="preserve"> (cm</w:t>
      </w:r>
      <w:r w:rsidRPr="00B74B89">
        <w:rPr>
          <w:rFonts w:ascii="Arial" w:eastAsia="Calibri" w:hAnsi="Arial" w:cs="Arial"/>
          <w:sz w:val="18"/>
          <w:szCs w:val="18"/>
          <w:vertAlign w:val="superscript"/>
        </w:rPr>
        <w:t>3</w:t>
      </w:r>
      <w:r w:rsidRPr="00B74B89">
        <w:rPr>
          <w:rFonts w:ascii="Arial" w:eastAsia="Calibri" w:hAnsi="Arial" w:cs="Arial"/>
          <w:sz w:val="18"/>
          <w:szCs w:val="18"/>
        </w:rPr>
        <w:t>)</w:t>
      </w:r>
    </w:p>
    <w:p w:rsidR="00B74B89" w:rsidRPr="00B74B89" w:rsidRDefault="00B74B89" w:rsidP="00B74B89">
      <w:pPr>
        <w:autoSpaceDE w:val="0"/>
        <w:autoSpaceDN w:val="0"/>
        <w:adjustRightInd w:val="0"/>
        <w:jc w:val="center"/>
        <w:rPr>
          <w:rFonts w:ascii="Arial" w:eastAsia="Calibri" w:hAnsi="Arial" w:cs="Arial"/>
          <w:b/>
          <w:sz w:val="22"/>
          <w:szCs w:val="22"/>
        </w:rPr>
      </w:pPr>
      <w:r w:rsidRPr="00B74B89">
        <w:rPr>
          <w:rFonts w:ascii="Arial" w:eastAsia="Calibri" w:hAnsi="Arial" w:cs="Arial"/>
          <w:b/>
          <w:i/>
          <w:sz w:val="22"/>
          <w:szCs w:val="22"/>
        </w:rPr>
        <w:lastRenderedPageBreak/>
        <w:t>Soil C density</w:t>
      </w:r>
      <w:r w:rsidRPr="00B74B89">
        <w:rPr>
          <w:rFonts w:ascii="Arial" w:eastAsia="Calibri" w:hAnsi="Arial" w:cs="Arial"/>
          <w:b/>
          <w:sz w:val="22"/>
          <w:szCs w:val="22"/>
        </w:rPr>
        <w:tab/>
        <w:t xml:space="preserve">= %C x </w:t>
      </w:r>
      <w:r w:rsidRPr="00B74B89">
        <w:rPr>
          <w:rFonts w:ascii="Arial" w:hAnsi="Arial" w:cs="Arial"/>
          <w:b/>
          <w:i/>
          <w:iCs/>
          <w:sz w:val="22"/>
          <w:szCs w:val="22"/>
          <w:lang w:val="id-ID"/>
        </w:rPr>
        <w:t>Bulk Density</w:t>
      </w:r>
    </w:p>
    <w:p w:rsidR="00B74B89" w:rsidRPr="00B74B89" w:rsidRDefault="00B74B89" w:rsidP="00B74B89">
      <w:pPr>
        <w:jc w:val="both"/>
        <w:rPr>
          <w:rFonts w:ascii="Arial" w:eastAsia="Calibri" w:hAnsi="Arial" w:cs="Arial"/>
          <w:sz w:val="18"/>
          <w:szCs w:val="18"/>
          <w:lang w:val="id-ID"/>
        </w:rPr>
      </w:pPr>
      <w:r w:rsidRPr="00B74B89">
        <w:rPr>
          <w:rFonts w:ascii="Arial" w:eastAsia="Calibri" w:hAnsi="Arial" w:cs="Arial"/>
          <w:sz w:val="18"/>
          <w:szCs w:val="18"/>
          <w:lang w:val="id-ID"/>
        </w:rPr>
        <w:t>Dimana:</w:t>
      </w:r>
    </w:p>
    <w:p w:rsidR="00B74B89" w:rsidRPr="00B74B89" w:rsidRDefault="00B74B89" w:rsidP="00B74B89">
      <w:pPr>
        <w:autoSpaceDE w:val="0"/>
        <w:autoSpaceDN w:val="0"/>
        <w:adjustRightInd w:val="0"/>
        <w:ind w:left="1440" w:hanging="1440"/>
        <w:jc w:val="both"/>
        <w:rPr>
          <w:rFonts w:ascii="Arial" w:eastAsia="Calibri" w:hAnsi="Arial" w:cs="Arial"/>
          <w:sz w:val="18"/>
          <w:szCs w:val="18"/>
        </w:rPr>
      </w:pPr>
      <w:r w:rsidRPr="00B74B89">
        <w:rPr>
          <w:rFonts w:ascii="Arial" w:eastAsia="Calibri" w:hAnsi="Arial" w:cs="Arial"/>
          <w:i/>
          <w:sz w:val="18"/>
          <w:szCs w:val="18"/>
        </w:rPr>
        <w:t xml:space="preserve">Soil C </w:t>
      </w:r>
      <w:proofErr w:type="gramStart"/>
      <w:r w:rsidRPr="00B74B89">
        <w:rPr>
          <w:rFonts w:ascii="Arial" w:eastAsia="Calibri" w:hAnsi="Arial" w:cs="Arial"/>
          <w:i/>
          <w:sz w:val="18"/>
          <w:szCs w:val="18"/>
        </w:rPr>
        <w:t xml:space="preserve">density  </w:t>
      </w:r>
      <w:r w:rsidRPr="00B74B89">
        <w:rPr>
          <w:rFonts w:ascii="Arial" w:eastAsia="Calibri" w:hAnsi="Arial" w:cs="Arial"/>
          <w:sz w:val="18"/>
          <w:szCs w:val="18"/>
        </w:rPr>
        <w:t>=</w:t>
      </w:r>
      <w:proofErr w:type="gramEnd"/>
      <w:r w:rsidRPr="00B74B89">
        <w:rPr>
          <w:rFonts w:ascii="Arial" w:eastAsia="Calibri" w:hAnsi="Arial" w:cs="Arial"/>
          <w:sz w:val="18"/>
          <w:szCs w:val="18"/>
        </w:rPr>
        <w:t xml:space="preserve"> </w:t>
      </w:r>
      <w:r w:rsidRPr="00B74B89">
        <w:rPr>
          <w:rFonts w:ascii="Arial" w:eastAsia="Calibri" w:hAnsi="Arial" w:cs="Arial"/>
          <w:sz w:val="18"/>
          <w:szCs w:val="18"/>
        </w:rPr>
        <w:tab/>
      </w:r>
      <w:proofErr w:type="spellStart"/>
      <w:r w:rsidRPr="00B74B89">
        <w:rPr>
          <w:rFonts w:ascii="Arial" w:eastAsia="Calibri" w:hAnsi="Arial" w:cs="Arial"/>
          <w:sz w:val="18"/>
          <w:szCs w:val="18"/>
        </w:rPr>
        <w:t>Densitas</w:t>
      </w:r>
      <w:proofErr w:type="spellEnd"/>
      <w:r w:rsidRPr="00B74B89">
        <w:rPr>
          <w:rFonts w:ascii="Arial" w:eastAsia="Calibri" w:hAnsi="Arial" w:cs="Arial"/>
          <w:sz w:val="18"/>
          <w:szCs w:val="18"/>
        </w:rPr>
        <w:t xml:space="preserve"> </w:t>
      </w:r>
      <w:proofErr w:type="spellStart"/>
      <w:r w:rsidRPr="00B74B89">
        <w:rPr>
          <w:rFonts w:ascii="Arial" w:eastAsia="Calibri" w:hAnsi="Arial" w:cs="Arial"/>
          <w:sz w:val="18"/>
          <w:szCs w:val="18"/>
        </w:rPr>
        <w:t>karbon</w:t>
      </w:r>
      <w:proofErr w:type="spellEnd"/>
      <w:r w:rsidRPr="00B74B89">
        <w:rPr>
          <w:rFonts w:ascii="Arial" w:eastAsia="Calibri" w:hAnsi="Arial" w:cs="Arial"/>
          <w:sz w:val="18"/>
          <w:szCs w:val="18"/>
          <w:lang w:val="id-ID"/>
        </w:rPr>
        <w:t xml:space="preserve"> </w:t>
      </w:r>
      <w:r w:rsidRPr="00B74B89">
        <w:rPr>
          <w:rFonts w:ascii="Arial" w:eastAsia="Calibri" w:hAnsi="Arial" w:cs="Arial"/>
          <w:sz w:val="18"/>
          <w:szCs w:val="18"/>
        </w:rPr>
        <w:t>(gram C</w:t>
      </w:r>
      <w:r w:rsidRPr="00B74B89">
        <w:rPr>
          <w:rFonts w:ascii="Arial" w:eastAsia="Calibri" w:hAnsi="Arial" w:cs="Arial"/>
          <w:sz w:val="18"/>
          <w:szCs w:val="18"/>
          <w:lang w:val="id-ID"/>
        </w:rPr>
        <w:t>/</w:t>
      </w:r>
      <w:r w:rsidRPr="00B74B89">
        <w:rPr>
          <w:rFonts w:ascii="Arial" w:eastAsia="Calibri" w:hAnsi="Arial" w:cs="Arial"/>
          <w:sz w:val="18"/>
          <w:szCs w:val="18"/>
        </w:rPr>
        <w:t>cm</w:t>
      </w:r>
      <w:r w:rsidRPr="00B74B89">
        <w:rPr>
          <w:rFonts w:ascii="Arial" w:eastAsia="Calibri" w:hAnsi="Arial" w:cs="Arial"/>
          <w:sz w:val="18"/>
          <w:szCs w:val="18"/>
          <w:vertAlign w:val="superscript"/>
        </w:rPr>
        <w:t>3</w:t>
      </w:r>
      <w:r w:rsidRPr="00B74B89">
        <w:rPr>
          <w:rFonts w:ascii="Arial" w:eastAsia="Calibri" w:hAnsi="Arial" w:cs="Arial"/>
          <w:sz w:val="18"/>
          <w:szCs w:val="18"/>
        </w:rPr>
        <w:t>)</w:t>
      </w:r>
    </w:p>
    <w:p w:rsidR="00B74B89" w:rsidRPr="00B74B89" w:rsidRDefault="00B74B89" w:rsidP="00B74B89">
      <w:pPr>
        <w:autoSpaceDE w:val="0"/>
        <w:autoSpaceDN w:val="0"/>
        <w:adjustRightInd w:val="0"/>
        <w:ind w:left="1440" w:hanging="1440"/>
        <w:jc w:val="both"/>
        <w:rPr>
          <w:rFonts w:ascii="Arial" w:eastAsia="Calibri" w:hAnsi="Arial" w:cs="Arial"/>
          <w:sz w:val="18"/>
          <w:szCs w:val="18"/>
        </w:rPr>
      </w:pPr>
      <w:r w:rsidRPr="00B74B89">
        <w:rPr>
          <w:rFonts w:ascii="Arial" w:hAnsi="Arial" w:cs="Arial"/>
          <w:bCs/>
          <w:i/>
          <w:iCs/>
          <w:sz w:val="18"/>
          <w:szCs w:val="18"/>
          <w:lang w:val="id-ID"/>
        </w:rPr>
        <w:t>Bulk Density</w:t>
      </w:r>
      <w:r w:rsidRPr="00B74B89">
        <w:rPr>
          <w:rFonts w:ascii="Arial" w:hAnsi="Arial" w:cs="Arial"/>
          <w:bCs/>
          <w:i/>
          <w:iCs/>
          <w:sz w:val="18"/>
          <w:szCs w:val="18"/>
        </w:rPr>
        <w:t xml:space="preserve">    </w:t>
      </w:r>
      <w:r w:rsidRPr="00B74B89">
        <w:rPr>
          <w:rFonts w:ascii="Arial" w:eastAsia="Calibri" w:hAnsi="Arial" w:cs="Arial"/>
          <w:sz w:val="18"/>
          <w:szCs w:val="18"/>
        </w:rPr>
        <w:t xml:space="preserve">= </w:t>
      </w:r>
      <w:r w:rsidRPr="00B74B89">
        <w:rPr>
          <w:rFonts w:ascii="Arial" w:eastAsia="Calibri" w:hAnsi="Arial" w:cs="Arial"/>
          <w:sz w:val="18"/>
          <w:szCs w:val="18"/>
        </w:rPr>
        <w:tab/>
      </w:r>
      <w:proofErr w:type="spellStart"/>
      <w:r w:rsidRPr="00B74B89">
        <w:rPr>
          <w:rFonts w:ascii="Arial" w:eastAsia="Calibri" w:hAnsi="Arial" w:cs="Arial"/>
          <w:sz w:val="18"/>
          <w:szCs w:val="18"/>
        </w:rPr>
        <w:t>Densitas</w:t>
      </w:r>
      <w:proofErr w:type="spellEnd"/>
      <w:r w:rsidRPr="00B74B89">
        <w:rPr>
          <w:rFonts w:ascii="Arial" w:eastAsia="Calibri" w:hAnsi="Arial" w:cs="Arial"/>
          <w:sz w:val="18"/>
          <w:szCs w:val="18"/>
        </w:rPr>
        <w:t xml:space="preserve"> </w:t>
      </w:r>
      <w:proofErr w:type="spellStart"/>
      <w:r w:rsidRPr="00B74B89">
        <w:rPr>
          <w:rFonts w:ascii="Arial" w:eastAsia="Calibri" w:hAnsi="Arial" w:cs="Arial"/>
          <w:sz w:val="18"/>
          <w:szCs w:val="18"/>
        </w:rPr>
        <w:t>tanah</w:t>
      </w:r>
      <w:proofErr w:type="spellEnd"/>
      <w:r w:rsidRPr="00B74B89">
        <w:rPr>
          <w:rFonts w:ascii="Arial" w:eastAsia="Calibri" w:hAnsi="Arial" w:cs="Arial"/>
          <w:sz w:val="18"/>
          <w:szCs w:val="18"/>
          <w:lang w:val="id-ID"/>
        </w:rPr>
        <w:t xml:space="preserve"> </w:t>
      </w:r>
      <w:r w:rsidRPr="00B74B89">
        <w:rPr>
          <w:rFonts w:ascii="Arial" w:eastAsia="Calibri" w:hAnsi="Arial" w:cs="Arial"/>
          <w:sz w:val="18"/>
          <w:szCs w:val="18"/>
        </w:rPr>
        <w:t>(gram/cm</w:t>
      </w:r>
      <w:r w:rsidRPr="00B74B89">
        <w:rPr>
          <w:rFonts w:ascii="Arial" w:eastAsia="Calibri" w:hAnsi="Arial" w:cs="Arial"/>
          <w:sz w:val="18"/>
          <w:szCs w:val="18"/>
          <w:vertAlign w:val="superscript"/>
        </w:rPr>
        <w:t>3</w:t>
      </w:r>
      <w:r w:rsidRPr="00B74B89">
        <w:rPr>
          <w:rFonts w:ascii="Arial" w:eastAsia="Calibri" w:hAnsi="Arial" w:cs="Arial"/>
          <w:sz w:val="18"/>
          <w:szCs w:val="18"/>
        </w:rPr>
        <w:t>)</w:t>
      </w:r>
    </w:p>
    <w:p w:rsidR="00B74B89" w:rsidRPr="00B74B89" w:rsidRDefault="00B74B89" w:rsidP="00B74B89">
      <w:pPr>
        <w:autoSpaceDE w:val="0"/>
        <w:autoSpaceDN w:val="0"/>
        <w:adjustRightInd w:val="0"/>
        <w:ind w:left="1440" w:hanging="1440"/>
        <w:jc w:val="both"/>
        <w:rPr>
          <w:rFonts w:ascii="Arial" w:eastAsia="Calibri" w:hAnsi="Arial" w:cs="Arial"/>
          <w:sz w:val="18"/>
          <w:szCs w:val="18"/>
        </w:rPr>
      </w:pPr>
      <w:r w:rsidRPr="00B74B89">
        <w:rPr>
          <w:rFonts w:ascii="Arial" w:eastAsia="Calibri" w:hAnsi="Arial" w:cs="Arial"/>
          <w:sz w:val="18"/>
          <w:szCs w:val="18"/>
        </w:rPr>
        <w:t xml:space="preserve">%C                  = </w:t>
      </w:r>
      <w:r w:rsidRPr="00B74B89">
        <w:rPr>
          <w:rFonts w:ascii="Arial" w:eastAsia="Calibri" w:hAnsi="Arial" w:cs="Arial"/>
          <w:sz w:val="18"/>
          <w:szCs w:val="18"/>
        </w:rPr>
        <w:tab/>
      </w:r>
      <w:proofErr w:type="spellStart"/>
      <w:r w:rsidRPr="00B74B89">
        <w:rPr>
          <w:rFonts w:ascii="Arial" w:eastAsia="Calibri" w:hAnsi="Arial" w:cs="Arial"/>
          <w:sz w:val="18"/>
          <w:szCs w:val="18"/>
        </w:rPr>
        <w:t>Kandungan</w:t>
      </w:r>
      <w:proofErr w:type="spellEnd"/>
      <w:r w:rsidRPr="00B74B89">
        <w:rPr>
          <w:rFonts w:ascii="Arial" w:eastAsia="Calibri" w:hAnsi="Arial" w:cs="Arial"/>
          <w:sz w:val="18"/>
          <w:szCs w:val="18"/>
        </w:rPr>
        <w:t xml:space="preserve"> </w:t>
      </w:r>
      <w:proofErr w:type="spellStart"/>
      <w:r w:rsidRPr="00B74B89">
        <w:rPr>
          <w:rFonts w:ascii="Arial" w:eastAsia="Calibri" w:hAnsi="Arial" w:cs="Arial"/>
          <w:sz w:val="18"/>
          <w:szCs w:val="18"/>
        </w:rPr>
        <w:t>karbon</w:t>
      </w:r>
      <w:proofErr w:type="spellEnd"/>
      <w:r w:rsidRPr="00B74B89">
        <w:rPr>
          <w:rFonts w:ascii="Arial" w:eastAsia="Calibri" w:hAnsi="Arial" w:cs="Arial"/>
          <w:sz w:val="18"/>
          <w:szCs w:val="18"/>
        </w:rPr>
        <w:t xml:space="preserve"> </w:t>
      </w:r>
      <w:proofErr w:type="spellStart"/>
      <w:r w:rsidRPr="00B74B89">
        <w:rPr>
          <w:rFonts w:ascii="Arial" w:eastAsia="Calibri" w:hAnsi="Arial" w:cs="Arial"/>
          <w:sz w:val="18"/>
          <w:szCs w:val="18"/>
        </w:rPr>
        <w:t>bahan</w:t>
      </w:r>
      <w:proofErr w:type="spellEnd"/>
      <w:r w:rsidRPr="00B74B89">
        <w:rPr>
          <w:rFonts w:ascii="Arial" w:eastAsia="Calibri" w:hAnsi="Arial" w:cs="Arial"/>
          <w:sz w:val="18"/>
          <w:szCs w:val="18"/>
        </w:rPr>
        <w:t xml:space="preserve"> </w:t>
      </w:r>
      <w:proofErr w:type="spellStart"/>
      <w:r w:rsidRPr="00B74B89">
        <w:rPr>
          <w:rFonts w:ascii="Arial" w:eastAsia="Calibri" w:hAnsi="Arial" w:cs="Arial"/>
          <w:sz w:val="18"/>
          <w:szCs w:val="18"/>
        </w:rPr>
        <w:t>sedime</w:t>
      </w:r>
      <w:proofErr w:type="spellEnd"/>
      <w:r w:rsidRPr="00B74B89">
        <w:rPr>
          <w:rFonts w:ascii="Arial" w:eastAsia="Calibri" w:hAnsi="Arial" w:cs="Arial"/>
          <w:sz w:val="18"/>
          <w:szCs w:val="18"/>
          <w:lang w:val="id-ID"/>
        </w:rPr>
        <w:t>n</w:t>
      </w:r>
      <w:r w:rsidRPr="00B74B89">
        <w:rPr>
          <w:rFonts w:ascii="Arial" w:eastAsia="Calibri" w:hAnsi="Arial" w:cs="Arial"/>
          <w:sz w:val="18"/>
          <w:szCs w:val="18"/>
        </w:rPr>
        <w:t xml:space="preserve"> </w:t>
      </w:r>
      <w:proofErr w:type="spellStart"/>
      <w:r w:rsidRPr="00B74B89">
        <w:rPr>
          <w:rFonts w:ascii="Arial" w:eastAsia="Calibri" w:hAnsi="Arial" w:cs="Arial"/>
          <w:sz w:val="18"/>
          <w:szCs w:val="18"/>
        </w:rPr>
        <w:t>organik</w:t>
      </w:r>
      <w:proofErr w:type="spellEnd"/>
      <w:r w:rsidRPr="00B74B89">
        <w:rPr>
          <w:rFonts w:ascii="Arial" w:eastAsia="Calibri" w:hAnsi="Arial" w:cs="Arial"/>
          <w:sz w:val="18"/>
          <w:szCs w:val="18"/>
        </w:rPr>
        <w:t xml:space="preserve"> </w:t>
      </w:r>
    </w:p>
    <w:p w:rsidR="00B74B89" w:rsidRPr="00B74B89" w:rsidRDefault="00B74B89" w:rsidP="00B74B89">
      <w:pPr>
        <w:autoSpaceDE w:val="0"/>
        <w:autoSpaceDN w:val="0"/>
        <w:adjustRightInd w:val="0"/>
        <w:jc w:val="both"/>
        <w:rPr>
          <w:rFonts w:ascii="Arial" w:eastAsia="Calibri" w:hAnsi="Arial" w:cs="Arial"/>
          <w:sz w:val="22"/>
          <w:szCs w:val="22"/>
        </w:rPr>
      </w:pPr>
    </w:p>
    <w:p w:rsidR="00B74B89" w:rsidRPr="00B74B89" w:rsidRDefault="00B74B89" w:rsidP="00B74B89">
      <w:pPr>
        <w:autoSpaceDE w:val="0"/>
        <w:autoSpaceDN w:val="0"/>
        <w:adjustRightInd w:val="0"/>
        <w:jc w:val="center"/>
        <w:rPr>
          <w:rFonts w:ascii="Arial" w:eastAsia="Calibri" w:hAnsi="Arial" w:cs="Arial"/>
          <w:b/>
          <w:bCs/>
          <w:sz w:val="22"/>
          <w:szCs w:val="22"/>
        </w:rPr>
      </w:pPr>
      <w:r w:rsidRPr="00B74B89">
        <w:rPr>
          <w:rFonts w:ascii="Arial" w:eastAsia="Calibri" w:hAnsi="Arial" w:cs="Arial"/>
          <w:b/>
          <w:i/>
          <w:sz w:val="22"/>
          <w:szCs w:val="22"/>
        </w:rPr>
        <w:t>Soil C</w:t>
      </w:r>
      <w:r w:rsidRPr="00B74B89">
        <w:rPr>
          <w:rFonts w:ascii="Arial" w:eastAsia="Calibri" w:hAnsi="Arial" w:cs="Arial"/>
          <w:b/>
          <w:i/>
          <w:sz w:val="22"/>
          <w:szCs w:val="22"/>
          <w:lang w:val="id-ID"/>
        </w:rPr>
        <w:t xml:space="preserve"> </w:t>
      </w:r>
      <w:r w:rsidRPr="00B74B89">
        <w:rPr>
          <w:rFonts w:ascii="Arial" w:eastAsia="Calibri" w:hAnsi="Arial" w:cs="Arial"/>
          <w:b/>
          <w:sz w:val="22"/>
          <w:szCs w:val="22"/>
        </w:rPr>
        <w:t xml:space="preserve">= </w:t>
      </w:r>
      <w:r w:rsidRPr="00B74B89">
        <w:rPr>
          <w:rFonts w:ascii="Arial" w:hAnsi="Arial" w:cs="Arial"/>
          <w:b/>
          <w:bCs/>
          <w:i/>
          <w:iCs/>
          <w:sz w:val="22"/>
          <w:szCs w:val="22"/>
          <w:lang w:val="id-ID"/>
        </w:rPr>
        <w:t>Bulk Density</w:t>
      </w:r>
      <w:r w:rsidRPr="00B74B89">
        <w:rPr>
          <w:rFonts w:ascii="Arial" w:eastAsia="Calibri" w:hAnsi="Arial" w:cs="Arial"/>
          <w:b/>
          <w:bCs/>
          <w:sz w:val="22"/>
          <w:szCs w:val="22"/>
        </w:rPr>
        <w:t xml:space="preserve"> </w:t>
      </w:r>
      <w:r w:rsidRPr="00B74B89">
        <w:rPr>
          <w:rFonts w:ascii="Arial" w:eastAsia="Calibri" w:hAnsi="Arial" w:cs="Arial"/>
          <w:b/>
          <w:bCs/>
          <w:sz w:val="22"/>
          <w:szCs w:val="22"/>
          <w:lang w:val="id-ID"/>
        </w:rPr>
        <w:t>x</w:t>
      </w:r>
      <w:r w:rsidRPr="00B74B89">
        <w:rPr>
          <w:rFonts w:ascii="Arial" w:eastAsia="Calibri" w:hAnsi="Arial" w:cs="Arial"/>
          <w:b/>
          <w:bCs/>
          <w:sz w:val="22"/>
          <w:szCs w:val="22"/>
        </w:rPr>
        <w:t xml:space="preserve"> SDI</w:t>
      </w:r>
      <w:r w:rsidRPr="00B74B89">
        <w:rPr>
          <w:rFonts w:ascii="Arial" w:eastAsia="Calibri" w:hAnsi="Arial" w:cs="Arial"/>
          <w:b/>
          <w:bCs/>
          <w:sz w:val="22"/>
          <w:szCs w:val="22"/>
          <w:lang w:val="id-ID"/>
        </w:rPr>
        <w:t xml:space="preserve"> (</w:t>
      </w:r>
      <w:r w:rsidRPr="00B74B89">
        <w:rPr>
          <w:rFonts w:ascii="Arial" w:eastAsia="Calibri" w:hAnsi="Arial" w:cs="Arial"/>
          <w:b/>
          <w:bCs/>
          <w:i/>
          <w:iCs/>
          <w:sz w:val="22"/>
          <w:szCs w:val="22"/>
          <w:lang w:val="id-ID"/>
        </w:rPr>
        <w:t>soil deep interval</w:t>
      </w:r>
      <w:r w:rsidRPr="00B74B89">
        <w:rPr>
          <w:rFonts w:ascii="Arial" w:eastAsia="Calibri" w:hAnsi="Arial" w:cs="Arial"/>
          <w:b/>
          <w:bCs/>
          <w:sz w:val="22"/>
          <w:szCs w:val="22"/>
          <w:lang w:val="id-ID"/>
        </w:rPr>
        <w:t>)</w:t>
      </w:r>
      <w:r w:rsidRPr="00B74B89">
        <w:rPr>
          <w:rFonts w:ascii="Arial" w:eastAsia="Calibri" w:hAnsi="Arial" w:cs="Arial"/>
          <w:b/>
          <w:bCs/>
          <w:sz w:val="22"/>
          <w:szCs w:val="22"/>
        </w:rPr>
        <w:t xml:space="preserve"> x %C</w:t>
      </w:r>
    </w:p>
    <w:p w:rsidR="00B74B89" w:rsidRPr="00B74B89" w:rsidRDefault="00B74B89" w:rsidP="00B74B89">
      <w:pPr>
        <w:jc w:val="both"/>
        <w:rPr>
          <w:rFonts w:ascii="Arial" w:eastAsia="Calibri" w:hAnsi="Arial" w:cs="Arial"/>
          <w:sz w:val="18"/>
          <w:szCs w:val="18"/>
          <w:lang w:val="id-ID"/>
        </w:rPr>
      </w:pPr>
      <w:r w:rsidRPr="00B74B89">
        <w:rPr>
          <w:rFonts w:ascii="Arial" w:eastAsia="Calibri" w:hAnsi="Arial" w:cs="Arial"/>
          <w:sz w:val="18"/>
          <w:szCs w:val="18"/>
          <w:lang w:val="id-ID"/>
        </w:rPr>
        <w:t>Dimana:</w:t>
      </w:r>
    </w:p>
    <w:p w:rsidR="00B74B89" w:rsidRPr="00B74B89" w:rsidRDefault="00B74B89" w:rsidP="00B74B89">
      <w:pPr>
        <w:autoSpaceDE w:val="0"/>
        <w:autoSpaceDN w:val="0"/>
        <w:adjustRightInd w:val="0"/>
        <w:ind w:left="1260" w:hanging="1260"/>
        <w:jc w:val="both"/>
        <w:rPr>
          <w:rFonts w:ascii="Arial" w:eastAsia="Calibri" w:hAnsi="Arial" w:cs="Arial"/>
          <w:sz w:val="18"/>
          <w:szCs w:val="18"/>
        </w:rPr>
      </w:pPr>
      <w:r w:rsidRPr="00B74B89">
        <w:rPr>
          <w:rFonts w:ascii="Arial" w:eastAsia="Calibri" w:hAnsi="Arial" w:cs="Arial"/>
          <w:i/>
          <w:sz w:val="18"/>
          <w:szCs w:val="18"/>
        </w:rPr>
        <w:t xml:space="preserve">Soil C            </w:t>
      </w:r>
      <w:r w:rsidRPr="00B74B89">
        <w:rPr>
          <w:rFonts w:ascii="Arial" w:eastAsia="Calibri" w:hAnsi="Arial" w:cs="Arial"/>
          <w:sz w:val="18"/>
          <w:szCs w:val="18"/>
        </w:rPr>
        <w:t xml:space="preserve">= </w:t>
      </w:r>
      <w:r w:rsidRPr="00B74B89">
        <w:rPr>
          <w:rFonts w:ascii="Arial" w:eastAsia="Calibri" w:hAnsi="Arial" w:cs="Arial"/>
          <w:sz w:val="18"/>
          <w:szCs w:val="18"/>
        </w:rPr>
        <w:tab/>
      </w:r>
      <w:r w:rsidRPr="00B74B89">
        <w:rPr>
          <w:rFonts w:ascii="Arial" w:eastAsia="Calibri" w:hAnsi="Arial" w:cs="Arial"/>
          <w:sz w:val="18"/>
          <w:szCs w:val="18"/>
        </w:rPr>
        <w:tab/>
      </w:r>
      <w:proofErr w:type="spellStart"/>
      <w:r w:rsidRPr="00B74B89">
        <w:rPr>
          <w:rFonts w:ascii="Arial" w:eastAsia="Calibri" w:hAnsi="Arial" w:cs="Arial"/>
          <w:sz w:val="18"/>
          <w:szCs w:val="18"/>
        </w:rPr>
        <w:t>Estimasi</w:t>
      </w:r>
      <w:proofErr w:type="spellEnd"/>
      <w:r w:rsidRPr="00B74B89">
        <w:rPr>
          <w:rFonts w:ascii="Arial" w:eastAsia="Calibri" w:hAnsi="Arial" w:cs="Arial"/>
          <w:sz w:val="18"/>
          <w:szCs w:val="18"/>
        </w:rPr>
        <w:t xml:space="preserve"> </w:t>
      </w:r>
      <w:proofErr w:type="spellStart"/>
      <w:r w:rsidRPr="00B74B89">
        <w:rPr>
          <w:rFonts w:ascii="Arial" w:eastAsia="Calibri" w:hAnsi="Arial" w:cs="Arial"/>
          <w:sz w:val="18"/>
          <w:szCs w:val="18"/>
        </w:rPr>
        <w:t>simpanan</w:t>
      </w:r>
      <w:proofErr w:type="spellEnd"/>
      <w:r w:rsidRPr="00B74B89">
        <w:rPr>
          <w:rFonts w:ascii="Arial" w:eastAsia="Calibri" w:hAnsi="Arial" w:cs="Arial"/>
          <w:sz w:val="18"/>
          <w:szCs w:val="18"/>
        </w:rPr>
        <w:t xml:space="preserve"> </w:t>
      </w:r>
      <w:proofErr w:type="spellStart"/>
      <w:r w:rsidRPr="00B74B89">
        <w:rPr>
          <w:rFonts w:ascii="Arial" w:eastAsia="Calibri" w:hAnsi="Arial" w:cs="Arial"/>
          <w:sz w:val="18"/>
          <w:szCs w:val="18"/>
        </w:rPr>
        <w:t>karbon</w:t>
      </w:r>
      <w:proofErr w:type="spellEnd"/>
      <w:r w:rsidRPr="00B74B89">
        <w:rPr>
          <w:rFonts w:ascii="Arial" w:eastAsia="Calibri" w:hAnsi="Arial" w:cs="Arial"/>
          <w:sz w:val="18"/>
          <w:szCs w:val="18"/>
          <w:lang w:val="id-ID"/>
        </w:rPr>
        <w:t xml:space="preserve"> </w:t>
      </w:r>
      <w:r w:rsidRPr="00B74B89">
        <w:rPr>
          <w:rFonts w:ascii="Arial" w:eastAsia="Calibri" w:hAnsi="Arial" w:cs="Arial"/>
          <w:sz w:val="18"/>
          <w:szCs w:val="18"/>
        </w:rPr>
        <w:t>(Mg ha</w:t>
      </w:r>
      <w:r w:rsidRPr="00B74B89">
        <w:rPr>
          <w:rFonts w:ascii="Arial" w:eastAsia="Calibri" w:hAnsi="Arial" w:cs="Arial"/>
          <w:sz w:val="18"/>
          <w:szCs w:val="18"/>
          <w:vertAlign w:val="superscript"/>
        </w:rPr>
        <w:t>-1</w:t>
      </w:r>
      <w:r w:rsidRPr="00B74B89">
        <w:rPr>
          <w:rFonts w:ascii="Arial" w:eastAsia="Calibri" w:hAnsi="Arial" w:cs="Arial"/>
          <w:sz w:val="18"/>
          <w:szCs w:val="18"/>
        </w:rPr>
        <w:t>)</w:t>
      </w:r>
    </w:p>
    <w:p w:rsidR="00B74B89" w:rsidRPr="00B74B89" w:rsidRDefault="00B74B89" w:rsidP="00B74B89">
      <w:pPr>
        <w:autoSpaceDE w:val="0"/>
        <w:autoSpaceDN w:val="0"/>
        <w:adjustRightInd w:val="0"/>
        <w:jc w:val="both"/>
        <w:rPr>
          <w:rFonts w:ascii="Arial" w:eastAsia="Calibri" w:hAnsi="Arial" w:cs="Arial"/>
          <w:sz w:val="18"/>
          <w:szCs w:val="18"/>
        </w:rPr>
      </w:pPr>
      <w:r w:rsidRPr="00B74B89">
        <w:rPr>
          <w:rFonts w:ascii="Arial" w:eastAsia="Calibri" w:hAnsi="Arial" w:cs="Arial"/>
          <w:sz w:val="18"/>
          <w:szCs w:val="18"/>
        </w:rPr>
        <w:t xml:space="preserve">SDI                = </w:t>
      </w:r>
      <w:r w:rsidRPr="00B74B89">
        <w:rPr>
          <w:rFonts w:ascii="Arial" w:eastAsia="Calibri" w:hAnsi="Arial" w:cs="Arial"/>
          <w:sz w:val="18"/>
          <w:szCs w:val="18"/>
        </w:rPr>
        <w:tab/>
        <w:t xml:space="preserve">Interval </w:t>
      </w:r>
      <w:proofErr w:type="spellStart"/>
      <w:r w:rsidRPr="00B74B89">
        <w:rPr>
          <w:rFonts w:ascii="Arial" w:eastAsia="Calibri" w:hAnsi="Arial" w:cs="Arial"/>
          <w:sz w:val="18"/>
          <w:szCs w:val="18"/>
        </w:rPr>
        <w:t>kedalaman</w:t>
      </w:r>
      <w:proofErr w:type="spellEnd"/>
      <w:r w:rsidRPr="00B74B89">
        <w:rPr>
          <w:rFonts w:ascii="Arial" w:eastAsia="Calibri" w:hAnsi="Arial" w:cs="Arial"/>
          <w:sz w:val="18"/>
          <w:szCs w:val="18"/>
        </w:rPr>
        <w:t xml:space="preserve"> </w:t>
      </w:r>
      <w:proofErr w:type="spellStart"/>
      <w:r w:rsidRPr="00B74B89">
        <w:rPr>
          <w:rFonts w:ascii="Arial" w:eastAsia="Calibri" w:hAnsi="Arial" w:cs="Arial"/>
          <w:sz w:val="18"/>
          <w:szCs w:val="18"/>
        </w:rPr>
        <w:t>sampel</w:t>
      </w:r>
      <w:proofErr w:type="spellEnd"/>
      <w:r w:rsidRPr="00B74B89">
        <w:rPr>
          <w:rFonts w:ascii="Arial" w:eastAsia="Calibri" w:hAnsi="Arial" w:cs="Arial"/>
          <w:sz w:val="18"/>
          <w:szCs w:val="18"/>
        </w:rPr>
        <w:t xml:space="preserve"> (cm)</w:t>
      </w:r>
    </w:p>
    <w:p w:rsidR="00B74B89" w:rsidRPr="00B74B89" w:rsidRDefault="00B74B89" w:rsidP="00B74B89">
      <w:pPr>
        <w:autoSpaceDE w:val="0"/>
        <w:autoSpaceDN w:val="0"/>
        <w:adjustRightInd w:val="0"/>
        <w:jc w:val="both"/>
        <w:rPr>
          <w:rFonts w:ascii="Arial" w:eastAsia="Calibri" w:hAnsi="Arial" w:cs="Arial"/>
          <w:sz w:val="18"/>
          <w:szCs w:val="18"/>
        </w:rPr>
      </w:pPr>
      <w:r w:rsidRPr="00B74B89">
        <w:rPr>
          <w:rFonts w:ascii="Arial" w:hAnsi="Arial" w:cs="Arial"/>
          <w:bCs/>
          <w:i/>
          <w:iCs/>
          <w:sz w:val="18"/>
          <w:szCs w:val="18"/>
          <w:lang w:val="id-ID"/>
        </w:rPr>
        <w:t>Bulk Density</w:t>
      </w:r>
      <w:r w:rsidRPr="00B74B89">
        <w:rPr>
          <w:rFonts w:ascii="Arial" w:hAnsi="Arial" w:cs="Arial"/>
          <w:bCs/>
          <w:i/>
          <w:iCs/>
          <w:sz w:val="18"/>
          <w:szCs w:val="18"/>
        </w:rPr>
        <w:t xml:space="preserve">  </w:t>
      </w:r>
      <w:r w:rsidRPr="00B74B89">
        <w:rPr>
          <w:rFonts w:ascii="Arial" w:eastAsia="Calibri" w:hAnsi="Arial" w:cs="Arial"/>
          <w:sz w:val="18"/>
          <w:szCs w:val="18"/>
        </w:rPr>
        <w:t xml:space="preserve">= </w:t>
      </w:r>
      <w:r w:rsidRPr="00B74B89">
        <w:rPr>
          <w:rFonts w:ascii="Arial" w:eastAsia="Calibri" w:hAnsi="Arial" w:cs="Arial"/>
          <w:sz w:val="18"/>
          <w:szCs w:val="18"/>
        </w:rPr>
        <w:tab/>
      </w:r>
      <w:proofErr w:type="spellStart"/>
      <w:r w:rsidRPr="00B74B89">
        <w:rPr>
          <w:rFonts w:ascii="Arial" w:eastAsia="Calibri" w:hAnsi="Arial" w:cs="Arial"/>
          <w:sz w:val="18"/>
          <w:szCs w:val="18"/>
        </w:rPr>
        <w:t>Densitas</w:t>
      </w:r>
      <w:proofErr w:type="spellEnd"/>
      <w:r w:rsidRPr="00B74B89">
        <w:rPr>
          <w:rFonts w:ascii="Arial" w:eastAsia="Calibri" w:hAnsi="Arial" w:cs="Arial"/>
          <w:sz w:val="18"/>
          <w:szCs w:val="18"/>
        </w:rPr>
        <w:t xml:space="preserve"> </w:t>
      </w:r>
      <w:proofErr w:type="spellStart"/>
      <w:r w:rsidRPr="00B74B89">
        <w:rPr>
          <w:rFonts w:ascii="Arial" w:eastAsia="Calibri" w:hAnsi="Arial" w:cs="Arial"/>
          <w:sz w:val="18"/>
          <w:szCs w:val="18"/>
        </w:rPr>
        <w:t>tanah</w:t>
      </w:r>
      <w:proofErr w:type="spellEnd"/>
      <w:r w:rsidRPr="00B74B89">
        <w:rPr>
          <w:rFonts w:ascii="Arial" w:eastAsia="Calibri" w:hAnsi="Arial" w:cs="Arial"/>
          <w:sz w:val="18"/>
          <w:szCs w:val="18"/>
          <w:lang w:val="id-ID"/>
        </w:rPr>
        <w:t xml:space="preserve"> </w:t>
      </w:r>
      <w:r w:rsidRPr="00B74B89">
        <w:rPr>
          <w:rFonts w:ascii="Arial" w:eastAsia="Calibri" w:hAnsi="Arial" w:cs="Arial"/>
          <w:sz w:val="18"/>
          <w:szCs w:val="18"/>
        </w:rPr>
        <w:t>(gram/cm</w:t>
      </w:r>
      <w:r w:rsidRPr="00B74B89">
        <w:rPr>
          <w:rFonts w:ascii="Arial" w:eastAsia="Calibri" w:hAnsi="Arial" w:cs="Arial"/>
          <w:sz w:val="18"/>
          <w:szCs w:val="18"/>
          <w:vertAlign w:val="superscript"/>
        </w:rPr>
        <w:t>3</w:t>
      </w:r>
      <w:r w:rsidRPr="00B74B89">
        <w:rPr>
          <w:rFonts w:ascii="Arial" w:eastAsia="Calibri" w:hAnsi="Arial" w:cs="Arial"/>
          <w:sz w:val="18"/>
          <w:szCs w:val="18"/>
        </w:rPr>
        <w:t>)</w:t>
      </w:r>
    </w:p>
    <w:p w:rsidR="00B74B89" w:rsidRDefault="00B74B89" w:rsidP="00B74B89">
      <w:pPr>
        <w:autoSpaceDE w:val="0"/>
        <w:autoSpaceDN w:val="0"/>
        <w:adjustRightInd w:val="0"/>
        <w:jc w:val="both"/>
        <w:rPr>
          <w:rFonts w:ascii="Arial" w:eastAsia="Calibri" w:hAnsi="Arial" w:cs="Arial"/>
          <w:sz w:val="18"/>
          <w:szCs w:val="18"/>
        </w:rPr>
      </w:pPr>
      <w:r w:rsidRPr="00B74B89">
        <w:rPr>
          <w:rFonts w:ascii="Arial" w:eastAsia="Calibri" w:hAnsi="Arial" w:cs="Arial"/>
          <w:sz w:val="18"/>
          <w:szCs w:val="18"/>
        </w:rPr>
        <w:t xml:space="preserve">%C                = </w:t>
      </w:r>
      <w:r w:rsidRPr="00B74B89">
        <w:rPr>
          <w:rFonts w:ascii="Arial" w:eastAsia="Calibri" w:hAnsi="Arial" w:cs="Arial"/>
          <w:sz w:val="18"/>
          <w:szCs w:val="18"/>
        </w:rPr>
        <w:tab/>
      </w:r>
      <w:proofErr w:type="spellStart"/>
      <w:r w:rsidRPr="00B74B89">
        <w:rPr>
          <w:rFonts w:ascii="Arial" w:eastAsia="Calibri" w:hAnsi="Arial" w:cs="Arial"/>
          <w:sz w:val="18"/>
          <w:szCs w:val="18"/>
        </w:rPr>
        <w:t>Kandungan</w:t>
      </w:r>
      <w:proofErr w:type="spellEnd"/>
      <w:r w:rsidRPr="00B74B89">
        <w:rPr>
          <w:rFonts w:ascii="Arial" w:eastAsia="Calibri" w:hAnsi="Arial" w:cs="Arial"/>
          <w:sz w:val="18"/>
          <w:szCs w:val="18"/>
        </w:rPr>
        <w:t xml:space="preserve"> </w:t>
      </w:r>
      <w:proofErr w:type="spellStart"/>
      <w:r w:rsidRPr="00B74B89">
        <w:rPr>
          <w:rFonts w:ascii="Arial" w:eastAsia="Calibri" w:hAnsi="Arial" w:cs="Arial"/>
          <w:sz w:val="18"/>
          <w:szCs w:val="18"/>
        </w:rPr>
        <w:t>karbon</w:t>
      </w:r>
      <w:proofErr w:type="spellEnd"/>
      <w:r w:rsidRPr="00B74B89">
        <w:rPr>
          <w:rFonts w:ascii="Arial" w:eastAsia="Calibri" w:hAnsi="Arial" w:cs="Arial"/>
          <w:sz w:val="18"/>
          <w:szCs w:val="18"/>
        </w:rPr>
        <w:t xml:space="preserve"> </w:t>
      </w:r>
      <w:proofErr w:type="spellStart"/>
      <w:r w:rsidRPr="00B74B89">
        <w:rPr>
          <w:rFonts w:ascii="Arial" w:eastAsia="Calibri" w:hAnsi="Arial" w:cs="Arial"/>
          <w:sz w:val="18"/>
          <w:szCs w:val="18"/>
        </w:rPr>
        <w:t>bahan</w:t>
      </w:r>
      <w:proofErr w:type="spellEnd"/>
      <w:r w:rsidRPr="00B74B89">
        <w:rPr>
          <w:rFonts w:ascii="Arial" w:eastAsia="Calibri" w:hAnsi="Arial" w:cs="Arial"/>
          <w:sz w:val="18"/>
          <w:szCs w:val="18"/>
        </w:rPr>
        <w:t xml:space="preserve"> </w:t>
      </w:r>
      <w:proofErr w:type="spellStart"/>
      <w:r w:rsidRPr="00B74B89">
        <w:rPr>
          <w:rFonts w:ascii="Arial" w:eastAsia="Calibri" w:hAnsi="Arial" w:cs="Arial"/>
          <w:sz w:val="18"/>
          <w:szCs w:val="18"/>
        </w:rPr>
        <w:t>sedimen</w:t>
      </w:r>
      <w:proofErr w:type="spellEnd"/>
      <w:r w:rsidRPr="00B74B89">
        <w:rPr>
          <w:rFonts w:ascii="Arial" w:eastAsia="Calibri" w:hAnsi="Arial" w:cs="Arial"/>
          <w:sz w:val="18"/>
          <w:szCs w:val="18"/>
          <w:lang w:val="id-ID"/>
        </w:rPr>
        <w:t xml:space="preserve"> </w:t>
      </w:r>
      <w:r w:rsidRPr="00B74B89">
        <w:rPr>
          <w:rFonts w:ascii="Arial" w:eastAsia="Calibri" w:hAnsi="Arial" w:cs="Arial"/>
          <w:sz w:val="18"/>
          <w:szCs w:val="18"/>
        </w:rPr>
        <w:t>organic</w:t>
      </w:r>
    </w:p>
    <w:p w:rsidR="00B74B89" w:rsidRDefault="00B74B89" w:rsidP="00B74B89">
      <w:pPr>
        <w:autoSpaceDE w:val="0"/>
        <w:autoSpaceDN w:val="0"/>
        <w:adjustRightInd w:val="0"/>
        <w:jc w:val="both"/>
        <w:rPr>
          <w:rFonts w:ascii="Arial" w:eastAsia="Calibri" w:hAnsi="Arial" w:cs="Arial"/>
          <w:sz w:val="22"/>
          <w:szCs w:val="22"/>
          <w:lang w:val="en-ID"/>
        </w:rPr>
      </w:pPr>
    </w:p>
    <w:p w:rsidR="0026131C" w:rsidRPr="002974BD" w:rsidRDefault="0026131C" w:rsidP="00FE5AB6">
      <w:pPr>
        <w:autoSpaceDE w:val="0"/>
        <w:autoSpaceDN w:val="0"/>
        <w:adjustRightInd w:val="0"/>
        <w:ind w:firstLine="709"/>
        <w:jc w:val="both"/>
        <w:rPr>
          <w:rFonts w:ascii="Arial" w:hAnsi="Arial" w:cs="Arial"/>
          <w:sz w:val="22"/>
          <w:szCs w:val="22"/>
        </w:rPr>
        <w:sectPr w:rsidR="0026131C" w:rsidRPr="002974BD" w:rsidSect="003E3630">
          <w:type w:val="continuous"/>
          <w:pgSz w:w="11907" w:h="16839" w:code="9"/>
          <w:pgMar w:top="1701" w:right="1377" w:bottom="1701" w:left="1440" w:header="720" w:footer="720" w:gutter="0"/>
          <w:cols w:space="720"/>
          <w:docGrid w:linePitch="360"/>
        </w:sectPr>
      </w:pPr>
    </w:p>
    <w:p w:rsidR="00B74B89" w:rsidRDefault="00B74B89" w:rsidP="00B74B89">
      <w:pPr>
        <w:spacing w:after="120"/>
        <w:ind w:firstLine="90"/>
        <w:jc w:val="center"/>
        <w:rPr>
          <w:rFonts w:ascii="Arial" w:eastAsia="Calibri" w:hAnsi="Arial" w:cs="Arial"/>
          <w:sz w:val="22"/>
          <w:szCs w:val="22"/>
          <w:lang w:val="en-ID"/>
        </w:rPr>
      </w:pPr>
      <w:r w:rsidRPr="00B74B89">
        <w:rPr>
          <w:rFonts w:ascii="Arial" w:eastAsia="Calibri" w:hAnsi="Arial" w:cs="Arial"/>
          <w:b/>
          <w:bCs/>
          <w:sz w:val="22"/>
          <w:szCs w:val="22"/>
          <w:lang w:val="id-ID"/>
        </w:rPr>
        <w:t>HASIL DAN PEMBAHASAN</w:t>
      </w:r>
    </w:p>
    <w:p w:rsidR="00B74B89" w:rsidRPr="00B74B89" w:rsidRDefault="00B74B89" w:rsidP="00B74B89">
      <w:pPr>
        <w:ind w:firstLine="540"/>
        <w:jc w:val="both"/>
        <w:rPr>
          <w:rFonts w:ascii="Arial" w:eastAsia="Calibri" w:hAnsi="Arial" w:cs="Arial"/>
          <w:sz w:val="22"/>
          <w:szCs w:val="22"/>
          <w:lang w:val="id-ID"/>
        </w:rPr>
      </w:pPr>
      <w:proofErr w:type="spellStart"/>
      <w:r w:rsidRPr="00B74B89">
        <w:rPr>
          <w:rFonts w:ascii="Arial" w:eastAsia="Calibri" w:hAnsi="Arial" w:cs="Arial"/>
          <w:sz w:val="22"/>
          <w:szCs w:val="22"/>
        </w:rPr>
        <w:t>Vegetasi</w:t>
      </w:r>
      <w:proofErr w:type="spellEnd"/>
      <w:r w:rsidRPr="00B74B89">
        <w:rPr>
          <w:rFonts w:ascii="Arial" w:eastAsia="Calibri" w:hAnsi="Arial" w:cs="Arial"/>
          <w:sz w:val="22"/>
          <w:szCs w:val="22"/>
        </w:rPr>
        <w:t xml:space="preserve"> mangrove di </w:t>
      </w:r>
      <w:r w:rsidRPr="00B74B89">
        <w:rPr>
          <w:rFonts w:ascii="Arial" w:eastAsia="Calibri" w:hAnsi="Arial" w:cs="Arial"/>
          <w:sz w:val="22"/>
          <w:szCs w:val="22"/>
          <w:lang w:val="id-ID"/>
        </w:rPr>
        <w:t>Desa Sarawet Dusun Kuala</w:t>
      </w:r>
      <w:r w:rsidRPr="00B74B89">
        <w:rPr>
          <w:rFonts w:ascii="Arial" w:eastAsia="Calibri" w:hAnsi="Arial" w:cs="Arial"/>
          <w:sz w:val="22"/>
          <w:szCs w:val="22"/>
        </w:rPr>
        <w:t xml:space="preserve"> </w:t>
      </w:r>
      <w:r w:rsidR="00192F0B">
        <w:rPr>
          <w:rFonts w:ascii="Arial" w:eastAsia="Calibri" w:hAnsi="Arial" w:cs="Arial"/>
          <w:sz w:val="22"/>
          <w:szCs w:val="22"/>
          <w:lang w:val="id-ID"/>
        </w:rPr>
        <w:t xml:space="preserve">Batu </w:t>
      </w:r>
      <w:proofErr w:type="spellStart"/>
      <w:r w:rsidRPr="00B74B89">
        <w:rPr>
          <w:rFonts w:ascii="Arial" w:eastAsia="Calibri" w:hAnsi="Arial" w:cs="Arial"/>
          <w:sz w:val="22"/>
          <w:szCs w:val="22"/>
        </w:rPr>
        <w:t>sebagian</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adalah</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hutan</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hasil</w:t>
      </w:r>
      <w:proofErr w:type="spellEnd"/>
      <w:r w:rsidRPr="00B74B89">
        <w:rPr>
          <w:rFonts w:ascii="Arial" w:eastAsia="Calibri" w:hAnsi="Arial" w:cs="Arial"/>
          <w:sz w:val="22"/>
          <w:szCs w:val="22"/>
        </w:rPr>
        <w:t xml:space="preserve"> re</w:t>
      </w:r>
      <w:r w:rsidRPr="00B74B89">
        <w:rPr>
          <w:rFonts w:ascii="Arial" w:eastAsia="Calibri" w:hAnsi="Arial" w:cs="Arial"/>
          <w:sz w:val="22"/>
          <w:szCs w:val="22"/>
          <w:lang w:val="id-ID"/>
        </w:rPr>
        <w:t>storasi</w:t>
      </w:r>
      <w:r w:rsidRPr="00B74B89">
        <w:rPr>
          <w:rFonts w:ascii="Arial" w:eastAsia="Calibri" w:hAnsi="Arial" w:cs="Arial"/>
          <w:sz w:val="22"/>
          <w:szCs w:val="22"/>
        </w:rPr>
        <w:t xml:space="preserve"> </w:t>
      </w:r>
      <w:proofErr w:type="spellStart"/>
      <w:r w:rsidRPr="00B74B89">
        <w:rPr>
          <w:rFonts w:ascii="Arial" w:eastAsia="Calibri" w:hAnsi="Arial" w:cs="Arial"/>
          <w:sz w:val="22"/>
          <w:szCs w:val="22"/>
        </w:rPr>
        <w:t>bekas</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lahan</w:t>
      </w:r>
      <w:proofErr w:type="spellEnd"/>
      <w:r w:rsidRPr="00B74B89">
        <w:rPr>
          <w:rFonts w:ascii="Arial" w:eastAsia="Calibri" w:hAnsi="Arial" w:cs="Arial"/>
          <w:sz w:val="22"/>
          <w:szCs w:val="22"/>
        </w:rPr>
        <w:t xml:space="preserve"> </w:t>
      </w:r>
      <w:proofErr w:type="spellStart"/>
      <w:r w:rsidRPr="00B74B89">
        <w:rPr>
          <w:rFonts w:ascii="Arial" w:eastAsia="Calibri" w:hAnsi="Arial" w:cs="Arial"/>
          <w:sz w:val="22"/>
          <w:szCs w:val="22"/>
        </w:rPr>
        <w:t>tambak</w:t>
      </w:r>
      <w:proofErr w:type="spellEnd"/>
      <w:r w:rsidRPr="00B74B89">
        <w:rPr>
          <w:rFonts w:ascii="Arial" w:eastAsia="Calibri" w:hAnsi="Arial" w:cs="Arial"/>
          <w:sz w:val="22"/>
          <w:szCs w:val="22"/>
          <w:lang w:val="id-ID"/>
        </w:rPr>
        <w:t xml:space="preserve">. </w:t>
      </w:r>
      <w:proofErr w:type="spellStart"/>
      <w:r w:rsidRPr="00B74B89">
        <w:rPr>
          <w:rFonts w:ascii="Arial" w:eastAsia="Calibri" w:hAnsi="Arial" w:cs="Arial"/>
          <w:sz w:val="22"/>
          <w:szCs w:val="22"/>
        </w:rPr>
        <w:t>Dalam</w:t>
      </w:r>
      <w:proofErr w:type="spellEnd"/>
      <w:r w:rsidRPr="00B74B89">
        <w:rPr>
          <w:rFonts w:ascii="Arial" w:eastAsia="Calibri" w:hAnsi="Arial" w:cs="Arial"/>
          <w:sz w:val="22"/>
          <w:szCs w:val="22"/>
        </w:rPr>
        <w:t xml:space="preserve"> </w:t>
      </w:r>
      <w:r w:rsidRPr="00B74B89">
        <w:rPr>
          <w:rFonts w:ascii="Arial" w:eastAsia="Calibri" w:hAnsi="Arial" w:cs="Arial"/>
          <w:sz w:val="22"/>
          <w:szCs w:val="22"/>
          <w:lang w:val="id-ID"/>
        </w:rPr>
        <w:t>penelitian ini</w:t>
      </w:r>
      <w:r w:rsidRPr="00B74B89">
        <w:rPr>
          <w:rFonts w:ascii="Arial" w:eastAsia="Calibri" w:hAnsi="Arial" w:cs="Arial"/>
          <w:sz w:val="22"/>
          <w:szCs w:val="22"/>
        </w:rPr>
        <w:t xml:space="preserve"> </w:t>
      </w:r>
      <w:r w:rsidRPr="00B74B89">
        <w:rPr>
          <w:rFonts w:ascii="Arial" w:eastAsia="Calibri" w:hAnsi="Arial" w:cs="Arial"/>
          <w:sz w:val="22"/>
          <w:szCs w:val="22"/>
          <w:lang w:val="id-ID"/>
        </w:rPr>
        <w:t xml:space="preserve">total </w:t>
      </w:r>
      <w:proofErr w:type="spellStart"/>
      <w:r w:rsidRPr="00B74B89">
        <w:rPr>
          <w:rFonts w:ascii="Arial" w:eastAsia="Calibri" w:hAnsi="Arial" w:cs="Arial"/>
          <w:sz w:val="22"/>
          <w:szCs w:val="22"/>
        </w:rPr>
        <w:t>spesies</w:t>
      </w:r>
      <w:proofErr w:type="spellEnd"/>
      <w:r w:rsidRPr="00B74B89">
        <w:rPr>
          <w:rFonts w:ascii="Arial" w:eastAsia="Calibri" w:hAnsi="Arial" w:cs="Arial"/>
          <w:sz w:val="22"/>
          <w:szCs w:val="22"/>
          <w:lang w:val="id-ID"/>
        </w:rPr>
        <w:t xml:space="preserve"> yang </w:t>
      </w:r>
      <w:proofErr w:type="spellStart"/>
      <w:r w:rsidRPr="00B74B89">
        <w:rPr>
          <w:rFonts w:ascii="Arial" w:eastAsia="Calibri" w:hAnsi="Arial" w:cs="Arial"/>
          <w:sz w:val="22"/>
          <w:szCs w:val="22"/>
        </w:rPr>
        <w:t>ditemukan</w:t>
      </w:r>
      <w:proofErr w:type="spellEnd"/>
      <w:r w:rsidRPr="00B74B89">
        <w:rPr>
          <w:rFonts w:ascii="Arial" w:eastAsia="Calibri" w:hAnsi="Arial" w:cs="Arial"/>
          <w:sz w:val="22"/>
          <w:szCs w:val="22"/>
          <w:lang w:val="id-ID"/>
        </w:rPr>
        <w:t xml:space="preserve"> ada 4,</w:t>
      </w:r>
      <w:r w:rsidRPr="00B74B89">
        <w:rPr>
          <w:rFonts w:ascii="Arial" w:eastAsia="Calibri" w:hAnsi="Arial" w:cs="Arial"/>
          <w:sz w:val="22"/>
          <w:szCs w:val="22"/>
        </w:rPr>
        <w:t xml:space="preserve"> </w:t>
      </w:r>
      <w:r w:rsidRPr="00B74B89">
        <w:rPr>
          <w:rFonts w:ascii="Arial" w:eastAsia="Calibri" w:hAnsi="Arial" w:cs="Arial"/>
          <w:sz w:val="22"/>
          <w:szCs w:val="22"/>
          <w:lang w:val="id-ID"/>
        </w:rPr>
        <w:t xml:space="preserve">pada ST1 ada 3 spesies yaitu </w:t>
      </w:r>
      <w:r w:rsidRPr="00B74B89">
        <w:rPr>
          <w:rFonts w:ascii="Arial" w:eastAsia="Calibri" w:hAnsi="Arial" w:cs="Arial"/>
          <w:i/>
          <w:sz w:val="22"/>
          <w:szCs w:val="22"/>
          <w:lang w:val="id-ID"/>
        </w:rPr>
        <w:t>Rhizophora mucronata</w:t>
      </w:r>
      <w:r w:rsidRPr="00B74B89">
        <w:rPr>
          <w:rFonts w:ascii="Arial" w:eastAsia="Calibri" w:hAnsi="Arial" w:cs="Arial"/>
          <w:sz w:val="22"/>
          <w:szCs w:val="22"/>
          <w:lang w:val="id-ID"/>
        </w:rPr>
        <w:t xml:space="preserve">, </w:t>
      </w:r>
      <w:r w:rsidRPr="00B74B89">
        <w:rPr>
          <w:rFonts w:ascii="Arial" w:eastAsia="Calibri" w:hAnsi="Arial" w:cs="Arial"/>
          <w:i/>
          <w:sz w:val="22"/>
          <w:szCs w:val="22"/>
          <w:lang w:val="id-ID"/>
        </w:rPr>
        <w:t>Rhizophora apiculata</w:t>
      </w:r>
      <w:r w:rsidRPr="00B74B89">
        <w:rPr>
          <w:rFonts w:ascii="Arial" w:eastAsia="Calibri" w:hAnsi="Arial" w:cs="Arial"/>
          <w:iCs/>
          <w:sz w:val="22"/>
          <w:szCs w:val="22"/>
          <w:lang w:val="id-ID"/>
        </w:rPr>
        <w:t xml:space="preserve">, dan </w:t>
      </w:r>
      <w:r w:rsidRPr="00B74B89">
        <w:rPr>
          <w:rFonts w:ascii="Arial" w:eastAsia="Calibri" w:hAnsi="Arial" w:cs="Arial"/>
          <w:i/>
          <w:sz w:val="22"/>
          <w:szCs w:val="22"/>
          <w:lang w:val="id-ID"/>
        </w:rPr>
        <w:t>Sonneratia alba</w:t>
      </w:r>
      <w:r w:rsidRPr="00B74B89">
        <w:rPr>
          <w:rFonts w:ascii="Arial" w:eastAsia="Calibri" w:hAnsi="Arial" w:cs="Arial"/>
          <w:sz w:val="22"/>
          <w:szCs w:val="22"/>
          <w:lang w:val="id-ID"/>
        </w:rPr>
        <w:t>,</w:t>
      </w:r>
      <w:r w:rsidRPr="00B74B89">
        <w:rPr>
          <w:rFonts w:ascii="Arial" w:eastAsia="Calibri" w:hAnsi="Arial" w:cs="Arial"/>
          <w:i/>
          <w:sz w:val="22"/>
          <w:szCs w:val="22"/>
          <w:lang w:val="id-ID"/>
        </w:rPr>
        <w:t xml:space="preserve"> </w:t>
      </w:r>
      <w:r w:rsidRPr="00B74B89">
        <w:rPr>
          <w:rFonts w:ascii="Arial" w:eastAsia="Calibri" w:hAnsi="Arial" w:cs="Arial"/>
          <w:iCs/>
          <w:sz w:val="22"/>
          <w:szCs w:val="22"/>
          <w:lang w:val="id-ID"/>
        </w:rPr>
        <w:t xml:space="preserve">dimana didominasi oleh </w:t>
      </w:r>
      <w:r w:rsidRPr="00B74B89">
        <w:rPr>
          <w:rFonts w:ascii="Arial" w:eastAsia="Calibri" w:hAnsi="Arial" w:cs="Arial"/>
          <w:i/>
          <w:sz w:val="22"/>
          <w:szCs w:val="22"/>
          <w:lang w:val="id-ID"/>
        </w:rPr>
        <w:t>R</w:t>
      </w:r>
      <w:r w:rsidRPr="00B74B89">
        <w:rPr>
          <w:rFonts w:ascii="Arial" w:eastAsia="Calibri" w:hAnsi="Arial" w:cs="Arial"/>
          <w:iCs/>
          <w:sz w:val="22"/>
          <w:szCs w:val="22"/>
          <w:lang w:val="id-ID"/>
        </w:rPr>
        <w:t>.</w:t>
      </w:r>
      <w:r w:rsidRPr="00B74B89">
        <w:rPr>
          <w:rFonts w:ascii="Arial" w:eastAsia="Calibri" w:hAnsi="Arial" w:cs="Arial"/>
          <w:i/>
          <w:sz w:val="22"/>
          <w:szCs w:val="22"/>
          <w:lang w:val="id-ID"/>
        </w:rPr>
        <w:t xml:space="preserve"> mucronata</w:t>
      </w:r>
      <w:r w:rsidRPr="00B74B89">
        <w:rPr>
          <w:rFonts w:ascii="Arial" w:eastAsia="Calibri" w:hAnsi="Arial" w:cs="Arial"/>
          <w:iCs/>
          <w:sz w:val="22"/>
          <w:szCs w:val="22"/>
          <w:lang w:val="id-ID"/>
        </w:rPr>
        <w:t>. Sedangkan</w:t>
      </w:r>
      <w:r w:rsidRPr="00B74B89">
        <w:rPr>
          <w:rFonts w:ascii="Arial" w:eastAsia="Calibri" w:hAnsi="Arial" w:cs="Arial"/>
          <w:sz w:val="22"/>
          <w:szCs w:val="22"/>
          <w:lang w:val="id-ID"/>
        </w:rPr>
        <w:t xml:space="preserve"> pada ST2 ada 2 spesies yaitu </w:t>
      </w:r>
      <w:r w:rsidRPr="00B74B89">
        <w:rPr>
          <w:rFonts w:ascii="Arial" w:eastAsia="Calibri" w:hAnsi="Arial" w:cs="Arial"/>
          <w:i/>
          <w:sz w:val="22"/>
          <w:szCs w:val="22"/>
          <w:lang w:val="id-ID"/>
        </w:rPr>
        <w:t>Rhizophora apiculata</w:t>
      </w:r>
      <w:r w:rsidRPr="00B74B89">
        <w:rPr>
          <w:rFonts w:ascii="Arial" w:eastAsia="Calibri" w:hAnsi="Arial" w:cs="Arial"/>
          <w:sz w:val="22"/>
          <w:szCs w:val="22"/>
          <w:lang w:val="id-ID"/>
        </w:rPr>
        <w:t xml:space="preserve"> dan </w:t>
      </w:r>
      <w:r w:rsidRPr="00B74B89">
        <w:rPr>
          <w:rFonts w:ascii="Arial" w:hAnsi="Arial" w:cs="Arial"/>
          <w:i/>
          <w:iCs/>
          <w:color w:val="000000"/>
          <w:sz w:val="22"/>
          <w:szCs w:val="22"/>
          <w:lang w:val="id-ID"/>
        </w:rPr>
        <w:t xml:space="preserve">Bruguiera </w:t>
      </w:r>
      <w:proofErr w:type="spellStart"/>
      <w:r w:rsidRPr="00B74B89">
        <w:rPr>
          <w:rFonts w:ascii="Arial" w:hAnsi="Arial" w:cs="Arial"/>
          <w:i/>
          <w:iCs/>
          <w:color w:val="000000"/>
          <w:sz w:val="22"/>
          <w:szCs w:val="22"/>
        </w:rPr>
        <w:t>gymnorhiza</w:t>
      </w:r>
      <w:proofErr w:type="spellEnd"/>
      <w:r w:rsidRPr="00B74B89">
        <w:rPr>
          <w:rFonts w:ascii="Arial" w:eastAsia="Calibri" w:hAnsi="Arial" w:cs="Arial"/>
          <w:sz w:val="22"/>
          <w:szCs w:val="22"/>
          <w:lang w:val="id-ID"/>
        </w:rPr>
        <w:t xml:space="preserve">. Di luar zona pengambilan data pada ST2 terdapat spesies lain yaitu </w:t>
      </w:r>
      <w:r w:rsidRPr="00B74B89">
        <w:rPr>
          <w:rFonts w:ascii="Arial" w:eastAsia="Calibri" w:hAnsi="Arial" w:cs="Arial"/>
          <w:i/>
          <w:iCs/>
          <w:sz w:val="22"/>
          <w:szCs w:val="22"/>
          <w:lang w:val="id-ID"/>
        </w:rPr>
        <w:t xml:space="preserve">Nypa </w:t>
      </w:r>
      <w:r w:rsidRPr="00B74B89">
        <w:rPr>
          <w:rFonts w:ascii="Arial" w:eastAsia="Calibri" w:hAnsi="Arial" w:cs="Arial"/>
          <w:sz w:val="22"/>
          <w:szCs w:val="22"/>
          <w:lang w:val="id-ID"/>
        </w:rPr>
        <w:t xml:space="preserve">sp. </w:t>
      </w:r>
    </w:p>
    <w:p w:rsidR="00096674" w:rsidRPr="00052E3A" w:rsidRDefault="00B74B89" w:rsidP="00B74B89">
      <w:pPr>
        <w:jc w:val="both"/>
        <w:rPr>
          <w:rFonts w:ascii="Arial" w:eastAsia="Calibri" w:hAnsi="Arial" w:cs="Arial"/>
          <w:sz w:val="22"/>
          <w:szCs w:val="22"/>
        </w:rPr>
      </w:pPr>
      <w:r w:rsidRPr="00B74B89">
        <w:rPr>
          <w:rFonts w:ascii="Arial" w:eastAsia="Calibri" w:hAnsi="Arial" w:cs="Arial"/>
          <w:sz w:val="22"/>
          <w:szCs w:val="22"/>
          <w:lang w:val="id-ID"/>
        </w:rPr>
        <w:t xml:space="preserve">Biomassa dan massa kabon merupakan dua unsur penting yang tidak dapat dipisahkan satu sama lain. Biomassa sebagian besar terdiri atas karbon. Penyusun utama dari biomassa adalah senyawa penyusun karbohidrat yang terdiri dari unsur karbon (C), hidrogen (H), dan oksigen (O) yang dihasilkan melalui proses fotosinstesis tanaman </w:t>
      </w:r>
      <w:bookmarkStart w:id="23" w:name="_Hlk43260661"/>
      <w:r w:rsidRPr="00B74B89">
        <w:rPr>
          <w:rFonts w:ascii="Arial" w:eastAsia="Calibri" w:hAnsi="Arial" w:cs="Arial"/>
          <w:sz w:val="22"/>
          <w:szCs w:val="22"/>
          <w:lang w:val="id-ID"/>
        </w:rPr>
        <w:t xml:space="preserve">(Rachmawati et al., 2014). </w:t>
      </w:r>
      <w:bookmarkEnd w:id="23"/>
      <w:r w:rsidRPr="00B74B89">
        <w:rPr>
          <w:rFonts w:ascii="Arial" w:eastAsia="Calibri" w:hAnsi="Arial" w:cs="Arial"/>
          <w:sz w:val="22"/>
          <w:szCs w:val="22"/>
          <w:lang w:val="id-ID"/>
        </w:rPr>
        <w:t>Hasil analisis nilai biomassa, kandungan karbon dan serapan CO</w:t>
      </w:r>
      <w:r w:rsidRPr="00B74B89">
        <w:rPr>
          <w:rFonts w:ascii="Arial" w:eastAsia="Calibri" w:hAnsi="Arial" w:cs="Arial"/>
          <w:sz w:val="22"/>
          <w:szCs w:val="22"/>
          <w:vertAlign w:val="subscript"/>
          <w:lang w:val="id-ID"/>
        </w:rPr>
        <w:t>2</w:t>
      </w:r>
      <w:r w:rsidRPr="00B74B89">
        <w:rPr>
          <w:rFonts w:ascii="Arial" w:eastAsia="Calibri" w:hAnsi="Arial" w:cs="Arial"/>
          <w:sz w:val="22"/>
          <w:szCs w:val="22"/>
          <w:lang w:val="id-ID"/>
        </w:rPr>
        <w:t xml:space="preserve"> pada biomassa </w:t>
      </w:r>
      <w:r w:rsidRPr="00B74B89">
        <w:rPr>
          <w:rFonts w:ascii="Arial" w:eastAsia="Calibri" w:hAnsi="Arial" w:cs="Arial"/>
          <w:sz w:val="22"/>
          <w:szCs w:val="22"/>
        </w:rPr>
        <w:t xml:space="preserve">mangrove </w:t>
      </w:r>
      <w:proofErr w:type="spellStart"/>
      <w:r w:rsidRPr="00B74B89">
        <w:rPr>
          <w:rFonts w:ascii="Arial" w:eastAsia="Calibri" w:hAnsi="Arial" w:cs="Arial"/>
          <w:sz w:val="22"/>
          <w:szCs w:val="22"/>
        </w:rPr>
        <w:t>bagian</w:t>
      </w:r>
      <w:proofErr w:type="spellEnd"/>
      <w:r>
        <w:rPr>
          <w:rFonts w:ascii="Arial" w:eastAsia="Calibri" w:hAnsi="Arial" w:cs="Arial"/>
          <w:sz w:val="22"/>
          <w:szCs w:val="22"/>
        </w:rPr>
        <w:t xml:space="preserve"> </w:t>
      </w:r>
      <w:proofErr w:type="spellStart"/>
      <w:r w:rsidRPr="00B74B89">
        <w:rPr>
          <w:rFonts w:ascii="Arial" w:eastAsia="Calibri" w:hAnsi="Arial" w:cs="Arial"/>
          <w:sz w:val="22"/>
          <w:szCs w:val="22"/>
        </w:rPr>
        <w:t>atas</w:t>
      </w:r>
      <w:proofErr w:type="spellEnd"/>
      <w:r w:rsidRPr="00B74B89">
        <w:rPr>
          <w:rFonts w:ascii="Arial" w:eastAsia="Calibri" w:hAnsi="Arial" w:cs="Arial"/>
          <w:sz w:val="22"/>
          <w:szCs w:val="22"/>
        </w:rPr>
        <w:t xml:space="preserve"> </w:t>
      </w:r>
      <w:r w:rsidRPr="00B74B89">
        <w:rPr>
          <w:rFonts w:ascii="Arial" w:eastAsia="Calibri" w:hAnsi="Arial" w:cs="Arial"/>
          <w:sz w:val="22"/>
          <w:szCs w:val="22"/>
        </w:rPr>
        <w:br/>
        <w:t>(</w:t>
      </w:r>
      <w:r w:rsidRPr="00B74B89">
        <w:rPr>
          <w:rFonts w:ascii="Arial" w:eastAsia="Calibri" w:hAnsi="Arial" w:cs="Arial"/>
          <w:i/>
          <w:sz w:val="22"/>
          <w:szCs w:val="22"/>
        </w:rPr>
        <w:t>above ground biomass</w:t>
      </w:r>
      <w:r w:rsidRPr="00B74B89">
        <w:rPr>
          <w:rFonts w:ascii="Arial" w:eastAsia="Calibri" w:hAnsi="Arial" w:cs="Arial"/>
          <w:sz w:val="22"/>
          <w:szCs w:val="22"/>
        </w:rPr>
        <w:t>)</w:t>
      </w:r>
      <w:r w:rsidRPr="00B74B89">
        <w:rPr>
          <w:rFonts w:ascii="Arial" w:eastAsia="Calibri" w:hAnsi="Arial" w:cs="Arial"/>
          <w:sz w:val="22"/>
          <w:szCs w:val="22"/>
          <w:lang w:val="id-ID"/>
        </w:rPr>
        <w:t xml:space="preserve"> di kedua stasiun disajikan pada Tabel 1.</w:t>
      </w:r>
    </w:p>
    <w:p w:rsidR="00096674" w:rsidRPr="002974BD" w:rsidRDefault="00096674" w:rsidP="003D7859">
      <w:pPr>
        <w:autoSpaceDE w:val="0"/>
        <w:autoSpaceDN w:val="0"/>
        <w:adjustRightInd w:val="0"/>
        <w:ind w:firstLine="720"/>
        <w:jc w:val="both"/>
        <w:rPr>
          <w:rFonts w:ascii="Arial" w:hAnsi="Arial" w:cs="Arial"/>
          <w:sz w:val="22"/>
          <w:szCs w:val="22"/>
        </w:rPr>
        <w:sectPr w:rsidR="00096674" w:rsidRPr="002974BD" w:rsidSect="003E3630">
          <w:type w:val="continuous"/>
          <w:pgSz w:w="11907" w:h="16839" w:code="9"/>
          <w:pgMar w:top="1701" w:right="1377" w:bottom="1701" w:left="1440" w:header="720" w:footer="720" w:gutter="0"/>
          <w:cols w:num="2" w:space="720"/>
          <w:docGrid w:linePitch="360"/>
        </w:sectPr>
      </w:pPr>
    </w:p>
    <w:p w:rsidR="00CE723B" w:rsidRDefault="00CE723B" w:rsidP="003D7859">
      <w:pPr>
        <w:autoSpaceDE w:val="0"/>
        <w:autoSpaceDN w:val="0"/>
        <w:adjustRightInd w:val="0"/>
        <w:ind w:firstLine="720"/>
        <w:jc w:val="both"/>
        <w:rPr>
          <w:rFonts w:ascii="Arial" w:hAnsi="Arial" w:cs="Arial"/>
          <w:sz w:val="22"/>
          <w:szCs w:val="22"/>
        </w:rPr>
      </w:pPr>
    </w:p>
    <w:p w:rsidR="008203EF" w:rsidRDefault="00B74B89" w:rsidP="00B74B89">
      <w:pPr>
        <w:autoSpaceDE w:val="0"/>
        <w:autoSpaceDN w:val="0"/>
        <w:adjustRightInd w:val="0"/>
        <w:ind w:left="900" w:hanging="900"/>
        <w:jc w:val="both"/>
        <w:rPr>
          <w:rFonts w:ascii="Arial" w:hAnsi="Arial" w:cs="Arial"/>
          <w:sz w:val="22"/>
          <w:szCs w:val="22"/>
        </w:rPr>
      </w:pPr>
      <w:proofErr w:type="spellStart"/>
      <w:r w:rsidRPr="00B74B89">
        <w:rPr>
          <w:rFonts w:ascii="Arial" w:hAnsi="Arial" w:cs="Arial"/>
          <w:sz w:val="22"/>
          <w:szCs w:val="22"/>
        </w:rPr>
        <w:t>Tabel</w:t>
      </w:r>
      <w:proofErr w:type="spellEnd"/>
      <w:r w:rsidRPr="00B74B89">
        <w:rPr>
          <w:rFonts w:ascii="Arial" w:hAnsi="Arial" w:cs="Arial"/>
          <w:sz w:val="22"/>
          <w:szCs w:val="22"/>
        </w:rPr>
        <w:t xml:space="preserve"> 1. Nilai </w:t>
      </w:r>
      <w:proofErr w:type="spellStart"/>
      <w:r w:rsidRPr="00B74B89">
        <w:rPr>
          <w:rFonts w:ascii="Arial" w:hAnsi="Arial" w:cs="Arial"/>
          <w:sz w:val="22"/>
          <w:szCs w:val="22"/>
        </w:rPr>
        <w:t>biomassa</w:t>
      </w:r>
      <w:proofErr w:type="spellEnd"/>
      <w:r w:rsidRPr="00B74B89">
        <w:rPr>
          <w:rFonts w:ascii="Arial" w:hAnsi="Arial" w:cs="Arial"/>
          <w:sz w:val="22"/>
          <w:szCs w:val="22"/>
        </w:rPr>
        <w:t xml:space="preserve">, </w:t>
      </w:r>
      <w:proofErr w:type="spellStart"/>
      <w:r w:rsidRPr="00B74B89">
        <w:rPr>
          <w:rFonts w:ascii="Arial" w:hAnsi="Arial" w:cs="Arial"/>
          <w:sz w:val="22"/>
          <w:szCs w:val="22"/>
        </w:rPr>
        <w:t>kandungan</w:t>
      </w:r>
      <w:proofErr w:type="spellEnd"/>
      <w:r w:rsidRPr="00B74B89">
        <w:rPr>
          <w:rFonts w:ascii="Arial" w:hAnsi="Arial" w:cs="Arial"/>
          <w:sz w:val="22"/>
          <w:szCs w:val="22"/>
        </w:rPr>
        <w:t xml:space="preserve"> </w:t>
      </w:r>
      <w:proofErr w:type="spellStart"/>
      <w:r w:rsidRPr="00B74B89">
        <w:rPr>
          <w:rFonts w:ascii="Arial" w:hAnsi="Arial" w:cs="Arial"/>
          <w:sz w:val="22"/>
          <w:szCs w:val="22"/>
        </w:rPr>
        <w:t>karbon</w:t>
      </w:r>
      <w:proofErr w:type="spellEnd"/>
      <w:r w:rsidRPr="00B74B89">
        <w:rPr>
          <w:rFonts w:ascii="Arial" w:hAnsi="Arial" w:cs="Arial"/>
          <w:sz w:val="22"/>
          <w:szCs w:val="22"/>
        </w:rPr>
        <w:t xml:space="preserve">, dan </w:t>
      </w:r>
      <w:proofErr w:type="spellStart"/>
      <w:r w:rsidRPr="00B74B89">
        <w:rPr>
          <w:rFonts w:ascii="Arial" w:hAnsi="Arial" w:cs="Arial"/>
          <w:sz w:val="22"/>
          <w:szCs w:val="22"/>
        </w:rPr>
        <w:t>serapan</w:t>
      </w:r>
      <w:proofErr w:type="spellEnd"/>
      <w:r w:rsidRPr="00B74B89">
        <w:rPr>
          <w:rFonts w:ascii="Arial" w:hAnsi="Arial" w:cs="Arial"/>
          <w:sz w:val="22"/>
          <w:szCs w:val="22"/>
        </w:rPr>
        <w:t xml:space="preserve"> CO2 pada </w:t>
      </w:r>
      <w:proofErr w:type="spellStart"/>
      <w:r w:rsidRPr="00B74B89">
        <w:rPr>
          <w:rFonts w:ascii="Arial" w:hAnsi="Arial" w:cs="Arial"/>
          <w:sz w:val="22"/>
          <w:szCs w:val="22"/>
        </w:rPr>
        <w:t>biomassa</w:t>
      </w:r>
      <w:proofErr w:type="spellEnd"/>
      <w:r w:rsidRPr="00B74B89">
        <w:rPr>
          <w:rFonts w:ascii="Arial" w:hAnsi="Arial" w:cs="Arial"/>
          <w:sz w:val="22"/>
          <w:szCs w:val="22"/>
        </w:rPr>
        <w:t xml:space="preserve"> mangrove </w:t>
      </w:r>
      <w:proofErr w:type="spellStart"/>
      <w:r w:rsidRPr="00B74B89">
        <w:rPr>
          <w:rFonts w:ascii="Arial" w:hAnsi="Arial" w:cs="Arial"/>
          <w:sz w:val="22"/>
          <w:szCs w:val="22"/>
        </w:rPr>
        <w:t>bagian</w:t>
      </w:r>
      <w:proofErr w:type="spellEnd"/>
      <w:r w:rsidRPr="00B74B89">
        <w:rPr>
          <w:rFonts w:ascii="Arial" w:hAnsi="Arial" w:cs="Arial"/>
          <w:sz w:val="22"/>
          <w:szCs w:val="22"/>
        </w:rPr>
        <w:t xml:space="preserve"> </w:t>
      </w:r>
      <w:proofErr w:type="spellStart"/>
      <w:r w:rsidRPr="00B74B89">
        <w:rPr>
          <w:rFonts w:ascii="Arial" w:hAnsi="Arial" w:cs="Arial"/>
          <w:sz w:val="22"/>
          <w:szCs w:val="22"/>
        </w:rPr>
        <w:t>atas</w:t>
      </w:r>
      <w:proofErr w:type="spellEnd"/>
      <w:r w:rsidRPr="00B74B89">
        <w:rPr>
          <w:rFonts w:ascii="Arial" w:hAnsi="Arial" w:cs="Arial"/>
          <w:sz w:val="22"/>
          <w:szCs w:val="22"/>
        </w:rPr>
        <w:t xml:space="preserve"> (above ground biomass) di </w:t>
      </w:r>
      <w:proofErr w:type="spellStart"/>
      <w:r w:rsidRPr="00B74B89">
        <w:rPr>
          <w:rFonts w:ascii="Arial" w:hAnsi="Arial" w:cs="Arial"/>
          <w:sz w:val="22"/>
          <w:szCs w:val="22"/>
        </w:rPr>
        <w:t>kedua</w:t>
      </w:r>
      <w:proofErr w:type="spellEnd"/>
      <w:r w:rsidRPr="00B74B89">
        <w:rPr>
          <w:rFonts w:ascii="Arial" w:hAnsi="Arial" w:cs="Arial"/>
          <w:sz w:val="22"/>
          <w:szCs w:val="22"/>
        </w:rPr>
        <w:t xml:space="preserve"> </w:t>
      </w:r>
      <w:proofErr w:type="spellStart"/>
      <w:r w:rsidRPr="00B74B89">
        <w:rPr>
          <w:rFonts w:ascii="Arial" w:hAnsi="Arial" w:cs="Arial"/>
          <w:sz w:val="22"/>
          <w:szCs w:val="22"/>
        </w:rPr>
        <w:t>stasiun</w:t>
      </w:r>
      <w:proofErr w:type="spellEnd"/>
    </w:p>
    <w:tbl>
      <w:tblPr>
        <w:tblStyle w:val="PlainTable44"/>
        <w:tblpPr w:leftFromText="180" w:rightFromText="180" w:vertAnchor="text" w:horzAnchor="margin" w:tblpXSpec="center" w:tblpY="141"/>
        <w:tblW w:w="7918" w:type="dxa"/>
        <w:tblBorders>
          <w:top w:val="single" w:sz="4" w:space="0" w:color="auto"/>
          <w:bottom w:val="single" w:sz="4" w:space="0" w:color="auto"/>
        </w:tblBorders>
        <w:tblLayout w:type="fixed"/>
        <w:tblLook w:val="0000" w:firstRow="0" w:lastRow="0" w:firstColumn="0" w:lastColumn="0" w:noHBand="0" w:noVBand="0"/>
      </w:tblPr>
      <w:tblGrid>
        <w:gridCol w:w="1303"/>
        <w:gridCol w:w="1002"/>
        <w:gridCol w:w="1103"/>
        <w:gridCol w:w="1203"/>
        <w:gridCol w:w="1002"/>
        <w:gridCol w:w="1203"/>
        <w:gridCol w:w="1102"/>
      </w:tblGrid>
      <w:tr w:rsidR="00B74B89" w:rsidRPr="00B74B89" w:rsidTr="00B74B89">
        <w:trPr>
          <w:cnfStyle w:val="000000100000" w:firstRow="0" w:lastRow="0" w:firstColumn="0" w:lastColumn="0" w:oddVBand="0" w:evenVBand="0" w:oddHBand="1" w:evenHBand="0" w:firstRowFirstColumn="0" w:firstRowLastColumn="0" w:lastRowFirstColumn="0" w:lastRowLastColumn="0"/>
          <w:trHeight w:val="19"/>
        </w:trPr>
        <w:tc>
          <w:tcPr>
            <w:cnfStyle w:val="000010000000" w:firstRow="0" w:lastRow="0" w:firstColumn="0" w:lastColumn="0" w:oddVBand="1" w:evenVBand="0" w:oddHBand="0" w:evenHBand="0" w:firstRowFirstColumn="0" w:firstRowLastColumn="0" w:lastRowFirstColumn="0" w:lastRowLastColumn="0"/>
            <w:tcW w:w="1303" w:type="dxa"/>
            <w:vMerge w:val="restart"/>
            <w:tcBorders>
              <w:top w:val="single" w:sz="4" w:space="0" w:color="auto"/>
              <w:bottom w:val="nil"/>
            </w:tcBorders>
          </w:tcPr>
          <w:p w:rsidR="00B74B89" w:rsidRPr="00B74B89" w:rsidRDefault="00B74B89" w:rsidP="00B74B89">
            <w:pPr>
              <w:jc w:val="center"/>
              <w:rPr>
                <w:rFonts w:ascii="Arial" w:eastAsia="Calibri" w:hAnsi="Arial" w:cs="Arial"/>
                <w:b/>
                <w:sz w:val="20"/>
                <w:szCs w:val="20"/>
                <w:lang w:val="id-ID"/>
              </w:rPr>
            </w:pPr>
            <w:r w:rsidRPr="00B74B89">
              <w:rPr>
                <w:rFonts w:ascii="Arial" w:eastAsia="Calibri" w:hAnsi="Arial" w:cs="Arial"/>
                <w:b/>
                <w:sz w:val="20"/>
                <w:szCs w:val="20"/>
                <w:lang w:val="id-ID"/>
              </w:rPr>
              <w:t>Transek</w:t>
            </w:r>
          </w:p>
        </w:tc>
        <w:tc>
          <w:tcPr>
            <w:tcW w:w="2105" w:type="dxa"/>
            <w:gridSpan w:val="2"/>
            <w:tcBorders>
              <w:top w:val="single" w:sz="4" w:space="0" w:color="auto"/>
              <w:bottom w:val="nil"/>
            </w:tcBorders>
            <w:vAlign w:val="center"/>
          </w:tcPr>
          <w:p w:rsidR="00B74B89" w:rsidRPr="00B74B89" w:rsidRDefault="00B74B89" w:rsidP="00B74B8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proofErr w:type="spellStart"/>
            <w:r w:rsidRPr="00B74B89">
              <w:rPr>
                <w:rFonts w:ascii="Arial" w:eastAsia="Calibri" w:hAnsi="Arial" w:cs="Arial"/>
                <w:b/>
                <w:sz w:val="20"/>
                <w:szCs w:val="20"/>
              </w:rPr>
              <w:t>Wtop</w:t>
            </w:r>
            <w:proofErr w:type="spellEnd"/>
            <w:r w:rsidRPr="00B74B89">
              <w:rPr>
                <w:rFonts w:ascii="Arial" w:eastAsia="Calibri" w:hAnsi="Arial" w:cs="Arial"/>
                <w:b/>
                <w:sz w:val="20"/>
                <w:szCs w:val="20"/>
              </w:rPr>
              <w:br/>
              <w:t>(ton/ha)</w:t>
            </w:r>
          </w:p>
        </w:tc>
        <w:tc>
          <w:tcPr>
            <w:cnfStyle w:val="000010000000" w:firstRow="0" w:lastRow="0" w:firstColumn="0" w:lastColumn="0" w:oddVBand="1" w:evenVBand="0" w:oddHBand="0" w:evenHBand="0" w:firstRowFirstColumn="0" w:firstRowLastColumn="0" w:lastRowFirstColumn="0" w:lastRowLastColumn="0"/>
            <w:tcW w:w="2205" w:type="dxa"/>
            <w:gridSpan w:val="2"/>
            <w:tcBorders>
              <w:top w:val="single" w:sz="4" w:space="0" w:color="auto"/>
              <w:bottom w:val="nil"/>
            </w:tcBorders>
          </w:tcPr>
          <w:p w:rsidR="00B74B89" w:rsidRPr="00B74B89" w:rsidRDefault="00B74B89" w:rsidP="00B74B89">
            <w:pPr>
              <w:jc w:val="center"/>
              <w:rPr>
                <w:rFonts w:ascii="Arial" w:eastAsia="Calibri" w:hAnsi="Arial" w:cs="Arial"/>
                <w:b/>
                <w:sz w:val="20"/>
                <w:szCs w:val="20"/>
              </w:rPr>
            </w:pPr>
            <w:r w:rsidRPr="00B74B89">
              <w:rPr>
                <w:rFonts w:ascii="Arial" w:eastAsia="Calibri" w:hAnsi="Arial" w:cs="Arial"/>
                <w:b/>
                <w:sz w:val="20"/>
                <w:szCs w:val="20"/>
              </w:rPr>
              <w:t>C</w:t>
            </w:r>
            <w:r w:rsidRPr="00B74B89">
              <w:rPr>
                <w:rFonts w:ascii="Arial" w:eastAsia="Calibri" w:hAnsi="Arial" w:cs="Arial"/>
                <w:b/>
                <w:sz w:val="20"/>
                <w:szCs w:val="20"/>
              </w:rPr>
              <w:br/>
              <w:t>(ton/ha)</w:t>
            </w:r>
          </w:p>
        </w:tc>
        <w:tc>
          <w:tcPr>
            <w:tcW w:w="2305" w:type="dxa"/>
            <w:gridSpan w:val="2"/>
            <w:tcBorders>
              <w:top w:val="single" w:sz="4" w:space="0" w:color="auto"/>
              <w:bottom w:val="nil"/>
            </w:tcBorders>
          </w:tcPr>
          <w:p w:rsidR="00B74B89" w:rsidRPr="00B74B89" w:rsidRDefault="00B74B89" w:rsidP="00B74B89">
            <w:pPr>
              <w:ind w:right="-15"/>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B74B89">
              <w:rPr>
                <w:rFonts w:ascii="Arial" w:eastAsia="Calibri" w:hAnsi="Arial" w:cs="Arial"/>
                <w:b/>
                <w:sz w:val="20"/>
                <w:szCs w:val="20"/>
              </w:rPr>
              <w:t>WCO</w:t>
            </w:r>
            <w:r w:rsidRPr="00B74B89">
              <w:rPr>
                <w:rFonts w:ascii="Arial" w:eastAsia="Calibri" w:hAnsi="Arial" w:cs="Arial"/>
                <w:b/>
                <w:sz w:val="20"/>
                <w:szCs w:val="20"/>
                <w:vertAlign w:val="subscript"/>
              </w:rPr>
              <w:t>2</w:t>
            </w:r>
            <w:r w:rsidRPr="00B74B89">
              <w:rPr>
                <w:rFonts w:ascii="Arial" w:eastAsia="Calibri" w:hAnsi="Arial" w:cs="Arial"/>
                <w:b/>
                <w:sz w:val="20"/>
                <w:szCs w:val="20"/>
              </w:rPr>
              <w:br/>
              <w:t>(ton/ha)</w:t>
            </w:r>
          </w:p>
        </w:tc>
      </w:tr>
      <w:tr w:rsidR="00B74B89" w:rsidRPr="00B74B89" w:rsidTr="00B74B89">
        <w:trPr>
          <w:trHeight w:val="19"/>
        </w:trPr>
        <w:tc>
          <w:tcPr>
            <w:cnfStyle w:val="000010000000" w:firstRow="0" w:lastRow="0" w:firstColumn="0" w:lastColumn="0" w:oddVBand="1" w:evenVBand="0" w:oddHBand="0" w:evenHBand="0" w:firstRowFirstColumn="0" w:firstRowLastColumn="0" w:lastRowFirstColumn="0" w:lastRowLastColumn="0"/>
            <w:tcW w:w="1303" w:type="dxa"/>
            <w:vMerge/>
            <w:tcBorders>
              <w:top w:val="nil"/>
              <w:bottom w:val="single" w:sz="4" w:space="0" w:color="auto"/>
            </w:tcBorders>
          </w:tcPr>
          <w:p w:rsidR="00B74B89" w:rsidRPr="00B74B89" w:rsidRDefault="00B74B89" w:rsidP="00B74B89">
            <w:pPr>
              <w:jc w:val="center"/>
              <w:rPr>
                <w:rFonts w:ascii="Arial" w:eastAsia="Calibri" w:hAnsi="Arial" w:cs="Arial"/>
                <w:b/>
                <w:sz w:val="20"/>
                <w:szCs w:val="20"/>
                <w:lang w:val="id-ID"/>
              </w:rPr>
            </w:pPr>
          </w:p>
        </w:tc>
        <w:tc>
          <w:tcPr>
            <w:tcW w:w="1002" w:type="dxa"/>
            <w:tcBorders>
              <w:top w:val="nil"/>
              <w:bottom w:val="single" w:sz="4" w:space="0" w:color="auto"/>
            </w:tcBorders>
          </w:tcPr>
          <w:p w:rsidR="00B74B89" w:rsidRPr="00B74B89" w:rsidRDefault="00B74B89" w:rsidP="00B74B8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id-ID"/>
              </w:rPr>
            </w:pPr>
            <w:r w:rsidRPr="00B74B89">
              <w:rPr>
                <w:rFonts w:ascii="Arial" w:eastAsia="Calibri" w:hAnsi="Arial" w:cs="Arial"/>
                <w:b/>
                <w:sz w:val="20"/>
                <w:szCs w:val="20"/>
                <w:lang w:val="id-ID"/>
              </w:rPr>
              <w:t>ST1</w:t>
            </w:r>
          </w:p>
        </w:tc>
        <w:tc>
          <w:tcPr>
            <w:cnfStyle w:val="000010000000" w:firstRow="0" w:lastRow="0" w:firstColumn="0" w:lastColumn="0" w:oddVBand="1" w:evenVBand="0" w:oddHBand="0" w:evenHBand="0" w:firstRowFirstColumn="0" w:firstRowLastColumn="0" w:lastRowFirstColumn="0" w:lastRowLastColumn="0"/>
            <w:tcW w:w="1103" w:type="dxa"/>
            <w:tcBorders>
              <w:top w:val="nil"/>
              <w:bottom w:val="single" w:sz="4" w:space="0" w:color="auto"/>
            </w:tcBorders>
          </w:tcPr>
          <w:p w:rsidR="00B74B89" w:rsidRPr="00B74B89" w:rsidRDefault="00B74B89" w:rsidP="00B74B89">
            <w:pPr>
              <w:jc w:val="center"/>
              <w:rPr>
                <w:rFonts w:ascii="Arial" w:eastAsia="Calibri" w:hAnsi="Arial" w:cs="Arial"/>
                <w:b/>
                <w:sz w:val="20"/>
                <w:szCs w:val="20"/>
                <w:lang w:val="id-ID"/>
              </w:rPr>
            </w:pPr>
            <w:r w:rsidRPr="00B74B89">
              <w:rPr>
                <w:rFonts w:ascii="Arial" w:eastAsia="Calibri" w:hAnsi="Arial" w:cs="Arial"/>
                <w:b/>
                <w:sz w:val="20"/>
                <w:szCs w:val="20"/>
                <w:lang w:val="id-ID"/>
              </w:rPr>
              <w:t>ST2</w:t>
            </w:r>
          </w:p>
        </w:tc>
        <w:tc>
          <w:tcPr>
            <w:tcW w:w="1203" w:type="dxa"/>
            <w:tcBorders>
              <w:top w:val="nil"/>
              <w:bottom w:val="single" w:sz="4" w:space="0" w:color="auto"/>
            </w:tcBorders>
          </w:tcPr>
          <w:p w:rsidR="00B74B89" w:rsidRPr="00B74B89" w:rsidRDefault="00B74B89" w:rsidP="00B74B8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r w:rsidRPr="00B74B89">
              <w:rPr>
                <w:rFonts w:ascii="Arial" w:eastAsia="Calibri" w:hAnsi="Arial" w:cs="Arial"/>
                <w:b/>
                <w:sz w:val="20"/>
                <w:szCs w:val="20"/>
                <w:lang w:val="id-ID"/>
              </w:rPr>
              <w:t>ST1</w:t>
            </w:r>
          </w:p>
        </w:tc>
        <w:tc>
          <w:tcPr>
            <w:cnfStyle w:val="000010000000" w:firstRow="0" w:lastRow="0" w:firstColumn="0" w:lastColumn="0" w:oddVBand="1" w:evenVBand="0" w:oddHBand="0" w:evenHBand="0" w:firstRowFirstColumn="0" w:firstRowLastColumn="0" w:lastRowFirstColumn="0" w:lastRowLastColumn="0"/>
            <w:tcW w:w="1002" w:type="dxa"/>
            <w:tcBorders>
              <w:top w:val="nil"/>
              <w:bottom w:val="single" w:sz="4" w:space="0" w:color="auto"/>
            </w:tcBorders>
          </w:tcPr>
          <w:p w:rsidR="00B74B89" w:rsidRPr="00B74B89" w:rsidRDefault="00B74B89" w:rsidP="00B74B89">
            <w:pPr>
              <w:jc w:val="center"/>
              <w:rPr>
                <w:rFonts w:ascii="Arial" w:eastAsia="Calibri" w:hAnsi="Arial" w:cs="Arial"/>
                <w:b/>
                <w:sz w:val="20"/>
                <w:szCs w:val="20"/>
              </w:rPr>
            </w:pPr>
            <w:r w:rsidRPr="00B74B89">
              <w:rPr>
                <w:rFonts w:ascii="Arial" w:eastAsia="Calibri" w:hAnsi="Arial" w:cs="Arial"/>
                <w:b/>
                <w:sz w:val="20"/>
                <w:szCs w:val="20"/>
                <w:lang w:val="id-ID"/>
              </w:rPr>
              <w:t>ST2</w:t>
            </w:r>
          </w:p>
        </w:tc>
        <w:tc>
          <w:tcPr>
            <w:tcW w:w="1203" w:type="dxa"/>
            <w:tcBorders>
              <w:top w:val="nil"/>
              <w:bottom w:val="single" w:sz="4" w:space="0" w:color="auto"/>
            </w:tcBorders>
          </w:tcPr>
          <w:p w:rsidR="00B74B89" w:rsidRPr="00B74B89" w:rsidRDefault="00B74B89" w:rsidP="00B74B89">
            <w:pPr>
              <w:ind w:right="-15"/>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r w:rsidRPr="00B74B89">
              <w:rPr>
                <w:rFonts w:ascii="Arial" w:eastAsia="Calibri" w:hAnsi="Arial" w:cs="Arial"/>
                <w:b/>
                <w:sz w:val="20"/>
                <w:szCs w:val="20"/>
                <w:lang w:val="id-ID"/>
              </w:rPr>
              <w:t>ST1</w:t>
            </w:r>
          </w:p>
        </w:tc>
        <w:tc>
          <w:tcPr>
            <w:cnfStyle w:val="000010000000" w:firstRow="0" w:lastRow="0" w:firstColumn="0" w:lastColumn="0" w:oddVBand="1" w:evenVBand="0" w:oddHBand="0" w:evenHBand="0" w:firstRowFirstColumn="0" w:firstRowLastColumn="0" w:lastRowFirstColumn="0" w:lastRowLastColumn="0"/>
            <w:tcW w:w="1102" w:type="dxa"/>
            <w:tcBorders>
              <w:top w:val="nil"/>
              <w:bottom w:val="single" w:sz="4" w:space="0" w:color="auto"/>
            </w:tcBorders>
          </w:tcPr>
          <w:p w:rsidR="00B74B89" w:rsidRPr="00B74B89" w:rsidRDefault="00B74B89" w:rsidP="00B74B89">
            <w:pPr>
              <w:ind w:right="-15"/>
              <w:jc w:val="center"/>
              <w:rPr>
                <w:rFonts w:ascii="Arial" w:eastAsia="Calibri" w:hAnsi="Arial" w:cs="Arial"/>
                <w:b/>
                <w:sz w:val="20"/>
                <w:szCs w:val="20"/>
              </w:rPr>
            </w:pPr>
            <w:r w:rsidRPr="00B74B89">
              <w:rPr>
                <w:rFonts w:ascii="Arial" w:eastAsia="Calibri" w:hAnsi="Arial" w:cs="Arial"/>
                <w:b/>
                <w:sz w:val="20"/>
                <w:szCs w:val="20"/>
                <w:lang w:val="id-ID"/>
              </w:rPr>
              <w:t>ST2</w:t>
            </w:r>
          </w:p>
        </w:tc>
      </w:tr>
      <w:tr w:rsidR="00B74B89" w:rsidRPr="00B74B89" w:rsidTr="00B74B89">
        <w:trPr>
          <w:cnfStyle w:val="000000100000" w:firstRow="0" w:lastRow="0" w:firstColumn="0" w:lastColumn="0" w:oddVBand="0" w:evenVBand="0" w:oddHBand="1" w:evenHBand="0" w:firstRowFirstColumn="0" w:firstRowLastColumn="0" w:lastRowFirstColumn="0" w:lastRowLastColumn="0"/>
          <w:trHeight w:val="19"/>
        </w:trPr>
        <w:tc>
          <w:tcPr>
            <w:cnfStyle w:val="000010000000" w:firstRow="0" w:lastRow="0" w:firstColumn="0" w:lastColumn="0" w:oddVBand="1" w:evenVBand="0" w:oddHBand="0" w:evenHBand="0" w:firstRowFirstColumn="0" w:firstRowLastColumn="0" w:lastRowFirstColumn="0" w:lastRowLastColumn="0"/>
            <w:tcW w:w="1303" w:type="dxa"/>
            <w:tcBorders>
              <w:top w:val="single" w:sz="4" w:space="0" w:color="auto"/>
            </w:tcBorders>
          </w:tcPr>
          <w:p w:rsidR="00B74B89" w:rsidRPr="00B74B89" w:rsidRDefault="00B74B89" w:rsidP="00B74B89">
            <w:pPr>
              <w:jc w:val="center"/>
              <w:rPr>
                <w:rFonts w:ascii="Arial" w:eastAsia="Calibri" w:hAnsi="Arial" w:cs="Arial"/>
                <w:sz w:val="20"/>
                <w:szCs w:val="20"/>
              </w:rPr>
            </w:pPr>
            <w:r w:rsidRPr="00B74B89">
              <w:rPr>
                <w:rFonts w:ascii="Arial" w:eastAsia="Calibri" w:hAnsi="Arial" w:cs="Arial"/>
                <w:sz w:val="20"/>
                <w:szCs w:val="20"/>
              </w:rPr>
              <w:t>1</w:t>
            </w:r>
          </w:p>
        </w:tc>
        <w:tc>
          <w:tcPr>
            <w:tcW w:w="1002" w:type="dxa"/>
            <w:tcBorders>
              <w:top w:val="single" w:sz="4" w:space="0" w:color="auto"/>
            </w:tcBorders>
          </w:tcPr>
          <w:p w:rsidR="00B74B89" w:rsidRPr="00B74B89" w:rsidRDefault="00B74B89" w:rsidP="00B74B8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B74B89">
              <w:rPr>
                <w:rFonts w:ascii="Arial" w:eastAsia="Calibri" w:hAnsi="Arial" w:cs="Arial"/>
                <w:sz w:val="20"/>
                <w:szCs w:val="20"/>
              </w:rPr>
              <w:t>50.01</w:t>
            </w:r>
          </w:p>
        </w:tc>
        <w:tc>
          <w:tcPr>
            <w:cnfStyle w:val="000010000000" w:firstRow="0" w:lastRow="0" w:firstColumn="0" w:lastColumn="0" w:oddVBand="1" w:evenVBand="0" w:oddHBand="0" w:evenHBand="0" w:firstRowFirstColumn="0" w:firstRowLastColumn="0" w:lastRowFirstColumn="0" w:lastRowLastColumn="0"/>
            <w:tcW w:w="1103" w:type="dxa"/>
            <w:tcBorders>
              <w:top w:val="single" w:sz="4" w:space="0" w:color="auto"/>
            </w:tcBorders>
          </w:tcPr>
          <w:p w:rsidR="00B74B89" w:rsidRPr="00B74B89" w:rsidRDefault="00B74B89" w:rsidP="00B74B89">
            <w:pPr>
              <w:jc w:val="center"/>
              <w:rPr>
                <w:rFonts w:ascii="Arial" w:eastAsia="Calibri" w:hAnsi="Arial" w:cs="Arial"/>
                <w:sz w:val="20"/>
                <w:szCs w:val="20"/>
              </w:rPr>
            </w:pPr>
            <w:r w:rsidRPr="00B74B89">
              <w:rPr>
                <w:rFonts w:ascii="Arial" w:eastAsia="Calibri" w:hAnsi="Arial" w:cs="Arial"/>
                <w:sz w:val="20"/>
                <w:szCs w:val="20"/>
              </w:rPr>
              <w:t>109.80</w:t>
            </w:r>
          </w:p>
        </w:tc>
        <w:tc>
          <w:tcPr>
            <w:tcW w:w="1203" w:type="dxa"/>
            <w:tcBorders>
              <w:top w:val="single" w:sz="4" w:space="0" w:color="auto"/>
            </w:tcBorders>
          </w:tcPr>
          <w:p w:rsidR="00B74B89" w:rsidRPr="00B74B89" w:rsidRDefault="00B74B89" w:rsidP="00B74B8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B74B89">
              <w:rPr>
                <w:rFonts w:ascii="Arial" w:eastAsia="Calibri" w:hAnsi="Arial" w:cs="Arial"/>
                <w:sz w:val="20"/>
                <w:szCs w:val="20"/>
              </w:rPr>
              <w:t>23.51</w:t>
            </w:r>
          </w:p>
        </w:tc>
        <w:tc>
          <w:tcPr>
            <w:cnfStyle w:val="000010000000" w:firstRow="0" w:lastRow="0" w:firstColumn="0" w:lastColumn="0" w:oddVBand="1" w:evenVBand="0" w:oddHBand="0" w:evenHBand="0" w:firstRowFirstColumn="0" w:firstRowLastColumn="0" w:lastRowFirstColumn="0" w:lastRowLastColumn="0"/>
            <w:tcW w:w="1002" w:type="dxa"/>
            <w:tcBorders>
              <w:top w:val="single" w:sz="4" w:space="0" w:color="auto"/>
            </w:tcBorders>
          </w:tcPr>
          <w:p w:rsidR="00B74B89" w:rsidRPr="00B74B89" w:rsidRDefault="00B74B89" w:rsidP="00B74B89">
            <w:pPr>
              <w:jc w:val="center"/>
              <w:rPr>
                <w:rFonts w:ascii="Arial" w:eastAsia="Calibri" w:hAnsi="Arial" w:cs="Arial"/>
                <w:sz w:val="20"/>
                <w:szCs w:val="20"/>
              </w:rPr>
            </w:pPr>
            <w:r w:rsidRPr="00B74B89">
              <w:rPr>
                <w:rFonts w:ascii="Arial" w:eastAsia="Calibri" w:hAnsi="Arial" w:cs="Arial"/>
                <w:sz w:val="20"/>
                <w:szCs w:val="20"/>
              </w:rPr>
              <w:t>51.61</w:t>
            </w:r>
          </w:p>
        </w:tc>
        <w:tc>
          <w:tcPr>
            <w:tcW w:w="1203" w:type="dxa"/>
            <w:tcBorders>
              <w:top w:val="single" w:sz="4" w:space="0" w:color="auto"/>
            </w:tcBorders>
          </w:tcPr>
          <w:p w:rsidR="00B74B89" w:rsidRPr="00B74B89" w:rsidRDefault="00B74B89" w:rsidP="00B74B8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B74B89">
              <w:rPr>
                <w:rFonts w:ascii="Arial" w:eastAsia="Calibri" w:hAnsi="Arial" w:cs="Arial"/>
                <w:sz w:val="20"/>
                <w:szCs w:val="20"/>
              </w:rPr>
              <w:t>86.27</w:t>
            </w:r>
          </w:p>
        </w:tc>
        <w:tc>
          <w:tcPr>
            <w:cnfStyle w:val="000010000000" w:firstRow="0" w:lastRow="0" w:firstColumn="0" w:lastColumn="0" w:oddVBand="1" w:evenVBand="0" w:oddHBand="0" w:evenHBand="0" w:firstRowFirstColumn="0" w:firstRowLastColumn="0" w:lastRowFirstColumn="0" w:lastRowLastColumn="0"/>
            <w:tcW w:w="1102" w:type="dxa"/>
            <w:tcBorders>
              <w:top w:val="single" w:sz="4" w:space="0" w:color="auto"/>
            </w:tcBorders>
          </w:tcPr>
          <w:p w:rsidR="00B74B89" w:rsidRPr="00B74B89" w:rsidRDefault="00B74B89" w:rsidP="00B74B89">
            <w:pPr>
              <w:jc w:val="center"/>
              <w:rPr>
                <w:rFonts w:ascii="Arial" w:eastAsia="Calibri" w:hAnsi="Arial" w:cs="Arial"/>
                <w:sz w:val="20"/>
                <w:szCs w:val="20"/>
              </w:rPr>
            </w:pPr>
            <w:r w:rsidRPr="00B74B89">
              <w:rPr>
                <w:rFonts w:ascii="Arial" w:eastAsia="Calibri" w:hAnsi="Arial" w:cs="Arial"/>
                <w:sz w:val="20"/>
                <w:szCs w:val="20"/>
              </w:rPr>
              <w:t>189.40</w:t>
            </w:r>
          </w:p>
        </w:tc>
      </w:tr>
      <w:tr w:rsidR="00B74B89" w:rsidRPr="00B74B89" w:rsidTr="00B74B89">
        <w:trPr>
          <w:trHeight w:val="19"/>
        </w:trPr>
        <w:tc>
          <w:tcPr>
            <w:cnfStyle w:val="000010000000" w:firstRow="0" w:lastRow="0" w:firstColumn="0" w:lastColumn="0" w:oddVBand="1" w:evenVBand="0" w:oddHBand="0" w:evenHBand="0" w:firstRowFirstColumn="0" w:firstRowLastColumn="0" w:lastRowFirstColumn="0" w:lastRowLastColumn="0"/>
            <w:tcW w:w="1303" w:type="dxa"/>
          </w:tcPr>
          <w:p w:rsidR="00B74B89" w:rsidRPr="00B74B89" w:rsidRDefault="00B74B89" w:rsidP="00B74B89">
            <w:pPr>
              <w:jc w:val="center"/>
              <w:rPr>
                <w:rFonts w:ascii="Arial" w:eastAsia="Calibri" w:hAnsi="Arial" w:cs="Arial"/>
                <w:sz w:val="20"/>
                <w:szCs w:val="20"/>
              </w:rPr>
            </w:pPr>
            <w:r w:rsidRPr="00B74B89">
              <w:rPr>
                <w:rFonts w:ascii="Arial" w:eastAsia="Calibri" w:hAnsi="Arial" w:cs="Arial"/>
                <w:sz w:val="20"/>
                <w:szCs w:val="20"/>
              </w:rPr>
              <w:t>2</w:t>
            </w:r>
          </w:p>
        </w:tc>
        <w:tc>
          <w:tcPr>
            <w:tcW w:w="1002" w:type="dxa"/>
          </w:tcPr>
          <w:p w:rsidR="00B74B89" w:rsidRPr="00B74B89" w:rsidRDefault="00B74B89" w:rsidP="00B74B8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B74B89">
              <w:rPr>
                <w:rFonts w:ascii="Arial" w:eastAsia="Calibri" w:hAnsi="Arial" w:cs="Arial"/>
                <w:sz w:val="20"/>
                <w:szCs w:val="20"/>
              </w:rPr>
              <w:t>40.99</w:t>
            </w:r>
          </w:p>
        </w:tc>
        <w:tc>
          <w:tcPr>
            <w:cnfStyle w:val="000010000000" w:firstRow="0" w:lastRow="0" w:firstColumn="0" w:lastColumn="0" w:oddVBand="1" w:evenVBand="0" w:oddHBand="0" w:evenHBand="0" w:firstRowFirstColumn="0" w:firstRowLastColumn="0" w:lastRowFirstColumn="0" w:lastRowLastColumn="0"/>
            <w:tcW w:w="1103" w:type="dxa"/>
          </w:tcPr>
          <w:p w:rsidR="00B74B89" w:rsidRPr="00B74B89" w:rsidRDefault="00B74B89" w:rsidP="00B74B89">
            <w:pPr>
              <w:jc w:val="center"/>
              <w:rPr>
                <w:rFonts w:ascii="Arial" w:eastAsia="Calibri" w:hAnsi="Arial" w:cs="Arial"/>
                <w:sz w:val="20"/>
                <w:szCs w:val="20"/>
              </w:rPr>
            </w:pPr>
            <w:r w:rsidRPr="00B74B89">
              <w:rPr>
                <w:rFonts w:ascii="Arial" w:eastAsia="Calibri" w:hAnsi="Arial" w:cs="Arial"/>
                <w:sz w:val="20"/>
                <w:szCs w:val="20"/>
              </w:rPr>
              <w:t>127.58</w:t>
            </w:r>
          </w:p>
        </w:tc>
        <w:tc>
          <w:tcPr>
            <w:tcW w:w="1203" w:type="dxa"/>
          </w:tcPr>
          <w:p w:rsidR="00B74B89" w:rsidRPr="00B74B89" w:rsidRDefault="00B74B89" w:rsidP="00B74B8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B74B89">
              <w:rPr>
                <w:rFonts w:ascii="Arial" w:eastAsia="Calibri" w:hAnsi="Arial" w:cs="Arial"/>
                <w:sz w:val="20"/>
                <w:szCs w:val="20"/>
              </w:rPr>
              <w:t>19.26</w:t>
            </w:r>
          </w:p>
        </w:tc>
        <w:tc>
          <w:tcPr>
            <w:cnfStyle w:val="000010000000" w:firstRow="0" w:lastRow="0" w:firstColumn="0" w:lastColumn="0" w:oddVBand="1" w:evenVBand="0" w:oddHBand="0" w:evenHBand="0" w:firstRowFirstColumn="0" w:firstRowLastColumn="0" w:lastRowFirstColumn="0" w:lastRowLastColumn="0"/>
            <w:tcW w:w="1002" w:type="dxa"/>
          </w:tcPr>
          <w:p w:rsidR="00B74B89" w:rsidRPr="00B74B89" w:rsidRDefault="00B74B89" w:rsidP="00B74B89">
            <w:pPr>
              <w:jc w:val="center"/>
              <w:rPr>
                <w:rFonts w:ascii="Arial" w:eastAsia="Calibri" w:hAnsi="Arial" w:cs="Arial"/>
                <w:sz w:val="20"/>
                <w:szCs w:val="20"/>
              </w:rPr>
            </w:pPr>
            <w:r w:rsidRPr="00B74B89">
              <w:rPr>
                <w:rFonts w:ascii="Arial" w:eastAsia="Calibri" w:hAnsi="Arial" w:cs="Arial"/>
                <w:sz w:val="20"/>
                <w:szCs w:val="20"/>
              </w:rPr>
              <w:t>59.96</w:t>
            </w:r>
          </w:p>
        </w:tc>
        <w:tc>
          <w:tcPr>
            <w:tcW w:w="1203" w:type="dxa"/>
          </w:tcPr>
          <w:p w:rsidR="00B74B89" w:rsidRPr="00B74B89" w:rsidRDefault="00B74B89" w:rsidP="00B74B8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B74B89">
              <w:rPr>
                <w:rFonts w:ascii="Arial" w:eastAsia="Calibri" w:hAnsi="Arial" w:cs="Arial"/>
                <w:sz w:val="20"/>
                <w:szCs w:val="20"/>
              </w:rPr>
              <w:t>70.70</w:t>
            </w:r>
          </w:p>
        </w:tc>
        <w:tc>
          <w:tcPr>
            <w:cnfStyle w:val="000010000000" w:firstRow="0" w:lastRow="0" w:firstColumn="0" w:lastColumn="0" w:oddVBand="1" w:evenVBand="0" w:oddHBand="0" w:evenHBand="0" w:firstRowFirstColumn="0" w:firstRowLastColumn="0" w:lastRowFirstColumn="0" w:lastRowLastColumn="0"/>
            <w:tcW w:w="1102" w:type="dxa"/>
          </w:tcPr>
          <w:p w:rsidR="00B74B89" w:rsidRPr="00B74B89" w:rsidRDefault="00B74B89" w:rsidP="00B74B89">
            <w:pPr>
              <w:jc w:val="center"/>
              <w:rPr>
                <w:rFonts w:ascii="Arial" w:eastAsia="Calibri" w:hAnsi="Arial" w:cs="Arial"/>
                <w:sz w:val="20"/>
                <w:szCs w:val="20"/>
              </w:rPr>
            </w:pPr>
            <w:r w:rsidRPr="00B74B89">
              <w:rPr>
                <w:rFonts w:ascii="Arial" w:eastAsia="Calibri" w:hAnsi="Arial" w:cs="Arial"/>
                <w:sz w:val="20"/>
                <w:szCs w:val="20"/>
              </w:rPr>
              <w:t>220.06</w:t>
            </w:r>
          </w:p>
        </w:tc>
      </w:tr>
      <w:tr w:rsidR="00B74B89" w:rsidRPr="00B74B89" w:rsidTr="00B74B89">
        <w:trPr>
          <w:cnfStyle w:val="000000100000" w:firstRow="0" w:lastRow="0" w:firstColumn="0" w:lastColumn="0" w:oddVBand="0" w:evenVBand="0" w:oddHBand="1" w:evenHBand="0" w:firstRowFirstColumn="0" w:firstRowLastColumn="0" w:lastRowFirstColumn="0" w:lastRowLastColumn="0"/>
          <w:trHeight w:val="19"/>
        </w:trPr>
        <w:tc>
          <w:tcPr>
            <w:cnfStyle w:val="000010000000" w:firstRow="0" w:lastRow="0" w:firstColumn="0" w:lastColumn="0" w:oddVBand="1" w:evenVBand="0" w:oddHBand="0" w:evenHBand="0" w:firstRowFirstColumn="0" w:firstRowLastColumn="0" w:lastRowFirstColumn="0" w:lastRowLastColumn="0"/>
            <w:tcW w:w="1303" w:type="dxa"/>
          </w:tcPr>
          <w:p w:rsidR="00B74B89" w:rsidRPr="00B74B89" w:rsidRDefault="00B74B89" w:rsidP="00B74B89">
            <w:pPr>
              <w:jc w:val="center"/>
              <w:rPr>
                <w:rFonts w:ascii="Arial" w:eastAsia="Calibri" w:hAnsi="Arial" w:cs="Arial"/>
                <w:sz w:val="20"/>
                <w:szCs w:val="20"/>
              </w:rPr>
            </w:pPr>
            <w:r w:rsidRPr="00B74B89">
              <w:rPr>
                <w:rFonts w:ascii="Arial" w:eastAsia="Calibri" w:hAnsi="Arial" w:cs="Arial"/>
                <w:sz w:val="20"/>
                <w:szCs w:val="20"/>
              </w:rPr>
              <w:t>3</w:t>
            </w:r>
          </w:p>
        </w:tc>
        <w:tc>
          <w:tcPr>
            <w:tcW w:w="1002" w:type="dxa"/>
          </w:tcPr>
          <w:p w:rsidR="00B74B89" w:rsidRPr="00B74B89" w:rsidRDefault="00B74B89" w:rsidP="00B74B8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B74B89">
              <w:rPr>
                <w:rFonts w:ascii="Arial" w:eastAsia="Calibri" w:hAnsi="Arial" w:cs="Arial"/>
                <w:sz w:val="20"/>
                <w:szCs w:val="20"/>
              </w:rPr>
              <w:t>51.52</w:t>
            </w:r>
          </w:p>
        </w:tc>
        <w:tc>
          <w:tcPr>
            <w:cnfStyle w:val="000010000000" w:firstRow="0" w:lastRow="0" w:firstColumn="0" w:lastColumn="0" w:oddVBand="1" w:evenVBand="0" w:oddHBand="0" w:evenHBand="0" w:firstRowFirstColumn="0" w:firstRowLastColumn="0" w:lastRowFirstColumn="0" w:lastRowLastColumn="0"/>
            <w:tcW w:w="1103" w:type="dxa"/>
          </w:tcPr>
          <w:p w:rsidR="00B74B89" w:rsidRPr="00B74B89" w:rsidRDefault="00B74B89" w:rsidP="00B74B89">
            <w:pPr>
              <w:jc w:val="center"/>
              <w:rPr>
                <w:rFonts w:ascii="Arial" w:eastAsia="Calibri" w:hAnsi="Arial" w:cs="Arial"/>
                <w:sz w:val="20"/>
                <w:szCs w:val="20"/>
              </w:rPr>
            </w:pPr>
            <w:r w:rsidRPr="00B74B89">
              <w:rPr>
                <w:rFonts w:ascii="Arial" w:eastAsia="Calibri" w:hAnsi="Arial" w:cs="Arial"/>
                <w:sz w:val="20"/>
                <w:szCs w:val="20"/>
              </w:rPr>
              <w:t>100.27</w:t>
            </w:r>
          </w:p>
        </w:tc>
        <w:tc>
          <w:tcPr>
            <w:tcW w:w="1203" w:type="dxa"/>
          </w:tcPr>
          <w:p w:rsidR="00B74B89" w:rsidRPr="00B74B89" w:rsidRDefault="00B74B89" w:rsidP="00B74B8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B74B89">
              <w:rPr>
                <w:rFonts w:ascii="Arial" w:eastAsia="Calibri" w:hAnsi="Arial" w:cs="Arial"/>
                <w:sz w:val="20"/>
                <w:szCs w:val="20"/>
              </w:rPr>
              <w:t>24.21</w:t>
            </w:r>
          </w:p>
        </w:tc>
        <w:tc>
          <w:tcPr>
            <w:cnfStyle w:val="000010000000" w:firstRow="0" w:lastRow="0" w:firstColumn="0" w:lastColumn="0" w:oddVBand="1" w:evenVBand="0" w:oddHBand="0" w:evenHBand="0" w:firstRowFirstColumn="0" w:firstRowLastColumn="0" w:lastRowFirstColumn="0" w:lastRowLastColumn="0"/>
            <w:tcW w:w="1002" w:type="dxa"/>
          </w:tcPr>
          <w:p w:rsidR="00B74B89" w:rsidRPr="00B74B89" w:rsidRDefault="00B74B89" w:rsidP="00B74B89">
            <w:pPr>
              <w:jc w:val="center"/>
              <w:rPr>
                <w:rFonts w:ascii="Arial" w:eastAsia="Calibri" w:hAnsi="Arial" w:cs="Arial"/>
                <w:sz w:val="20"/>
                <w:szCs w:val="20"/>
              </w:rPr>
            </w:pPr>
            <w:r w:rsidRPr="00B74B89">
              <w:rPr>
                <w:rFonts w:ascii="Arial" w:eastAsia="Calibri" w:hAnsi="Arial" w:cs="Arial"/>
                <w:sz w:val="20"/>
                <w:szCs w:val="20"/>
              </w:rPr>
              <w:t>47.13</w:t>
            </w:r>
          </w:p>
        </w:tc>
        <w:tc>
          <w:tcPr>
            <w:tcW w:w="1203" w:type="dxa"/>
          </w:tcPr>
          <w:p w:rsidR="00B74B89" w:rsidRPr="00B74B89" w:rsidRDefault="00B74B89" w:rsidP="00B74B8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B74B89">
              <w:rPr>
                <w:rFonts w:ascii="Arial" w:eastAsia="Calibri" w:hAnsi="Arial" w:cs="Arial"/>
                <w:sz w:val="20"/>
                <w:szCs w:val="20"/>
              </w:rPr>
              <w:t>88.87</w:t>
            </w:r>
          </w:p>
        </w:tc>
        <w:tc>
          <w:tcPr>
            <w:cnfStyle w:val="000010000000" w:firstRow="0" w:lastRow="0" w:firstColumn="0" w:lastColumn="0" w:oddVBand="1" w:evenVBand="0" w:oddHBand="0" w:evenHBand="0" w:firstRowFirstColumn="0" w:firstRowLastColumn="0" w:lastRowFirstColumn="0" w:lastRowLastColumn="0"/>
            <w:tcW w:w="1102" w:type="dxa"/>
          </w:tcPr>
          <w:p w:rsidR="00B74B89" w:rsidRPr="00B74B89" w:rsidRDefault="00B74B89" w:rsidP="00B74B89">
            <w:pPr>
              <w:jc w:val="center"/>
              <w:rPr>
                <w:rFonts w:ascii="Arial" w:eastAsia="Calibri" w:hAnsi="Arial" w:cs="Arial"/>
                <w:sz w:val="20"/>
                <w:szCs w:val="20"/>
              </w:rPr>
            </w:pPr>
            <w:r w:rsidRPr="00B74B89">
              <w:rPr>
                <w:rFonts w:ascii="Arial" w:eastAsia="Calibri" w:hAnsi="Arial" w:cs="Arial"/>
                <w:sz w:val="20"/>
                <w:szCs w:val="20"/>
              </w:rPr>
              <w:t>172.96</w:t>
            </w:r>
          </w:p>
        </w:tc>
      </w:tr>
      <w:tr w:rsidR="00B74B89" w:rsidRPr="00B74B89" w:rsidTr="00B74B89">
        <w:trPr>
          <w:trHeight w:val="19"/>
        </w:trPr>
        <w:tc>
          <w:tcPr>
            <w:cnfStyle w:val="000010000000" w:firstRow="0" w:lastRow="0" w:firstColumn="0" w:lastColumn="0" w:oddVBand="1" w:evenVBand="0" w:oddHBand="0" w:evenHBand="0" w:firstRowFirstColumn="0" w:firstRowLastColumn="0" w:lastRowFirstColumn="0" w:lastRowLastColumn="0"/>
            <w:tcW w:w="1303" w:type="dxa"/>
          </w:tcPr>
          <w:p w:rsidR="00B74B89" w:rsidRPr="00B74B89" w:rsidRDefault="00B74B89" w:rsidP="00B74B89">
            <w:pPr>
              <w:rPr>
                <w:rFonts w:ascii="Arial" w:eastAsia="Calibri" w:hAnsi="Arial" w:cs="Arial"/>
                <w:b/>
                <w:sz w:val="20"/>
                <w:szCs w:val="20"/>
              </w:rPr>
            </w:pPr>
            <w:proofErr w:type="spellStart"/>
            <w:r w:rsidRPr="00B74B89">
              <w:rPr>
                <w:rFonts w:ascii="Arial" w:eastAsia="Calibri" w:hAnsi="Arial" w:cs="Arial"/>
                <w:b/>
                <w:sz w:val="20"/>
                <w:szCs w:val="20"/>
              </w:rPr>
              <w:t>Jumlah</w:t>
            </w:r>
            <w:proofErr w:type="spellEnd"/>
          </w:p>
        </w:tc>
        <w:tc>
          <w:tcPr>
            <w:tcW w:w="1002" w:type="dxa"/>
          </w:tcPr>
          <w:p w:rsidR="00B74B89" w:rsidRPr="00B74B89" w:rsidRDefault="00B74B89" w:rsidP="00B74B8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B74B89">
              <w:rPr>
                <w:rFonts w:ascii="Arial" w:eastAsia="Calibri" w:hAnsi="Arial" w:cs="Arial"/>
                <w:b/>
                <w:bCs/>
                <w:sz w:val="20"/>
                <w:szCs w:val="20"/>
              </w:rPr>
              <w:t>142.52</w:t>
            </w:r>
          </w:p>
        </w:tc>
        <w:tc>
          <w:tcPr>
            <w:cnfStyle w:val="000010000000" w:firstRow="0" w:lastRow="0" w:firstColumn="0" w:lastColumn="0" w:oddVBand="1" w:evenVBand="0" w:oddHBand="0" w:evenHBand="0" w:firstRowFirstColumn="0" w:firstRowLastColumn="0" w:lastRowFirstColumn="0" w:lastRowLastColumn="0"/>
            <w:tcW w:w="1103" w:type="dxa"/>
          </w:tcPr>
          <w:p w:rsidR="00B74B89" w:rsidRPr="00B74B89" w:rsidRDefault="00B74B89" w:rsidP="00B74B89">
            <w:pPr>
              <w:jc w:val="center"/>
              <w:rPr>
                <w:rFonts w:ascii="Arial" w:eastAsia="Calibri" w:hAnsi="Arial" w:cs="Arial"/>
                <w:b/>
                <w:bCs/>
                <w:sz w:val="20"/>
                <w:szCs w:val="20"/>
              </w:rPr>
            </w:pPr>
            <w:r w:rsidRPr="00B74B89">
              <w:rPr>
                <w:rFonts w:ascii="Arial" w:eastAsia="Calibri" w:hAnsi="Arial" w:cs="Arial"/>
                <w:b/>
                <w:bCs/>
                <w:sz w:val="20"/>
                <w:szCs w:val="20"/>
              </w:rPr>
              <w:t>337.66</w:t>
            </w:r>
          </w:p>
        </w:tc>
        <w:tc>
          <w:tcPr>
            <w:tcW w:w="1203" w:type="dxa"/>
          </w:tcPr>
          <w:p w:rsidR="00B74B89" w:rsidRPr="00B74B89" w:rsidRDefault="00B74B89" w:rsidP="00B74B8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B74B89">
              <w:rPr>
                <w:rFonts w:ascii="Arial" w:eastAsia="Calibri" w:hAnsi="Arial" w:cs="Arial"/>
                <w:b/>
                <w:bCs/>
                <w:sz w:val="20"/>
                <w:szCs w:val="20"/>
              </w:rPr>
              <w:t>66.99</w:t>
            </w:r>
          </w:p>
        </w:tc>
        <w:tc>
          <w:tcPr>
            <w:cnfStyle w:val="000010000000" w:firstRow="0" w:lastRow="0" w:firstColumn="0" w:lastColumn="0" w:oddVBand="1" w:evenVBand="0" w:oddHBand="0" w:evenHBand="0" w:firstRowFirstColumn="0" w:firstRowLastColumn="0" w:lastRowFirstColumn="0" w:lastRowLastColumn="0"/>
            <w:tcW w:w="1002" w:type="dxa"/>
          </w:tcPr>
          <w:p w:rsidR="00B74B89" w:rsidRPr="00B74B89" w:rsidRDefault="00B74B89" w:rsidP="00B74B89">
            <w:pPr>
              <w:jc w:val="center"/>
              <w:rPr>
                <w:rFonts w:ascii="Arial" w:eastAsia="Calibri" w:hAnsi="Arial" w:cs="Arial"/>
                <w:b/>
                <w:bCs/>
                <w:sz w:val="20"/>
                <w:szCs w:val="20"/>
              </w:rPr>
            </w:pPr>
            <w:r w:rsidRPr="00B74B89">
              <w:rPr>
                <w:rFonts w:ascii="Arial" w:eastAsia="Calibri" w:hAnsi="Arial" w:cs="Arial"/>
                <w:b/>
                <w:bCs/>
                <w:sz w:val="20"/>
                <w:szCs w:val="20"/>
              </w:rPr>
              <w:t>158.70</w:t>
            </w:r>
          </w:p>
        </w:tc>
        <w:tc>
          <w:tcPr>
            <w:tcW w:w="1203" w:type="dxa"/>
          </w:tcPr>
          <w:p w:rsidR="00B74B89" w:rsidRPr="00B74B89" w:rsidRDefault="00B74B89" w:rsidP="00B74B8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B74B89">
              <w:rPr>
                <w:rFonts w:ascii="Arial" w:eastAsia="Calibri" w:hAnsi="Arial" w:cs="Arial"/>
                <w:b/>
                <w:bCs/>
                <w:sz w:val="20"/>
                <w:szCs w:val="20"/>
              </w:rPr>
              <w:t>245.84</w:t>
            </w:r>
          </w:p>
        </w:tc>
        <w:tc>
          <w:tcPr>
            <w:cnfStyle w:val="000010000000" w:firstRow="0" w:lastRow="0" w:firstColumn="0" w:lastColumn="0" w:oddVBand="1" w:evenVBand="0" w:oddHBand="0" w:evenHBand="0" w:firstRowFirstColumn="0" w:firstRowLastColumn="0" w:lastRowFirstColumn="0" w:lastRowLastColumn="0"/>
            <w:tcW w:w="1102" w:type="dxa"/>
          </w:tcPr>
          <w:p w:rsidR="00B74B89" w:rsidRPr="00B74B89" w:rsidRDefault="00B74B89" w:rsidP="00B74B89">
            <w:pPr>
              <w:jc w:val="center"/>
              <w:rPr>
                <w:rFonts w:ascii="Arial" w:eastAsia="Calibri" w:hAnsi="Arial" w:cs="Arial"/>
                <w:b/>
                <w:bCs/>
                <w:sz w:val="20"/>
                <w:szCs w:val="20"/>
              </w:rPr>
            </w:pPr>
            <w:r w:rsidRPr="00B74B89">
              <w:rPr>
                <w:rFonts w:ascii="Arial" w:eastAsia="Calibri" w:hAnsi="Arial" w:cs="Arial"/>
                <w:b/>
                <w:bCs/>
                <w:sz w:val="20"/>
                <w:szCs w:val="20"/>
              </w:rPr>
              <w:t>582.43</w:t>
            </w:r>
          </w:p>
        </w:tc>
      </w:tr>
      <w:tr w:rsidR="00B74B89" w:rsidRPr="00B74B89" w:rsidTr="00B74B89">
        <w:trPr>
          <w:cnfStyle w:val="000000100000" w:firstRow="0" w:lastRow="0" w:firstColumn="0" w:lastColumn="0" w:oddVBand="0" w:evenVBand="0" w:oddHBand="1" w:evenHBand="0" w:firstRowFirstColumn="0" w:firstRowLastColumn="0" w:lastRowFirstColumn="0" w:lastRowLastColumn="0"/>
          <w:trHeight w:val="19"/>
        </w:trPr>
        <w:tc>
          <w:tcPr>
            <w:cnfStyle w:val="000010000000" w:firstRow="0" w:lastRow="0" w:firstColumn="0" w:lastColumn="0" w:oddVBand="1" w:evenVBand="0" w:oddHBand="0" w:evenHBand="0" w:firstRowFirstColumn="0" w:firstRowLastColumn="0" w:lastRowFirstColumn="0" w:lastRowLastColumn="0"/>
            <w:tcW w:w="1303" w:type="dxa"/>
          </w:tcPr>
          <w:p w:rsidR="00B74B89" w:rsidRPr="00B74B89" w:rsidRDefault="00B74B89" w:rsidP="00B74B89">
            <w:pPr>
              <w:rPr>
                <w:rFonts w:ascii="Arial" w:eastAsia="Calibri" w:hAnsi="Arial" w:cs="Arial"/>
                <w:b/>
                <w:sz w:val="20"/>
                <w:szCs w:val="20"/>
                <w:lang w:val="id-ID"/>
              </w:rPr>
            </w:pPr>
            <w:r w:rsidRPr="00B74B89">
              <w:rPr>
                <w:rFonts w:ascii="Arial" w:eastAsia="Calibri" w:hAnsi="Arial" w:cs="Arial"/>
                <w:b/>
                <w:sz w:val="20"/>
                <w:szCs w:val="20"/>
                <w:lang w:val="id-ID"/>
              </w:rPr>
              <w:t>Rerata</w:t>
            </w:r>
          </w:p>
        </w:tc>
        <w:tc>
          <w:tcPr>
            <w:tcW w:w="1002" w:type="dxa"/>
          </w:tcPr>
          <w:p w:rsidR="00B74B89" w:rsidRPr="00B74B89" w:rsidRDefault="00B74B89" w:rsidP="00B74B8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B74B89">
              <w:rPr>
                <w:rFonts w:ascii="Arial" w:eastAsia="Calibri" w:hAnsi="Arial" w:cs="Arial"/>
                <w:b/>
                <w:bCs/>
                <w:sz w:val="20"/>
                <w:szCs w:val="20"/>
              </w:rPr>
              <w:t>47.51</w:t>
            </w:r>
          </w:p>
        </w:tc>
        <w:tc>
          <w:tcPr>
            <w:cnfStyle w:val="000010000000" w:firstRow="0" w:lastRow="0" w:firstColumn="0" w:lastColumn="0" w:oddVBand="1" w:evenVBand="0" w:oddHBand="0" w:evenHBand="0" w:firstRowFirstColumn="0" w:firstRowLastColumn="0" w:lastRowFirstColumn="0" w:lastRowLastColumn="0"/>
            <w:tcW w:w="1103" w:type="dxa"/>
          </w:tcPr>
          <w:p w:rsidR="00B74B89" w:rsidRPr="00B74B89" w:rsidRDefault="00B74B89" w:rsidP="00B74B89">
            <w:pPr>
              <w:jc w:val="center"/>
              <w:rPr>
                <w:rFonts w:ascii="Arial" w:eastAsia="Calibri" w:hAnsi="Arial" w:cs="Arial"/>
                <w:b/>
                <w:bCs/>
                <w:sz w:val="20"/>
                <w:szCs w:val="20"/>
              </w:rPr>
            </w:pPr>
            <w:r w:rsidRPr="00B74B89">
              <w:rPr>
                <w:rFonts w:ascii="Arial" w:eastAsia="Calibri" w:hAnsi="Arial" w:cs="Arial"/>
                <w:b/>
                <w:bCs/>
                <w:sz w:val="20"/>
                <w:szCs w:val="20"/>
              </w:rPr>
              <w:t>112.55</w:t>
            </w:r>
          </w:p>
        </w:tc>
        <w:tc>
          <w:tcPr>
            <w:tcW w:w="1203" w:type="dxa"/>
          </w:tcPr>
          <w:p w:rsidR="00B74B89" w:rsidRPr="00B74B89" w:rsidRDefault="00B74B89" w:rsidP="00B74B8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B74B89">
              <w:rPr>
                <w:rFonts w:ascii="Arial" w:eastAsia="Calibri" w:hAnsi="Arial" w:cs="Arial"/>
                <w:b/>
                <w:bCs/>
                <w:sz w:val="20"/>
                <w:szCs w:val="20"/>
              </w:rPr>
              <w:t>22.33</w:t>
            </w:r>
          </w:p>
        </w:tc>
        <w:tc>
          <w:tcPr>
            <w:cnfStyle w:val="000010000000" w:firstRow="0" w:lastRow="0" w:firstColumn="0" w:lastColumn="0" w:oddVBand="1" w:evenVBand="0" w:oddHBand="0" w:evenHBand="0" w:firstRowFirstColumn="0" w:firstRowLastColumn="0" w:lastRowFirstColumn="0" w:lastRowLastColumn="0"/>
            <w:tcW w:w="1002" w:type="dxa"/>
          </w:tcPr>
          <w:p w:rsidR="00B74B89" w:rsidRPr="00B74B89" w:rsidRDefault="00B74B89" w:rsidP="00B74B89">
            <w:pPr>
              <w:jc w:val="center"/>
              <w:rPr>
                <w:rFonts w:ascii="Arial" w:eastAsia="Calibri" w:hAnsi="Arial" w:cs="Arial"/>
                <w:b/>
                <w:bCs/>
                <w:sz w:val="20"/>
                <w:szCs w:val="20"/>
              </w:rPr>
            </w:pPr>
            <w:r w:rsidRPr="00B74B89">
              <w:rPr>
                <w:rFonts w:ascii="Arial" w:eastAsia="Calibri" w:hAnsi="Arial" w:cs="Arial"/>
                <w:b/>
                <w:bCs/>
                <w:sz w:val="20"/>
                <w:szCs w:val="20"/>
              </w:rPr>
              <w:t>52.90</w:t>
            </w:r>
          </w:p>
        </w:tc>
        <w:tc>
          <w:tcPr>
            <w:tcW w:w="1203" w:type="dxa"/>
          </w:tcPr>
          <w:p w:rsidR="00B74B89" w:rsidRPr="00B74B89" w:rsidRDefault="00B74B89" w:rsidP="00B74B8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B74B89">
              <w:rPr>
                <w:rFonts w:ascii="Arial" w:eastAsia="Calibri" w:hAnsi="Arial" w:cs="Arial"/>
                <w:b/>
                <w:bCs/>
                <w:sz w:val="20"/>
                <w:szCs w:val="20"/>
              </w:rPr>
              <w:t>81.95</w:t>
            </w:r>
          </w:p>
        </w:tc>
        <w:tc>
          <w:tcPr>
            <w:cnfStyle w:val="000010000000" w:firstRow="0" w:lastRow="0" w:firstColumn="0" w:lastColumn="0" w:oddVBand="1" w:evenVBand="0" w:oddHBand="0" w:evenHBand="0" w:firstRowFirstColumn="0" w:firstRowLastColumn="0" w:lastRowFirstColumn="0" w:lastRowLastColumn="0"/>
            <w:tcW w:w="1102" w:type="dxa"/>
          </w:tcPr>
          <w:p w:rsidR="00B74B89" w:rsidRPr="00B74B89" w:rsidRDefault="00B74B89" w:rsidP="00B74B89">
            <w:pPr>
              <w:jc w:val="center"/>
              <w:rPr>
                <w:rFonts w:ascii="Arial" w:eastAsia="Calibri" w:hAnsi="Arial" w:cs="Arial"/>
                <w:b/>
                <w:bCs/>
                <w:sz w:val="20"/>
                <w:szCs w:val="20"/>
              </w:rPr>
            </w:pPr>
            <w:r w:rsidRPr="00B74B89">
              <w:rPr>
                <w:rFonts w:ascii="Arial" w:eastAsia="Calibri" w:hAnsi="Arial" w:cs="Arial"/>
                <w:b/>
                <w:bCs/>
                <w:sz w:val="20"/>
                <w:szCs w:val="20"/>
              </w:rPr>
              <w:t>194.14</w:t>
            </w:r>
          </w:p>
        </w:tc>
      </w:tr>
    </w:tbl>
    <w:p w:rsidR="00B74B89" w:rsidRPr="00B74B89" w:rsidRDefault="00B74B89" w:rsidP="00B74B89">
      <w:pPr>
        <w:spacing w:after="120"/>
        <w:ind w:left="540"/>
        <w:jc w:val="both"/>
        <w:rPr>
          <w:rFonts w:ascii="Arial" w:eastAsia="Calibri" w:hAnsi="Arial" w:cs="Arial"/>
          <w:sz w:val="20"/>
          <w:szCs w:val="20"/>
          <w:lang w:val="id-ID"/>
        </w:rPr>
      </w:pPr>
      <w:r w:rsidRPr="00B74B89">
        <w:rPr>
          <w:rFonts w:ascii="Arial" w:eastAsia="Calibri" w:hAnsi="Arial" w:cs="Arial"/>
          <w:sz w:val="20"/>
          <w:szCs w:val="20"/>
          <w:lang w:val="id-ID"/>
        </w:rPr>
        <w:t>Sumber : Hasil analisis (2020)</w:t>
      </w:r>
    </w:p>
    <w:p w:rsidR="00E73B8A" w:rsidRPr="002974BD" w:rsidRDefault="00B9153D" w:rsidP="0026131C">
      <w:pPr>
        <w:jc w:val="center"/>
        <w:rPr>
          <w:rFonts w:ascii="Arial" w:hAnsi="Arial" w:cs="Arial"/>
          <w:sz w:val="22"/>
          <w:szCs w:val="22"/>
        </w:rPr>
      </w:pPr>
      <w:r w:rsidRPr="002974BD">
        <w:rPr>
          <w:rFonts w:ascii="Arial" w:eastAsia="Calibri" w:hAnsi="Arial" w:cs="Arial"/>
          <w:sz w:val="22"/>
          <w:szCs w:val="22"/>
        </w:rPr>
        <w:t xml:space="preserve"> </w:t>
      </w:r>
    </w:p>
    <w:p w:rsidR="008C69B9" w:rsidRPr="002974BD" w:rsidRDefault="008C69B9" w:rsidP="003D7859">
      <w:pPr>
        <w:autoSpaceDE w:val="0"/>
        <w:autoSpaceDN w:val="0"/>
        <w:adjustRightInd w:val="0"/>
        <w:ind w:firstLine="709"/>
        <w:jc w:val="both"/>
        <w:rPr>
          <w:rFonts w:ascii="Arial" w:hAnsi="Arial" w:cs="Arial"/>
          <w:sz w:val="22"/>
          <w:szCs w:val="22"/>
        </w:rPr>
        <w:sectPr w:rsidR="008C69B9" w:rsidRPr="002974BD" w:rsidSect="003E3630">
          <w:type w:val="continuous"/>
          <w:pgSz w:w="11907" w:h="16839" w:code="9"/>
          <w:pgMar w:top="1701" w:right="1377" w:bottom="1701" w:left="1440" w:header="720" w:footer="720" w:gutter="0"/>
          <w:cols w:space="720"/>
          <w:docGrid w:linePitch="360"/>
        </w:sectPr>
      </w:pPr>
    </w:p>
    <w:p w:rsidR="00EC4F44" w:rsidRPr="00EC4F44" w:rsidRDefault="00EC4F44" w:rsidP="00EC4F44">
      <w:pPr>
        <w:ind w:firstLine="540"/>
        <w:jc w:val="both"/>
        <w:rPr>
          <w:rFonts w:ascii="Arial" w:eastAsia="Calibri" w:hAnsi="Arial" w:cs="Arial"/>
          <w:sz w:val="22"/>
          <w:szCs w:val="22"/>
          <w:lang w:val="id-ID"/>
        </w:rPr>
      </w:pPr>
      <w:r w:rsidRPr="00EC4F44">
        <w:rPr>
          <w:rFonts w:ascii="Arial" w:eastAsia="Calibri" w:hAnsi="Arial" w:cs="Arial"/>
          <w:sz w:val="22"/>
          <w:szCs w:val="22"/>
          <w:lang w:val="id-ID"/>
        </w:rPr>
        <w:t>Nilai rata-rata serapan CO</w:t>
      </w:r>
      <w:r w:rsidRPr="00EC4F44">
        <w:rPr>
          <w:rFonts w:ascii="Arial" w:eastAsia="Calibri" w:hAnsi="Arial" w:cs="Arial"/>
          <w:sz w:val="22"/>
          <w:szCs w:val="22"/>
          <w:vertAlign w:val="subscript"/>
          <w:lang w:val="id-ID"/>
        </w:rPr>
        <w:t xml:space="preserve">2 </w:t>
      </w:r>
      <w:r w:rsidRPr="00EC4F44">
        <w:rPr>
          <w:rFonts w:ascii="Arial" w:eastAsia="Calibri" w:hAnsi="Arial" w:cs="Arial"/>
          <w:sz w:val="22"/>
          <w:szCs w:val="22"/>
          <w:lang w:val="id-ID"/>
        </w:rPr>
        <w:t xml:space="preserve">biomassa mangrove pada kedua stasiun berbeda, </w:t>
      </w:r>
      <w:r w:rsidRPr="00EC4F44">
        <w:rPr>
          <w:rFonts w:ascii="Arial" w:eastAsia="Calibri" w:hAnsi="Arial" w:cs="Arial"/>
          <w:noProof/>
          <w:sz w:val="22"/>
          <w:szCs w:val="22"/>
          <w:lang w:val="id-ID"/>
        </w:rPr>
        <w:t>dimana nilai rata-rata serapan CO</w:t>
      </w:r>
      <w:r w:rsidRPr="00EC4F44">
        <w:rPr>
          <w:rFonts w:ascii="Arial" w:eastAsia="Calibri" w:hAnsi="Arial" w:cs="Arial"/>
          <w:noProof/>
          <w:sz w:val="22"/>
          <w:szCs w:val="22"/>
          <w:vertAlign w:val="subscript"/>
          <w:lang w:val="id-ID"/>
        </w:rPr>
        <w:t>2</w:t>
      </w:r>
      <w:r w:rsidRPr="00EC4F44">
        <w:rPr>
          <w:rFonts w:ascii="Arial" w:eastAsia="Calibri" w:hAnsi="Arial" w:cs="Arial"/>
          <w:noProof/>
          <w:sz w:val="22"/>
          <w:szCs w:val="22"/>
          <w:lang w:val="id-ID"/>
        </w:rPr>
        <w:t xml:space="preserve"> pada ST1 yaitu sebesar </w:t>
      </w:r>
      <w:bookmarkStart w:id="24" w:name="_Hlk43168668"/>
      <w:r w:rsidRPr="00EC4F44">
        <w:rPr>
          <w:rFonts w:ascii="Arial" w:eastAsia="Calibri" w:hAnsi="Arial" w:cs="Arial"/>
          <w:noProof/>
          <w:sz w:val="22"/>
          <w:szCs w:val="22"/>
          <w:lang w:val="id-ID"/>
        </w:rPr>
        <w:t>81,95 ton CO</w:t>
      </w:r>
      <w:r w:rsidRPr="00EC4F44">
        <w:rPr>
          <w:rFonts w:ascii="Arial" w:eastAsia="Calibri" w:hAnsi="Arial" w:cs="Arial"/>
          <w:noProof/>
          <w:sz w:val="22"/>
          <w:szCs w:val="22"/>
          <w:vertAlign w:val="subscript"/>
          <w:lang w:val="id-ID"/>
        </w:rPr>
        <w:t>2</w:t>
      </w:r>
      <w:r w:rsidRPr="00EC4F44">
        <w:rPr>
          <w:rFonts w:ascii="Arial" w:eastAsia="Calibri" w:hAnsi="Arial" w:cs="Arial"/>
          <w:noProof/>
          <w:sz w:val="22"/>
          <w:szCs w:val="22"/>
          <w:lang w:val="id-ID"/>
        </w:rPr>
        <w:t>/ha</w:t>
      </w:r>
      <w:bookmarkEnd w:id="24"/>
      <w:r w:rsidRPr="00EC4F44">
        <w:rPr>
          <w:rFonts w:ascii="Arial" w:eastAsia="Calibri" w:hAnsi="Arial" w:cs="Arial"/>
          <w:noProof/>
          <w:sz w:val="22"/>
          <w:szCs w:val="22"/>
          <w:lang w:val="id-ID"/>
        </w:rPr>
        <w:t xml:space="preserve">, sedangkan pada ST2 yaitu sebesar </w:t>
      </w:r>
      <w:bookmarkStart w:id="25" w:name="_Hlk43168754"/>
      <w:r w:rsidRPr="00EC4F44">
        <w:rPr>
          <w:rFonts w:ascii="Arial" w:eastAsia="Calibri" w:hAnsi="Arial" w:cs="Arial"/>
          <w:noProof/>
          <w:sz w:val="22"/>
          <w:szCs w:val="22"/>
          <w:lang w:val="id-ID"/>
        </w:rPr>
        <w:t xml:space="preserve">194,14 </w:t>
      </w:r>
      <w:bookmarkEnd w:id="25"/>
      <w:r w:rsidRPr="00EC4F44">
        <w:rPr>
          <w:rFonts w:ascii="Arial" w:eastAsia="Calibri" w:hAnsi="Arial" w:cs="Arial"/>
          <w:noProof/>
          <w:sz w:val="22"/>
          <w:szCs w:val="22"/>
          <w:lang w:val="id-ID"/>
        </w:rPr>
        <w:t>ton CO</w:t>
      </w:r>
      <w:r w:rsidRPr="00EC4F44">
        <w:rPr>
          <w:rFonts w:ascii="Arial" w:eastAsia="Calibri" w:hAnsi="Arial" w:cs="Arial"/>
          <w:noProof/>
          <w:sz w:val="22"/>
          <w:szCs w:val="22"/>
          <w:vertAlign w:val="subscript"/>
          <w:lang w:val="id-ID"/>
        </w:rPr>
        <w:t>2</w:t>
      </w:r>
      <w:r w:rsidRPr="00EC4F44">
        <w:rPr>
          <w:rFonts w:ascii="Arial" w:eastAsia="Calibri" w:hAnsi="Arial" w:cs="Arial"/>
          <w:noProof/>
          <w:sz w:val="22"/>
          <w:szCs w:val="22"/>
          <w:lang w:val="id-ID"/>
        </w:rPr>
        <w:t xml:space="preserve">/ha. </w:t>
      </w:r>
      <w:r w:rsidRPr="00EC4F44">
        <w:rPr>
          <w:rFonts w:ascii="Arial" w:eastAsia="Calibri" w:hAnsi="Arial" w:cs="Arial"/>
          <w:sz w:val="22"/>
          <w:szCs w:val="22"/>
          <w:lang w:val="id-ID"/>
        </w:rPr>
        <w:t>Nilai serapan CO</w:t>
      </w:r>
      <w:r w:rsidRPr="00EC4F44">
        <w:rPr>
          <w:rFonts w:ascii="Arial" w:eastAsia="Calibri" w:hAnsi="Arial" w:cs="Arial"/>
          <w:sz w:val="22"/>
          <w:szCs w:val="22"/>
          <w:vertAlign w:val="subscript"/>
          <w:lang w:val="id-ID"/>
        </w:rPr>
        <w:t xml:space="preserve">2 </w:t>
      </w:r>
      <w:r w:rsidRPr="00EC4F44">
        <w:rPr>
          <w:rFonts w:ascii="Arial" w:eastAsia="Calibri" w:hAnsi="Arial" w:cs="Arial"/>
          <w:sz w:val="22"/>
          <w:szCs w:val="22"/>
          <w:lang w:val="id-ID"/>
        </w:rPr>
        <w:t>yang diperoleh pada penelitian ini lebih tinggi bila di bandingkan dengan penelitian Rachmawati et al., (2014) di pesisir Muara Gembong, Kabupaten Bekasi, Jawa Barat  yaitu sebesar 55,35 ton CO</w:t>
      </w:r>
      <w:r w:rsidRPr="00EC4F44">
        <w:rPr>
          <w:rFonts w:ascii="Arial" w:eastAsia="Calibri" w:hAnsi="Arial" w:cs="Arial"/>
          <w:sz w:val="22"/>
          <w:szCs w:val="22"/>
          <w:vertAlign w:val="subscript"/>
          <w:lang w:val="id-ID"/>
        </w:rPr>
        <w:t>2</w:t>
      </w:r>
      <w:r w:rsidRPr="00EC4F44">
        <w:rPr>
          <w:rFonts w:ascii="Arial" w:eastAsia="Calibri" w:hAnsi="Arial" w:cs="Arial"/>
          <w:sz w:val="22"/>
          <w:szCs w:val="22"/>
          <w:lang w:val="id-ID"/>
        </w:rPr>
        <w:t xml:space="preserve">/ha. Sebaliknya lebih rendah bila di bandingkan penelitian </w:t>
      </w:r>
      <w:bookmarkStart w:id="26" w:name="_Hlk43260852"/>
      <w:r w:rsidRPr="00EC4F44">
        <w:rPr>
          <w:rFonts w:ascii="Arial" w:eastAsia="Calibri" w:hAnsi="Arial" w:cs="Arial"/>
          <w:sz w:val="22"/>
          <w:szCs w:val="22"/>
          <w:lang w:val="id-ID"/>
        </w:rPr>
        <w:t>Sofyan et al., (2016)</w:t>
      </w:r>
      <w:bookmarkEnd w:id="26"/>
      <w:r w:rsidRPr="00EC4F44">
        <w:rPr>
          <w:rFonts w:ascii="Arial" w:eastAsia="Calibri" w:hAnsi="Arial" w:cs="Arial"/>
          <w:sz w:val="22"/>
          <w:szCs w:val="22"/>
          <w:lang w:val="id-ID"/>
        </w:rPr>
        <w:t xml:space="preserve"> di Pesisir Utara Pulau </w:t>
      </w:r>
      <w:r w:rsidRPr="00EC4F44">
        <w:rPr>
          <w:rFonts w:ascii="Arial" w:eastAsia="Calibri" w:hAnsi="Arial" w:cs="Arial"/>
          <w:sz w:val="22"/>
          <w:szCs w:val="22"/>
          <w:lang w:val="id-ID"/>
        </w:rPr>
        <w:t>Rupat, Provinsi Riau yaitu sebesar 251,39 ton CO</w:t>
      </w:r>
      <w:r w:rsidRPr="00EC4F44">
        <w:rPr>
          <w:rFonts w:ascii="Arial" w:eastAsia="Calibri" w:hAnsi="Arial" w:cs="Arial"/>
          <w:sz w:val="22"/>
          <w:szCs w:val="22"/>
          <w:vertAlign w:val="subscript"/>
          <w:lang w:val="id-ID"/>
        </w:rPr>
        <w:t>2</w:t>
      </w:r>
      <w:r w:rsidRPr="00EC4F44">
        <w:rPr>
          <w:rFonts w:ascii="Arial" w:eastAsia="Calibri" w:hAnsi="Arial" w:cs="Arial"/>
          <w:sz w:val="22"/>
          <w:szCs w:val="22"/>
          <w:lang w:val="id-ID"/>
        </w:rPr>
        <w:t>/ha.</w:t>
      </w:r>
    </w:p>
    <w:p w:rsidR="005135A3" w:rsidRDefault="00EC4F44" w:rsidP="00EC4F44">
      <w:pPr>
        <w:autoSpaceDE w:val="0"/>
        <w:autoSpaceDN w:val="0"/>
        <w:adjustRightInd w:val="0"/>
        <w:ind w:firstLine="540"/>
        <w:contextualSpacing/>
        <w:jc w:val="both"/>
        <w:rPr>
          <w:rFonts w:ascii="Arial" w:hAnsi="Arial" w:cs="Arial"/>
          <w:sz w:val="22"/>
          <w:szCs w:val="22"/>
        </w:rPr>
      </w:pPr>
      <w:r w:rsidRPr="00EC4F44">
        <w:rPr>
          <w:rFonts w:ascii="Arial" w:eastAsia="Calibri" w:hAnsi="Arial" w:cs="Arial"/>
          <w:noProof/>
          <w:sz w:val="22"/>
          <w:szCs w:val="22"/>
          <w:lang w:val="id-ID"/>
        </w:rPr>
        <w:t xml:space="preserve">Menurut </w:t>
      </w:r>
      <w:bookmarkStart w:id="27" w:name="_Hlk43260866"/>
      <w:r w:rsidRPr="00EC4F44">
        <w:rPr>
          <w:rFonts w:ascii="Arial" w:eastAsia="Calibri" w:hAnsi="Arial" w:cs="Arial"/>
          <w:noProof/>
          <w:sz w:val="22"/>
          <w:szCs w:val="22"/>
          <w:lang w:val="id-ID"/>
        </w:rPr>
        <w:t xml:space="preserve">Heriyanto dan Subiandono (2012) </w:t>
      </w:r>
      <w:bookmarkEnd w:id="27"/>
      <w:r w:rsidRPr="00EC4F44">
        <w:rPr>
          <w:rFonts w:ascii="Arial" w:eastAsia="Calibri" w:hAnsi="Arial" w:cs="Arial"/>
          <w:noProof/>
          <w:sz w:val="22"/>
          <w:szCs w:val="22"/>
          <w:lang w:val="id-ID"/>
        </w:rPr>
        <w:t xml:space="preserve">kandungan karbon pada tanaman menggambarkan berapa besar tanaman tersebut dapat mengikat CO2 dari udara. Tumbuhan menyerap CO2 dari udara kemudian mengkonversinya menjadi bahan organik melalui proses fotosintesis yang digunakan untuk pertumbuhan. Secara umum hutan yang pohonnya sedang berada dalam fase pertumbuhan, mampu menyerap lebih banyak karbondioksida (CO2), sedangkan hutan </w:t>
      </w:r>
      <w:r w:rsidRPr="00EC4F44">
        <w:rPr>
          <w:rFonts w:ascii="Arial" w:eastAsia="Calibri" w:hAnsi="Arial" w:cs="Arial"/>
          <w:noProof/>
          <w:sz w:val="22"/>
          <w:szCs w:val="22"/>
          <w:lang w:val="id-ID"/>
        </w:rPr>
        <w:lastRenderedPageBreak/>
        <w:t>dewasa yang pertumbuhannya sudah melambat, tidak dapat menyerap karbondioksida (CO2) secara ekstra (Dharmawan, 2008).</w:t>
      </w:r>
      <w:r w:rsidR="0026131C" w:rsidRPr="0026131C">
        <w:rPr>
          <w:rFonts w:ascii="Arial" w:eastAsia="Calibri" w:hAnsi="Arial" w:cs="Arial"/>
          <w:sz w:val="22"/>
          <w:szCs w:val="22"/>
        </w:rPr>
        <w:t xml:space="preserve"> </w:t>
      </w:r>
      <w:r w:rsidR="005135A3" w:rsidRPr="005135A3">
        <w:rPr>
          <w:rFonts w:ascii="Arial" w:eastAsia="Calibri" w:hAnsi="Arial" w:cs="Arial"/>
          <w:sz w:val="22"/>
          <w:szCs w:val="22"/>
        </w:rPr>
        <w:t xml:space="preserve"> </w:t>
      </w:r>
    </w:p>
    <w:p w:rsidR="00EC4F44" w:rsidRPr="002974BD" w:rsidRDefault="00EC4F44" w:rsidP="00EC4F44">
      <w:pPr>
        <w:autoSpaceDE w:val="0"/>
        <w:autoSpaceDN w:val="0"/>
        <w:adjustRightInd w:val="0"/>
        <w:ind w:firstLine="540"/>
        <w:jc w:val="both"/>
        <w:rPr>
          <w:rFonts w:ascii="Arial" w:hAnsi="Arial" w:cs="Arial"/>
          <w:sz w:val="22"/>
          <w:szCs w:val="22"/>
        </w:rPr>
        <w:sectPr w:rsidR="00EC4F44" w:rsidRPr="002974BD" w:rsidSect="003E3630">
          <w:type w:val="continuous"/>
          <w:pgSz w:w="11907" w:h="16839" w:code="9"/>
          <w:pgMar w:top="1701" w:right="1377" w:bottom="1701" w:left="1440" w:header="720" w:footer="720" w:gutter="0"/>
          <w:cols w:num="2" w:space="720"/>
          <w:docGrid w:linePitch="360"/>
        </w:sectPr>
      </w:pPr>
      <w:proofErr w:type="spellStart"/>
      <w:r>
        <w:rPr>
          <w:rFonts w:ascii="Arial" w:hAnsi="Arial" w:cs="Arial"/>
        </w:rPr>
        <w:t>S</w:t>
      </w:r>
      <w:r w:rsidRPr="0025418F">
        <w:rPr>
          <w:rFonts w:ascii="Arial" w:hAnsi="Arial" w:cs="Arial"/>
        </w:rPr>
        <w:t>edimen</w:t>
      </w:r>
      <w:proofErr w:type="spellEnd"/>
      <w:r w:rsidRPr="0025418F">
        <w:rPr>
          <w:rFonts w:ascii="Arial" w:hAnsi="Arial" w:cs="Arial"/>
        </w:rPr>
        <w:t xml:space="preserve"> mangrove </w:t>
      </w:r>
      <w:proofErr w:type="spellStart"/>
      <w:r w:rsidRPr="0025418F">
        <w:rPr>
          <w:rFonts w:ascii="Arial" w:hAnsi="Arial" w:cs="Arial"/>
        </w:rPr>
        <w:t>menjadi</w:t>
      </w:r>
      <w:proofErr w:type="spellEnd"/>
      <w:r w:rsidRPr="0025418F">
        <w:rPr>
          <w:rFonts w:ascii="Arial" w:hAnsi="Arial" w:cs="Arial"/>
        </w:rPr>
        <w:t xml:space="preserve"> </w:t>
      </w:r>
      <w:proofErr w:type="spellStart"/>
      <w:r w:rsidRPr="0025418F">
        <w:rPr>
          <w:rFonts w:ascii="Arial" w:hAnsi="Arial" w:cs="Arial"/>
        </w:rPr>
        <w:t>tempat</w:t>
      </w:r>
      <w:proofErr w:type="spellEnd"/>
      <w:r w:rsidRPr="0025418F">
        <w:rPr>
          <w:rFonts w:ascii="Arial" w:hAnsi="Arial" w:cs="Arial"/>
        </w:rPr>
        <w:t xml:space="preserve"> </w:t>
      </w:r>
      <w:proofErr w:type="spellStart"/>
      <w:r w:rsidRPr="0025418F">
        <w:rPr>
          <w:rFonts w:ascii="Arial" w:hAnsi="Arial" w:cs="Arial"/>
        </w:rPr>
        <w:t>akar-akar</w:t>
      </w:r>
      <w:proofErr w:type="spellEnd"/>
      <w:r w:rsidRPr="0025418F">
        <w:rPr>
          <w:rFonts w:ascii="Arial" w:hAnsi="Arial" w:cs="Arial"/>
        </w:rPr>
        <w:t xml:space="preserve"> mangrove </w:t>
      </w:r>
      <w:proofErr w:type="spellStart"/>
      <w:r w:rsidRPr="0025418F">
        <w:rPr>
          <w:rFonts w:ascii="Arial" w:hAnsi="Arial" w:cs="Arial"/>
        </w:rPr>
        <w:t>tumbuh</w:t>
      </w:r>
      <w:proofErr w:type="spellEnd"/>
      <w:r w:rsidRPr="0025418F">
        <w:rPr>
          <w:rFonts w:ascii="Arial" w:hAnsi="Arial" w:cs="Arial"/>
        </w:rPr>
        <w:t xml:space="preserve">. </w:t>
      </w:r>
      <w:proofErr w:type="spellStart"/>
      <w:r w:rsidRPr="0025418F">
        <w:rPr>
          <w:rFonts w:ascii="Arial" w:hAnsi="Arial" w:cs="Arial"/>
        </w:rPr>
        <w:t>Karakteristik</w:t>
      </w:r>
      <w:proofErr w:type="spellEnd"/>
      <w:r w:rsidRPr="0025418F">
        <w:rPr>
          <w:rFonts w:ascii="Arial" w:hAnsi="Arial" w:cs="Arial"/>
        </w:rPr>
        <w:t xml:space="preserve"> </w:t>
      </w:r>
      <w:proofErr w:type="spellStart"/>
      <w:r w:rsidRPr="0025418F">
        <w:rPr>
          <w:rFonts w:ascii="Arial" w:hAnsi="Arial" w:cs="Arial"/>
        </w:rPr>
        <w:t>sedimen</w:t>
      </w:r>
      <w:proofErr w:type="spellEnd"/>
      <w:r w:rsidRPr="0025418F">
        <w:rPr>
          <w:rFonts w:ascii="Arial" w:hAnsi="Arial" w:cs="Arial"/>
        </w:rPr>
        <w:t xml:space="preserve"> yang </w:t>
      </w:r>
      <w:proofErr w:type="spellStart"/>
      <w:r w:rsidRPr="0025418F">
        <w:rPr>
          <w:rFonts w:ascii="Arial" w:hAnsi="Arial" w:cs="Arial"/>
        </w:rPr>
        <w:t>baik</w:t>
      </w:r>
      <w:proofErr w:type="spellEnd"/>
      <w:r w:rsidRPr="0025418F">
        <w:rPr>
          <w:rFonts w:ascii="Arial" w:hAnsi="Arial" w:cs="Arial"/>
        </w:rPr>
        <w:t xml:space="preserve"> </w:t>
      </w:r>
      <w:proofErr w:type="spellStart"/>
      <w:r w:rsidRPr="0025418F">
        <w:rPr>
          <w:rFonts w:ascii="Arial" w:hAnsi="Arial" w:cs="Arial"/>
        </w:rPr>
        <w:t>akan</w:t>
      </w:r>
      <w:proofErr w:type="spellEnd"/>
      <w:r w:rsidRPr="0025418F">
        <w:rPr>
          <w:rFonts w:ascii="Arial" w:hAnsi="Arial" w:cs="Arial"/>
        </w:rPr>
        <w:t xml:space="preserve"> </w:t>
      </w:r>
      <w:proofErr w:type="spellStart"/>
      <w:r w:rsidRPr="0025418F">
        <w:rPr>
          <w:rFonts w:ascii="Arial" w:hAnsi="Arial" w:cs="Arial"/>
        </w:rPr>
        <w:t>menentukan</w:t>
      </w:r>
      <w:proofErr w:type="spellEnd"/>
      <w:r w:rsidRPr="0025418F">
        <w:rPr>
          <w:rFonts w:ascii="Arial" w:hAnsi="Arial" w:cs="Arial"/>
        </w:rPr>
        <w:t xml:space="preserve"> </w:t>
      </w:r>
      <w:proofErr w:type="spellStart"/>
      <w:r w:rsidRPr="0025418F">
        <w:rPr>
          <w:rFonts w:ascii="Arial" w:hAnsi="Arial" w:cs="Arial"/>
        </w:rPr>
        <w:t>jumlah</w:t>
      </w:r>
      <w:proofErr w:type="spellEnd"/>
      <w:r w:rsidRPr="0025418F">
        <w:rPr>
          <w:rFonts w:ascii="Arial" w:hAnsi="Arial" w:cs="Arial"/>
        </w:rPr>
        <w:t xml:space="preserve"> </w:t>
      </w:r>
      <w:proofErr w:type="spellStart"/>
      <w:r w:rsidRPr="0025418F">
        <w:rPr>
          <w:rFonts w:ascii="Arial" w:hAnsi="Arial" w:cs="Arial"/>
        </w:rPr>
        <w:t>tegakan</w:t>
      </w:r>
      <w:proofErr w:type="spellEnd"/>
      <w:r w:rsidRPr="0025418F">
        <w:rPr>
          <w:rFonts w:ascii="Arial" w:hAnsi="Arial" w:cs="Arial"/>
        </w:rPr>
        <w:t xml:space="preserve"> mangrove yang </w:t>
      </w:r>
      <w:proofErr w:type="spellStart"/>
      <w:r w:rsidRPr="0025418F">
        <w:rPr>
          <w:rFonts w:ascii="Arial" w:hAnsi="Arial" w:cs="Arial"/>
        </w:rPr>
        <w:t>tumbuh</w:t>
      </w:r>
      <w:proofErr w:type="spellEnd"/>
      <w:r w:rsidRPr="0025418F">
        <w:rPr>
          <w:rFonts w:ascii="Arial" w:hAnsi="Arial" w:cs="Arial"/>
        </w:rPr>
        <w:t xml:space="preserve"> dan </w:t>
      </w:r>
      <w:proofErr w:type="spellStart"/>
      <w:r w:rsidRPr="0025418F">
        <w:rPr>
          <w:rFonts w:ascii="Arial" w:hAnsi="Arial" w:cs="Arial"/>
        </w:rPr>
        <w:t>berkembang</w:t>
      </w:r>
      <w:proofErr w:type="spellEnd"/>
      <w:r w:rsidRPr="0025418F">
        <w:rPr>
          <w:rFonts w:ascii="Arial" w:hAnsi="Arial" w:cs="Arial"/>
          <w:lang w:val="id-ID"/>
        </w:rPr>
        <w:t xml:space="preserve">. </w:t>
      </w:r>
      <w:proofErr w:type="spellStart"/>
      <w:r w:rsidRPr="0025418F">
        <w:rPr>
          <w:rFonts w:ascii="Arial" w:hAnsi="Arial" w:cs="Arial"/>
        </w:rPr>
        <w:t>Potensi</w:t>
      </w:r>
      <w:proofErr w:type="spellEnd"/>
      <w:r w:rsidRPr="0025418F">
        <w:rPr>
          <w:rFonts w:ascii="Arial" w:hAnsi="Arial" w:cs="Arial"/>
        </w:rPr>
        <w:t xml:space="preserve"> </w:t>
      </w:r>
      <w:proofErr w:type="spellStart"/>
      <w:r w:rsidRPr="0025418F">
        <w:rPr>
          <w:rFonts w:ascii="Arial" w:hAnsi="Arial" w:cs="Arial"/>
        </w:rPr>
        <w:t>penyimpanan</w:t>
      </w:r>
      <w:proofErr w:type="spellEnd"/>
      <w:r w:rsidRPr="0025418F">
        <w:rPr>
          <w:rFonts w:ascii="Arial" w:hAnsi="Arial" w:cs="Arial"/>
        </w:rPr>
        <w:t xml:space="preserve"> </w:t>
      </w:r>
      <w:proofErr w:type="spellStart"/>
      <w:r w:rsidRPr="0025418F">
        <w:rPr>
          <w:rFonts w:ascii="Arial" w:hAnsi="Arial" w:cs="Arial"/>
        </w:rPr>
        <w:t>karbon</w:t>
      </w:r>
      <w:proofErr w:type="spellEnd"/>
      <w:r w:rsidRPr="0025418F">
        <w:rPr>
          <w:rFonts w:ascii="Arial" w:hAnsi="Arial" w:cs="Arial"/>
        </w:rPr>
        <w:t xml:space="preserve"> pada </w:t>
      </w:r>
      <w:r w:rsidRPr="0025418F">
        <w:rPr>
          <w:rFonts w:ascii="Arial" w:hAnsi="Arial" w:cs="Arial"/>
          <w:lang w:val="id-ID"/>
        </w:rPr>
        <w:t>sedimen</w:t>
      </w:r>
      <w:r w:rsidRPr="0025418F">
        <w:rPr>
          <w:rFonts w:ascii="Arial" w:hAnsi="Arial" w:cs="Arial"/>
        </w:rPr>
        <w:t xml:space="preserve"> mangrove </w:t>
      </w:r>
      <w:proofErr w:type="spellStart"/>
      <w:r w:rsidRPr="0025418F">
        <w:rPr>
          <w:rFonts w:ascii="Arial" w:hAnsi="Arial" w:cs="Arial"/>
        </w:rPr>
        <w:t>sangatlah</w:t>
      </w:r>
      <w:proofErr w:type="spellEnd"/>
      <w:r w:rsidRPr="0025418F">
        <w:rPr>
          <w:rFonts w:ascii="Arial" w:hAnsi="Arial" w:cs="Arial"/>
        </w:rPr>
        <w:t xml:space="preserve"> </w:t>
      </w:r>
      <w:proofErr w:type="spellStart"/>
      <w:r w:rsidRPr="0025418F">
        <w:rPr>
          <w:rFonts w:ascii="Arial" w:hAnsi="Arial" w:cs="Arial"/>
        </w:rPr>
        <w:t>besar</w:t>
      </w:r>
      <w:proofErr w:type="spellEnd"/>
      <w:r w:rsidRPr="0025418F">
        <w:rPr>
          <w:rFonts w:ascii="Arial" w:hAnsi="Arial" w:cs="Arial"/>
          <w:lang w:val="id-ID"/>
        </w:rPr>
        <w:t xml:space="preserve"> </w:t>
      </w:r>
      <w:proofErr w:type="spellStart"/>
      <w:r w:rsidRPr="0025418F">
        <w:rPr>
          <w:rFonts w:ascii="Arial" w:hAnsi="Arial" w:cs="Arial"/>
        </w:rPr>
        <w:t>terutama</w:t>
      </w:r>
      <w:proofErr w:type="spellEnd"/>
      <w:r w:rsidRPr="0025418F">
        <w:rPr>
          <w:rFonts w:ascii="Arial" w:hAnsi="Arial" w:cs="Arial"/>
        </w:rPr>
        <w:t xml:space="preserve"> </w:t>
      </w:r>
      <w:r w:rsidRPr="0025418F">
        <w:rPr>
          <w:rFonts w:ascii="Arial" w:hAnsi="Arial" w:cs="Arial"/>
          <w:lang w:val="id-ID"/>
        </w:rPr>
        <w:t>berasal dari</w:t>
      </w:r>
      <w:r w:rsidRPr="0025418F">
        <w:rPr>
          <w:rFonts w:ascii="Arial" w:hAnsi="Arial" w:cs="Arial"/>
        </w:rPr>
        <w:t xml:space="preserve"> </w:t>
      </w:r>
      <w:proofErr w:type="spellStart"/>
      <w:r w:rsidRPr="0025418F">
        <w:rPr>
          <w:rFonts w:ascii="Arial" w:hAnsi="Arial" w:cs="Arial"/>
        </w:rPr>
        <w:t>biomassa</w:t>
      </w:r>
      <w:proofErr w:type="spellEnd"/>
      <w:r w:rsidRPr="0025418F">
        <w:rPr>
          <w:rFonts w:ascii="Arial" w:hAnsi="Arial" w:cs="Arial"/>
        </w:rPr>
        <w:t xml:space="preserve"> yang </w:t>
      </w:r>
      <w:proofErr w:type="spellStart"/>
      <w:r w:rsidRPr="0025418F">
        <w:rPr>
          <w:rFonts w:ascii="Arial" w:hAnsi="Arial" w:cs="Arial"/>
        </w:rPr>
        <w:t>membusuk</w:t>
      </w:r>
      <w:proofErr w:type="spellEnd"/>
      <w:r w:rsidRPr="0025418F">
        <w:rPr>
          <w:rFonts w:ascii="Arial" w:hAnsi="Arial" w:cs="Arial"/>
        </w:rPr>
        <w:t xml:space="preserve">, </w:t>
      </w:r>
      <w:proofErr w:type="spellStart"/>
      <w:r w:rsidRPr="0025418F">
        <w:rPr>
          <w:rFonts w:ascii="Arial" w:hAnsi="Arial" w:cs="Arial"/>
        </w:rPr>
        <w:t>terdekomposisi</w:t>
      </w:r>
      <w:proofErr w:type="spellEnd"/>
      <w:r w:rsidRPr="0025418F">
        <w:rPr>
          <w:rFonts w:ascii="Arial" w:hAnsi="Arial" w:cs="Arial"/>
        </w:rPr>
        <w:t xml:space="preserve">, dan </w:t>
      </w:r>
      <w:proofErr w:type="spellStart"/>
      <w:r w:rsidRPr="0025418F">
        <w:rPr>
          <w:rFonts w:ascii="Arial" w:hAnsi="Arial" w:cs="Arial"/>
        </w:rPr>
        <w:t>selanjutnya</w:t>
      </w:r>
      <w:proofErr w:type="spellEnd"/>
      <w:r w:rsidRPr="0025418F">
        <w:rPr>
          <w:rFonts w:ascii="Arial" w:hAnsi="Arial" w:cs="Arial"/>
        </w:rPr>
        <w:t xml:space="preserve"> </w:t>
      </w:r>
      <w:proofErr w:type="spellStart"/>
      <w:r w:rsidRPr="0025418F">
        <w:rPr>
          <w:rFonts w:ascii="Arial" w:hAnsi="Arial" w:cs="Arial"/>
        </w:rPr>
        <w:t>tersimpan</w:t>
      </w:r>
      <w:proofErr w:type="spellEnd"/>
      <w:r w:rsidRPr="0025418F">
        <w:rPr>
          <w:rFonts w:ascii="Arial" w:hAnsi="Arial" w:cs="Arial"/>
        </w:rPr>
        <w:t xml:space="preserve"> pada </w:t>
      </w:r>
      <w:proofErr w:type="spellStart"/>
      <w:r w:rsidRPr="0025418F">
        <w:rPr>
          <w:rFonts w:ascii="Arial" w:hAnsi="Arial" w:cs="Arial"/>
        </w:rPr>
        <w:t>lapisan</w:t>
      </w:r>
      <w:proofErr w:type="spellEnd"/>
      <w:r w:rsidRPr="0025418F">
        <w:rPr>
          <w:rFonts w:ascii="Arial" w:hAnsi="Arial" w:cs="Arial"/>
        </w:rPr>
        <w:t xml:space="preserve"> </w:t>
      </w:r>
      <w:proofErr w:type="spellStart"/>
      <w:r w:rsidRPr="0025418F">
        <w:rPr>
          <w:rFonts w:ascii="Arial" w:hAnsi="Arial" w:cs="Arial"/>
        </w:rPr>
        <w:t>tanah</w:t>
      </w:r>
      <w:proofErr w:type="spellEnd"/>
      <w:r w:rsidRPr="0025418F">
        <w:rPr>
          <w:rFonts w:ascii="Arial" w:hAnsi="Arial" w:cs="Arial"/>
        </w:rPr>
        <w:t xml:space="preserve"> </w:t>
      </w:r>
      <w:proofErr w:type="spellStart"/>
      <w:r w:rsidRPr="0025418F">
        <w:rPr>
          <w:rFonts w:ascii="Arial" w:hAnsi="Arial" w:cs="Arial"/>
        </w:rPr>
        <w:t>atau</w:t>
      </w:r>
      <w:proofErr w:type="spellEnd"/>
      <w:r w:rsidRPr="0025418F">
        <w:rPr>
          <w:rFonts w:ascii="Arial" w:hAnsi="Arial" w:cs="Arial"/>
        </w:rPr>
        <w:t xml:space="preserve"> </w:t>
      </w:r>
      <w:r w:rsidRPr="0025418F">
        <w:rPr>
          <w:rFonts w:ascii="Arial" w:hAnsi="Arial" w:cs="Arial"/>
          <w:lang w:val="id-ID"/>
        </w:rPr>
        <w:t>sedimen</w:t>
      </w:r>
      <w:r w:rsidRPr="0025418F">
        <w:rPr>
          <w:rFonts w:ascii="Arial" w:hAnsi="Arial" w:cs="Arial"/>
        </w:rPr>
        <w:t xml:space="preserve"> dan </w:t>
      </w:r>
      <w:proofErr w:type="spellStart"/>
      <w:r w:rsidRPr="0025418F">
        <w:rPr>
          <w:rFonts w:ascii="Arial" w:hAnsi="Arial" w:cs="Arial"/>
        </w:rPr>
        <w:t>biasanya</w:t>
      </w:r>
      <w:proofErr w:type="spellEnd"/>
      <w:r w:rsidRPr="0025418F">
        <w:rPr>
          <w:rFonts w:ascii="Arial" w:hAnsi="Arial" w:cs="Arial"/>
        </w:rPr>
        <w:t xml:space="preserve"> </w:t>
      </w:r>
      <w:proofErr w:type="spellStart"/>
      <w:r w:rsidRPr="0025418F">
        <w:rPr>
          <w:rFonts w:ascii="Arial" w:hAnsi="Arial" w:cs="Arial"/>
        </w:rPr>
        <w:t>diperhitungkan</w:t>
      </w:r>
      <w:proofErr w:type="spellEnd"/>
      <w:r w:rsidRPr="0025418F">
        <w:rPr>
          <w:rFonts w:ascii="Arial" w:hAnsi="Arial" w:cs="Arial"/>
        </w:rPr>
        <w:t xml:space="preserve"> </w:t>
      </w:r>
      <w:proofErr w:type="spellStart"/>
      <w:r w:rsidRPr="0025418F">
        <w:rPr>
          <w:rFonts w:ascii="Arial" w:hAnsi="Arial" w:cs="Arial"/>
        </w:rPr>
        <w:t>sebagai</w:t>
      </w:r>
      <w:proofErr w:type="spellEnd"/>
      <w:r w:rsidRPr="0025418F">
        <w:rPr>
          <w:rFonts w:ascii="Arial" w:hAnsi="Arial" w:cs="Arial"/>
        </w:rPr>
        <w:t xml:space="preserve"> total</w:t>
      </w:r>
      <w:r w:rsidRPr="0025418F">
        <w:rPr>
          <w:rFonts w:ascii="Arial" w:hAnsi="Arial" w:cs="Arial"/>
          <w:lang w:val="id-ID"/>
        </w:rPr>
        <w:t xml:space="preserve"> stok</w:t>
      </w:r>
      <w:r w:rsidRPr="0025418F">
        <w:rPr>
          <w:rFonts w:ascii="Arial" w:hAnsi="Arial" w:cs="Arial"/>
        </w:rPr>
        <w:t xml:space="preserve"> </w:t>
      </w:r>
      <w:proofErr w:type="spellStart"/>
      <w:r w:rsidRPr="0025418F">
        <w:rPr>
          <w:rFonts w:ascii="Arial" w:hAnsi="Arial" w:cs="Arial"/>
        </w:rPr>
        <w:t>karbon</w:t>
      </w:r>
      <w:proofErr w:type="spellEnd"/>
      <w:r w:rsidRPr="0025418F">
        <w:rPr>
          <w:rFonts w:ascii="Arial" w:hAnsi="Arial" w:cs="Arial"/>
        </w:rPr>
        <w:t xml:space="preserve"> (</w:t>
      </w:r>
      <w:r w:rsidRPr="0025418F">
        <w:rPr>
          <w:rFonts w:ascii="Arial" w:hAnsi="Arial" w:cs="Arial"/>
          <w:lang w:val="id-ID"/>
        </w:rPr>
        <w:t>Lestari</w:t>
      </w:r>
      <w:r w:rsidRPr="0025418F">
        <w:rPr>
          <w:rFonts w:ascii="Arial" w:hAnsi="Arial" w:cs="Arial"/>
        </w:rPr>
        <w:t>, 201</w:t>
      </w:r>
      <w:r w:rsidRPr="0025418F">
        <w:rPr>
          <w:rFonts w:ascii="Arial" w:hAnsi="Arial" w:cs="Arial"/>
          <w:lang w:val="id-ID"/>
        </w:rPr>
        <w:t>6</w:t>
      </w:r>
      <w:r w:rsidRPr="0025418F">
        <w:rPr>
          <w:rFonts w:ascii="Arial" w:hAnsi="Arial" w:cs="Arial"/>
        </w:rPr>
        <w:t xml:space="preserve">). Oleh </w:t>
      </w:r>
      <w:proofErr w:type="spellStart"/>
      <w:r w:rsidRPr="0025418F">
        <w:rPr>
          <w:rFonts w:ascii="Arial" w:hAnsi="Arial" w:cs="Arial"/>
        </w:rPr>
        <w:t>karena</w:t>
      </w:r>
      <w:proofErr w:type="spellEnd"/>
      <w:r w:rsidRPr="0025418F">
        <w:rPr>
          <w:rFonts w:ascii="Arial" w:hAnsi="Arial" w:cs="Arial"/>
        </w:rPr>
        <w:t xml:space="preserve"> </w:t>
      </w:r>
      <w:proofErr w:type="spellStart"/>
      <w:r w:rsidRPr="0025418F">
        <w:rPr>
          <w:rFonts w:ascii="Arial" w:hAnsi="Arial" w:cs="Arial"/>
        </w:rPr>
        <w:t>itu</w:t>
      </w:r>
      <w:proofErr w:type="spellEnd"/>
      <w:r w:rsidRPr="0025418F">
        <w:rPr>
          <w:rFonts w:ascii="Arial" w:hAnsi="Arial" w:cs="Arial"/>
        </w:rPr>
        <w:t xml:space="preserve"> </w:t>
      </w:r>
      <w:proofErr w:type="spellStart"/>
      <w:r w:rsidRPr="0025418F">
        <w:rPr>
          <w:rFonts w:ascii="Arial" w:hAnsi="Arial" w:cs="Arial"/>
        </w:rPr>
        <w:t>estimasi</w:t>
      </w:r>
      <w:proofErr w:type="spellEnd"/>
      <w:r w:rsidRPr="0025418F">
        <w:rPr>
          <w:rFonts w:ascii="Arial" w:hAnsi="Arial" w:cs="Arial"/>
        </w:rPr>
        <w:t xml:space="preserve"> </w:t>
      </w:r>
      <w:proofErr w:type="spellStart"/>
      <w:r w:rsidRPr="0025418F">
        <w:rPr>
          <w:rFonts w:ascii="Arial" w:hAnsi="Arial" w:cs="Arial"/>
        </w:rPr>
        <w:t>penyimpanan</w:t>
      </w:r>
      <w:proofErr w:type="spellEnd"/>
      <w:r w:rsidRPr="0025418F">
        <w:rPr>
          <w:rFonts w:ascii="Arial" w:hAnsi="Arial" w:cs="Arial"/>
        </w:rPr>
        <w:t xml:space="preserve"> </w:t>
      </w:r>
      <w:proofErr w:type="spellStart"/>
      <w:r w:rsidRPr="0025418F">
        <w:rPr>
          <w:rFonts w:ascii="Arial" w:hAnsi="Arial" w:cs="Arial"/>
        </w:rPr>
        <w:t>karbon</w:t>
      </w:r>
      <w:proofErr w:type="spellEnd"/>
      <w:r w:rsidRPr="0025418F">
        <w:rPr>
          <w:rFonts w:ascii="Arial" w:hAnsi="Arial" w:cs="Arial"/>
        </w:rPr>
        <w:t xml:space="preserve"> pada </w:t>
      </w:r>
      <w:r w:rsidRPr="0025418F">
        <w:rPr>
          <w:rFonts w:ascii="Arial" w:hAnsi="Arial" w:cs="Arial"/>
          <w:lang w:val="id-ID"/>
        </w:rPr>
        <w:t>sedimen</w:t>
      </w:r>
      <w:r w:rsidRPr="0025418F">
        <w:rPr>
          <w:rFonts w:ascii="Arial" w:hAnsi="Arial" w:cs="Arial"/>
        </w:rPr>
        <w:t xml:space="preserve"> mangrove </w:t>
      </w:r>
      <w:proofErr w:type="spellStart"/>
      <w:r w:rsidRPr="0025418F">
        <w:rPr>
          <w:rFonts w:ascii="Arial" w:hAnsi="Arial" w:cs="Arial"/>
        </w:rPr>
        <w:t>dapat</w:t>
      </w:r>
      <w:proofErr w:type="spellEnd"/>
      <w:r w:rsidRPr="0025418F">
        <w:rPr>
          <w:rFonts w:ascii="Arial" w:hAnsi="Arial" w:cs="Arial"/>
        </w:rPr>
        <w:t xml:space="preserve"> </w:t>
      </w:r>
      <w:proofErr w:type="spellStart"/>
      <w:r w:rsidRPr="0025418F">
        <w:rPr>
          <w:rFonts w:ascii="Arial" w:hAnsi="Arial" w:cs="Arial"/>
        </w:rPr>
        <w:t>dijadikan</w:t>
      </w:r>
      <w:proofErr w:type="spellEnd"/>
      <w:r w:rsidRPr="0025418F">
        <w:rPr>
          <w:rFonts w:ascii="Arial" w:hAnsi="Arial" w:cs="Arial"/>
        </w:rPr>
        <w:t xml:space="preserve"> </w:t>
      </w:r>
      <w:proofErr w:type="spellStart"/>
      <w:r w:rsidRPr="0025418F">
        <w:rPr>
          <w:rFonts w:ascii="Arial" w:hAnsi="Arial" w:cs="Arial"/>
        </w:rPr>
        <w:t>acuan</w:t>
      </w:r>
      <w:proofErr w:type="spellEnd"/>
      <w:r w:rsidRPr="0025418F">
        <w:rPr>
          <w:rFonts w:ascii="Arial" w:hAnsi="Arial" w:cs="Arial"/>
        </w:rPr>
        <w:t xml:space="preserve"> </w:t>
      </w:r>
      <w:proofErr w:type="spellStart"/>
      <w:r w:rsidRPr="0025418F">
        <w:rPr>
          <w:rFonts w:ascii="Arial" w:hAnsi="Arial" w:cs="Arial"/>
        </w:rPr>
        <w:t>dasar</w:t>
      </w:r>
      <w:proofErr w:type="spellEnd"/>
      <w:r w:rsidRPr="0025418F">
        <w:rPr>
          <w:rFonts w:ascii="Arial" w:hAnsi="Arial" w:cs="Arial"/>
        </w:rPr>
        <w:t xml:space="preserve"> </w:t>
      </w:r>
      <w:proofErr w:type="spellStart"/>
      <w:r w:rsidRPr="0025418F">
        <w:rPr>
          <w:rFonts w:ascii="Arial" w:hAnsi="Arial" w:cs="Arial"/>
        </w:rPr>
        <w:t>dalam</w:t>
      </w:r>
      <w:proofErr w:type="spellEnd"/>
      <w:r w:rsidRPr="0025418F">
        <w:rPr>
          <w:rFonts w:ascii="Arial" w:hAnsi="Arial" w:cs="Arial"/>
        </w:rPr>
        <w:t xml:space="preserve"> </w:t>
      </w:r>
      <w:proofErr w:type="spellStart"/>
      <w:r w:rsidRPr="0025418F">
        <w:rPr>
          <w:rFonts w:ascii="Arial" w:hAnsi="Arial" w:cs="Arial"/>
        </w:rPr>
        <w:t>penilaian</w:t>
      </w:r>
      <w:proofErr w:type="spellEnd"/>
      <w:r w:rsidRPr="0025418F">
        <w:rPr>
          <w:rFonts w:ascii="Arial" w:hAnsi="Arial" w:cs="Arial"/>
        </w:rPr>
        <w:t xml:space="preserve"> </w:t>
      </w:r>
      <w:proofErr w:type="spellStart"/>
      <w:r w:rsidRPr="0025418F">
        <w:rPr>
          <w:rFonts w:ascii="Arial" w:hAnsi="Arial" w:cs="Arial"/>
        </w:rPr>
        <w:t>manfaat</w:t>
      </w:r>
      <w:proofErr w:type="spellEnd"/>
      <w:r w:rsidRPr="0025418F">
        <w:rPr>
          <w:rFonts w:ascii="Arial" w:hAnsi="Arial" w:cs="Arial"/>
        </w:rPr>
        <w:t xml:space="preserve"> </w:t>
      </w:r>
      <w:proofErr w:type="spellStart"/>
      <w:r w:rsidRPr="0025418F">
        <w:rPr>
          <w:rFonts w:ascii="Arial" w:hAnsi="Arial" w:cs="Arial"/>
        </w:rPr>
        <w:t>ekonomis</w:t>
      </w:r>
      <w:proofErr w:type="spellEnd"/>
      <w:r w:rsidRPr="0025418F">
        <w:rPr>
          <w:rFonts w:ascii="Arial" w:hAnsi="Arial" w:cs="Arial"/>
        </w:rPr>
        <w:t xml:space="preserve"> mangrove </w:t>
      </w:r>
      <w:proofErr w:type="spellStart"/>
      <w:r w:rsidRPr="0025418F">
        <w:rPr>
          <w:rFonts w:ascii="Arial" w:hAnsi="Arial" w:cs="Arial"/>
        </w:rPr>
        <w:t>dalam</w:t>
      </w:r>
      <w:proofErr w:type="spellEnd"/>
      <w:r w:rsidRPr="0025418F">
        <w:rPr>
          <w:rFonts w:ascii="Arial" w:hAnsi="Arial" w:cs="Arial"/>
        </w:rPr>
        <w:t xml:space="preserve"> </w:t>
      </w:r>
      <w:proofErr w:type="spellStart"/>
      <w:r w:rsidRPr="0025418F">
        <w:rPr>
          <w:rFonts w:ascii="Arial" w:hAnsi="Arial" w:cs="Arial"/>
        </w:rPr>
        <w:t>bentuk</w:t>
      </w:r>
      <w:proofErr w:type="spellEnd"/>
      <w:r w:rsidRPr="0025418F">
        <w:rPr>
          <w:rFonts w:ascii="Arial" w:hAnsi="Arial" w:cs="Arial"/>
        </w:rPr>
        <w:t xml:space="preserve"> </w:t>
      </w:r>
      <w:proofErr w:type="spellStart"/>
      <w:r w:rsidRPr="0025418F">
        <w:rPr>
          <w:rFonts w:ascii="Arial" w:hAnsi="Arial" w:cs="Arial"/>
        </w:rPr>
        <w:t>komoditi</w:t>
      </w:r>
      <w:proofErr w:type="spellEnd"/>
      <w:r w:rsidRPr="0025418F">
        <w:rPr>
          <w:rFonts w:ascii="Arial" w:hAnsi="Arial" w:cs="Arial"/>
        </w:rPr>
        <w:t xml:space="preserve"> </w:t>
      </w:r>
      <w:proofErr w:type="spellStart"/>
      <w:r w:rsidRPr="0025418F">
        <w:rPr>
          <w:rFonts w:ascii="Arial" w:hAnsi="Arial" w:cs="Arial"/>
        </w:rPr>
        <w:t>jasa</w:t>
      </w:r>
      <w:proofErr w:type="spellEnd"/>
      <w:r w:rsidRPr="0025418F">
        <w:rPr>
          <w:rFonts w:ascii="Arial" w:hAnsi="Arial" w:cs="Arial"/>
        </w:rPr>
        <w:t xml:space="preserve"> </w:t>
      </w:r>
      <w:proofErr w:type="spellStart"/>
      <w:r w:rsidRPr="0025418F">
        <w:rPr>
          <w:rFonts w:ascii="Arial" w:hAnsi="Arial" w:cs="Arial"/>
        </w:rPr>
        <w:t>lingkungan</w:t>
      </w:r>
      <w:proofErr w:type="spellEnd"/>
      <w:r w:rsidRPr="0025418F">
        <w:rPr>
          <w:rFonts w:ascii="Arial" w:hAnsi="Arial" w:cs="Arial"/>
        </w:rPr>
        <w:t xml:space="preserve"> </w:t>
      </w:r>
      <w:r w:rsidRPr="0025418F">
        <w:rPr>
          <w:rFonts w:ascii="Arial" w:hAnsi="Arial" w:cs="Arial"/>
          <w:i/>
          <w:iCs/>
        </w:rPr>
        <w:t>C-Sequestration</w:t>
      </w:r>
      <w:r w:rsidRPr="0025418F">
        <w:rPr>
          <w:rFonts w:ascii="Arial" w:hAnsi="Arial" w:cs="Arial"/>
        </w:rPr>
        <w:t xml:space="preserve"> </w:t>
      </w:r>
      <w:bookmarkStart w:id="28" w:name="_Hlk43260900"/>
      <w:r w:rsidRPr="0025418F">
        <w:rPr>
          <w:rFonts w:ascii="Arial" w:hAnsi="Arial" w:cs="Arial"/>
          <w:lang w:val="id-ID"/>
        </w:rPr>
        <w:t>(</w:t>
      </w:r>
      <w:proofErr w:type="spellStart"/>
      <w:r w:rsidRPr="0025418F">
        <w:rPr>
          <w:rFonts w:ascii="Arial" w:hAnsi="Arial" w:cs="Arial"/>
        </w:rPr>
        <w:t>Budiasih</w:t>
      </w:r>
      <w:proofErr w:type="spellEnd"/>
      <w:r w:rsidRPr="0025418F">
        <w:rPr>
          <w:rFonts w:ascii="Arial" w:hAnsi="Arial" w:cs="Arial"/>
        </w:rPr>
        <w:t xml:space="preserve"> </w:t>
      </w:r>
      <w:r w:rsidRPr="0025418F">
        <w:rPr>
          <w:rFonts w:ascii="Arial" w:hAnsi="Arial" w:cs="Arial"/>
          <w:iCs/>
          <w:lang w:val="id-ID"/>
        </w:rPr>
        <w:t>et al</w:t>
      </w:r>
      <w:r w:rsidRPr="0025418F">
        <w:rPr>
          <w:rFonts w:ascii="Arial" w:hAnsi="Arial" w:cs="Arial"/>
          <w:lang w:val="id-ID"/>
        </w:rPr>
        <w:t xml:space="preserve">., </w:t>
      </w:r>
      <w:r w:rsidRPr="0025418F">
        <w:rPr>
          <w:rFonts w:ascii="Arial" w:hAnsi="Arial" w:cs="Arial"/>
        </w:rPr>
        <w:t>2015)</w:t>
      </w:r>
      <w:r w:rsidRPr="0025418F">
        <w:rPr>
          <w:rFonts w:ascii="Arial" w:hAnsi="Arial" w:cs="Arial"/>
          <w:lang w:val="id-ID"/>
        </w:rPr>
        <w:t xml:space="preserve">. </w:t>
      </w:r>
      <w:bookmarkEnd w:id="28"/>
      <w:r w:rsidRPr="0025418F">
        <w:rPr>
          <w:rFonts w:ascii="Arial" w:hAnsi="Arial" w:cs="Arial"/>
          <w:lang w:val="id-ID"/>
        </w:rPr>
        <w:t>Nilai rata-rata karbon organik sedimen pada kedua stasiun disajikan pada Gambar 2.</w:t>
      </w:r>
    </w:p>
    <w:p w:rsidR="005135A3" w:rsidRDefault="005135A3" w:rsidP="005135A3">
      <w:pPr>
        <w:autoSpaceDE w:val="0"/>
        <w:autoSpaceDN w:val="0"/>
        <w:adjustRightInd w:val="0"/>
        <w:ind w:firstLine="720"/>
        <w:jc w:val="both"/>
        <w:rPr>
          <w:rFonts w:ascii="Arial" w:hAnsi="Arial" w:cs="Arial"/>
          <w:sz w:val="22"/>
          <w:szCs w:val="22"/>
        </w:rPr>
      </w:pPr>
    </w:p>
    <w:p w:rsidR="00EC4F44" w:rsidRDefault="00EC4F44" w:rsidP="00EC4F44">
      <w:pPr>
        <w:spacing w:after="160"/>
        <w:ind w:left="993" w:hanging="993"/>
        <w:jc w:val="center"/>
        <w:rPr>
          <w:rFonts w:ascii="Arial" w:eastAsia="Calibri" w:hAnsi="Arial" w:cs="Arial"/>
          <w:sz w:val="22"/>
          <w:szCs w:val="22"/>
          <w:lang w:val="en-ID"/>
        </w:rPr>
      </w:pPr>
      <w:r>
        <w:rPr>
          <w:rFonts w:ascii="Arial" w:eastAsia="Calibri" w:hAnsi="Arial" w:cs="Arial"/>
          <w:noProof/>
          <w:sz w:val="22"/>
          <w:szCs w:val="22"/>
        </w:rPr>
        <w:drawing>
          <wp:inline distT="0" distB="0" distL="0" distR="0" wp14:anchorId="433F4706">
            <wp:extent cx="4688205" cy="21761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8205" cy="2176145"/>
                    </a:xfrm>
                    <a:prstGeom prst="rect">
                      <a:avLst/>
                    </a:prstGeom>
                    <a:noFill/>
                  </pic:spPr>
                </pic:pic>
              </a:graphicData>
            </a:graphic>
          </wp:inline>
        </w:drawing>
      </w:r>
    </w:p>
    <w:p w:rsidR="005135A3" w:rsidRPr="002974BD" w:rsidRDefault="00EC4F44" w:rsidP="00EC4F44">
      <w:pPr>
        <w:spacing w:after="160"/>
        <w:ind w:left="993" w:hanging="993"/>
        <w:jc w:val="center"/>
        <w:rPr>
          <w:rFonts w:ascii="Arial" w:hAnsi="Arial" w:cs="Arial"/>
          <w:sz w:val="22"/>
          <w:szCs w:val="22"/>
        </w:rPr>
      </w:pPr>
      <w:r w:rsidRPr="00EC4F44">
        <w:rPr>
          <w:rFonts w:ascii="Arial" w:eastAsia="Calibri" w:hAnsi="Arial" w:cs="Arial"/>
          <w:sz w:val="20"/>
          <w:szCs w:val="20"/>
          <w:lang w:val="id-ID"/>
        </w:rPr>
        <w:t>Gambar 2. Diagram perbandingan ni</w:t>
      </w:r>
      <w:r>
        <w:rPr>
          <w:rFonts w:ascii="Arial" w:eastAsia="Calibri" w:hAnsi="Arial" w:cs="Arial"/>
          <w:sz w:val="20"/>
          <w:szCs w:val="20"/>
          <w:lang w:val="id-ID"/>
        </w:rPr>
        <w:t xml:space="preserve">lai rata-rata kandungan karbon </w:t>
      </w:r>
      <w:r w:rsidRPr="00EC4F44">
        <w:rPr>
          <w:rFonts w:ascii="Arial" w:eastAsia="Calibri" w:hAnsi="Arial" w:cs="Arial"/>
          <w:sz w:val="20"/>
          <w:szCs w:val="20"/>
          <w:lang w:val="id-ID"/>
        </w:rPr>
        <w:t>organik sedimen pada kedua stasiun</w:t>
      </w:r>
    </w:p>
    <w:p w:rsidR="005135A3" w:rsidRPr="002974BD" w:rsidRDefault="005135A3" w:rsidP="005135A3">
      <w:pPr>
        <w:autoSpaceDE w:val="0"/>
        <w:autoSpaceDN w:val="0"/>
        <w:adjustRightInd w:val="0"/>
        <w:ind w:firstLine="709"/>
        <w:jc w:val="both"/>
        <w:rPr>
          <w:rFonts w:ascii="Arial" w:hAnsi="Arial" w:cs="Arial"/>
          <w:sz w:val="22"/>
          <w:szCs w:val="22"/>
        </w:rPr>
        <w:sectPr w:rsidR="005135A3" w:rsidRPr="002974BD" w:rsidSect="003E3630">
          <w:type w:val="continuous"/>
          <w:pgSz w:w="11907" w:h="16839" w:code="9"/>
          <w:pgMar w:top="1701" w:right="1377" w:bottom="1701" w:left="1440" w:header="720" w:footer="720" w:gutter="0"/>
          <w:cols w:space="720"/>
          <w:docGrid w:linePitch="360"/>
        </w:sectPr>
      </w:pPr>
    </w:p>
    <w:p w:rsidR="00EC4F44" w:rsidRPr="00EC4F44" w:rsidRDefault="00EC4F44" w:rsidP="00EC4F44">
      <w:pPr>
        <w:ind w:firstLine="540"/>
        <w:jc w:val="both"/>
        <w:rPr>
          <w:rFonts w:ascii="Arial" w:eastAsia="Calibri" w:hAnsi="Arial" w:cs="Arial"/>
          <w:sz w:val="22"/>
          <w:szCs w:val="22"/>
          <w:lang w:val="id-ID"/>
        </w:rPr>
      </w:pPr>
      <w:r w:rsidRPr="00EC4F44">
        <w:rPr>
          <w:rFonts w:ascii="Arial" w:eastAsia="Calibri" w:hAnsi="Arial" w:cs="Arial"/>
          <w:sz w:val="22"/>
          <w:szCs w:val="22"/>
          <w:lang w:val="id-ID"/>
        </w:rPr>
        <w:t>N</w:t>
      </w:r>
      <w:proofErr w:type="spellStart"/>
      <w:r w:rsidRPr="00EC4F44">
        <w:rPr>
          <w:rFonts w:ascii="Arial" w:eastAsia="Calibri" w:hAnsi="Arial" w:cs="Arial"/>
          <w:sz w:val="22"/>
          <w:szCs w:val="22"/>
        </w:rPr>
        <w:t>ilai</w:t>
      </w:r>
      <w:proofErr w:type="spellEnd"/>
      <w:r w:rsidRPr="00EC4F44">
        <w:rPr>
          <w:rFonts w:ascii="Arial" w:eastAsia="Calibri" w:hAnsi="Arial" w:cs="Arial"/>
          <w:sz w:val="22"/>
          <w:szCs w:val="22"/>
          <w:lang w:val="id-ID"/>
        </w:rPr>
        <w:t xml:space="preserve"> rata-rata</w:t>
      </w:r>
      <w:r w:rsidRPr="00EC4F44">
        <w:rPr>
          <w:rFonts w:ascii="Arial" w:eastAsia="Calibri" w:hAnsi="Arial" w:cs="Arial"/>
          <w:sz w:val="22"/>
          <w:szCs w:val="22"/>
        </w:rPr>
        <w:t xml:space="preserve"> </w:t>
      </w:r>
      <w:r w:rsidRPr="00EC4F44">
        <w:rPr>
          <w:rFonts w:ascii="Arial" w:eastAsia="Calibri" w:hAnsi="Arial" w:cs="Arial"/>
          <w:sz w:val="22"/>
          <w:szCs w:val="22"/>
          <w:lang w:val="id-ID"/>
        </w:rPr>
        <w:t>kandungan</w:t>
      </w:r>
      <w:r w:rsidRPr="00EC4F44">
        <w:rPr>
          <w:rFonts w:ascii="Arial" w:eastAsia="Calibri" w:hAnsi="Arial" w:cs="Arial"/>
          <w:sz w:val="22"/>
          <w:szCs w:val="22"/>
        </w:rPr>
        <w:t xml:space="preserve"> </w:t>
      </w:r>
      <w:proofErr w:type="spellStart"/>
      <w:r w:rsidRPr="00EC4F44">
        <w:rPr>
          <w:rFonts w:ascii="Arial" w:eastAsia="Calibri" w:hAnsi="Arial" w:cs="Arial"/>
          <w:sz w:val="22"/>
          <w:szCs w:val="22"/>
        </w:rPr>
        <w:t>karbon</w:t>
      </w:r>
      <w:proofErr w:type="spellEnd"/>
      <w:r w:rsidRPr="00EC4F44">
        <w:rPr>
          <w:rFonts w:ascii="Arial" w:eastAsia="Calibri" w:hAnsi="Arial" w:cs="Arial"/>
          <w:sz w:val="22"/>
          <w:szCs w:val="22"/>
          <w:lang w:val="id-ID"/>
        </w:rPr>
        <w:t xml:space="preserve"> organik sedimen pada kedua stasiun berbeda,</w:t>
      </w:r>
      <w:r w:rsidRPr="00EC4F44">
        <w:rPr>
          <w:rFonts w:ascii="Arial" w:eastAsia="Calibri" w:hAnsi="Arial" w:cs="Arial"/>
          <w:sz w:val="22"/>
          <w:szCs w:val="22"/>
        </w:rPr>
        <w:t xml:space="preserve"> </w:t>
      </w:r>
      <w:r w:rsidRPr="00EC4F44">
        <w:rPr>
          <w:rFonts w:ascii="Arial" w:eastAsia="Calibri" w:hAnsi="Arial" w:cs="Arial"/>
          <w:sz w:val="22"/>
          <w:szCs w:val="22"/>
          <w:lang w:val="id-ID"/>
        </w:rPr>
        <w:t>h</w:t>
      </w:r>
      <w:r w:rsidRPr="00EC4F44">
        <w:rPr>
          <w:rFonts w:ascii="Arial" w:eastAsia="Calibri" w:hAnsi="Arial" w:cs="Arial"/>
          <w:sz w:val="22"/>
          <w:szCs w:val="22"/>
        </w:rPr>
        <w:t xml:space="preserve">al </w:t>
      </w:r>
      <w:proofErr w:type="spellStart"/>
      <w:r w:rsidRPr="00EC4F44">
        <w:rPr>
          <w:rFonts w:ascii="Arial" w:eastAsia="Calibri" w:hAnsi="Arial" w:cs="Arial"/>
          <w:sz w:val="22"/>
          <w:szCs w:val="22"/>
        </w:rPr>
        <w:t>ini</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dipengaruhi</w:t>
      </w:r>
      <w:proofErr w:type="spellEnd"/>
      <w:r w:rsidRPr="00EC4F44">
        <w:rPr>
          <w:rFonts w:ascii="Arial" w:eastAsia="Calibri" w:hAnsi="Arial" w:cs="Arial"/>
          <w:sz w:val="22"/>
          <w:szCs w:val="22"/>
        </w:rPr>
        <w:t xml:space="preserve"> oleh </w:t>
      </w:r>
      <w:proofErr w:type="spellStart"/>
      <w:r w:rsidRPr="00EC4F44">
        <w:rPr>
          <w:rFonts w:ascii="Arial" w:eastAsia="Calibri" w:hAnsi="Arial" w:cs="Arial"/>
          <w:sz w:val="22"/>
          <w:szCs w:val="22"/>
        </w:rPr>
        <w:t>kondisi</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densitas</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tanah</w:t>
      </w:r>
      <w:proofErr w:type="spellEnd"/>
      <w:r w:rsidRPr="00EC4F44">
        <w:rPr>
          <w:rFonts w:ascii="Arial" w:eastAsia="Calibri" w:hAnsi="Arial" w:cs="Arial"/>
          <w:sz w:val="22"/>
          <w:szCs w:val="22"/>
        </w:rPr>
        <w:t xml:space="preserve"> </w:t>
      </w:r>
      <w:r w:rsidRPr="00EC4F44">
        <w:rPr>
          <w:rFonts w:ascii="Arial" w:eastAsia="Calibri" w:hAnsi="Arial" w:cs="Arial"/>
          <w:sz w:val="22"/>
          <w:szCs w:val="22"/>
          <w:lang w:val="id-ID"/>
        </w:rPr>
        <w:t>pada</w:t>
      </w:r>
      <w:r w:rsidRPr="00EC4F44">
        <w:rPr>
          <w:rFonts w:ascii="Arial" w:eastAsia="Calibri" w:hAnsi="Arial" w:cs="Arial"/>
          <w:sz w:val="22"/>
          <w:szCs w:val="22"/>
        </w:rPr>
        <w:t xml:space="preserve"> </w:t>
      </w:r>
      <w:proofErr w:type="spellStart"/>
      <w:r w:rsidRPr="00EC4F44">
        <w:rPr>
          <w:rFonts w:ascii="Arial" w:eastAsia="Calibri" w:hAnsi="Arial" w:cs="Arial"/>
          <w:sz w:val="22"/>
          <w:szCs w:val="22"/>
        </w:rPr>
        <w:t>masing-masing</w:t>
      </w:r>
      <w:proofErr w:type="spellEnd"/>
      <w:r w:rsidRPr="00EC4F44">
        <w:rPr>
          <w:rFonts w:ascii="Arial" w:eastAsia="Calibri" w:hAnsi="Arial" w:cs="Arial"/>
          <w:sz w:val="22"/>
          <w:szCs w:val="22"/>
        </w:rPr>
        <w:t xml:space="preserve"> </w:t>
      </w:r>
      <w:r w:rsidRPr="00EC4F44">
        <w:rPr>
          <w:rFonts w:ascii="Arial" w:eastAsia="Calibri" w:hAnsi="Arial" w:cs="Arial"/>
          <w:sz w:val="22"/>
          <w:szCs w:val="22"/>
          <w:lang w:val="id-ID"/>
        </w:rPr>
        <w:t>stasiun</w:t>
      </w:r>
      <w:r w:rsidRPr="00EC4F44">
        <w:rPr>
          <w:rFonts w:ascii="Arial" w:eastAsia="Calibri" w:hAnsi="Arial" w:cs="Arial"/>
          <w:sz w:val="22"/>
          <w:szCs w:val="22"/>
        </w:rPr>
        <w:t>.</w:t>
      </w:r>
      <w:r w:rsidRPr="00EC4F44">
        <w:rPr>
          <w:rFonts w:ascii="Arial" w:eastAsia="Calibri" w:hAnsi="Arial" w:cs="Arial"/>
          <w:sz w:val="22"/>
          <w:szCs w:val="22"/>
          <w:lang w:val="id-ID"/>
        </w:rPr>
        <w:t xml:space="preserve"> ST1 n</w:t>
      </w:r>
      <w:proofErr w:type="spellStart"/>
      <w:r w:rsidRPr="00EC4F44">
        <w:rPr>
          <w:rFonts w:ascii="Arial" w:eastAsia="Calibri" w:hAnsi="Arial" w:cs="Arial"/>
          <w:sz w:val="22"/>
          <w:szCs w:val="22"/>
        </w:rPr>
        <w:t>ilai</w:t>
      </w:r>
      <w:proofErr w:type="spellEnd"/>
      <w:r w:rsidRPr="00EC4F44">
        <w:rPr>
          <w:rFonts w:ascii="Arial" w:eastAsia="Calibri" w:hAnsi="Arial" w:cs="Arial"/>
          <w:sz w:val="22"/>
          <w:szCs w:val="22"/>
          <w:lang w:val="id-ID"/>
        </w:rPr>
        <w:t xml:space="preserve"> rata-rata</w:t>
      </w:r>
      <w:r w:rsidRPr="00EC4F44">
        <w:rPr>
          <w:rFonts w:ascii="Arial" w:eastAsia="Calibri" w:hAnsi="Arial" w:cs="Arial"/>
          <w:sz w:val="22"/>
          <w:szCs w:val="22"/>
        </w:rPr>
        <w:t xml:space="preserve"> </w:t>
      </w:r>
      <w:r w:rsidRPr="00EC4F44">
        <w:rPr>
          <w:rFonts w:ascii="Arial" w:eastAsia="Calibri" w:hAnsi="Arial" w:cs="Arial"/>
          <w:sz w:val="22"/>
          <w:szCs w:val="22"/>
          <w:lang w:val="id-ID"/>
        </w:rPr>
        <w:t>kandungan</w:t>
      </w:r>
      <w:r w:rsidRPr="00EC4F44">
        <w:rPr>
          <w:rFonts w:ascii="Arial" w:eastAsia="Calibri" w:hAnsi="Arial" w:cs="Arial"/>
          <w:sz w:val="22"/>
          <w:szCs w:val="22"/>
        </w:rPr>
        <w:t xml:space="preserve"> </w:t>
      </w:r>
      <w:proofErr w:type="spellStart"/>
      <w:r w:rsidRPr="00EC4F44">
        <w:rPr>
          <w:rFonts w:ascii="Arial" w:eastAsia="Calibri" w:hAnsi="Arial" w:cs="Arial"/>
          <w:sz w:val="22"/>
          <w:szCs w:val="22"/>
        </w:rPr>
        <w:t>karbon</w:t>
      </w:r>
      <w:proofErr w:type="spellEnd"/>
      <w:r w:rsidRPr="00EC4F44">
        <w:rPr>
          <w:rFonts w:ascii="Arial" w:eastAsia="Calibri" w:hAnsi="Arial" w:cs="Arial"/>
          <w:sz w:val="22"/>
          <w:szCs w:val="22"/>
          <w:lang w:val="id-ID"/>
        </w:rPr>
        <w:t xml:space="preserve"> organik sedimen yaitu sebesar </w:t>
      </w:r>
      <w:bookmarkStart w:id="29" w:name="_Hlk43169249"/>
      <w:r w:rsidRPr="00EC4F44">
        <w:rPr>
          <w:rFonts w:ascii="Arial" w:eastAsia="Calibri" w:hAnsi="Arial" w:cs="Arial"/>
          <w:sz w:val="22"/>
          <w:szCs w:val="22"/>
          <w:lang w:val="id-ID"/>
        </w:rPr>
        <w:br/>
        <w:t>682,13 MgC h¯¹</w:t>
      </w:r>
      <w:bookmarkEnd w:id="29"/>
      <w:r w:rsidRPr="00EC4F44">
        <w:rPr>
          <w:rFonts w:ascii="Arial" w:eastAsia="Calibri" w:hAnsi="Arial" w:cs="Arial"/>
          <w:sz w:val="22"/>
          <w:szCs w:val="22"/>
          <w:lang w:val="id-ID"/>
        </w:rPr>
        <w:t>, sedangkan pada ST2 sebesar 726,91 MgC h¯¹. Hasil ini menunjukan bahwa, kandungan karbon organik sedimen pada hutan mangrove alami lebih tinggi dibandingkan dengan yang direstorasi. Diduga karena dipengaruhi oleh faktor fisik seperti ukuran diameter pohon dan persentase tutupan kanopi. Dari hasil yang diperoleh, nilai kandungan karbon organik sedimen pada penelitian ini tergolong tinggi bila dibandingka dengan hasil penelitian yang diperoleh</w:t>
      </w:r>
      <w:r w:rsidRPr="00EC4F44">
        <w:rPr>
          <w:rFonts w:ascii="Arial" w:eastAsia="Calibri" w:hAnsi="Arial" w:cs="Arial"/>
          <w:iCs/>
          <w:sz w:val="22"/>
          <w:szCs w:val="22"/>
          <w:lang w:val="id-ID"/>
        </w:rPr>
        <w:t xml:space="preserve"> </w:t>
      </w:r>
      <w:bookmarkStart w:id="30" w:name="_Hlk43260931"/>
      <w:r w:rsidRPr="00EC4F44">
        <w:rPr>
          <w:rFonts w:ascii="Arial" w:eastAsia="Calibri" w:hAnsi="Arial" w:cs="Arial"/>
          <w:iCs/>
          <w:sz w:val="22"/>
          <w:szCs w:val="22"/>
          <w:lang w:val="id-ID"/>
        </w:rPr>
        <w:t>Suryono et al</w:t>
      </w:r>
      <w:r w:rsidRPr="00EC4F44">
        <w:rPr>
          <w:rFonts w:ascii="Arial" w:eastAsia="Calibri" w:hAnsi="Arial" w:cs="Arial"/>
          <w:i/>
          <w:sz w:val="22"/>
          <w:szCs w:val="22"/>
          <w:lang w:val="id-ID"/>
        </w:rPr>
        <w:t>.</w:t>
      </w:r>
      <w:r w:rsidRPr="00EC4F44">
        <w:rPr>
          <w:rFonts w:ascii="Arial" w:eastAsia="Calibri" w:hAnsi="Arial" w:cs="Arial"/>
          <w:iCs/>
          <w:sz w:val="22"/>
          <w:szCs w:val="22"/>
          <w:lang w:val="id-ID"/>
        </w:rPr>
        <w:t>,</w:t>
      </w:r>
      <w:r w:rsidRPr="00EC4F44">
        <w:rPr>
          <w:rFonts w:ascii="Arial" w:eastAsia="Calibri" w:hAnsi="Arial" w:cs="Arial"/>
          <w:i/>
          <w:sz w:val="22"/>
          <w:szCs w:val="22"/>
          <w:lang w:val="id-ID"/>
        </w:rPr>
        <w:t xml:space="preserve"> </w:t>
      </w:r>
      <w:r w:rsidRPr="00EC4F44">
        <w:rPr>
          <w:rFonts w:ascii="Arial" w:eastAsia="Calibri" w:hAnsi="Arial" w:cs="Arial"/>
          <w:iCs/>
          <w:sz w:val="22"/>
          <w:szCs w:val="22"/>
          <w:lang w:val="id-ID"/>
        </w:rPr>
        <w:t xml:space="preserve">(2018) </w:t>
      </w:r>
      <w:bookmarkEnd w:id="30"/>
      <w:r w:rsidRPr="00EC4F44">
        <w:rPr>
          <w:rFonts w:ascii="Arial" w:eastAsia="Calibri" w:hAnsi="Arial" w:cs="Arial"/>
          <w:iCs/>
          <w:sz w:val="22"/>
          <w:szCs w:val="22"/>
          <w:lang w:val="id-ID"/>
        </w:rPr>
        <w:t>di Perancak, Jembrana, Bali yaitu sebesar</w:t>
      </w:r>
      <w:r w:rsidRPr="00EC4F44">
        <w:rPr>
          <w:rFonts w:ascii="Arial" w:eastAsia="Calibri" w:hAnsi="Arial" w:cs="Arial"/>
          <w:sz w:val="22"/>
          <w:szCs w:val="22"/>
          <w:lang w:val="id-ID"/>
        </w:rPr>
        <w:t xml:space="preserve"> 359,240 MgC h-¹, akan tetapi lebih rendah </w:t>
      </w:r>
      <w:r w:rsidRPr="00EC4F44">
        <w:rPr>
          <w:rFonts w:ascii="Arial" w:eastAsia="Calibri" w:hAnsi="Arial" w:cs="Arial"/>
          <w:sz w:val="22"/>
          <w:szCs w:val="22"/>
          <w:lang w:val="id-ID"/>
        </w:rPr>
        <w:t xml:space="preserve">bila dibandingkan dengan yang diperoleh Sofyan </w:t>
      </w:r>
      <w:r w:rsidRPr="00EC4F44">
        <w:rPr>
          <w:rFonts w:ascii="Arial" w:eastAsia="Calibri" w:hAnsi="Arial" w:cs="Arial"/>
          <w:iCs/>
          <w:sz w:val="22"/>
          <w:szCs w:val="22"/>
          <w:lang w:val="id-ID"/>
        </w:rPr>
        <w:t>et al</w:t>
      </w:r>
      <w:r w:rsidRPr="00EC4F44">
        <w:rPr>
          <w:rFonts w:ascii="Arial" w:eastAsia="Calibri" w:hAnsi="Arial" w:cs="Arial"/>
          <w:i/>
          <w:sz w:val="22"/>
          <w:szCs w:val="22"/>
          <w:lang w:val="id-ID"/>
        </w:rPr>
        <w:t xml:space="preserve">., </w:t>
      </w:r>
      <w:r w:rsidRPr="00EC4F44">
        <w:rPr>
          <w:rFonts w:ascii="Arial" w:eastAsia="Calibri" w:hAnsi="Arial" w:cs="Arial"/>
          <w:iCs/>
          <w:sz w:val="22"/>
          <w:szCs w:val="22"/>
          <w:lang w:val="id-ID"/>
        </w:rPr>
        <w:t xml:space="preserve">(2016) di </w:t>
      </w:r>
      <w:r w:rsidRPr="00EC4F44">
        <w:rPr>
          <w:rFonts w:ascii="Arial" w:eastAsia="Calibri" w:hAnsi="Arial" w:cs="Arial"/>
          <w:sz w:val="22"/>
          <w:szCs w:val="22"/>
        </w:rPr>
        <w:t xml:space="preserve">Kawasan </w:t>
      </w:r>
      <w:proofErr w:type="spellStart"/>
      <w:r w:rsidRPr="00EC4F44">
        <w:rPr>
          <w:rFonts w:ascii="Arial" w:eastAsia="Calibri" w:hAnsi="Arial" w:cs="Arial"/>
          <w:sz w:val="22"/>
          <w:szCs w:val="22"/>
        </w:rPr>
        <w:t>Pesisir</w:t>
      </w:r>
      <w:proofErr w:type="spellEnd"/>
      <w:r w:rsidRPr="00EC4F44">
        <w:rPr>
          <w:rFonts w:ascii="Arial" w:eastAsia="Calibri" w:hAnsi="Arial" w:cs="Arial"/>
          <w:sz w:val="22"/>
          <w:szCs w:val="22"/>
        </w:rPr>
        <w:t xml:space="preserve"> Utara </w:t>
      </w:r>
      <w:proofErr w:type="spellStart"/>
      <w:r w:rsidRPr="00EC4F44">
        <w:rPr>
          <w:rFonts w:ascii="Arial" w:eastAsia="Calibri" w:hAnsi="Arial" w:cs="Arial"/>
          <w:sz w:val="22"/>
          <w:szCs w:val="22"/>
        </w:rPr>
        <w:t>Pulau</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Rupat</w:t>
      </w:r>
      <w:proofErr w:type="spellEnd"/>
      <w:r w:rsidRPr="00EC4F44">
        <w:rPr>
          <w:rFonts w:ascii="Arial" w:eastAsia="Calibri" w:hAnsi="Arial" w:cs="Arial"/>
          <w:sz w:val="22"/>
          <w:szCs w:val="22"/>
        </w:rPr>
        <w:t>, Riau</w:t>
      </w:r>
      <w:r w:rsidRPr="00EC4F44">
        <w:rPr>
          <w:rFonts w:ascii="Arial" w:eastAsia="Calibri" w:hAnsi="Arial" w:cs="Arial"/>
          <w:sz w:val="22"/>
          <w:szCs w:val="22"/>
          <w:lang w:val="id-ID"/>
        </w:rPr>
        <w:t xml:space="preserve"> sebesar 904,75 MgC h-¹. </w:t>
      </w:r>
    </w:p>
    <w:p w:rsidR="00EC4F44" w:rsidRPr="00EC4F44" w:rsidRDefault="00EC4F44" w:rsidP="00EC4F44">
      <w:pPr>
        <w:jc w:val="both"/>
        <w:rPr>
          <w:rFonts w:ascii="Arial" w:eastAsia="Calibri" w:hAnsi="Arial" w:cs="Arial"/>
          <w:sz w:val="22"/>
          <w:szCs w:val="22"/>
          <w:lang w:val="id-ID"/>
        </w:rPr>
      </w:pPr>
    </w:p>
    <w:p w:rsidR="00EC4F44" w:rsidRPr="00EC4F44" w:rsidRDefault="00EC4F44" w:rsidP="00EC4F44">
      <w:pPr>
        <w:jc w:val="center"/>
        <w:rPr>
          <w:rFonts w:ascii="Arial" w:eastAsia="Calibri" w:hAnsi="Arial" w:cs="Arial"/>
          <w:b/>
          <w:bCs/>
          <w:sz w:val="22"/>
          <w:szCs w:val="22"/>
          <w:lang w:val="id-ID"/>
        </w:rPr>
      </w:pPr>
      <w:r w:rsidRPr="00EC4F44">
        <w:rPr>
          <w:rFonts w:ascii="Arial" w:eastAsia="Calibri" w:hAnsi="Arial" w:cs="Arial"/>
          <w:b/>
          <w:bCs/>
          <w:sz w:val="22"/>
          <w:szCs w:val="22"/>
          <w:lang w:val="id-ID"/>
        </w:rPr>
        <w:t>KESIMPULAN</w:t>
      </w:r>
    </w:p>
    <w:p w:rsidR="003E34DA" w:rsidRDefault="00EC4F44" w:rsidP="003E34DA">
      <w:pPr>
        <w:spacing w:after="120"/>
        <w:ind w:left="66" w:firstLine="474"/>
        <w:jc w:val="both"/>
        <w:rPr>
          <w:rFonts w:ascii="Arial" w:eastAsia="Calibri" w:hAnsi="Arial" w:cs="Arial"/>
          <w:bCs/>
          <w:sz w:val="22"/>
          <w:szCs w:val="22"/>
          <w:lang w:val="id-ID"/>
        </w:rPr>
      </w:pPr>
      <w:bookmarkStart w:id="31" w:name="_Hlk43265442"/>
      <w:r w:rsidRPr="00EC4F44">
        <w:rPr>
          <w:rFonts w:ascii="Arial" w:eastAsia="Calibri" w:hAnsi="Arial" w:cs="Arial"/>
          <w:bCs/>
          <w:sz w:val="22"/>
          <w:szCs w:val="22"/>
        </w:rPr>
        <w:t xml:space="preserve"> </w:t>
      </w:r>
      <w:r w:rsidRPr="00EC4F44">
        <w:rPr>
          <w:rFonts w:ascii="Arial" w:eastAsia="Calibri" w:hAnsi="Arial" w:cs="Arial"/>
          <w:bCs/>
          <w:sz w:val="22"/>
          <w:szCs w:val="22"/>
          <w:lang w:val="id-ID"/>
        </w:rPr>
        <w:t>Hutan</w:t>
      </w:r>
      <w:r w:rsidRPr="00EC4F44">
        <w:rPr>
          <w:rFonts w:ascii="Arial" w:eastAsia="Calibri" w:hAnsi="Arial" w:cs="Arial"/>
          <w:bCs/>
          <w:sz w:val="22"/>
          <w:szCs w:val="22"/>
        </w:rPr>
        <w:t xml:space="preserve"> </w:t>
      </w:r>
      <w:r w:rsidRPr="00EC4F44">
        <w:rPr>
          <w:rFonts w:ascii="Arial" w:eastAsia="Calibri" w:hAnsi="Arial" w:cs="Arial"/>
          <w:bCs/>
          <w:sz w:val="22"/>
          <w:szCs w:val="22"/>
          <w:lang w:val="id-ID"/>
        </w:rPr>
        <w:t xml:space="preserve">mangrove yang alami memiliki potensi penyerapan dan simpanan karbon yang lebih tinggi dibandingkan dengan hutan mangrove yang direstorasi.   </w:t>
      </w:r>
    </w:p>
    <w:p w:rsidR="003E34DA" w:rsidRDefault="003E34DA" w:rsidP="003E34DA">
      <w:pPr>
        <w:ind w:left="66" w:firstLine="474"/>
        <w:jc w:val="both"/>
        <w:rPr>
          <w:rFonts w:ascii="Arial" w:eastAsia="Calibri" w:hAnsi="Arial" w:cs="Arial"/>
          <w:bCs/>
          <w:sz w:val="22"/>
          <w:szCs w:val="22"/>
          <w:lang w:val="id-ID"/>
        </w:rPr>
      </w:pPr>
    </w:p>
    <w:p w:rsidR="003E34DA" w:rsidRPr="00192F0B" w:rsidRDefault="003E34DA" w:rsidP="003E34DA">
      <w:pPr>
        <w:jc w:val="center"/>
        <w:rPr>
          <w:rFonts w:ascii="Arial" w:eastAsiaTheme="minorHAnsi" w:hAnsi="Arial" w:cs="Arial"/>
          <w:b/>
          <w:color w:val="000000" w:themeColor="text1"/>
          <w:sz w:val="22"/>
          <w:szCs w:val="22"/>
          <w:lang w:val="en-GB"/>
        </w:rPr>
      </w:pPr>
      <w:r w:rsidRPr="00192F0B">
        <w:rPr>
          <w:rFonts w:ascii="Arial" w:eastAsiaTheme="minorHAnsi" w:hAnsi="Arial" w:cs="Arial"/>
          <w:b/>
          <w:color w:val="000000" w:themeColor="text1"/>
          <w:sz w:val="22"/>
          <w:szCs w:val="22"/>
          <w:lang w:val="en-GB"/>
        </w:rPr>
        <w:t>UCAPAN TERIMA KASIH</w:t>
      </w:r>
    </w:p>
    <w:bookmarkEnd w:id="31"/>
    <w:p w:rsidR="00EC4F44" w:rsidRPr="00EC4F44" w:rsidRDefault="00455248" w:rsidP="00EC4F44">
      <w:pPr>
        <w:spacing w:after="160"/>
        <w:jc w:val="both"/>
        <w:rPr>
          <w:rFonts w:ascii="Arial" w:eastAsia="Calibri" w:hAnsi="Arial" w:cs="Arial"/>
          <w:b/>
          <w:sz w:val="22"/>
          <w:szCs w:val="22"/>
          <w:lang w:val="id-ID"/>
        </w:rPr>
      </w:pPr>
      <w:proofErr w:type="spellStart"/>
      <w:r w:rsidRPr="00455248">
        <w:rPr>
          <w:rFonts w:ascii="Arial" w:eastAsia="Calibri" w:hAnsi="Arial" w:cs="Arial"/>
          <w:bCs/>
          <w:color w:val="000000" w:themeColor="text1"/>
          <w:sz w:val="22"/>
          <w:szCs w:val="22"/>
        </w:rPr>
        <w:t>Ucapan</w:t>
      </w:r>
      <w:proofErr w:type="spellEnd"/>
      <w:r w:rsidRPr="00455248">
        <w:rPr>
          <w:rFonts w:ascii="Arial" w:eastAsia="Calibri" w:hAnsi="Arial" w:cs="Arial"/>
          <w:bCs/>
          <w:color w:val="000000" w:themeColor="text1"/>
          <w:sz w:val="22"/>
          <w:szCs w:val="22"/>
        </w:rPr>
        <w:t xml:space="preserve"> </w:t>
      </w:r>
      <w:proofErr w:type="spellStart"/>
      <w:r w:rsidRPr="00455248">
        <w:rPr>
          <w:rFonts w:ascii="Arial" w:eastAsia="Calibri" w:hAnsi="Arial" w:cs="Arial"/>
          <w:bCs/>
          <w:color w:val="000000" w:themeColor="text1"/>
          <w:sz w:val="22"/>
          <w:szCs w:val="22"/>
        </w:rPr>
        <w:t>terima</w:t>
      </w:r>
      <w:proofErr w:type="spellEnd"/>
      <w:r>
        <w:rPr>
          <w:rFonts w:ascii="Arial" w:eastAsia="Calibri" w:hAnsi="Arial" w:cs="Arial"/>
          <w:bCs/>
          <w:color w:val="000000" w:themeColor="text1"/>
          <w:sz w:val="22"/>
          <w:szCs w:val="22"/>
          <w:lang w:val="id-ID"/>
        </w:rPr>
        <w:t xml:space="preserve"> </w:t>
      </w:r>
      <w:proofErr w:type="spellStart"/>
      <w:r w:rsidRPr="00455248">
        <w:rPr>
          <w:rFonts w:ascii="Arial" w:eastAsia="Calibri" w:hAnsi="Arial" w:cs="Arial"/>
          <w:bCs/>
          <w:color w:val="000000" w:themeColor="text1"/>
          <w:sz w:val="22"/>
          <w:szCs w:val="22"/>
        </w:rPr>
        <w:t>kasih</w:t>
      </w:r>
      <w:proofErr w:type="spellEnd"/>
      <w:r w:rsidRPr="00455248">
        <w:rPr>
          <w:rFonts w:ascii="Arial" w:eastAsia="Calibri" w:hAnsi="Arial" w:cs="Arial"/>
          <w:bCs/>
          <w:color w:val="000000" w:themeColor="text1"/>
          <w:sz w:val="22"/>
          <w:szCs w:val="22"/>
        </w:rPr>
        <w:t xml:space="preserve"> </w:t>
      </w:r>
      <w:proofErr w:type="spellStart"/>
      <w:r w:rsidRPr="00455248">
        <w:rPr>
          <w:rFonts w:ascii="Arial" w:eastAsia="Calibri" w:hAnsi="Arial" w:cs="Arial"/>
          <w:bCs/>
          <w:color w:val="000000" w:themeColor="text1"/>
          <w:sz w:val="22"/>
          <w:szCs w:val="22"/>
        </w:rPr>
        <w:t>penulis</w:t>
      </w:r>
      <w:proofErr w:type="spellEnd"/>
      <w:r w:rsidRPr="00455248">
        <w:rPr>
          <w:rFonts w:ascii="Arial" w:eastAsia="Calibri" w:hAnsi="Arial" w:cs="Arial"/>
          <w:bCs/>
          <w:color w:val="000000" w:themeColor="text1"/>
          <w:sz w:val="22"/>
          <w:szCs w:val="22"/>
        </w:rPr>
        <w:t xml:space="preserve"> </w:t>
      </w:r>
      <w:proofErr w:type="spellStart"/>
      <w:r w:rsidRPr="00455248">
        <w:rPr>
          <w:rFonts w:ascii="Arial" w:eastAsia="Calibri" w:hAnsi="Arial" w:cs="Arial"/>
          <w:bCs/>
          <w:color w:val="000000" w:themeColor="text1"/>
          <w:sz w:val="22"/>
          <w:szCs w:val="22"/>
        </w:rPr>
        <w:t>sampaikan</w:t>
      </w:r>
      <w:proofErr w:type="spellEnd"/>
      <w:r w:rsidRPr="00455248">
        <w:rPr>
          <w:rFonts w:ascii="Arial" w:eastAsia="Calibri" w:hAnsi="Arial" w:cs="Arial"/>
          <w:bCs/>
          <w:color w:val="000000" w:themeColor="text1"/>
          <w:sz w:val="22"/>
          <w:szCs w:val="22"/>
        </w:rPr>
        <w:t xml:space="preserve"> </w:t>
      </w:r>
      <w:proofErr w:type="spellStart"/>
      <w:r w:rsidRPr="00455248">
        <w:rPr>
          <w:rFonts w:ascii="Arial" w:eastAsia="Calibri" w:hAnsi="Arial" w:cs="Arial"/>
          <w:bCs/>
          <w:color w:val="000000" w:themeColor="text1"/>
          <w:sz w:val="22"/>
          <w:szCs w:val="22"/>
        </w:rPr>
        <w:t>kepada</w:t>
      </w:r>
      <w:proofErr w:type="spellEnd"/>
      <w:r w:rsidRPr="00455248">
        <w:rPr>
          <w:rFonts w:ascii="Arial" w:eastAsia="Calibri" w:hAnsi="Arial" w:cs="Arial"/>
          <w:bCs/>
          <w:color w:val="000000" w:themeColor="text1"/>
          <w:sz w:val="22"/>
          <w:szCs w:val="22"/>
        </w:rPr>
        <w:t xml:space="preserve"> </w:t>
      </w:r>
      <w:proofErr w:type="spellStart"/>
      <w:r w:rsidRPr="00455248">
        <w:rPr>
          <w:rFonts w:ascii="Arial" w:eastAsia="Calibri" w:hAnsi="Arial" w:cs="Arial"/>
          <w:bCs/>
          <w:color w:val="000000" w:themeColor="text1"/>
          <w:sz w:val="22"/>
          <w:szCs w:val="22"/>
        </w:rPr>
        <w:t>semua</w:t>
      </w:r>
      <w:proofErr w:type="spellEnd"/>
      <w:r w:rsidRPr="00455248">
        <w:rPr>
          <w:rFonts w:ascii="Arial" w:eastAsia="Calibri" w:hAnsi="Arial" w:cs="Arial"/>
          <w:bCs/>
          <w:color w:val="000000" w:themeColor="text1"/>
          <w:sz w:val="22"/>
          <w:szCs w:val="22"/>
        </w:rPr>
        <w:t xml:space="preserve"> </w:t>
      </w:r>
      <w:proofErr w:type="spellStart"/>
      <w:r w:rsidRPr="00455248">
        <w:rPr>
          <w:rFonts w:ascii="Arial" w:eastAsia="Calibri" w:hAnsi="Arial" w:cs="Arial"/>
          <w:bCs/>
          <w:color w:val="000000" w:themeColor="text1"/>
          <w:sz w:val="22"/>
          <w:szCs w:val="22"/>
        </w:rPr>
        <w:t>pihak</w:t>
      </w:r>
      <w:proofErr w:type="spellEnd"/>
      <w:r w:rsidRPr="00455248">
        <w:rPr>
          <w:rFonts w:ascii="Arial" w:eastAsia="Calibri" w:hAnsi="Arial" w:cs="Arial"/>
          <w:bCs/>
          <w:color w:val="000000" w:themeColor="text1"/>
          <w:sz w:val="22"/>
          <w:szCs w:val="22"/>
        </w:rPr>
        <w:t xml:space="preserve"> yang </w:t>
      </w:r>
      <w:proofErr w:type="spellStart"/>
      <w:r w:rsidRPr="00455248">
        <w:rPr>
          <w:rFonts w:ascii="Arial" w:eastAsia="Calibri" w:hAnsi="Arial" w:cs="Arial"/>
          <w:bCs/>
          <w:color w:val="000000" w:themeColor="text1"/>
          <w:sz w:val="22"/>
          <w:szCs w:val="22"/>
        </w:rPr>
        <w:t>telah</w:t>
      </w:r>
      <w:proofErr w:type="spellEnd"/>
      <w:r w:rsidRPr="00455248">
        <w:rPr>
          <w:rFonts w:ascii="Arial" w:eastAsia="Calibri" w:hAnsi="Arial" w:cs="Arial"/>
          <w:bCs/>
          <w:color w:val="000000" w:themeColor="text1"/>
          <w:sz w:val="22"/>
          <w:szCs w:val="22"/>
        </w:rPr>
        <w:t xml:space="preserve"> mem</w:t>
      </w:r>
      <w:r>
        <w:rPr>
          <w:rFonts w:ascii="Arial" w:eastAsia="Calibri" w:hAnsi="Arial" w:cs="Arial"/>
          <w:bCs/>
          <w:color w:val="000000" w:themeColor="text1"/>
          <w:sz w:val="22"/>
          <w:szCs w:val="22"/>
          <w:lang w:val="id-ID"/>
        </w:rPr>
        <w:t>b</w:t>
      </w:r>
      <w:proofErr w:type="spellStart"/>
      <w:r w:rsidRPr="00455248">
        <w:rPr>
          <w:rFonts w:ascii="Arial" w:eastAsia="Calibri" w:hAnsi="Arial" w:cs="Arial"/>
          <w:bCs/>
          <w:color w:val="000000" w:themeColor="text1"/>
          <w:sz w:val="22"/>
          <w:szCs w:val="22"/>
        </w:rPr>
        <w:t>erikan</w:t>
      </w:r>
      <w:proofErr w:type="spellEnd"/>
      <w:r w:rsidRPr="00455248">
        <w:rPr>
          <w:rFonts w:ascii="Arial" w:eastAsia="Calibri" w:hAnsi="Arial" w:cs="Arial"/>
          <w:bCs/>
          <w:color w:val="000000" w:themeColor="text1"/>
          <w:sz w:val="22"/>
          <w:szCs w:val="22"/>
        </w:rPr>
        <w:t xml:space="preserve"> </w:t>
      </w:r>
      <w:proofErr w:type="spellStart"/>
      <w:r w:rsidRPr="00455248">
        <w:rPr>
          <w:rFonts w:ascii="Arial" w:eastAsia="Calibri" w:hAnsi="Arial" w:cs="Arial"/>
          <w:bCs/>
          <w:color w:val="000000" w:themeColor="text1"/>
          <w:sz w:val="22"/>
          <w:szCs w:val="22"/>
        </w:rPr>
        <w:t>bantuan</w:t>
      </w:r>
      <w:proofErr w:type="spellEnd"/>
      <w:r w:rsidRPr="00455248">
        <w:rPr>
          <w:rFonts w:ascii="Arial" w:eastAsia="Calibri" w:hAnsi="Arial" w:cs="Arial"/>
          <w:bCs/>
          <w:color w:val="000000" w:themeColor="text1"/>
          <w:sz w:val="22"/>
          <w:szCs w:val="22"/>
        </w:rPr>
        <w:t>,</w:t>
      </w:r>
      <w:r>
        <w:rPr>
          <w:rFonts w:ascii="Arial" w:eastAsia="Calibri" w:hAnsi="Arial" w:cs="Arial"/>
          <w:bCs/>
          <w:color w:val="000000" w:themeColor="text1"/>
          <w:sz w:val="22"/>
          <w:szCs w:val="22"/>
          <w:lang w:val="id-ID"/>
        </w:rPr>
        <w:t xml:space="preserve"> </w:t>
      </w:r>
      <w:proofErr w:type="spellStart"/>
      <w:r w:rsidRPr="00455248">
        <w:rPr>
          <w:rFonts w:ascii="Arial" w:eastAsia="Calibri" w:hAnsi="Arial" w:cs="Arial"/>
          <w:bCs/>
          <w:color w:val="000000" w:themeColor="text1"/>
          <w:sz w:val="22"/>
          <w:szCs w:val="22"/>
        </w:rPr>
        <w:t>dukungan</w:t>
      </w:r>
      <w:proofErr w:type="spellEnd"/>
      <w:r w:rsidRPr="00455248">
        <w:rPr>
          <w:rFonts w:ascii="Arial" w:eastAsia="Calibri" w:hAnsi="Arial" w:cs="Arial"/>
          <w:bCs/>
          <w:color w:val="000000" w:themeColor="text1"/>
          <w:sz w:val="22"/>
          <w:szCs w:val="22"/>
        </w:rPr>
        <w:t xml:space="preserve"> </w:t>
      </w:r>
      <w:proofErr w:type="spellStart"/>
      <w:r w:rsidRPr="00455248">
        <w:rPr>
          <w:rFonts w:ascii="Arial" w:eastAsia="Calibri" w:hAnsi="Arial" w:cs="Arial"/>
          <w:bCs/>
          <w:color w:val="000000" w:themeColor="text1"/>
          <w:sz w:val="22"/>
          <w:szCs w:val="22"/>
        </w:rPr>
        <w:t>serta</w:t>
      </w:r>
      <w:proofErr w:type="spellEnd"/>
      <w:r w:rsidRPr="00455248">
        <w:rPr>
          <w:rFonts w:ascii="Arial" w:eastAsia="Calibri" w:hAnsi="Arial" w:cs="Arial"/>
          <w:bCs/>
          <w:color w:val="000000" w:themeColor="text1"/>
          <w:sz w:val="22"/>
          <w:szCs w:val="22"/>
        </w:rPr>
        <w:t xml:space="preserve"> </w:t>
      </w:r>
      <w:r>
        <w:rPr>
          <w:rFonts w:ascii="Arial" w:eastAsia="Calibri" w:hAnsi="Arial" w:cs="Arial"/>
          <w:bCs/>
          <w:color w:val="000000" w:themeColor="text1"/>
          <w:sz w:val="22"/>
          <w:szCs w:val="22"/>
          <w:lang w:val="id-ID"/>
        </w:rPr>
        <w:t xml:space="preserve">motifasi </w:t>
      </w:r>
      <w:proofErr w:type="spellStart"/>
      <w:r w:rsidRPr="00455248">
        <w:rPr>
          <w:rFonts w:ascii="Arial" w:eastAsia="Calibri" w:hAnsi="Arial" w:cs="Arial"/>
          <w:bCs/>
          <w:color w:val="000000" w:themeColor="text1"/>
          <w:sz w:val="22"/>
          <w:szCs w:val="22"/>
        </w:rPr>
        <w:t>kepada</w:t>
      </w:r>
      <w:proofErr w:type="spellEnd"/>
      <w:r w:rsidRPr="00455248">
        <w:rPr>
          <w:rFonts w:ascii="Arial" w:eastAsia="Calibri" w:hAnsi="Arial" w:cs="Arial"/>
          <w:bCs/>
          <w:color w:val="000000" w:themeColor="text1"/>
          <w:sz w:val="22"/>
          <w:szCs w:val="22"/>
        </w:rPr>
        <w:t xml:space="preserve"> </w:t>
      </w:r>
      <w:proofErr w:type="spellStart"/>
      <w:r w:rsidRPr="00455248">
        <w:rPr>
          <w:rFonts w:ascii="Arial" w:eastAsia="Calibri" w:hAnsi="Arial" w:cs="Arial"/>
          <w:bCs/>
          <w:color w:val="000000" w:themeColor="text1"/>
          <w:sz w:val="22"/>
          <w:szCs w:val="22"/>
        </w:rPr>
        <w:t>penulis</w:t>
      </w:r>
      <w:proofErr w:type="spellEnd"/>
      <w:r w:rsidRPr="00455248">
        <w:rPr>
          <w:rFonts w:ascii="Arial" w:eastAsia="Calibri" w:hAnsi="Arial" w:cs="Arial"/>
          <w:bCs/>
          <w:color w:val="000000" w:themeColor="text1"/>
          <w:sz w:val="22"/>
          <w:szCs w:val="22"/>
        </w:rPr>
        <w:t xml:space="preserve"> </w:t>
      </w:r>
      <w:proofErr w:type="spellStart"/>
      <w:r w:rsidRPr="00455248">
        <w:rPr>
          <w:rFonts w:ascii="Arial" w:eastAsia="Calibri" w:hAnsi="Arial" w:cs="Arial"/>
          <w:bCs/>
          <w:color w:val="000000" w:themeColor="text1"/>
          <w:sz w:val="22"/>
          <w:szCs w:val="22"/>
        </w:rPr>
        <w:t>diantaranya</w:t>
      </w:r>
      <w:proofErr w:type="spellEnd"/>
      <w:r w:rsidRPr="00455248">
        <w:rPr>
          <w:rFonts w:ascii="Arial" w:eastAsia="Calibri" w:hAnsi="Arial" w:cs="Arial"/>
          <w:bCs/>
          <w:color w:val="000000" w:themeColor="text1"/>
          <w:sz w:val="22"/>
          <w:szCs w:val="22"/>
        </w:rPr>
        <w:t xml:space="preserve"> </w:t>
      </w:r>
      <w:r>
        <w:rPr>
          <w:rFonts w:ascii="Arial" w:eastAsia="Calibri" w:hAnsi="Arial" w:cs="Arial"/>
          <w:bCs/>
          <w:color w:val="000000" w:themeColor="text1"/>
          <w:sz w:val="22"/>
          <w:szCs w:val="22"/>
          <w:lang w:val="id-ID"/>
        </w:rPr>
        <w:t>yaitu</w:t>
      </w:r>
      <w:r w:rsidRPr="00455248">
        <w:rPr>
          <w:rFonts w:ascii="Arial" w:eastAsia="Calibri" w:hAnsi="Arial" w:cs="Arial"/>
          <w:bCs/>
          <w:color w:val="000000" w:themeColor="text1"/>
          <w:sz w:val="22"/>
          <w:szCs w:val="22"/>
        </w:rPr>
        <w:t xml:space="preserve"> Dr. </w:t>
      </w:r>
      <w:proofErr w:type="spellStart"/>
      <w:r w:rsidRPr="00455248">
        <w:rPr>
          <w:rFonts w:ascii="Arial" w:eastAsia="Calibri" w:hAnsi="Arial" w:cs="Arial"/>
          <w:bCs/>
          <w:color w:val="000000" w:themeColor="text1"/>
          <w:sz w:val="22"/>
          <w:szCs w:val="22"/>
        </w:rPr>
        <w:t>Joshian</w:t>
      </w:r>
      <w:proofErr w:type="spellEnd"/>
      <w:r w:rsidRPr="00455248">
        <w:rPr>
          <w:rFonts w:ascii="Arial" w:eastAsia="Calibri" w:hAnsi="Arial" w:cs="Arial"/>
          <w:bCs/>
          <w:color w:val="000000" w:themeColor="text1"/>
          <w:sz w:val="22"/>
          <w:szCs w:val="22"/>
        </w:rPr>
        <w:t xml:space="preserve"> N. </w:t>
      </w:r>
      <w:proofErr w:type="spellStart"/>
      <w:r w:rsidRPr="00455248">
        <w:rPr>
          <w:rFonts w:ascii="Arial" w:eastAsia="Calibri" w:hAnsi="Arial" w:cs="Arial"/>
          <w:bCs/>
          <w:color w:val="000000" w:themeColor="text1"/>
          <w:sz w:val="22"/>
          <w:szCs w:val="22"/>
        </w:rPr>
        <w:t>Shaduw</w:t>
      </w:r>
      <w:proofErr w:type="spellEnd"/>
      <w:r w:rsidRPr="00455248">
        <w:rPr>
          <w:rFonts w:ascii="Arial" w:eastAsia="Calibri" w:hAnsi="Arial" w:cs="Arial"/>
          <w:bCs/>
          <w:color w:val="000000" w:themeColor="text1"/>
          <w:sz w:val="22"/>
          <w:szCs w:val="22"/>
        </w:rPr>
        <w:t xml:space="preserve">, S.IK, </w:t>
      </w:r>
      <w:proofErr w:type="spellStart"/>
      <w:r w:rsidRPr="00455248">
        <w:rPr>
          <w:rFonts w:ascii="Arial" w:eastAsia="Calibri" w:hAnsi="Arial" w:cs="Arial"/>
          <w:bCs/>
          <w:color w:val="000000" w:themeColor="text1"/>
          <w:sz w:val="22"/>
          <w:szCs w:val="22"/>
        </w:rPr>
        <w:t>M.Si</w:t>
      </w:r>
      <w:proofErr w:type="spellEnd"/>
      <w:r w:rsidRPr="00455248">
        <w:rPr>
          <w:rFonts w:ascii="Arial" w:eastAsia="Calibri" w:hAnsi="Arial" w:cs="Arial"/>
          <w:bCs/>
          <w:color w:val="000000" w:themeColor="text1"/>
          <w:sz w:val="22"/>
          <w:szCs w:val="22"/>
        </w:rPr>
        <w:t xml:space="preserve"> </w:t>
      </w:r>
      <w:proofErr w:type="spellStart"/>
      <w:r w:rsidRPr="00455248">
        <w:rPr>
          <w:rFonts w:ascii="Arial" w:eastAsia="Calibri" w:hAnsi="Arial" w:cs="Arial"/>
          <w:bCs/>
          <w:color w:val="000000" w:themeColor="text1"/>
          <w:sz w:val="22"/>
          <w:szCs w:val="22"/>
        </w:rPr>
        <w:t>selaku</w:t>
      </w:r>
      <w:proofErr w:type="spellEnd"/>
      <w:r w:rsidRPr="00455248">
        <w:rPr>
          <w:rFonts w:ascii="Arial" w:eastAsia="Calibri" w:hAnsi="Arial" w:cs="Arial"/>
          <w:bCs/>
          <w:color w:val="000000" w:themeColor="text1"/>
          <w:sz w:val="22"/>
          <w:szCs w:val="22"/>
        </w:rPr>
        <w:t xml:space="preserve"> </w:t>
      </w:r>
      <w:proofErr w:type="spellStart"/>
      <w:r w:rsidRPr="00455248">
        <w:rPr>
          <w:rFonts w:ascii="Arial" w:eastAsia="Calibri" w:hAnsi="Arial" w:cs="Arial"/>
          <w:bCs/>
          <w:color w:val="000000" w:themeColor="text1"/>
          <w:sz w:val="22"/>
          <w:szCs w:val="22"/>
        </w:rPr>
        <w:t>dosen</w:t>
      </w:r>
      <w:proofErr w:type="spellEnd"/>
      <w:r w:rsidRPr="00455248">
        <w:rPr>
          <w:rFonts w:ascii="Arial" w:eastAsia="Calibri" w:hAnsi="Arial" w:cs="Arial"/>
          <w:bCs/>
          <w:color w:val="000000" w:themeColor="text1"/>
          <w:sz w:val="22"/>
          <w:szCs w:val="22"/>
        </w:rPr>
        <w:t xml:space="preserve"> </w:t>
      </w:r>
      <w:proofErr w:type="spellStart"/>
      <w:r w:rsidRPr="00455248">
        <w:rPr>
          <w:rFonts w:ascii="Arial" w:eastAsia="Calibri" w:hAnsi="Arial" w:cs="Arial"/>
          <w:bCs/>
          <w:color w:val="000000" w:themeColor="text1"/>
          <w:sz w:val="22"/>
          <w:szCs w:val="22"/>
        </w:rPr>
        <w:t>pembimbing</w:t>
      </w:r>
      <w:proofErr w:type="spellEnd"/>
      <w:r w:rsidRPr="00455248">
        <w:rPr>
          <w:rFonts w:ascii="Arial" w:eastAsia="Calibri" w:hAnsi="Arial" w:cs="Arial"/>
          <w:bCs/>
          <w:color w:val="000000" w:themeColor="text1"/>
          <w:sz w:val="22"/>
          <w:szCs w:val="22"/>
        </w:rPr>
        <w:t xml:space="preserve"> I</w:t>
      </w:r>
      <w:r>
        <w:rPr>
          <w:rFonts w:ascii="Arial" w:eastAsia="Calibri" w:hAnsi="Arial" w:cs="Arial"/>
          <w:bCs/>
          <w:color w:val="000000" w:themeColor="text1"/>
          <w:sz w:val="22"/>
          <w:szCs w:val="22"/>
          <w:lang w:val="id-ID"/>
        </w:rPr>
        <w:t xml:space="preserve">, dan </w:t>
      </w:r>
      <w:proofErr w:type="spellStart"/>
      <w:r w:rsidRPr="00455248">
        <w:rPr>
          <w:rFonts w:ascii="Arial" w:eastAsia="Calibri" w:hAnsi="Arial" w:cs="Arial"/>
          <w:bCs/>
          <w:color w:val="000000" w:themeColor="text1"/>
          <w:sz w:val="22"/>
          <w:szCs w:val="22"/>
        </w:rPr>
        <w:t>Calvyn</w:t>
      </w:r>
      <w:proofErr w:type="spellEnd"/>
      <w:r w:rsidRPr="00455248">
        <w:rPr>
          <w:rFonts w:ascii="Arial" w:eastAsia="Calibri" w:hAnsi="Arial" w:cs="Arial"/>
          <w:bCs/>
          <w:color w:val="000000" w:themeColor="text1"/>
          <w:sz w:val="22"/>
          <w:szCs w:val="22"/>
        </w:rPr>
        <w:t xml:space="preserve"> </w:t>
      </w:r>
      <w:r>
        <w:rPr>
          <w:rFonts w:ascii="Arial" w:eastAsia="Calibri" w:hAnsi="Arial" w:cs="Arial"/>
          <w:bCs/>
          <w:color w:val="000000" w:themeColor="text1"/>
          <w:sz w:val="22"/>
          <w:szCs w:val="22"/>
          <w:lang w:val="id-ID"/>
        </w:rPr>
        <w:t xml:space="preserve">F. A. </w:t>
      </w:r>
      <w:proofErr w:type="spellStart"/>
      <w:r w:rsidRPr="00455248">
        <w:rPr>
          <w:rFonts w:ascii="Arial" w:eastAsia="Calibri" w:hAnsi="Arial" w:cs="Arial"/>
          <w:bCs/>
          <w:color w:val="000000" w:themeColor="text1"/>
          <w:sz w:val="22"/>
          <w:szCs w:val="22"/>
        </w:rPr>
        <w:t>Sondak</w:t>
      </w:r>
      <w:proofErr w:type="spellEnd"/>
      <w:r w:rsidRPr="00455248">
        <w:rPr>
          <w:rFonts w:ascii="Arial" w:eastAsia="Calibri" w:hAnsi="Arial" w:cs="Arial"/>
          <w:bCs/>
          <w:color w:val="000000" w:themeColor="text1"/>
          <w:sz w:val="22"/>
          <w:szCs w:val="22"/>
        </w:rPr>
        <w:t xml:space="preserve">, </w:t>
      </w:r>
      <w:proofErr w:type="spellStart"/>
      <w:r w:rsidRPr="00455248">
        <w:rPr>
          <w:rFonts w:ascii="Arial" w:eastAsia="Calibri" w:hAnsi="Arial" w:cs="Arial"/>
          <w:bCs/>
          <w:color w:val="000000" w:themeColor="text1"/>
          <w:sz w:val="22"/>
          <w:szCs w:val="22"/>
        </w:rPr>
        <w:t>S.Pi</w:t>
      </w:r>
      <w:proofErr w:type="spellEnd"/>
      <w:r w:rsidRPr="00455248">
        <w:rPr>
          <w:rFonts w:ascii="Arial" w:eastAsia="Calibri" w:hAnsi="Arial" w:cs="Arial"/>
          <w:bCs/>
          <w:color w:val="000000" w:themeColor="text1"/>
          <w:sz w:val="22"/>
          <w:szCs w:val="22"/>
        </w:rPr>
        <w:t xml:space="preserve">, </w:t>
      </w:r>
      <w:proofErr w:type="spellStart"/>
      <w:r w:rsidRPr="00455248">
        <w:rPr>
          <w:rFonts w:ascii="Arial" w:eastAsia="Calibri" w:hAnsi="Arial" w:cs="Arial"/>
          <w:bCs/>
          <w:color w:val="000000" w:themeColor="text1"/>
          <w:sz w:val="22"/>
          <w:szCs w:val="22"/>
        </w:rPr>
        <w:t>M.ScStud</w:t>
      </w:r>
      <w:proofErr w:type="spellEnd"/>
      <w:r w:rsidRPr="00455248">
        <w:rPr>
          <w:rFonts w:ascii="Arial" w:eastAsia="Calibri" w:hAnsi="Arial" w:cs="Arial"/>
          <w:bCs/>
          <w:color w:val="000000" w:themeColor="text1"/>
          <w:sz w:val="22"/>
          <w:szCs w:val="22"/>
        </w:rPr>
        <w:t xml:space="preserve">, </w:t>
      </w:r>
      <w:proofErr w:type="spellStart"/>
      <w:r w:rsidRPr="00455248">
        <w:rPr>
          <w:rFonts w:ascii="Arial" w:eastAsia="Calibri" w:hAnsi="Arial" w:cs="Arial"/>
          <w:bCs/>
          <w:color w:val="000000" w:themeColor="text1"/>
          <w:sz w:val="22"/>
          <w:szCs w:val="22"/>
        </w:rPr>
        <w:t>Ph.D</w:t>
      </w:r>
      <w:proofErr w:type="spellEnd"/>
      <w:r w:rsidRPr="00455248">
        <w:rPr>
          <w:rFonts w:ascii="Arial" w:eastAsia="Calibri" w:hAnsi="Arial" w:cs="Arial"/>
          <w:bCs/>
          <w:color w:val="000000" w:themeColor="text1"/>
          <w:sz w:val="22"/>
          <w:szCs w:val="22"/>
        </w:rPr>
        <w:t xml:space="preserve"> </w:t>
      </w:r>
      <w:proofErr w:type="spellStart"/>
      <w:r w:rsidRPr="00455248">
        <w:rPr>
          <w:rFonts w:ascii="Arial" w:eastAsia="Calibri" w:hAnsi="Arial" w:cs="Arial"/>
          <w:bCs/>
          <w:color w:val="000000" w:themeColor="text1"/>
          <w:sz w:val="22"/>
          <w:szCs w:val="22"/>
        </w:rPr>
        <w:t>selaku</w:t>
      </w:r>
      <w:proofErr w:type="spellEnd"/>
      <w:r w:rsidRPr="00455248">
        <w:rPr>
          <w:rFonts w:ascii="Arial" w:eastAsia="Calibri" w:hAnsi="Arial" w:cs="Arial"/>
          <w:bCs/>
          <w:color w:val="000000" w:themeColor="text1"/>
          <w:sz w:val="22"/>
          <w:szCs w:val="22"/>
        </w:rPr>
        <w:t xml:space="preserve"> </w:t>
      </w:r>
      <w:proofErr w:type="spellStart"/>
      <w:r w:rsidRPr="00455248">
        <w:rPr>
          <w:rFonts w:ascii="Arial" w:eastAsia="Calibri" w:hAnsi="Arial" w:cs="Arial"/>
          <w:bCs/>
          <w:color w:val="000000" w:themeColor="text1"/>
          <w:sz w:val="22"/>
          <w:szCs w:val="22"/>
        </w:rPr>
        <w:t>dosen</w:t>
      </w:r>
      <w:proofErr w:type="spellEnd"/>
      <w:r w:rsidRPr="00455248">
        <w:rPr>
          <w:rFonts w:ascii="Arial" w:eastAsia="Calibri" w:hAnsi="Arial" w:cs="Arial"/>
          <w:bCs/>
          <w:color w:val="000000" w:themeColor="text1"/>
          <w:sz w:val="22"/>
          <w:szCs w:val="22"/>
        </w:rPr>
        <w:t xml:space="preserve"> </w:t>
      </w:r>
      <w:proofErr w:type="spellStart"/>
      <w:r w:rsidRPr="00455248">
        <w:rPr>
          <w:rFonts w:ascii="Arial" w:eastAsia="Calibri" w:hAnsi="Arial" w:cs="Arial"/>
          <w:bCs/>
          <w:color w:val="000000" w:themeColor="text1"/>
          <w:sz w:val="22"/>
          <w:szCs w:val="22"/>
        </w:rPr>
        <w:t>pembimbing</w:t>
      </w:r>
      <w:proofErr w:type="spellEnd"/>
      <w:r w:rsidRPr="00455248">
        <w:rPr>
          <w:rFonts w:ascii="Arial" w:eastAsia="Calibri" w:hAnsi="Arial" w:cs="Arial"/>
          <w:bCs/>
          <w:color w:val="000000" w:themeColor="text1"/>
          <w:sz w:val="22"/>
          <w:szCs w:val="22"/>
        </w:rPr>
        <w:t xml:space="preserve"> II</w:t>
      </w:r>
      <w:r>
        <w:rPr>
          <w:rFonts w:ascii="Arial" w:eastAsia="Calibri" w:hAnsi="Arial" w:cs="Arial"/>
          <w:bCs/>
          <w:color w:val="000000" w:themeColor="text1"/>
          <w:sz w:val="22"/>
          <w:szCs w:val="22"/>
          <w:lang w:val="id-ID"/>
        </w:rPr>
        <w:t>,</w:t>
      </w:r>
      <w:r w:rsidRPr="00455248">
        <w:rPr>
          <w:rFonts w:ascii="Arial" w:eastAsia="Calibri" w:hAnsi="Arial" w:cs="Arial"/>
          <w:bCs/>
          <w:color w:val="000000" w:themeColor="text1"/>
          <w:sz w:val="22"/>
          <w:szCs w:val="22"/>
        </w:rPr>
        <w:t xml:space="preserve"> </w:t>
      </w:r>
      <w:proofErr w:type="spellStart"/>
      <w:r w:rsidRPr="00455248">
        <w:rPr>
          <w:rFonts w:ascii="Arial" w:eastAsia="Calibri" w:hAnsi="Arial" w:cs="Arial"/>
          <w:bCs/>
          <w:color w:val="000000" w:themeColor="text1"/>
          <w:sz w:val="22"/>
          <w:szCs w:val="22"/>
        </w:rPr>
        <w:t>serta</w:t>
      </w:r>
      <w:proofErr w:type="spellEnd"/>
      <w:r w:rsidRPr="00455248">
        <w:rPr>
          <w:rFonts w:ascii="Arial" w:eastAsia="Calibri" w:hAnsi="Arial" w:cs="Arial"/>
          <w:bCs/>
          <w:color w:val="000000" w:themeColor="text1"/>
          <w:sz w:val="22"/>
          <w:szCs w:val="22"/>
        </w:rPr>
        <w:t xml:space="preserve"> </w:t>
      </w:r>
      <w:proofErr w:type="spellStart"/>
      <w:r w:rsidRPr="00455248">
        <w:rPr>
          <w:rFonts w:ascii="Arial" w:eastAsia="Calibri" w:hAnsi="Arial" w:cs="Arial"/>
          <w:bCs/>
          <w:color w:val="000000" w:themeColor="text1"/>
          <w:sz w:val="22"/>
          <w:szCs w:val="22"/>
        </w:rPr>
        <w:t>keluarga</w:t>
      </w:r>
      <w:proofErr w:type="spellEnd"/>
      <w:r w:rsidRPr="00455248">
        <w:rPr>
          <w:rFonts w:ascii="Arial" w:eastAsia="Calibri" w:hAnsi="Arial" w:cs="Arial"/>
          <w:bCs/>
          <w:color w:val="000000" w:themeColor="text1"/>
          <w:sz w:val="22"/>
          <w:szCs w:val="22"/>
        </w:rPr>
        <w:t xml:space="preserve"> </w:t>
      </w:r>
      <w:proofErr w:type="spellStart"/>
      <w:r w:rsidRPr="00455248">
        <w:rPr>
          <w:rFonts w:ascii="Arial" w:eastAsia="Calibri" w:hAnsi="Arial" w:cs="Arial"/>
          <w:bCs/>
          <w:color w:val="000000" w:themeColor="text1"/>
          <w:sz w:val="22"/>
          <w:szCs w:val="22"/>
        </w:rPr>
        <w:t>tercinta</w:t>
      </w:r>
      <w:proofErr w:type="spellEnd"/>
      <w:r w:rsidRPr="00455248">
        <w:rPr>
          <w:rFonts w:ascii="Arial" w:eastAsia="Calibri" w:hAnsi="Arial" w:cs="Arial"/>
          <w:bCs/>
          <w:color w:val="000000" w:themeColor="text1"/>
          <w:sz w:val="22"/>
          <w:szCs w:val="22"/>
        </w:rPr>
        <w:t xml:space="preserve"> dan </w:t>
      </w:r>
      <w:proofErr w:type="spellStart"/>
      <w:r w:rsidRPr="00455248">
        <w:rPr>
          <w:rFonts w:ascii="Arial" w:eastAsia="Calibri" w:hAnsi="Arial" w:cs="Arial"/>
          <w:bCs/>
          <w:color w:val="000000" w:themeColor="text1"/>
          <w:sz w:val="22"/>
          <w:szCs w:val="22"/>
        </w:rPr>
        <w:t>teman</w:t>
      </w:r>
      <w:proofErr w:type="spellEnd"/>
      <w:r>
        <w:rPr>
          <w:rFonts w:ascii="Arial" w:eastAsia="Calibri" w:hAnsi="Arial" w:cs="Arial"/>
          <w:bCs/>
          <w:color w:val="000000" w:themeColor="text1"/>
          <w:sz w:val="22"/>
          <w:szCs w:val="22"/>
          <w:lang w:val="id-ID"/>
        </w:rPr>
        <w:t>-teman</w:t>
      </w:r>
      <w:r w:rsidRPr="00455248">
        <w:rPr>
          <w:rFonts w:ascii="Arial" w:eastAsia="Calibri" w:hAnsi="Arial" w:cs="Arial"/>
          <w:bCs/>
          <w:color w:val="000000" w:themeColor="text1"/>
          <w:sz w:val="22"/>
          <w:szCs w:val="22"/>
        </w:rPr>
        <w:t xml:space="preserve"> </w:t>
      </w:r>
      <w:proofErr w:type="spellStart"/>
      <w:r w:rsidRPr="00455248">
        <w:rPr>
          <w:rFonts w:ascii="Arial" w:eastAsia="Calibri" w:hAnsi="Arial" w:cs="Arial"/>
          <w:bCs/>
          <w:color w:val="000000" w:themeColor="text1"/>
          <w:sz w:val="22"/>
          <w:szCs w:val="22"/>
        </w:rPr>
        <w:t>seperjuangan</w:t>
      </w:r>
      <w:proofErr w:type="spellEnd"/>
      <w:r w:rsidRPr="00455248">
        <w:rPr>
          <w:rFonts w:ascii="Arial" w:eastAsia="Calibri" w:hAnsi="Arial" w:cs="Arial"/>
          <w:bCs/>
          <w:color w:val="000000" w:themeColor="text1"/>
          <w:sz w:val="22"/>
          <w:szCs w:val="22"/>
        </w:rPr>
        <w:t>.</w:t>
      </w:r>
    </w:p>
    <w:p w:rsidR="00EC4F44" w:rsidRPr="00EC4F44" w:rsidRDefault="00EC4F44" w:rsidP="00EC4F44">
      <w:pPr>
        <w:spacing w:after="160"/>
        <w:jc w:val="center"/>
        <w:rPr>
          <w:rFonts w:ascii="Arial" w:eastAsia="Calibri" w:hAnsi="Arial" w:cs="Arial"/>
          <w:b/>
          <w:sz w:val="22"/>
          <w:szCs w:val="22"/>
          <w:lang w:val="id-ID"/>
        </w:rPr>
      </w:pPr>
      <w:r w:rsidRPr="00EC4F44">
        <w:rPr>
          <w:rFonts w:ascii="Arial" w:eastAsia="Calibri" w:hAnsi="Arial" w:cs="Arial"/>
          <w:b/>
          <w:sz w:val="22"/>
          <w:szCs w:val="22"/>
          <w:lang w:val="id-ID"/>
        </w:rPr>
        <w:lastRenderedPageBreak/>
        <w:t>DAFTAR PUSTAKA</w:t>
      </w:r>
    </w:p>
    <w:p w:rsidR="00EC4F44" w:rsidRPr="00EC4F44" w:rsidRDefault="00EC4F44" w:rsidP="00EC4F44">
      <w:pPr>
        <w:autoSpaceDE w:val="0"/>
        <w:autoSpaceDN w:val="0"/>
        <w:adjustRightInd w:val="0"/>
        <w:spacing w:after="60"/>
        <w:ind w:left="540" w:hanging="540"/>
        <w:jc w:val="both"/>
        <w:rPr>
          <w:rFonts w:ascii="Arial" w:eastAsia="Calibri" w:hAnsi="Arial" w:cs="Arial"/>
          <w:color w:val="000000"/>
          <w:sz w:val="22"/>
          <w:szCs w:val="22"/>
        </w:rPr>
      </w:pPr>
      <w:proofErr w:type="spellStart"/>
      <w:r w:rsidRPr="00EC4F44">
        <w:rPr>
          <w:rFonts w:ascii="Arial" w:eastAsia="Calibri" w:hAnsi="Arial" w:cs="Arial"/>
          <w:color w:val="000000"/>
          <w:sz w:val="22"/>
          <w:szCs w:val="22"/>
        </w:rPr>
        <w:t>Adinugroho</w:t>
      </w:r>
      <w:proofErr w:type="spellEnd"/>
      <w:r w:rsidRPr="00EC4F44">
        <w:rPr>
          <w:rFonts w:ascii="Arial" w:eastAsia="Calibri" w:hAnsi="Arial" w:cs="Arial"/>
          <w:color w:val="000000"/>
          <w:sz w:val="22"/>
          <w:szCs w:val="22"/>
        </w:rPr>
        <w:t xml:space="preserve">, C. W. dan S. Kade, 2001. Model </w:t>
      </w:r>
      <w:proofErr w:type="spellStart"/>
      <w:r w:rsidRPr="00EC4F44">
        <w:rPr>
          <w:rFonts w:ascii="Arial" w:eastAsia="Calibri" w:hAnsi="Arial" w:cs="Arial"/>
          <w:color w:val="000000"/>
          <w:sz w:val="22"/>
          <w:szCs w:val="22"/>
        </w:rPr>
        <w:t>Pendugaan</w:t>
      </w:r>
      <w:proofErr w:type="spellEnd"/>
      <w:r w:rsidRPr="00EC4F44">
        <w:rPr>
          <w:rFonts w:ascii="Arial" w:eastAsia="Calibri" w:hAnsi="Arial" w:cs="Arial"/>
          <w:color w:val="000000"/>
          <w:sz w:val="22"/>
          <w:szCs w:val="22"/>
        </w:rPr>
        <w:t xml:space="preserve"> </w:t>
      </w:r>
      <w:proofErr w:type="spellStart"/>
      <w:r w:rsidRPr="00EC4F44">
        <w:rPr>
          <w:rFonts w:ascii="Arial" w:eastAsia="Calibri" w:hAnsi="Arial" w:cs="Arial"/>
          <w:color w:val="000000"/>
          <w:sz w:val="22"/>
          <w:szCs w:val="22"/>
        </w:rPr>
        <w:t>Biomassa</w:t>
      </w:r>
      <w:proofErr w:type="spellEnd"/>
      <w:r w:rsidRPr="00EC4F44">
        <w:rPr>
          <w:rFonts w:ascii="Arial" w:eastAsia="Calibri" w:hAnsi="Arial" w:cs="Arial"/>
          <w:color w:val="000000"/>
          <w:sz w:val="22"/>
          <w:szCs w:val="22"/>
        </w:rPr>
        <w:t xml:space="preserve"> </w:t>
      </w:r>
      <w:proofErr w:type="spellStart"/>
      <w:r w:rsidRPr="00EC4F44">
        <w:rPr>
          <w:rFonts w:ascii="Arial" w:eastAsia="Calibri" w:hAnsi="Arial" w:cs="Arial"/>
          <w:color w:val="000000"/>
          <w:sz w:val="22"/>
          <w:szCs w:val="22"/>
        </w:rPr>
        <w:t>Pohon</w:t>
      </w:r>
      <w:proofErr w:type="spellEnd"/>
      <w:r w:rsidRPr="00EC4F44">
        <w:rPr>
          <w:rFonts w:ascii="Arial" w:eastAsia="Calibri" w:hAnsi="Arial" w:cs="Arial"/>
          <w:color w:val="000000"/>
          <w:sz w:val="22"/>
          <w:szCs w:val="22"/>
        </w:rPr>
        <w:t xml:space="preserve"> </w:t>
      </w:r>
      <w:proofErr w:type="spellStart"/>
      <w:r w:rsidRPr="00EC4F44">
        <w:rPr>
          <w:rFonts w:ascii="Arial" w:eastAsia="Calibri" w:hAnsi="Arial" w:cs="Arial"/>
          <w:color w:val="000000"/>
          <w:sz w:val="22"/>
          <w:szCs w:val="22"/>
        </w:rPr>
        <w:t>Mahoni</w:t>
      </w:r>
      <w:proofErr w:type="spellEnd"/>
      <w:r w:rsidRPr="00EC4F44">
        <w:rPr>
          <w:rFonts w:ascii="Arial" w:eastAsia="Calibri" w:hAnsi="Arial" w:cs="Arial"/>
          <w:color w:val="000000"/>
          <w:sz w:val="22"/>
          <w:szCs w:val="22"/>
        </w:rPr>
        <w:t xml:space="preserve"> (</w:t>
      </w:r>
      <w:proofErr w:type="spellStart"/>
      <w:r w:rsidRPr="00EC4F44">
        <w:rPr>
          <w:rFonts w:ascii="Arial" w:eastAsia="Calibri" w:hAnsi="Arial" w:cs="Arial"/>
          <w:color w:val="000000"/>
          <w:sz w:val="22"/>
          <w:szCs w:val="22"/>
        </w:rPr>
        <w:t>Swietenia</w:t>
      </w:r>
      <w:proofErr w:type="spellEnd"/>
      <w:r w:rsidRPr="00EC4F44">
        <w:rPr>
          <w:rFonts w:ascii="Arial" w:eastAsia="Calibri" w:hAnsi="Arial" w:cs="Arial"/>
          <w:color w:val="000000"/>
          <w:sz w:val="22"/>
          <w:szCs w:val="22"/>
        </w:rPr>
        <w:t xml:space="preserve"> macrophylla King) di </w:t>
      </w:r>
      <w:proofErr w:type="spellStart"/>
      <w:r w:rsidRPr="00EC4F44">
        <w:rPr>
          <w:rFonts w:ascii="Arial" w:eastAsia="Calibri" w:hAnsi="Arial" w:cs="Arial"/>
          <w:color w:val="000000"/>
          <w:sz w:val="22"/>
          <w:szCs w:val="22"/>
        </w:rPr>
        <w:t>atas</w:t>
      </w:r>
      <w:proofErr w:type="spellEnd"/>
      <w:r w:rsidRPr="00EC4F44">
        <w:rPr>
          <w:rFonts w:ascii="Arial" w:eastAsia="Calibri" w:hAnsi="Arial" w:cs="Arial"/>
          <w:color w:val="000000"/>
          <w:sz w:val="22"/>
          <w:szCs w:val="22"/>
        </w:rPr>
        <w:t xml:space="preserve"> </w:t>
      </w:r>
      <w:proofErr w:type="spellStart"/>
      <w:r w:rsidRPr="00EC4F44">
        <w:rPr>
          <w:rFonts w:ascii="Arial" w:eastAsia="Calibri" w:hAnsi="Arial" w:cs="Arial"/>
          <w:color w:val="000000"/>
          <w:sz w:val="22"/>
          <w:szCs w:val="22"/>
        </w:rPr>
        <w:t>Permukaan</w:t>
      </w:r>
      <w:proofErr w:type="spellEnd"/>
      <w:r w:rsidRPr="00EC4F44">
        <w:rPr>
          <w:rFonts w:ascii="Arial" w:eastAsia="Calibri" w:hAnsi="Arial" w:cs="Arial"/>
          <w:color w:val="000000"/>
          <w:sz w:val="22"/>
          <w:szCs w:val="22"/>
        </w:rPr>
        <w:t xml:space="preserve"> Tanah. </w:t>
      </w:r>
      <w:proofErr w:type="spellStart"/>
      <w:r w:rsidRPr="00EC4F44">
        <w:rPr>
          <w:rFonts w:ascii="Arial" w:eastAsia="Calibri" w:hAnsi="Arial" w:cs="Arial"/>
          <w:color w:val="000000"/>
          <w:sz w:val="22"/>
          <w:szCs w:val="22"/>
        </w:rPr>
        <w:t>Jurnal</w:t>
      </w:r>
      <w:proofErr w:type="spellEnd"/>
      <w:r w:rsidRPr="00EC4F44">
        <w:rPr>
          <w:rFonts w:ascii="Arial" w:eastAsia="Calibri" w:hAnsi="Arial" w:cs="Arial"/>
          <w:color w:val="000000"/>
          <w:sz w:val="22"/>
          <w:szCs w:val="22"/>
        </w:rPr>
        <w:t xml:space="preserve"> </w:t>
      </w:r>
      <w:proofErr w:type="spellStart"/>
      <w:r w:rsidRPr="00EC4F44">
        <w:rPr>
          <w:rFonts w:ascii="Arial" w:eastAsia="Calibri" w:hAnsi="Arial" w:cs="Arial"/>
          <w:color w:val="000000"/>
          <w:sz w:val="22"/>
          <w:szCs w:val="22"/>
        </w:rPr>
        <w:t>penelitian</w:t>
      </w:r>
      <w:proofErr w:type="spellEnd"/>
      <w:r w:rsidRPr="00EC4F44">
        <w:rPr>
          <w:rFonts w:ascii="Arial" w:eastAsia="Calibri" w:hAnsi="Arial" w:cs="Arial"/>
          <w:color w:val="000000"/>
          <w:sz w:val="22"/>
          <w:szCs w:val="22"/>
        </w:rPr>
        <w:t xml:space="preserve"> </w:t>
      </w:r>
      <w:proofErr w:type="spellStart"/>
      <w:r w:rsidRPr="00EC4F44">
        <w:rPr>
          <w:rFonts w:ascii="Arial" w:eastAsia="Calibri" w:hAnsi="Arial" w:cs="Arial"/>
          <w:color w:val="000000"/>
          <w:sz w:val="22"/>
          <w:szCs w:val="22"/>
        </w:rPr>
        <w:t>Hutan</w:t>
      </w:r>
      <w:proofErr w:type="spellEnd"/>
      <w:r w:rsidRPr="00EC4F44">
        <w:rPr>
          <w:rFonts w:ascii="Arial" w:eastAsia="Calibri" w:hAnsi="Arial" w:cs="Arial"/>
          <w:color w:val="000000"/>
          <w:sz w:val="22"/>
          <w:szCs w:val="22"/>
        </w:rPr>
        <w:t xml:space="preserve"> dan </w:t>
      </w:r>
      <w:proofErr w:type="spellStart"/>
      <w:r w:rsidRPr="00EC4F44">
        <w:rPr>
          <w:rFonts w:ascii="Arial" w:eastAsia="Calibri" w:hAnsi="Arial" w:cs="Arial"/>
          <w:color w:val="000000"/>
          <w:sz w:val="22"/>
          <w:szCs w:val="22"/>
        </w:rPr>
        <w:t>Konservasi</w:t>
      </w:r>
      <w:proofErr w:type="spellEnd"/>
      <w:r w:rsidRPr="00EC4F44">
        <w:rPr>
          <w:rFonts w:ascii="Arial" w:eastAsia="Calibri" w:hAnsi="Arial" w:cs="Arial"/>
          <w:color w:val="000000"/>
          <w:sz w:val="22"/>
          <w:szCs w:val="22"/>
        </w:rPr>
        <w:t xml:space="preserve"> </w:t>
      </w:r>
      <w:proofErr w:type="spellStart"/>
      <w:r w:rsidRPr="00EC4F44">
        <w:rPr>
          <w:rFonts w:ascii="Arial" w:eastAsia="Calibri" w:hAnsi="Arial" w:cs="Arial"/>
          <w:color w:val="000000"/>
          <w:sz w:val="22"/>
          <w:szCs w:val="22"/>
        </w:rPr>
        <w:t>Alam</w:t>
      </w:r>
      <w:proofErr w:type="spellEnd"/>
      <w:r w:rsidR="00297C8C">
        <w:rPr>
          <w:rFonts w:ascii="Arial" w:eastAsia="Calibri" w:hAnsi="Arial" w:cs="Arial"/>
          <w:color w:val="000000"/>
          <w:sz w:val="22"/>
          <w:szCs w:val="22"/>
          <w:lang w:val="id-ID"/>
        </w:rPr>
        <w:t>.</w:t>
      </w:r>
      <w:r w:rsidRPr="00EC4F44">
        <w:rPr>
          <w:rFonts w:ascii="Arial" w:eastAsia="Calibri" w:hAnsi="Arial" w:cs="Arial"/>
          <w:color w:val="000000"/>
          <w:sz w:val="22"/>
          <w:szCs w:val="22"/>
        </w:rPr>
        <w:t xml:space="preserve"> III (1</w:t>
      </w:r>
      <w:proofErr w:type="gramStart"/>
      <w:r w:rsidRPr="00EC4F44">
        <w:rPr>
          <w:rFonts w:ascii="Arial" w:eastAsia="Calibri" w:hAnsi="Arial" w:cs="Arial"/>
          <w:color w:val="000000"/>
          <w:sz w:val="22"/>
          <w:szCs w:val="22"/>
        </w:rPr>
        <w:t>) :</w:t>
      </w:r>
      <w:proofErr w:type="gramEnd"/>
      <w:r w:rsidRPr="00EC4F44">
        <w:rPr>
          <w:rFonts w:ascii="Arial" w:eastAsia="Calibri" w:hAnsi="Arial" w:cs="Arial"/>
          <w:color w:val="000000"/>
          <w:sz w:val="22"/>
          <w:szCs w:val="22"/>
        </w:rPr>
        <w:t xml:space="preserve"> 103 - 117.</w:t>
      </w:r>
    </w:p>
    <w:p w:rsidR="00EC4F44" w:rsidRPr="00EC4F44" w:rsidRDefault="00EC4F44" w:rsidP="00EC4F44">
      <w:pPr>
        <w:autoSpaceDE w:val="0"/>
        <w:autoSpaceDN w:val="0"/>
        <w:adjustRightInd w:val="0"/>
        <w:spacing w:after="60"/>
        <w:ind w:left="540" w:hanging="540"/>
        <w:jc w:val="both"/>
        <w:rPr>
          <w:rFonts w:ascii="Arial" w:eastAsia="Calibri" w:hAnsi="Arial" w:cs="Arial"/>
          <w:color w:val="000000"/>
          <w:sz w:val="22"/>
          <w:szCs w:val="22"/>
          <w:lang w:val="id-ID"/>
        </w:rPr>
      </w:pPr>
      <w:proofErr w:type="spellStart"/>
      <w:r w:rsidRPr="00EC4F44">
        <w:rPr>
          <w:rFonts w:ascii="Arial" w:eastAsia="Calibri" w:hAnsi="Arial" w:cs="Arial"/>
          <w:color w:val="000000"/>
          <w:sz w:val="22"/>
          <w:szCs w:val="22"/>
        </w:rPr>
        <w:t>Afiati</w:t>
      </w:r>
      <w:proofErr w:type="spellEnd"/>
      <w:r w:rsidRPr="00EC4F44">
        <w:rPr>
          <w:rFonts w:ascii="Arial" w:eastAsia="Calibri" w:hAnsi="Arial" w:cs="Arial"/>
          <w:color w:val="000000"/>
          <w:sz w:val="22"/>
          <w:szCs w:val="22"/>
        </w:rPr>
        <w:t xml:space="preserve"> N.</w:t>
      </w:r>
      <w:r w:rsidRPr="00EC4F44">
        <w:rPr>
          <w:rFonts w:ascii="Arial" w:eastAsia="Calibri" w:hAnsi="Arial" w:cs="Arial"/>
          <w:color w:val="000000"/>
          <w:sz w:val="22"/>
          <w:szCs w:val="22"/>
          <w:lang w:val="id-ID"/>
        </w:rPr>
        <w:t xml:space="preserve"> </w:t>
      </w:r>
      <w:r w:rsidRPr="00EC4F44">
        <w:rPr>
          <w:rFonts w:ascii="Arial" w:eastAsia="Calibri" w:hAnsi="Arial" w:cs="Arial"/>
          <w:color w:val="000000"/>
          <w:sz w:val="22"/>
          <w:szCs w:val="22"/>
        </w:rPr>
        <w:t>R.,</w:t>
      </w:r>
      <w:r w:rsidRPr="00EC4F44">
        <w:rPr>
          <w:rFonts w:ascii="Arial" w:eastAsia="Calibri" w:hAnsi="Arial" w:cs="Arial"/>
          <w:color w:val="000000"/>
          <w:sz w:val="22"/>
          <w:szCs w:val="22"/>
          <w:lang w:val="id-ID"/>
        </w:rPr>
        <w:t xml:space="preserve"> A.</w:t>
      </w:r>
      <w:r w:rsidRPr="00EC4F44">
        <w:rPr>
          <w:rFonts w:ascii="Arial" w:eastAsia="Calibri" w:hAnsi="Arial" w:cs="Arial"/>
          <w:color w:val="000000"/>
          <w:sz w:val="22"/>
          <w:szCs w:val="22"/>
        </w:rPr>
        <w:t xml:space="preserve"> Rustam</w:t>
      </w:r>
      <w:r w:rsidRPr="00EC4F44">
        <w:rPr>
          <w:rFonts w:ascii="Arial" w:eastAsia="Calibri" w:hAnsi="Arial" w:cs="Arial"/>
          <w:color w:val="000000"/>
          <w:sz w:val="22"/>
          <w:szCs w:val="22"/>
          <w:lang w:val="id-ID"/>
        </w:rPr>
        <w:t>.</w:t>
      </w:r>
      <w:r w:rsidRPr="00EC4F44">
        <w:rPr>
          <w:rFonts w:ascii="Arial" w:eastAsia="Calibri" w:hAnsi="Arial" w:cs="Arial"/>
          <w:color w:val="000000"/>
          <w:sz w:val="22"/>
          <w:szCs w:val="22"/>
        </w:rPr>
        <w:t>,</w:t>
      </w:r>
      <w:r w:rsidRPr="00EC4F44">
        <w:rPr>
          <w:rFonts w:ascii="Arial" w:eastAsia="Calibri" w:hAnsi="Arial" w:cs="Arial"/>
          <w:color w:val="000000"/>
          <w:sz w:val="22"/>
          <w:szCs w:val="22"/>
          <w:lang w:val="id-ID"/>
        </w:rPr>
        <w:t xml:space="preserve"> </w:t>
      </w:r>
      <w:r w:rsidRPr="00EC4F44">
        <w:rPr>
          <w:rFonts w:ascii="Arial" w:eastAsia="Calibri" w:hAnsi="Arial" w:cs="Arial"/>
          <w:color w:val="000000"/>
          <w:sz w:val="22"/>
          <w:szCs w:val="22"/>
        </w:rPr>
        <w:t xml:space="preserve">T.L. </w:t>
      </w:r>
      <w:proofErr w:type="spellStart"/>
      <w:r w:rsidRPr="00EC4F44">
        <w:rPr>
          <w:rFonts w:ascii="Arial" w:eastAsia="Calibri" w:hAnsi="Arial" w:cs="Arial"/>
          <w:color w:val="000000"/>
          <w:sz w:val="22"/>
          <w:szCs w:val="22"/>
        </w:rPr>
        <w:t>Kepel</w:t>
      </w:r>
      <w:proofErr w:type="spellEnd"/>
      <w:r w:rsidRPr="00EC4F44">
        <w:rPr>
          <w:rFonts w:ascii="Arial" w:eastAsia="Calibri" w:hAnsi="Arial" w:cs="Arial"/>
          <w:color w:val="000000"/>
          <w:sz w:val="22"/>
          <w:szCs w:val="22"/>
          <w:lang w:val="id-ID"/>
        </w:rPr>
        <w:t>.,</w:t>
      </w:r>
      <w:r w:rsidRPr="00EC4F44">
        <w:rPr>
          <w:rFonts w:ascii="Arial" w:eastAsia="Calibri" w:hAnsi="Arial" w:cs="Arial"/>
          <w:color w:val="000000"/>
          <w:sz w:val="22"/>
          <w:szCs w:val="22"/>
        </w:rPr>
        <w:t xml:space="preserve"> N. Sudirman</w:t>
      </w:r>
      <w:r w:rsidRPr="00EC4F44">
        <w:rPr>
          <w:rFonts w:ascii="Arial" w:eastAsia="Calibri" w:hAnsi="Arial" w:cs="Arial"/>
          <w:color w:val="000000"/>
          <w:sz w:val="22"/>
          <w:szCs w:val="22"/>
          <w:lang w:val="id-ID"/>
        </w:rPr>
        <w:t>.,</w:t>
      </w:r>
      <w:r w:rsidRPr="00EC4F44">
        <w:rPr>
          <w:rFonts w:ascii="Arial" w:eastAsia="Calibri" w:hAnsi="Arial" w:cs="Arial"/>
          <w:color w:val="000000"/>
          <w:sz w:val="22"/>
          <w:szCs w:val="22"/>
        </w:rPr>
        <w:t xml:space="preserve"> M. Astrid</w:t>
      </w:r>
      <w:r w:rsidRPr="00EC4F44">
        <w:rPr>
          <w:rFonts w:ascii="Arial" w:eastAsia="Calibri" w:hAnsi="Arial" w:cs="Arial"/>
          <w:color w:val="000000"/>
          <w:sz w:val="22"/>
          <w:szCs w:val="22"/>
          <w:lang w:val="id-ID"/>
        </w:rPr>
        <w:t>,</w:t>
      </w:r>
      <w:r w:rsidRPr="00EC4F44">
        <w:rPr>
          <w:rFonts w:ascii="Arial" w:eastAsia="Calibri" w:hAnsi="Arial" w:cs="Arial"/>
          <w:color w:val="000000"/>
          <w:sz w:val="22"/>
          <w:szCs w:val="22"/>
        </w:rPr>
        <w:t xml:space="preserve"> A. Daulat</w:t>
      </w:r>
      <w:r w:rsidRPr="00EC4F44">
        <w:rPr>
          <w:rFonts w:ascii="Arial" w:eastAsia="Calibri" w:hAnsi="Arial" w:cs="Arial"/>
          <w:color w:val="000000"/>
          <w:sz w:val="22"/>
          <w:szCs w:val="22"/>
          <w:lang w:val="id-ID"/>
        </w:rPr>
        <w:t>.</w:t>
      </w:r>
      <w:r w:rsidRPr="00EC4F44">
        <w:rPr>
          <w:rFonts w:ascii="Arial" w:eastAsia="Calibri" w:hAnsi="Arial" w:cs="Arial"/>
          <w:color w:val="000000"/>
          <w:sz w:val="22"/>
          <w:szCs w:val="22"/>
        </w:rPr>
        <w:t>, D.D</w:t>
      </w:r>
      <w:r w:rsidRPr="00EC4F44">
        <w:rPr>
          <w:rFonts w:ascii="Arial" w:eastAsia="Calibri" w:hAnsi="Arial" w:cs="Arial"/>
          <w:color w:val="000000"/>
          <w:sz w:val="22"/>
          <w:szCs w:val="22"/>
          <w:lang w:val="id-ID"/>
        </w:rPr>
        <w:t>.</w:t>
      </w:r>
      <w:r w:rsidRPr="00EC4F44">
        <w:rPr>
          <w:rFonts w:ascii="Arial" w:eastAsia="Calibri" w:hAnsi="Arial" w:cs="Arial"/>
          <w:color w:val="000000"/>
          <w:sz w:val="22"/>
          <w:szCs w:val="22"/>
        </w:rPr>
        <w:t xml:space="preserve"> </w:t>
      </w:r>
      <w:r w:rsidRPr="00EC4F44">
        <w:rPr>
          <w:rFonts w:ascii="Arial" w:eastAsia="Calibri" w:hAnsi="Arial" w:cs="Arial"/>
          <w:color w:val="000000"/>
          <w:sz w:val="22"/>
          <w:szCs w:val="22"/>
        </w:rPr>
        <w:br/>
      </w:r>
      <w:proofErr w:type="spellStart"/>
      <w:r w:rsidRPr="00EC4F44">
        <w:rPr>
          <w:rFonts w:ascii="Arial" w:eastAsia="Calibri" w:hAnsi="Arial" w:cs="Arial"/>
          <w:color w:val="000000"/>
          <w:sz w:val="22"/>
          <w:szCs w:val="22"/>
        </w:rPr>
        <w:t>Suryono</w:t>
      </w:r>
      <w:proofErr w:type="spellEnd"/>
      <w:r w:rsidRPr="00EC4F44">
        <w:rPr>
          <w:rFonts w:ascii="Arial" w:eastAsia="Calibri" w:hAnsi="Arial" w:cs="Arial"/>
          <w:color w:val="000000"/>
          <w:sz w:val="22"/>
          <w:szCs w:val="22"/>
        </w:rPr>
        <w:t>, Y</w:t>
      </w:r>
      <w:r w:rsidRPr="00EC4F44">
        <w:rPr>
          <w:rFonts w:ascii="Arial" w:eastAsia="Calibri" w:hAnsi="Arial" w:cs="Arial"/>
          <w:color w:val="000000"/>
          <w:sz w:val="22"/>
          <w:szCs w:val="22"/>
          <w:lang w:val="id-ID"/>
        </w:rPr>
        <w:t xml:space="preserve">., </w:t>
      </w:r>
      <w:proofErr w:type="spellStart"/>
      <w:r w:rsidRPr="00EC4F44">
        <w:rPr>
          <w:rFonts w:ascii="Arial" w:eastAsia="Calibri" w:hAnsi="Arial" w:cs="Arial"/>
          <w:color w:val="000000"/>
          <w:sz w:val="22"/>
          <w:szCs w:val="22"/>
        </w:rPr>
        <w:t>Puspitaningsih</w:t>
      </w:r>
      <w:proofErr w:type="spellEnd"/>
      <w:r w:rsidRPr="00EC4F44">
        <w:rPr>
          <w:rFonts w:ascii="Arial" w:eastAsia="Calibri" w:hAnsi="Arial" w:cs="Arial"/>
          <w:color w:val="000000"/>
          <w:sz w:val="22"/>
          <w:szCs w:val="22"/>
          <w:lang w:val="id-ID"/>
        </w:rPr>
        <w:t>.,</w:t>
      </w:r>
      <w:r w:rsidRPr="00EC4F44">
        <w:rPr>
          <w:rFonts w:ascii="Arial" w:eastAsia="Calibri" w:hAnsi="Arial" w:cs="Arial"/>
          <w:color w:val="000000"/>
          <w:sz w:val="22"/>
          <w:szCs w:val="22"/>
        </w:rPr>
        <w:t xml:space="preserve"> P</w:t>
      </w:r>
      <w:r w:rsidRPr="00EC4F44">
        <w:rPr>
          <w:rFonts w:ascii="Arial" w:eastAsia="Calibri" w:hAnsi="Arial" w:cs="Arial"/>
          <w:color w:val="000000"/>
          <w:sz w:val="22"/>
          <w:szCs w:val="22"/>
          <w:lang w:val="id-ID"/>
        </w:rPr>
        <w:t>.</w:t>
      </w:r>
      <w:r w:rsidRPr="00EC4F44">
        <w:rPr>
          <w:rFonts w:ascii="Arial" w:eastAsia="Calibri" w:hAnsi="Arial" w:cs="Arial"/>
          <w:color w:val="000000"/>
          <w:sz w:val="22"/>
          <w:szCs w:val="22"/>
        </w:rPr>
        <w:t xml:space="preserve"> </w:t>
      </w:r>
      <w:proofErr w:type="spellStart"/>
      <w:r w:rsidRPr="00EC4F44">
        <w:rPr>
          <w:rFonts w:ascii="Arial" w:eastAsia="Calibri" w:hAnsi="Arial" w:cs="Arial"/>
          <w:color w:val="000000"/>
          <w:sz w:val="22"/>
          <w:szCs w:val="22"/>
        </w:rPr>
        <w:t>Mangindaan</w:t>
      </w:r>
      <w:proofErr w:type="spellEnd"/>
      <w:r w:rsidRPr="00EC4F44">
        <w:rPr>
          <w:rFonts w:ascii="Arial" w:eastAsia="Calibri" w:hAnsi="Arial" w:cs="Arial"/>
          <w:color w:val="000000"/>
          <w:sz w:val="22"/>
          <w:szCs w:val="22"/>
          <w:lang w:val="id-ID"/>
        </w:rPr>
        <w:t>.</w:t>
      </w:r>
      <w:r w:rsidRPr="00EC4F44">
        <w:rPr>
          <w:rFonts w:ascii="Arial" w:eastAsia="Calibri" w:hAnsi="Arial" w:cs="Arial"/>
          <w:color w:val="000000"/>
          <w:sz w:val="22"/>
          <w:szCs w:val="22"/>
        </w:rPr>
        <w:t>,</w:t>
      </w:r>
      <w:r w:rsidRPr="00EC4F44">
        <w:rPr>
          <w:rFonts w:ascii="Arial" w:eastAsia="Calibri" w:hAnsi="Arial" w:cs="Arial"/>
          <w:color w:val="000000"/>
          <w:sz w:val="22"/>
          <w:szCs w:val="22"/>
          <w:lang w:val="id-ID"/>
        </w:rPr>
        <w:t xml:space="preserve"> dan</w:t>
      </w:r>
      <w:r w:rsidRPr="00EC4F44">
        <w:rPr>
          <w:rFonts w:ascii="Arial" w:eastAsia="Calibri" w:hAnsi="Arial" w:cs="Arial"/>
          <w:color w:val="000000"/>
          <w:sz w:val="22"/>
          <w:szCs w:val="22"/>
        </w:rPr>
        <w:t xml:space="preserve"> A</w:t>
      </w:r>
      <w:r w:rsidRPr="00EC4F44">
        <w:rPr>
          <w:rFonts w:ascii="Arial" w:eastAsia="Calibri" w:hAnsi="Arial" w:cs="Arial"/>
          <w:color w:val="000000"/>
          <w:sz w:val="22"/>
          <w:szCs w:val="22"/>
          <w:lang w:val="id-ID"/>
        </w:rPr>
        <w:t>.</w:t>
      </w:r>
      <w:r w:rsidRPr="00EC4F44">
        <w:rPr>
          <w:rFonts w:ascii="Arial" w:eastAsia="Calibri" w:hAnsi="Arial" w:cs="Arial"/>
          <w:color w:val="000000"/>
          <w:sz w:val="22"/>
          <w:szCs w:val="22"/>
        </w:rPr>
        <w:t xml:space="preserve"> </w:t>
      </w:r>
      <w:proofErr w:type="spellStart"/>
      <w:r w:rsidRPr="00EC4F44">
        <w:rPr>
          <w:rFonts w:ascii="Arial" w:eastAsia="Calibri" w:hAnsi="Arial" w:cs="Arial"/>
          <w:color w:val="000000"/>
          <w:sz w:val="22"/>
          <w:szCs w:val="22"/>
        </w:rPr>
        <w:t>Hutahaean</w:t>
      </w:r>
      <w:proofErr w:type="spellEnd"/>
      <w:r w:rsidRPr="00EC4F44">
        <w:rPr>
          <w:rFonts w:ascii="Arial" w:eastAsia="Calibri" w:hAnsi="Arial" w:cs="Arial"/>
          <w:color w:val="000000"/>
          <w:sz w:val="22"/>
          <w:szCs w:val="22"/>
          <w:lang w:val="id-ID"/>
        </w:rPr>
        <w:t xml:space="preserve">. 2012. </w:t>
      </w:r>
      <w:proofErr w:type="spellStart"/>
      <w:r w:rsidRPr="00EC4F44">
        <w:rPr>
          <w:rFonts w:ascii="Arial" w:eastAsia="Calibri" w:hAnsi="Arial" w:cs="Arial"/>
          <w:bCs/>
          <w:i/>
          <w:color w:val="000000"/>
          <w:sz w:val="22"/>
          <w:szCs w:val="22"/>
        </w:rPr>
        <w:t>Karbon</w:t>
      </w:r>
      <w:proofErr w:type="spellEnd"/>
      <w:r w:rsidRPr="00EC4F44">
        <w:rPr>
          <w:rFonts w:ascii="Arial" w:eastAsia="Calibri" w:hAnsi="Arial" w:cs="Arial"/>
          <w:bCs/>
          <w:i/>
          <w:color w:val="000000"/>
          <w:sz w:val="22"/>
          <w:szCs w:val="22"/>
        </w:rPr>
        <w:t xml:space="preserve"> Stok Dan </w:t>
      </w:r>
      <w:proofErr w:type="spellStart"/>
      <w:r w:rsidRPr="00EC4F44">
        <w:rPr>
          <w:rFonts w:ascii="Arial" w:eastAsia="Calibri" w:hAnsi="Arial" w:cs="Arial"/>
          <w:bCs/>
          <w:i/>
          <w:color w:val="000000"/>
          <w:sz w:val="22"/>
          <w:szCs w:val="22"/>
        </w:rPr>
        <w:t>Struktur</w:t>
      </w:r>
      <w:proofErr w:type="spellEnd"/>
      <w:r w:rsidRPr="00EC4F44">
        <w:rPr>
          <w:rFonts w:ascii="Arial" w:eastAsia="Calibri" w:hAnsi="Arial" w:cs="Arial"/>
          <w:bCs/>
          <w:i/>
          <w:color w:val="000000"/>
          <w:sz w:val="22"/>
          <w:szCs w:val="22"/>
        </w:rPr>
        <w:t xml:space="preserve"> </w:t>
      </w:r>
      <w:proofErr w:type="spellStart"/>
      <w:r w:rsidRPr="00EC4F44">
        <w:rPr>
          <w:rFonts w:ascii="Arial" w:eastAsia="Calibri" w:hAnsi="Arial" w:cs="Arial"/>
          <w:bCs/>
          <w:i/>
          <w:color w:val="000000"/>
          <w:sz w:val="22"/>
          <w:szCs w:val="22"/>
        </w:rPr>
        <w:t>Komunitas</w:t>
      </w:r>
      <w:proofErr w:type="spellEnd"/>
      <w:r w:rsidRPr="00EC4F44">
        <w:rPr>
          <w:rFonts w:ascii="Arial" w:eastAsia="Calibri" w:hAnsi="Arial" w:cs="Arial"/>
          <w:bCs/>
          <w:i/>
          <w:color w:val="000000"/>
          <w:sz w:val="22"/>
          <w:szCs w:val="22"/>
        </w:rPr>
        <w:t xml:space="preserve"> Mangrove </w:t>
      </w:r>
      <w:proofErr w:type="spellStart"/>
      <w:r w:rsidRPr="00EC4F44">
        <w:rPr>
          <w:rFonts w:ascii="Arial" w:eastAsia="Calibri" w:hAnsi="Arial" w:cs="Arial"/>
          <w:bCs/>
          <w:i/>
          <w:color w:val="000000"/>
          <w:sz w:val="22"/>
          <w:szCs w:val="22"/>
        </w:rPr>
        <w:t>Sebagai</w:t>
      </w:r>
      <w:proofErr w:type="spellEnd"/>
      <w:r w:rsidRPr="00EC4F44">
        <w:rPr>
          <w:rFonts w:ascii="Arial" w:eastAsia="Calibri" w:hAnsi="Arial" w:cs="Arial"/>
          <w:bCs/>
          <w:i/>
          <w:color w:val="000000"/>
          <w:sz w:val="22"/>
          <w:szCs w:val="22"/>
        </w:rPr>
        <w:t xml:space="preserve"> </w:t>
      </w:r>
      <w:r w:rsidRPr="00EC4F44">
        <w:rPr>
          <w:rFonts w:ascii="Arial" w:eastAsia="Calibri" w:hAnsi="Arial" w:cs="Arial"/>
          <w:bCs/>
          <w:i/>
          <w:iCs/>
          <w:color w:val="000000"/>
          <w:sz w:val="22"/>
          <w:szCs w:val="22"/>
        </w:rPr>
        <w:t xml:space="preserve">Blue Carbon </w:t>
      </w:r>
      <w:r w:rsidRPr="00EC4F44">
        <w:rPr>
          <w:rFonts w:ascii="Arial" w:eastAsia="Calibri" w:hAnsi="Arial" w:cs="Arial"/>
          <w:bCs/>
          <w:i/>
          <w:color w:val="000000"/>
          <w:sz w:val="22"/>
          <w:szCs w:val="22"/>
        </w:rPr>
        <w:t xml:space="preserve">Di </w:t>
      </w:r>
      <w:proofErr w:type="spellStart"/>
      <w:r w:rsidRPr="00EC4F44">
        <w:rPr>
          <w:rFonts w:ascii="Arial" w:eastAsia="Calibri" w:hAnsi="Arial" w:cs="Arial"/>
          <w:bCs/>
          <w:i/>
          <w:color w:val="000000"/>
          <w:sz w:val="22"/>
          <w:szCs w:val="22"/>
        </w:rPr>
        <w:t>Tanjun</w:t>
      </w:r>
      <w:proofErr w:type="spellEnd"/>
      <w:r w:rsidRPr="00EC4F44">
        <w:rPr>
          <w:rFonts w:ascii="Arial" w:eastAsia="Calibri" w:hAnsi="Arial" w:cs="Arial"/>
          <w:bCs/>
          <w:i/>
          <w:color w:val="000000"/>
          <w:sz w:val="22"/>
          <w:szCs w:val="22"/>
          <w:lang w:val="id-ID"/>
        </w:rPr>
        <w:t xml:space="preserve">g </w:t>
      </w:r>
      <w:proofErr w:type="spellStart"/>
      <w:r w:rsidRPr="00EC4F44">
        <w:rPr>
          <w:rFonts w:ascii="Arial" w:eastAsia="Calibri" w:hAnsi="Arial" w:cs="Arial"/>
          <w:bCs/>
          <w:i/>
          <w:color w:val="000000"/>
          <w:sz w:val="22"/>
          <w:szCs w:val="22"/>
        </w:rPr>
        <w:t>Lesung</w:t>
      </w:r>
      <w:proofErr w:type="spellEnd"/>
      <w:r w:rsidRPr="00EC4F44">
        <w:rPr>
          <w:rFonts w:ascii="Arial" w:eastAsia="Calibri" w:hAnsi="Arial" w:cs="Arial"/>
          <w:bCs/>
          <w:i/>
          <w:color w:val="000000"/>
          <w:sz w:val="22"/>
          <w:szCs w:val="22"/>
        </w:rPr>
        <w:t>, Banten</w:t>
      </w:r>
      <w:r w:rsidRPr="00EC4F44">
        <w:rPr>
          <w:rFonts w:ascii="Arial" w:eastAsia="Calibri" w:hAnsi="Arial" w:cs="Arial"/>
          <w:bCs/>
          <w:color w:val="000000"/>
          <w:sz w:val="22"/>
          <w:szCs w:val="22"/>
          <w:lang w:val="id-ID"/>
        </w:rPr>
        <w:t xml:space="preserve">. </w:t>
      </w:r>
      <w:proofErr w:type="spellStart"/>
      <w:r w:rsidRPr="00EC4F44">
        <w:rPr>
          <w:rFonts w:ascii="Arial" w:eastAsia="Calibri" w:hAnsi="Arial" w:cs="Arial"/>
          <w:color w:val="000000"/>
          <w:sz w:val="22"/>
          <w:szCs w:val="22"/>
        </w:rPr>
        <w:t>Keltibang</w:t>
      </w:r>
      <w:proofErr w:type="spellEnd"/>
      <w:r w:rsidRPr="00EC4F44">
        <w:rPr>
          <w:rFonts w:ascii="Arial" w:eastAsia="Calibri" w:hAnsi="Arial" w:cs="Arial"/>
          <w:color w:val="000000"/>
          <w:sz w:val="22"/>
          <w:szCs w:val="22"/>
        </w:rPr>
        <w:t xml:space="preserve"> </w:t>
      </w:r>
      <w:proofErr w:type="spellStart"/>
      <w:r w:rsidRPr="00EC4F44">
        <w:rPr>
          <w:rFonts w:ascii="Arial" w:eastAsia="Calibri" w:hAnsi="Arial" w:cs="Arial"/>
          <w:color w:val="000000"/>
          <w:sz w:val="22"/>
          <w:szCs w:val="22"/>
        </w:rPr>
        <w:t>Karbon</w:t>
      </w:r>
      <w:proofErr w:type="spellEnd"/>
      <w:r w:rsidRPr="00EC4F44">
        <w:rPr>
          <w:rFonts w:ascii="Arial" w:eastAsia="Calibri" w:hAnsi="Arial" w:cs="Arial"/>
          <w:color w:val="000000"/>
          <w:sz w:val="22"/>
          <w:szCs w:val="22"/>
        </w:rPr>
        <w:t xml:space="preserve"> </w:t>
      </w:r>
      <w:proofErr w:type="spellStart"/>
      <w:r w:rsidRPr="00EC4F44">
        <w:rPr>
          <w:rFonts w:ascii="Arial" w:eastAsia="Calibri" w:hAnsi="Arial" w:cs="Arial"/>
          <w:color w:val="000000"/>
          <w:sz w:val="22"/>
          <w:szCs w:val="22"/>
        </w:rPr>
        <w:t>Biru</w:t>
      </w:r>
      <w:proofErr w:type="spellEnd"/>
      <w:r w:rsidRPr="00EC4F44">
        <w:rPr>
          <w:rFonts w:ascii="Arial" w:eastAsia="Calibri" w:hAnsi="Arial" w:cs="Arial"/>
          <w:color w:val="000000"/>
          <w:sz w:val="22"/>
          <w:szCs w:val="22"/>
        </w:rPr>
        <w:t xml:space="preserve">, Pusat </w:t>
      </w:r>
      <w:proofErr w:type="spellStart"/>
      <w:r w:rsidRPr="00EC4F44">
        <w:rPr>
          <w:rFonts w:ascii="Arial" w:eastAsia="Calibri" w:hAnsi="Arial" w:cs="Arial"/>
          <w:color w:val="000000"/>
          <w:sz w:val="22"/>
          <w:szCs w:val="22"/>
        </w:rPr>
        <w:t>Penelitian</w:t>
      </w:r>
      <w:proofErr w:type="spellEnd"/>
      <w:r w:rsidRPr="00EC4F44">
        <w:rPr>
          <w:rFonts w:ascii="Arial" w:eastAsia="Calibri" w:hAnsi="Arial" w:cs="Arial"/>
          <w:color w:val="000000"/>
          <w:sz w:val="22"/>
          <w:szCs w:val="22"/>
        </w:rPr>
        <w:t xml:space="preserve"> dan </w:t>
      </w:r>
      <w:proofErr w:type="spellStart"/>
      <w:r w:rsidRPr="00EC4F44">
        <w:rPr>
          <w:rFonts w:ascii="Arial" w:eastAsia="Calibri" w:hAnsi="Arial" w:cs="Arial"/>
          <w:color w:val="000000"/>
          <w:sz w:val="22"/>
          <w:szCs w:val="22"/>
        </w:rPr>
        <w:t>Pengembangan</w:t>
      </w:r>
      <w:proofErr w:type="spellEnd"/>
      <w:r w:rsidRPr="00EC4F44">
        <w:rPr>
          <w:rFonts w:ascii="Arial" w:eastAsia="Calibri" w:hAnsi="Arial" w:cs="Arial"/>
          <w:color w:val="000000"/>
          <w:sz w:val="22"/>
          <w:szCs w:val="22"/>
        </w:rPr>
        <w:t xml:space="preserve"> </w:t>
      </w:r>
      <w:proofErr w:type="spellStart"/>
      <w:r w:rsidRPr="00EC4F44">
        <w:rPr>
          <w:rFonts w:ascii="Arial" w:eastAsia="Calibri" w:hAnsi="Arial" w:cs="Arial"/>
          <w:color w:val="000000"/>
          <w:sz w:val="22"/>
          <w:szCs w:val="22"/>
        </w:rPr>
        <w:t>Sumberdaya</w:t>
      </w:r>
      <w:proofErr w:type="spellEnd"/>
      <w:r w:rsidRPr="00EC4F44">
        <w:rPr>
          <w:rFonts w:ascii="Arial" w:eastAsia="Calibri" w:hAnsi="Arial" w:cs="Arial"/>
          <w:color w:val="000000"/>
          <w:sz w:val="22"/>
          <w:szCs w:val="22"/>
        </w:rPr>
        <w:t xml:space="preserve"> </w:t>
      </w:r>
      <w:proofErr w:type="spellStart"/>
      <w:r w:rsidRPr="00EC4F44">
        <w:rPr>
          <w:rFonts w:ascii="Arial" w:eastAsia="Calibri" w:hAnsi="Arial" w:cs="Arial"/>
          <w:color w:val="000000"/>
          <w:sz w:val="22"/>
          <w:szCs w:val="22"/>
        </w:rPr>
        <w:t>Pesisir</w:t>
      </w:r>
      <w:proofErr w:type="spellEnd"/>
      <w:r w:rsidRPr="00EC4F44">
        <w:rPr>
          <w:rFonts w:ascii="Arial" w:eastAsia="Calibri" w:hAnsi="Arial" w:cs="Arial"/>
          <w:color w:val="000000"/>
          <w:sz w:val="22"/>
          <w:szCs w:val="22"/>
        </w:rPr>
        <w:t xml:space="preserve"> &amp; </w:t>
      </w:r>
      <w:proofErr w:type="spellStart"/>
      <w:r w:rsidRPr="00EC4F44">
        <w:rPr>
          <w:rFonts w:ascii="Arial" w:eastAsia="Calibri" w:hAnsi="Arial" w:cs="Arial"/>
          <w:color w:val="000000"/>
          <w:sz w:val="22"/>
          <w:szCs w:val="22"/>
        </w:rPr>
        <w:t>Laut</w:t>
      </w:r>
      <w:proofErr w:type="spellEnd"/>
      <w:r w:rsidRPr="00EC4F44">
        <w:rPr>
          <w:rFonts w:ascii="Arial" w:eastAsia="Calibri" w:hAnsi="Arial" w:cs="Arial"/>
          <w:color w:val="000000"/>
          <w:sz w:val="22"/>
          <w:szCs w:val="22"/>
        </w:rPr>
        <w:t xml:space="preserve">, </w:t>
      </w:r>
      <w:proofErr w:type="spellStart"/>
      <w:r w:rsidRPr="00EC4F44">
        <w:rPr>
          <w:rFonts w:ascii="Arial" w:eastAsia="Calibri" w:hAnsi="Arial" w:cs="Arial"/>
          <w:color w:val="000000"/>
          <w:sz w:val="22"/>
          <w:szCs w:val="22"/>
        </w:rPr>
        <w:t>Balitbang</w:t>
      </w:r>
      <w:proofErr w:type="spellEnd"/>
      <w:r w:rsidRPr="00EC4F44">
        <w:rPr>
          <w:rFonts w:ascii="Arial" w:eastAsia="Calibri" w:hAnsi="Arial" w:cs="Arial"/>
          <w:color w:val="000000"/>
          <w:sz w:val="22"/>
          <w:szCs w:val="22"/>
        </w:rPr>
        <w:t xml:space="preserve"> </w:t>
      </w:r>
      <w:proofErr w:type="spellStart"/>
      <w:r w:rsidRPr="00EC4F44">
        <w:rPr>
          <w:rFonts w:ascii="Arial" w:eastAsia="Calibri" w:hAnsi="Arial" w:cs="Arial"/>
          <w:color w:val="000000"/>
          <w:sz w:val="22"/>
          <w:szCs w:val="22"/>
        </w:rPr>
        <w:t>Kelautan</w:t>
      </w:r>
      <w:proofErr w:type="spellEnd"/>
      <w:r w:rsidRPr="00EC4F44">
        <w:rPr>
          <w:rFonts w:ascii="Arial" w:eastAsia="Calibri" w:hAnsi="Arial" w:cs="Arial"/>
          <w:color w:val="000000"/>
          <w:sz w:val="22"/>
          <w:szCs w:val="22"/>
        </w:rPr>
        <w:t xml:space="preserve"> &amp; </w:t>
      </w:r>
      <w:proofErr w:type="spellStart"/>
      <w:r w:rsidRPr="00EC4F44">
        <w:rPr>
          <w:rFonts w:ascii="Arial" w:eastAsia="Calibri" w:hAnsi="Arial" w:cs="Arial"/>
          <w:color w:val="000000"/>
          <w:sz w:val="22"/>
          <w:szCs w:val="22"/>
        </w:rPr>
        <w:t>Perikanan</w:t>
      </w:r>
      <w:proofErr w:type="spellEnd"/>
      <w:r w:rsidRPr="00EC4F44">
        <w:rPr>
          <w:rFonts w:ascii="Arial" w:eastAsia="Calibri" w:hAnsi="Arial" w:cs="Arial"/>
          <w:color w:val="000000"/>
          <w:sz w:val="22"/>
          <w:szCs w:val="22"/>
        </w:rPr>
        <w:t xml:space="preserve">, Kementerian </w:t>
      </w:r>
      <w:proofErr w:type="spellStart"/>
      <w:r w:rsidRPr="00EC4F44">
        <w:rPr>
          <w:rFonts w:ascii="Arial" w:eastAsia="Calibri" w:hAnsi="Arial" w:cs="Arial"/>
          <w:color w:val="000000"/>
          <w:sz w:val="22"/>
          <w:szCs w:val="22"/>
        </w:rPr>
        <w:t>Kelautan</w:t>
      </w:r>
      <w:proofErr w:type="spellEnd"/>
      <w:r w:rsidRPr="00EC4F44">
        <w:rPr>
          <w:rFonts w:ascii="Arial" w:eastAsia="Calibri" w:hAnsi="Arial" w:cs="Arial"/>
          <w:color w:val="000000"/>
          <w:sz w:val="22"/>
          <w:szCs w:val="22"/>
        </w:rPr>
        <w:t xml:space="preserve"> &amp; </w:t>
      </w:r>
      <w:proofErr w:type="spellStart"/>
      <w:r w:rsidRPr="00EC4F44">
        <w:rPr>
          <w:rFonts w:ascii="Arial" w:eastAsia="Calibri" w:hAnsi="Arial" w:cs="Arial"/>
          <w:color w:val="000000"/>
          <w:sz w:val="22"/>
          <w:szCs w:val="22"/>
        </w:rPr>
        <w:t>Perikanan</w:t>
      </w:r>
      <w:proofErr w:type="spellEnd"/>
      <w:r w:rsidRPr="00EC4F44">
        <w:rPr>
          <w:rFonts w:ascii="Arial" w:eastAsia="Calibri" w:hAnsi="Arial" w:cs="Arial"/>
          <w:color w:val="000000"/>
          <w:sz w:val="22"/>
          <w:szCs w:val="22"/>
        </w:rPr>
        <w:t xml:space="preserve"> </w:t>
      </w:r>
      <w:proofErr w:type="spellStart"/>
      <w:r w:rsidRPr="00EC4F44">
        <w:rPr>
          <w:rFonts w:ascii="Arial" w:eastAsia="Calibri" w:hAnsi="Arial" w:cs="Arial"/>
          <w:color w:val="000000"/>
          <w:sz w:val="22"/>
          <w:szCs w:val="22"/>
        </w:rPr>
        <w:t>Republik</w:t>
      </w:r>
      <w:proofErr w:type="spellEnd"/>
      <w:r w:rsidRPr="00EC4F44">
        <w:rPr>
          <w:rFonts w:ascii="Arial" w:eastAsia="Calibri" w:hAnsi="Arial" w:cs="Arial"/>
          <w:color w:val="000000"/>
          <w:sz w:val="22"/>
          <w:szCs w:val="22"/>
        </w:rPr>
        <w:t xml:space="preserve"> Indonesia</w:t>
      </w:r>
      <w:r w:rsidRPr="00EC4F44">
        <w:rPr>
          <w:rFonts w:ascii="Arial" w:eastAsia="Calibri" w:hAnsi="Arial" w:cs="Arial"/>
          <w:color w:val="000000"/>
          <w:sz w:val="22"/>
          <w:szCs w:val="22"/>
          <w:lang w:val="id-ID"/>
        </w:rPr>
        <w:t xml:space="preserve">. 1-14. </w:t>
      </w:r>
    </w:p>
    <w:p w:rsidR="00EC4F44" w:rsidRPr="00EC4F44" w:rsidRDefault="00EC4F44" w:rsidP="00EC4F44">
      <w:pPr>
        <w:autoSpaceDE w:val="0"/>
        <w:autoSpaceDN w:val="0"/>
        <w:adjustRightInd w:val="0"/>
        <w:spacing w:after="60"/>
        <w:ind w:left="540" w:hanging="540"/>
        <w:jc w:val="both"/>
        <w:rPr>
          <w:rFonts w:ascii="Arial" w:eastAsia="Calibri" w:hAnsi="Arial" w:cs="Arial"/>
          <w:sz w:val="22"/>
          <w:szCs w:val="22"/>
          <w:lang w:val="id-ID"/>
        </w:rPr>
      </w:pPr>
      <w:proofErr w:type="spellStart"/>
      <w:r w:rsidRPr="00EC4F44">
        <w:rPr>
          <w:rFonts w:ascii="Arial" w:eastAsia="Calibri" w:hAnsi="Arial" w:cs="Arial"/>
          <w:sz w:val="22"/>
          <w:szCs w:val="22"/>
        </w:rPr>
        <w:t>Budiasih</w:t>
      </w:r>
      <w:proofErr w:type="spellEnd"/>
      <w:r w:rsidRPr="00EC4F44">
        <w:rPr>
          <w:rFonts w:ascii="Arial" w:eastAsia="Calibri" w:hAnsi="Arial" w:cs="Arial"/>
          <w:sz w:val="22"/>
          <w:szCs w:val="22"/>
          <w:lang w:val="id-ID"/>
        </w:rPr>
        <w:t>.</w:t>
      </w:r>
      <w:r w:rsidRPr="00EC4F44">
        <w:rPr>
          <w:rFonts w:ascii="Arial" w:eastAsia="Calibri" w:hAnsi="Arial" w:cs="Arial"/>
          <w:sz w:val="22"/>
          <w:szCs w:val="22"/>
        </w:rPr>
        <w:t xml:space="preserve">, </w:t>
      </w:r>
      <w:proofErr w:type="spellStart"/>
      <w:r w:rsidRPr="00EC4F44">
        <w:rPr>
          <w:rFonts w:ascii="Arial" w:eastAsia="Calibri" w:hAnsi="Arial" w:cs="Arial"/>
          <w:sz w:val="22"/>
          <w:szCs w:val="22"/>
        </w:rPr>
        <w:t>Retnoayu</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Supriharyono</w:t>
      </w:r>
      <w:proofErr w:type="spellEnd"/>
      <w:r w:rsidRPr="00EC4F44">
        <w:rPr>
          <w:rFonts w:ascii="Arial" w:eastAsia="Calibri" w:hAnsi="Arial" w:cs="Arial"/>
          <w:sz w:val="22"/>
          <w:szCs w:val="22"/>
          <w:lang w:val="id-ID"/>
        </w:rPr>
        <w:t>.</w:t>
      </w:r>
      <w:r w:rsidRPr="00EC4F44">
        <w:rPr>
          <w:rFonts w:ascii="Arial" w:eastAsia="Calibri" w:hAnsi="Arial" w:cs="Arial"/>
          <w:sz w:val="22"/>
          <w:szCs w:val="22"/>
        </w:rPr>
        <w:t xml:space="preserve">, </w:t>
      </w:r>
      <w:r w:rsidRPr="00EC4F44">
        <w:rPr>
          <w:rFonts w:ascii="Arial" w:eastAsia="Calibri" w:hAnsi="Arial" w:cs="Arial"/>
          <w:sz w:val="22"/>
          <w:szCs w:val="22"/>
          <w:lang w:val="id-ID"/>
        </w:rPr>
        <w:t xml:space="preserve">dan </w:t>
      </w:r>
      <w:r w:rsidRPr="00EC4F44">
        <w:rPr>
          <w:rFonts w:ascii="Arial" w:eastAsia="Calibri" w:hAnsi="Arial" w:cs="Arial"/>
          <w:sz w:val="22"/>
          <w:szCs w:val="22"/>
        </w:rPr>
        <w:t>M.R</w:t>
      </w:r>
      <w:r w:rsidRPr="00EC4F44">
        <w:rPr>
          <w:rFonts w:ascii="Arial" w:eastAsia="Calibri" w:hAnsi="Arial" w:cs="Arial"/>
          <w:sz w:val="22"/>
          <w:szCs w:val="22"/>
          <w:lang w:val="id-ID"/>
        </w:rPr>
        <w:t>.</w:t>
      </w:r>
      <w:r w:rsidRPr="00EC4F44">
        <w:rPr>
          <w:rFonts w:ascii="Arial" w:eastAsia="Calibri" w:hAnsi="Arial" w:cs="Arial"/>
          <w:sz w:val="22"/>
          <w:szCs w:val="22"/>
        </w:rPr>
        <w:t xml:space="preserve"> </w:t>
      </w:r>
      <w:proofErr w:type="spellStart"/>
      <w:r w:rsidRPr="00EC4F44">
        <w:rPr>
          <w:rFonts w:ascii="Arial" w:eastAsia="Calibri" w:hAnsi="Arial" w:cs="Arial"/>
          <w:sz w:val="22"/>
          <w:szCs w:val="22"/>
        </w:rPr>
        <w:t>Muskananfola</w:t>
      </w:r>
      <w:proofErr w:type="spellEnd"/>
      <w:r w:rsidRPr="00EC4F44">
        <w:rPr>
          <w:rFonts w:ascii="Arial" w:eastAsia="Calibri" w:hAnsi="Arial" w:cs="Arial"/>
          <w:sz w:val="22"/>
          <w:szCs w:val="22"/>
        </w:rPr>
        <w:t xml:space="preserve">. 2015. </w:t>
      </w:r>
      <w:proofErr w:type="spellStart"/>
      <w:r w:rsidRPr="00EC4F44">
        <w:rPr>
          <w:rFonts w:ascii="Arial" w:eastAsia="Calibri" w:hAnsi="Arial" w:cs="Arial"/>
          <w:sz w:val="22"/>
          <w:szCs w:val="22"/>
        </w:rPr>
        <w:t>Analisis</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Kandungan</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Bahan</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Organik</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Nitrat</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Fosfat</w:t>
      </w:r>
      <w:proofErr w:type="spellEnd"/>
      <w:r w:rsidRPr="00EC4F44">
        <w:rPr>
          <w:rFonts w:ascii="Arial" w:eastAsia="Calibri" w:hAnsi="Arial" w:cs="Arial"/>
          <w:sz w:val="22"/>
          <w:szCs w:val="22"/>
        </w:rPr>
        <w:t xml:space="preserve"> Pada </w:t>
      </w:r>
      <w:proofErr w:type="spellStart"/>
      <w:r w:rsidRPr="00EC4F44">
        <w:rPr>
          <w:rFonts w:ascii="Arial" w:eastAsia="Calibri" w:hAnsi="Arial" w:cs="Arial"/>
          <w:sz w:val="22"/>
          <w:szCs w:val="22"/>
        </w:rPr>
        <w:t>Sedimen</w:t>
      </w:r>
      <w:proofErr w:type="spellEnd"/>
      <w:r w:rsidRPr="00EC4F44">
        <w:rPr>
          <w:rFonts w:ascii="Arial" w:eastAsia="Calibri" w:hAnsi="Arial" w:cs="Arial"/>
          <w:sz w:val="22"/>
          <w:szCs w:val="22"/>
        </w:rPr>
        <w:t xml:space="preserve"> Di Kawasan Mangrove </w:t>
      </w:r>
      <w:proofErr w:type="spellStart"/>
      <w:r w:rsidRPr="00EC4F44">
        <w:rPr>
          <w:rFonts w:ascii="Arial" w:eastAsia="Calibri" w:hAnsi="Arial" w:cs="Arial"/>
          <w:sz w:val="22"/>
          <w:szCs w:val="22"/>
        </w:rPr>
        <w:t>Jenis</w:t>
      </w:r>
      <w:proofErr w:type="spellEnd"/>
      <w:r w:rsidRPr="00EC4F44">
        <w:rPr>
          <w:rFonts w:ascii="Arial" w:eastAsia="Calibri" w:hAnsi="Arial" w:cs="Arial"/>
          <w:sz w:val="22"/>
          <w:szCs w:val="22"/>
        </w:rPr>
        <w:t xml:space="preserve"> </w:t>
      </w:r>
      <w:r w:rsidRPr="00EC4F44">
        <w:rPr>
          <w:rFonts w:ascii="Arial" w:eastAsia="Calibri" w:hAnsi="Arial" w:cs="Arial"/>
          <w:i/>
          <w:sz w:val="22"/>
          <w:szCs w:val="22"/>
        </w:rPr>
        <w:t xml:space="preserve">Rhizophora </w:t>
      </w:r>
      <w:r w:rsidRPr="00EC4F44">
        <w:rPr>
          <w:rFonts w:ascii="Arial" w:eastAsia="Calibri" w:hAnsi="Arial" w:cs="Arial"/>
          <w:sz w:val="22"/>
          <w:szCs w:val="22"/>
        </w:rPr>
        <w:t xml:space="preserve">Dan </w:t>
      </w:r>
      <w:proofErr w:type="spellStart"/>
      <w:r w:rsidRPr="00EC4F44">
        <w:rPr>
          <w:rFonts w:ascii="Arial" w:eastAsia="Calibri" w:hAnsi="Arial" w:cs="Arial"/>
          <w:i/>
          <w:sz w:val="22"/>
          <w:szCs w:val="22"/>
        </w:rPr>
        <w:t>Avicennia</w:t>
      </w:r>
      <w:proofErr w:type="spellEnd"/>
      <w:r w:rsidRPr="00EC4F44">
        <w:rPr>
          <w:rFonts w:ascii="Arial" w:eastAsia="Calibri" w:hAnsi="Arial" w:cs="Arial"/>
          <w:i/>
          <w:sz w:val="22"/>
          <w:szCs w:val="22"/>
        </w:rPr>
        <w:t xml:space="preserve"> </w:t>
      </w:r>
      <w:r w:rsidRPr="00EC4F44">
        <w:rPr>
          <w:rFonts w:ascii="Arial" w:eastAsia="Calibri" w:hAnsi="Arial" w:cs="Arial"/>
          <w:sz w:val="22"/>
          <w:szCs w:val="22"/>
        </w:rPr>
        <w:t xml:space="preserve">Di </w:t>
      </w:r>
      <w:proofErr w:type="spellStart"/>
      <w:r w:rsidRPr="00EC4F44">
        <w:rPr>
          <w:rFonts w:ascii="Arial" w:eastAsia="Calibri" w:hAnsi="Arial" w:cs="Arial"/>
          <w:sz w:val="22"/>
          <w:szCs w:val="22"/>
        </w:rPr>
        <w:t>Desa</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Timbulsloko</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Demak</w:t>
      </w:r>
      <w:proofErr w:type="spellEnd"/>
      <w:r w:rsidRPr="00EC4F44">
        <w:rPr>
          <w:rFonts w:ascii="Arial" w:eastAsia="Calibri" w:hAnsi="Arial" w:cs="Arial"/>
          <w:sz w:val="22"/>
          <w:szCs w:val="22"/>
        </w:rPr>
        <w:t xml:space="preserve">. </w:t>
      </w:r>
      <w:r w:rsidRPr="00EC4F44">
        <w:rPr>
          <w:rFonts w:ascii="Arial" w:eastAsia="Calibri" w:hAnsi="Arial" w:cs="Arial"/>
          <w:i/>
          <w:sz w:val="22"/>
          <w:szCs w:val="22"/>
        </w:rPr>
        <w:t xml:space="preserve">Journal </w:t>
      </w:r>
      <w:proofErr w:type="gramStart"/>
      <w:r w:rsidRPr="00EC4F44">
        <w:rPr>
          <w:rFonts w:ascii="Arial" w:eastAsia="Calibri" w:hAnsi="Arial" w:cs="Arial"/>
          <w:i/>
          <w:sz w:val="22"/>
          <w:szCs w:val="22"/>
        </w:rPr>
        <w:t>Of</w:t>
      </w:r>
      <w:proofErr w:type="gramEnd"/>
      <w:r w:rsidR="00297C8C">
        <w:rPr>
          <w:rFonts w:ascii="Arial" w:eastAsia="Calibri" w:hAnsi="Arial" w:cs="Arial"/>
          <w:i/>
          <w:sz w:val="22"/>
          <w:szCs w:val="22"/>
          <w:lang w:val="id-ID"/>
        </w:rPr>
        <w:t xml:space="preserve"> </w:t>
      </w:r>
      <w:proofErr w:type="spellStart"/>
      <w:r w:rsidRPr="00EC4F44">
        <w:rPr>
          <w:rFonts w:ascii="Arial" w:eastAsia="Calibri" w:hAnsi="Arial" w:cs="Arial"/>
          <w:i/>
          <w:sz w:val="22"/>
          <w:szCs w:val="22"/>
        </w:rPr>
        <w:t>Maquares</w:t>
      </w:r>
      <w:proofErr w:type="spellEnd"/>
      <w:r w:rsidRPr="00EC4F44">
        <w:rPr>
          <w:rFonts w:ascii="Arial" w:eastAsia="Calibri" w:hAnsi="Arial" w:cs="Arial"/>
          <w:i/>
          <w:sz w:val="22"/>
          <w:szCs w:val="22"/>
        </w:rPr>
        <w:t xml:space="preserve"> Management Of Aquatic Resources</w:t>
      </w:r>
      <w:r w:rsidRPr="00EC4F44">
        <w:rPr>
          <w:rFonts w:ascii="Arial" w:eastAsia="Calibri" w:hAnsi="Arial" w:cs="Arial"/>
          <w:sz w:val="22"/>
          <w:szCs w:val="22"/>
        </w:rPr>
        <w:t xml:space="preserve">. FPIK </w:t>
      </w:r>
      <w:proofErr w:type="spellStart"/>
      <w:r w:rsidRPr="00EC4F44">
        <w:rPr>
          <w:rFonts w:ascii="Arial" w:eastAsia="Calibri" w:hAnsi="Arial" w:cs="Arial"/>
          <w:sz w:val="22"/>
          <w:szCs w:val="22"/>
        </w:rPr>
        <w:t>Universitas</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Diponegoro</w:t>
      </w:r>
      <w:proofErr w:type="spellEnd"/>
      <w:r w:rsidRPr="00EC4F44">
        <w:rPr>
          <w:rFonts w:ascii="Arial" w:eastAsia="Calibri" w:hAnsi="Arial" w:cs="Arial"/>
          <w:sz w:val="22"/>
          <w:szCs w:val="22"/>
        </w:rPr>
        <w:t>. Vol. 4 (3), Hal: 66-75</w:t>
      </w:r>
      <w:r w:rsidRPr="00EC4F44">
        <w:rPr>
          <w:rFonts w:ascii="Arial" w:eastAsia="Calibri" w:hAnsi="Arial" w:cs="Arial"/>
          <w:sz w:val="22"/>
          <w:szCs w:val="22"/>
          <w:lang w:val="id-ID"/>
        </w:rPr>
        <w:t>.</w:t>
      </w:r>
    </w:p>
    <w:p w:rsidR="00EC4F44" w:rsidRPr="00EC4F44" w:rsidRDefault="00EC4F44" w:rsidP="00EC4F44">
      <w:pPr>
        <w:spacing w:after="60"/>
        <w:ind w:left="540" w:hanging="540"/>
        <w:jc w:val="both"/>
        <w:rPr>
          <w:rFonts w:ascii="Arial" w:eastAsia="Calibri" w:hAnsi="Arial" w:cs="Arial"/>
          <w:sz w:val="22"/>
          <w:szCs w:val="22"/>
        </w:rPr>
      </w:pPr>
      <w:bookmarkStart w:id="32" w:name="_Hlk43597514"/>
      <w:proofErr w:type="spellStart"/>
      <w:r w:rsidRPr="00EC4F44">
        <w:rPr>
          <w:rFonts w:ascii="Arial" w:eastAsia="Calibri" w:hAnsi="Arial" w:cs="Arial"/>
          <w:sz w:val="22"/>
          <w:szCs w:val="22"/>
        </w:rPr>
        <w:t>Cahyaningrum</w:t>
      </w:r>
      <w:bookmarkEnd w:id="32"/>
      <w:proofErr w:type="spellEnd"/>
      <w:r w:rsidRPr="00EC4F44">
        <w:rPr>
          <w:rFonts w:ascii="Arial" w:eastAsia="Calibri" w:hAnsi="Arial" w:cs="Arial"/>
          <w:sz w:val="22"/>
          <w:szCs w:val="22"/>
        </w:rPr>
        <w:t xml:space="preserve">, S. T., </w:t>
      </w:r>
      <w:proofErr w:type="spellStart"/>
      <w:r w:rsidRPr="00EC4F44">
        <w:rPr>
          <w:rFonts w:ascii="Arial" w:eastAsia="Calibri" w:hAnsi="Arial" w:cs="Arial"/>
          <w:sz w:val="22"/>
          <w:szCs w:val="22"/>
        </w:rPr>
        <w:t>Hartoko</w:t>
      </w:r>
      <w:proofErr w:type="spellEnd"/>
      <w:r w:rsidRPr="00EC4F44">
        <w:rPr>
          <w:rFonts w:ascii="Arial" w:eastAsia="Calibri" w:hAnsi="Arial" w:cs="Arial"/>
          <w:sz w:val="22"/>
          <w:szCs w:val="22"/>
        </w:rPr>
        <w:t xml:space="preserve">, A dan </w:t>
      </w:r>
      <w:proofErr w:type="spellStart"/>
      <w:r w:rsidRPr="00EC4F44">
        <w:rPr>
          <w:rFonts w:ascii="Arial" w:eastAsia="Calibri" w:hAnsi="Arial" w:cs="Arial"/>
          <w:sz w:val="22"/>
          <w:szCs w:val="22"/>
        </w:rPr>
        <w:t>Suryanti</w:t>
      </w:r>
      <w:proofErr w:type="spellEnd"/>
      <w:r w:rsidRPr="00EC4F44">
        <w:rPr>
          <w:rFonts w:ascii="Arial" w:eastAsia="Calibri" w:hAnsi="Arial" w:cs="Arial"/>
          <w:sz w:val="22"/>
          <w:szCs w:val="22"/>
        </w:rPr>
        <w:t xml:space="preserve">. 2014. </w:t>
      </w:r>
      <w:proofErr w:type="spellStart"/>
      <w:r w:rsidRPr="00EC4F44">
        <w:rPr>
          <w:rFonts w:ascii="Arial" w:eastAsia="Calibri" w:hAnsi="Arial" w:cs="Arial"/>
          <w:sz w:val="22"/>
          <w:szCs w:val="22"/>
        </w:rPr>
        <w:t>Biomassa</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Karbon</w:t>
      </w:r>
      <w:proofErr w:type="spellEnd"/>
      <w:r w:rsidRPr="00EC4F44">
        <w:rPr>
          <w:rFonts w:ascii="Arial" w:eastAsia="Calibri" w:hAnsi="Arial" w:cs="Arial"/>
          <w:sz w:val="22"/>
          <w:szCs w:val="22"/>
        </w:rPr>
        <w:t xml:space="preserve"> Mangrove pada Kawasan Mangrove </w:t>
      </w:r>
      <w:proofErr w:type="spellStart"/>
      <w:r w:rsidRPr="00EC4F44">
        <w:rPr>
          <w:rFonts w:ascii="Arial" w:eastAsia="Calibri" w:hAnsi="Arial" w:cs="Arial"/>
          <w:sz w:val="22"/>
          <w:szCs w:val="22"/>
        </w:rPr>
        <w:t>Pulau</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Kemujan</w:t>
      </w:r>
      <w:proofErr w:type="spellEnd"/>
      <w:r w:rsidRPr="00EC4F44">
        <w:rPr>
          <w:rFonts w:ascii="Arial" w:eastAsia="Calibri" w:hAnsi="Arial" w:cs="Arial"/>
          <w:sz w:val="22"/>
          <w:szCs w:val="22"/>
        </w:rPr>
        <w:t xml:space="preserve"> Taman Nasional </w:t>
      </w:r>
      <w:proofErr w:type="spellStart"/>
      <w:r w:rsidRPr="00EC4F44">
        <w:rPr>
          <w:rFonts w:ascii="Arial" w:eastAsia="Calibri" w:hAnsi="Arial" w:cs="Arial"/>
          <w:sz w:val="22"/>
          <w:szCs w:val="22"/>
        </w:rPr>
        <w:t>Karimunjawa</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Diponegoro</w:t>
      </w:r>
      <w:proofErr w:type="spellEnd"/>
      <w:r w:rsidR="00EA689B">
        <w:rPr>
          <w:rFonts w:ascii="Arial" w:eastAsia="Calibri" w:hAnsi="Arial" w:cs="Arial"/>
          <w:sz w:val="22"/>
          <w:szCs w:val="22"/>
          <w:lang w:val="id-ID"/>
        </w:rPr>
        <w:t>.</w:t>
      </w:r>
      <w:r w:rsidRPr="00EC4F44">
        <w:rPr>
          <w:rFonts w:ascii="Arial" w:eastAsia="Calibri" w:hAnsi="Arial" w:cs="Arial"/>
          <w:sz w:val="22"/>
          <w:szCs w:val="22"/>
        </w:rPr>
        <w:t xml:space="preserve"> Journal of </w:t>
      </w:r>
      <w:proofErr w:type="spellStart"/>
      <w:r w:rsidRPr="00EC4F44">
        <w:rPr>
          <w:rFonts w:ascii="Arial" w:eastAsia="Calibri" w:hAnsi="Arial" w:cs="Arial"/>
          <w:sz w:val="22"/>
          <w:szCs w:val="22"/>
        </w:rPr>
        <w:t>Maquares</w:t>
      </w:r>
      <w:proofErr w:type="spellEnd"/>
      <w:r w:rsidRPr="00EC4F44">
        <w:rPr>
          <w:rFonts w:ascii="Arial" w:eastAsia="Calibri" w:hAnsi="Arial" w:cs="Arial"/>
          <w:sz w:val="22"/>
          <w:szCs w:val="22"/>
        </w:rPr>
        <w:t>, Vol.3 (3</w:t>
      </w:r>
      <w:proofErr w:type="gramStart"/>
      <w:r w:rsidRPr="00EC4F44">
        <w:rPr>
          <w:rFonts w:ascii="Arial" w:eastAsia="Calibri" w:hAnsi="Arial" w:cs="Arial"/>
          <w:sz w:val="22"/>
          <w:szCs w:val="22"/>
        </w:rPr>
        <w:t>) :</w:t>
      </w:r>
      <w:proofErr w:type="gramEnd"/>
      <w:r w:rsidRPr="00EC4F44">
        <w:rPr>
          <w:rFonts w:ascii="Arial" w:eastAsia="Calibri" w:hAnsi="Arial" w:cs="Arial"/>
          <w:sz w:val="22"/>
          <w:szCs w:val="22"/>
        </w:rPr>
        <w:t xml:space="preserve"> 34-42.</w:t>
      </w:r>
    </w:p>
    <w:p w:rsidR="00EC4F44" w:rsidRPr="00EC4F44" w:rsidRDefault="00EC4F44" w:rsidP="00EC4F44">
      <w:pPr>
        <w:spacing w:after="60"/>
        <w:ind w:left="540" w:hanging="540"/>
        <w:jc w:val="both"/>
        <w:rPr>
          <w:rFonts w:ascii="Arial" w:eastAsia="Calibri" w:hAnsi="Arial" w:cs="Arial"/>
          <w:sz w:val="22"/>
          <w:szCs w:val="22"/>
        </w:rPr>
      </w:pPr>
      <w:proofErr w:type="spellStart"/>
      <w:r w:rsidRPr="00EC4F44">
        <w:rPr>
          <w:rFonts w:ascii="Arial" w:eastAsia="Calibri" w:hAnsi="Arial" w:cs="Arial"/>
          <w:sz w:val="22"/>
          <w:szCs w:val="22"/>
        </w:rPr>
        <w:t>Dharmawan</w:t>
      </w:r>
      <w:proofErr w:type="spellEnd"/>
      <w:r w:rsidRPr="00EC4F44">
        <w:rPr>
          <w:rFonts w:ascii="Arial" w:eastAsia="Calibri" w:hAnsi="Arial" w:cs="Arial"/>
          <w:sz w:val="22"/>
          <w:szCs w:val="22"/>
        </w:rPr>
        <w:t xml:space="preserve">, I. W. S dan C. A, </w:t>
      </w:r>
      <w:proofErr w:type="spellStart"/>
      <w:r w:rsidRPr="00EC4F44">
        <w:rPr>
          <w:rFonts w:ascii="Arial" w:eastAsia="Calibri" w:hAnsi="Arial" w:cs="Arial"/>
          <w:sz w:val="22"/>
          <w:szCs w:val="22"/>
        </w:rPr>
        <w:t>Siregar</w:t>
      </w:r>
      <w:proofErr w:type="spellEnd"/>
      <w:r w:rsidRPr="00EC4F44">
        <w:rPr>
          <w:rFonts w:ascii="Arial" w:eastAsia="Calibri" w:hAnsi="Arial" w:cs="Arial"/>
          <w:sz w:val="22"/>
          <w:szCs w:val="22"/>
        </w:rPr>
        <w:t xml:space="preserve">. 2008. </w:t>
      </w:r>
      <w:proofErr w:type="spellStart"/>
      <w:r w:rsidRPr="00EC4F44">
        <w:rPr>
          <w:rFonts w:ascii="Arial" w:eastAsia="Calibri" w:hAnsi="Arial" w:cs="Arial"/>
          <w:sz w:val="22"/>
          <w:szCs w:val="22"/>
        </w:rPr>
        <w:t>Karbon</w:t>
      </w:r>
      <w:proofErr w:type="spellEnd"/>
      <w:r w:rsidRPr="00EC4F44">
        <w:rPr>
          <w:rFonts w:ascii="Arial" w:eastAsia="Calibri" w:hAnsi="Arial" w:cs="Arial"/>
          <w:sz w:val="22"/>
          <w:szCs w:val="22"/>
        </w:rPr>
        <w:t xml:space="preserve"> Tanah dan </w:t>
      </w:r>
      <w:proofErr w:type="spellStart"/>
      <w:r w:rsidRPr="00EC4F44">
        <w:rPr>
          <w:rFonts w:ascii="Arial" w:eastAsia="Calibri" w:hAnsi="Arial" w:cs="Arial"/>
          <w:sz w:val="22"/>
          <w:szCs w:val="22"/>
        </w:rPr>
        <w:t>Pendugaan</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Karbon</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Tegakan</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Avicennia</w:t>
      </w:r>
      <w:proofErr w:type="spellEnd"/>
      <w:r w:rsidRPr="00EC4F44">
        <w:rPr>
          <w:rFonts w:ascii="Arial" w:eastAsia="Calibri" w:hAnsi="Arial" w:cs="Arial"/>
          <w:sz w:val="22"/>
          <w:szCs w:val="22"/>
        </w:rPr>
        <w:t xml:space="preserve"> marina (</w:t>
      </w:r>
      <w:proofErr w:type="spellStart"/>
      <w:r w:rsidRPr="00EC4F44">
        <w:rPr>
          <w:rFonts w:ascii="Arial" w:eastAsia="Calibri" w:hAnsi="Arial" w:cs="Arial"/>
          <w:sz w:val="22"/>
          <w:szCs w:val="22"/>
        </w:rPr>
        <w:t>Forsk</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Vierh</w:t>
      </w:r>
      <w:proofErr w:type="spellEnd"/>
      <w:r w:rsidRPr="00EC4F44">
        <w:rPr>
          <w:rFonts w:ascii="Arial" w:eastAsia="Calibri" w:hAnsi="Arial" w:cs="Arial"/>
          <w:sz w:val="22"/>
          <w:szCs w:val="22"/>
        </w:rPr>
        <w:t xml:space="preserve">. Di </w:t>
      </w:r>
      <w:proofErr w:type="spellStart"/>
      <w:r w:rsidRPr="00EC4F44">
        <w:rPr>
          <w:rFonts w:ascii="Arial" w:eastAsia="Calibri" w:hAnsi="Arial" w:cs="Arial"/>
          <w:sz w:val="22"/>
          <w:szCs w:val="22"/>
        </w:rPr>
        <w:t>Ciasem</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Purwakarta</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Jurnal</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Penelitian</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Hutan</w:t>
      </w:r>
      <w:proofErr w:type="spellEnd"/>
      <w:r w:rsidRPr="00EC4F44">
        <w:rPr>
          <w:rFonts w:ascii="Arial" w:eastAsia="Calibri" w:hAnsi="Arial" w:cs="Arial"/>
          <w:sz w:val="22"/>
          <w:szCs w:val="22"/>
        </w:rPr>
        <w:t xml:space="preserve"> dan </w:t>
      </w:r>
      <w:proofErr w:type="spellStart"/>
      <w:r w:rsidRPr="00EC4F44">
        <w:rPr>
          <w:rFonts w:ascii="Arial" w:eastAsia="Calibri" w:hAnsi="Arial" w:cs="Arial"/>
          <w:sz w:val="22"/>
          <w:szCs w:val="22"/>
        </w:rPr>
        <w:t>Konservasi</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Alam</w:t>
      </w:r>
      <w:proofErr w:type="spellEnd"/>
      <w:r w:rsidRPr="00EC4F44">
        <w:rPr>
          <w:rFonts w:ascii="Arial" w:eastAsia="Calibri" w:hAnsi="Arial" w:cs="Arial"/>
          <w:sz w:val="22"/>
          <w:szCs w:val="22"/>
        </w:rPr>
        <w:t>, Vol. 5 (4</w:t>
      </w:r>
      <w:proofErr w:type="gramStart"/>
      <w:r w:rsidRPr="00EC4F44">
        <w:rPr>
          <w:rFonts w:ascii="Arial" w:eastAsia="Calibri" w:hAnsi="Arial" w:cs="Arial"/>
          <w:sz w:val="22"/>
          <w:szCs w:val="22"/>
        </w:rPr>
        <w:t>) :</w:t>
      </w:r>
      <w:proofErr w:type="gramEnd"/>
      <w:r w:rsidRPr="00EC4F44">
        <w:rPr>
          <w:rFonts w:ascii="Arial" w:eastAsia="Calibri" w:hAnsi="Arial" w:cs="Arial"/>
          <w:sz w:val="22"/>
          <w:szCs w:val="22"/>
        </w:rPr>
        <w:t xml:space="preserve"> 317-328.</w:t>
      </w:r>
    </w:p>
    <w:p w:rsidR="00EC4F44" w:rsidRPr="00EC4F44" w:rsidRDefault="00EC4F44" w:rsidP="00EC4F44">
      <w:pPr>
        <w:spacing w:after="60"/>
        <w:ind w:left="540" w:hanging="540"/>
        <w:jc w:val="both"/>
        <w:rPr>
          <w:rFonts w:ascii="Arial" w:eastAsia="Calibri" w:hAnsi="Arial" w:cs="Arial"/>
          <w:sz w:val="22"/>
          <w:szCs w:val="22"/>
          <w:lang w:val="id-ID"/>
        </w:rPr>
      </w:pPr>
      <w:r w:rsidRPr="00EC4F44">
        <w:rPr>
          <w:rFonts w:ascii="Arial" w:eastAsia="Calibri" w:hAnsi="Arial" w:cs="Arial"/>
          <w:sz w:val="22"/>
          <w:szCs w:val="22"/>
        </w:rPr>
        <w:t>Donato, D. C., J. Kauffman</w:t>
      </w:r>
      <w:r w:rsidRPr="00EC4F44">
        <w:rPr>
          <w:rFonts w:ascii="Arial" w:eastAsia="Calibri" w:hAnsi="Arial" w:cs="Arial"/>
          <w:sz w:val="22"/>
          <w:szCs w:val="22"/>
          <w:lang w:val="id-ID"/>
        </w:rPr>
        <w:t>.</w:t>
      </w:r>
      <w:r w:rsidRPr="00EC4F44">
        <w:rPr>
          <w:rFonts w:ascii="Arial" w:eastAsia="Calibri" w:hAnsi="Arial" w:cs="Arial"/>
          <w:sz w:val="22"/>
          <w:szCs w:val="22"/>
        </w:rPr>
        <w:t>, B.,</w:t>
      </w:r>
      <w:r w:rsidRPr="00EC4F44">
        <w:rPr>
          <w:rFonts w:ascii="Arial" w:eastAsia="Calibri" w:hAnsi="Arial" w:cs="Arial"/>
          <w:sz w:val="22"/>
          <w:szCs w:val="22"/>
          <w:lang w:val="id-ID"/>
        </w:rPr>
        <w:t xml:space="preserve"> </w:t>
      </w:r>
      <w:r w:rsidRPr="00EC4F44">
        <w:rPr>
          <w:rFonts w:ascii="Arial" w:eastAsia="Calibri" w:hAnsi="Arial" w:cs="Arial"/>
          <w:sz w:val="22"/>
          <w:szCs w:val="22"/>
        </w:rPr>
        <w:t>D</w:t>
      </w:r>
      <w:r w:rsidRPr="00EC4F44">
        <w:rPr>
          <w:rFonts w:ascii="Arial" w:eastAsia="Calibri" w:hAnsi="Arial" w:cs="Arial"/>
          <w:sz w:val="22"/>
          <w:szCs w:val="22"/>
          <w:lang w:val="id-ID"/>
        </w:rPr>
        <w:t>.</w:t>
      </w:r>
      <w:r w:rsidRPr="00EC4F44">
        <w:rPr>
          <w:rFonts w:ascii="Arial" w:eastAsia="Calibri" w:hAnsi="Arial" w:cs="Arial"/>
          <w:sz w:val="22"/>
          <w:szCs w:val="22"/>
        </w:rPr>
        <w:t xml:space="preserve"> </w:t>
      </w:r>
      <w:proofErr w:type="spellStart"/>
      <w:r w:rsidRPr="00EC4F44">
        <w:rPr>
          <w:rFonts w:ascii="Arial" w:eastAsia="Calibri" w:hAnsi="Arial" w:cs="Arial"/>
          <w:sz w:val="22"/>
          <w:szCs w:val="22"/>
        </w:rPr>
        <w:t>Murdiyarso</w:t>
      </w:r>
      <w:proofErr w:type="spellEnd"/>
      <w:r w:rsidRPr="00EC4F44">
        <w:rPr>
          <w:rFonts w:ascii="Arial" w:eastAsia="Calibri" w:hAnsi="Arial" w:cs="Arial"/>
          <w:sz w:val="22"/>
          <w:szCs w:val="22"/>
          <w:lang w:val="id-ID"/>
        </w:rPr>
        <w:t>.</w:t>
      </w:r>
      <w:r w:rsidRPr="00EC4F44">
        <w:rPr>
          <w:rFonts w:ascii="Arial" w:eastAsia="Calibri" w:hAnsi="Arial" w:cs="Arial"/>
          <w:sz w:val="22"/>
          <w:szCs w:val="22"/>
        </w:rPr>
        <w:t>,</w:t>
      </w:r>
      <w:r w:rsidRPr="00EC4F44">
        <w:rPr>
          <w:rFonts w:ascii="Arial" w:eastAsia="Calibri" w:hAnsi="Arial" w:cs="Arial"/>
          <w:sz w:val="22"/>
          <w:szCs w:val="22"/>
          <w:lang w:val="id-ID"/>
        </w:rPr>
        <w:t xml:space="preserve"> </w:t>
      </w:r>
      <w:r w:rsidRPr="00EC4F44">
        <w:rPr>
          <w:rFonts w:ascii="Arial" w:eastAsia="Calibri" w:hAnsi="Arial" w:cs="Arial"/>
          <w:sz w:val="22"/>
          <w:szCs w:val="22"/>
        </w:rPr>
        <w:t>S</w:t>
      </w:r>
      <w:r w:rsidRPr="00EC4F44">
        <w:rPr>
          <w:rFonts w:ascii="Arial" w:eastAsia="Calibri" w:hAnsi="Arial" w:cs="Arial"/>
          <w:sz w:val="22"/>
          <w:szCs w:val="22"/>
          <w:lang w:val="id-ID"/>
        </w:rPr>
        <w:t xml:space="preserve">. </w:t>
      </w:r>
      <w:proofErr w:type="spellStart"/>
      <w:r w:rsidRPr="00EC4F44">
        <w:rPr>
          <w:rFonts w:ascii="Arial" w:eastAsia="Calibri" w:hAnsi="Arial" w:cs="Arial"/>
          <w:sz w:val="22"/>
          <w:szCs w:val="22"/>
        </w:rPr>
        <w:t>Kurnianto</w:t>
      </w:r>
      <w:proofErr w:type="spellEnd"/>
      <w:r w:rsidRPr="00EC4F44">
        <w:rPr>
          <w:rFonts w:ascii="Arial" w:eastAsia="Calibri" w:hAnsi="Arial" w:cs="Arial"/>
          <w:sz w:val="22"/>
          <w:szCs w:val="22"/>
        </w:rPr>
        <w:t>., M.</w:t>
      </w:r>
      <w:r w:rsidR="00297C8C">
        <w:rPr>
          <w:rFonts w:ascii="Arial" w:eastAsia="Calibri" w:hAnsi="Arial" w:cs="Arial"/>
          <w:sz w:val="22"/>
          <w:szCs w:val="22"/>
          <w:lang w:val="id-ID"/>
        </w:rPr>
        <w:t xml:space="preserve"> </w:t>
      </w:r>
      <w:r w:rsidRPr="00EC4F44">
        <w:rPr>
          <w:rFonts w:ascii="Arial" w:eastAsia="Calibri" w:hAnsi="Arial" w:cs="Arial"/>
          <w:sz w:val="22"/>
          <w:szCs w:val="22"/>
        </w:rPr>
        <w:t>Stidham</w:t>
      </w:r>
      <w:r w:rsidRPr="00EC4F44">
        <w:rPr>
          <w:rFonts w:ascii="Arial" w:eastAsia="Calibri" w:hAnsi="Arial" w:cs="Arial"/>
          <w:sz w:val="22"/>
          <w:szCs w:val="22"/>
          <w:lang w:val="id-ID"/>
        </w:rPr>
        <w:t>.</w:t>
      </w:r>
      <w:r w:rsidRPr="00EC4F44">
        <w:rPr>
          <w:rFonts w:ascii="Arial" w:eastAsia="Calibri" w:hAnsi="Arial" w:cs="Arial"/>
          <w:sz w:val="22"/>
          <w:szCs w:val="22"/>
        </w:rPr>
        <w:t xml:space="preserve">, </w:t>
      </w:r>
      <w:r w:rsidRPr="00EC4F44">
        <w:rPr>
          <w:rFonts w:ascii="Arial" w:eastAsia="Calibri" w:hAnsi="Arial" w:cs="Arial"/>
          <w:sz w:val="22"/>
          <w:szCs w:val="22"/>
          <w:lang w:val="id-ID"/>
        </w:rPr>
        <w:t>dan</w:t>
      </w:r>
      <w:r w:rsidRPr="00EC4F44">
        <w:rPr>
          <w:rFonts w:ascii="Arial" w:eastAsia="Calibri" w:hAnsi="Arial" w:cs="Arial"/>
          <w:sz w:val="22"/>
          <w:szCs w:val="22"/>
        </w:rPr>
        <w:t xml:space="preserve"> M. </w:t>
      </w:r>
      <w:proofErr w:type="spellStart"/>
      <w:r w:rsidRPr="00EC4F44">
        <w:rPr>
          <w:rFonts w:ascii="Arial" w:eastAsia="Calibri" w:hAnsi="Arial" w:cs="Arial"/>
          <w:sz w:val="22"/>
          <w:szCs w:val="22"/>
        </w:rPr>
        <w:t>Kanninen</w:t>
      </w:r>
      <w:proofErr w:type="spellEnd"/>
      <w:r w:rsidRPr="00EC4F44">
        <w:rPr>
          <w:rFonts w:ascii="Arial" w:eastAsia="Calibri" w:hAnsi="Arial" w:cs="Arial"/>
          <w:sz w:val="22"/>
          <w:szCs w:val="22"/>
          <w:lang w:val="id-ID"/>
        </w:rPr>
        <w:t>.</w:t>
      </w:r>
      <w:r w:rsidRPr="00EC4F44">
        <w:rPr>
          <w:rFonts w:ascii="Arial" w:eastAsia="Calibri" w:hAnsi="Arial" w:cs="Arial"/>
          <w:sz w:val="22"/>
          <w:szCs w:val="22"/>
        </w:rPr>
        <w:t xml:space="preserve"> 2011. Mangroves among the most carbon-rich forests in the tropics. </w:t>
      </w:r>
      <w:r w:rsidRPr="00EC4F44">
        <w:rPr>
          <w:rFonts w:ascii="Arial" w:eastAsia="Calibri" w:hAnsi="Arial" w:cs="Arial"/>
          <w:i/>
          <w:iCs/>
          <w:sz w:val="22"/>
          <w:szCs w:val="22"/>
        </w:rPr>
        <w:t>Nature Geoscience</w:t>
      </w:r>
      <w:r w:rsidRPr="00EC4F44">
        <w:rPr>
          <w:rFonts w:ascii="Arial" w:eastAsia="Calibri" w:hAnsi="Arial" w:cs="Arial"/>
          <w:sz w:val="22"/>
          <w:szCs w:val="22"/>
          <w:lang w:val="id-ID"/>
        </w:rPr>
        <w:t>.</w:t>
      </w:r>
      <w:r w:rsidRPr="00EC4F44">
        <w:rPr>
          <w:rFonts w:ascii="Arial" w:eastAsia="Calibri" w:hAnsi="Arial" w:cs="Arial"/>
          <w:i/>
          <w:iCs/>
          <w:sz w:val="22"/>
          <w:szCs w:val="22"/>
        </w:rPr>
        <w:t xml:space="preserve"> </w:t>
      </w:r>
      <w:r w:rsidRPr="00EC4F44">
        <w:rPr>
          <w:rFonts w:ascii="Arial" w:eastAsia="Calibri" w:hAnsi="Arial" w:cs="Arial"/>
          <w:sz w:val="22"/>
          <w:szCs w:val="22"/>
          <w:lang w:val="id-ID"/>
        </w:rPr>
        <w:t>4</w:t>
      </w:r>
      <w:r w:rsidRPr="00EC4F44">
        <w:rPr>
          <w:rFonts w:ascii="Arial" w:eastAsia="Calibri" w:hAnsi="Arial" w:cs="Arial"/>
          <w:i/>
          <w:iCs/>
          <w:sz w:val="22"/>
          <w:szCs w:val="22"/>
          <w:lang w:val="id-ID"/>
        </w:rPr>
        <w:t xml:space="preserve"> </w:t>
      </w:r>
      <w:r w:rsidRPr="00EC4F44">
        <w:rPr>
          <w:rFonts w:ascii="Arial" w:eastAsia="Calibri" w:hAnsi="Arial" w:cs="Arial"/>
          <w:sz w:val="22"/>
          <w:szCs w:val="22"/>
        </w:rPr>
        <w:t>(5)</w:t>
      </w:r>
      <w:r w:rsidRPr="00EC4F44">
        <w:rPr>
          <w:rFonts w:ascii="Arial" w:eastAsia="Calibri" w:hAnsi="Arial" w:cs="Arial"/>
          <w:sz w:val="22"/>
          <w:szCs w:val="22"/>
          <w:lang w:val="id-ID"/>
        </w:rPr>
        <w:t xml:space="preserve"> : </w:t>
      </w:r>
      <w:r w:rsidRPr="00EC4F44">
        <w:rPr>
          <w:rFonts w:ascii="Arial" w:eastAsia="Calibri" w:hAnsi="Arial" w:cs="Arial"/>
          <w:sz w:val="22"/>
          <w:szCs w:val="22"/>
        </w:rPr>
        <w:t>293-297</w:t>
      </w:r>
      <w:r w:rsidRPr="00EC4F44">
        <w:rPr>
          <w:rFonts w:ascii="Arial" w:eastAsia="Calibri" w:hAnsi="Arial" w:cs="Arial"/>
          <w:sz w:val="22"/>
          <w:szCs w:val="22"/>
          <w:lang w:val="id-ID"/>
        </w:rPr>
        <w:t>.</w:t>
      </w:r>
    </w:p>
    <w:p w:rsidR="00297C8C" w:rsidRDefault="00297C8C" w:rsidP="00EC4F44">
      <w:pPr>
        <w:spacing w:after="60"/>
        <w:ind w:left="540" w:hanging="540"/>
        <w:jc w:val="both"/>
        <w:rPr>
          <w:rFonts w:ascii="Arial" w:eastAsia="Calibri" w:hAnsi="Arial" w:cs="Arial"/>
          <w:sz w:val="22"/>
          <w:szCs w:val="22"/>
        </w:rPr>
      </w:pPr>
    </w:p>
    <w:p w:rsidR="00EC4F44" w:rsidRPr="00EC4F44" w:rsidRDefault="00EC4F44" w:rsidP="00EC4F44">
      <w:pPr>
        <w:spacing w:after="60"/>
        <w:ind w:left="540" w:hanging="540"/>
        <w:jc w:val="both"/>
        <w:rPr>
          <w:rFonts w:ascii="Arial" w:eastAsia="Calibri" w:hAnsi="Arial" w:cs="Arial"/>
          <w:sz w:val="22"/>
          <w:szCs w:val="22"/>
          <w:lang w:val="id-ID"/>
        </w:rPr>
      </w:pPr>
      <w:proofErr w:type="spellStart"/>
      <w:r w:rsidRPr="00EC4F44">
        <w:rPr>
          <w:rFonts w:ascii="Arial" w:eastAsia="Calibri" w:hAnsi="Arial" w:cs="Arial"/>
          <w:sz w:val="22"/>
          <w:szCs w:val="22"/>
        </w:rPr>
        <w:t>Handoko</w:t>
      </w:r>
      <w:proofErr w:type="spellEnd"/>
      <w:r w:rsidRPr="00EC4F44">
        <w:rPr>
          <w:rFonts w:ascii="Arial" w:eastAsia="Calibri" w:hAnsi="Arial" w:cs="Arial"/>
          <w:sz w:val="22"/>
          <w:szCs w:val="22"/>
        </w:rPr>
        <w:t>, E.</w:t>
      </w:r>
      <w:r w:rsidRPr="00EC4F44">
        <w:rPr>
          <w:rFonts w:ascii="Arial" w:eastAsia="Calibri" w:hAnsi="Arial" w:cs="Arial"/>
          <w:sz w:val="22"/>
          <w:szCs w:val="22"/>
          <w:lang w:val="id-ID"/>
        </w:rPr>
        <w:t>,</w:t>
      </w:r>
      <w:r w:rsidRPr="00EC4F44">
        <w:rPr>
          <w:rFonts w:ascii="Arial" w:eastAsia="Calibri" w:hAnsi="Arial" w:cs="Arial"/>
          <w:sz w:val="22"/>
          <w:szCs w:val="22"/>
        </w:rPr>
        <w:t xml:space="preserve"> </w:t>
      </w:r>
      <w:r w:rsidRPr="00EC4F44">
        <w:rPr>
          <w:rFonts w:ascii="Arial" w:eastAsia="Calibri" w:hAnsi="Arial" w:cs="Arial"/>
          <w:sz w:val="22"/>
          <w:szCs w:val="22"/>
          <w:lang w:val="id-ID"/>
        </w:rPr>
        <w:t xml:space="preserve">B. Amin., dan S. H. Siregar </w:t>
      </w:r>
      <w:r w:rsidRPr="00EC4F44">
        <w:rPr>
          <w:rFonts w:ascii="Arial" w:eastAsia="Calibri" w:hAnsi="Arial" w:cs="Arial"/>
          <w:sz w:val="22"/>
          <w:szCs w:val="22"/>
        </w:rPr>
        <w:t xml:space="preserve">2016. </w:t>
      </w:r>
      <w:proofErr w:type="spellStart"/>
      <w:r w:rsidRPr="00EC4F44">
        <w:rPr>
          <w:rFonts w:ascii="Arial" w:eastAsia="Calibri" w:hAnsi="Arial" w:cs="Arial"/>
          <w:sz w:val="22"/>
          <w:szCs w:val="22"/>
        </w:rPr>
        <w:t>Analisis</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Biomassa</w:t>
      </w:r>
      <w:proofErr w:type="spellEnd"/>
      <w:r w:rsidRPr="00EC4F44">
        <w:rPr>
          <w:rFonts w:ascii="Arial" w:eastAsia="Calibri" w:hAnsi="Arial" w:cs="Arial"/>
          <w:sz w:val="22"/>
          <w:szCs w:val="22"/>
        </w:rPr>
        <w:t xml:space="preserve"> dan </w:t>
      </w:r>
      <w:proofErr w:type="spellStart"/>
      <w:r w:rsidRPr="00EC4F44">
        <w:rPr>
          <w:rFonts w:ascii="Arial" w:eastAsia="Calibri" w:hAnsi="Arial" w:cs="Arial"/>
          <w:sz w:val="22"/>
          <w:szCs w:val="22"/>
        </w:rPr>
        <w:t>Cadangan</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Karbon</w:t>
      </w:r>
      <w:proofErr w:type="spellEnd"/>
      <w:r w:rsidRPr="00EC4F44">
        <w:rPr>
          <w:rFonts w:ascii="Arial" w:eastAsia="Calibri" w:hAnsi="Arial" w:cs="Arial"/>
          <w:sz w:val="22"/>
          <w:szCs w:val="22"/>
        </w:rPr>
        <w:t xml:space="preserve"> pada </w:t>
      </w:r>
      <w:proofErr w:type="spellStart"/>
      <w:r w:rsidRPr="00EC4F44">
        <w:rPr>
          <w:rFonts w:ascii="Arial" w:eastAsia="Calibri" w:hAnsi="Arial" w:cs="Arial"/>
          <w:sz w:val="22"/>
          <w:szCs w:val="22"/>
        </w:rPr>
        <w:t>Ekosistem</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Hutan</w:t>
      </w:r>
      <w:proofErr w:type="spellEnd"/>
      <w:r w:rsidRPr="00EC4F44">
        <w:rPr>
          <w:rFonts w:ascii="Arial" w:eastAsia="Calibri" w:hAnsi="Arial" w:cs="Arial"/>
          <w:sz w:val="22"/>
          <w:szCs w:val="22"/>
        </w:rPr>
        <w:t xml:space="preserve"> Mangrove di Kawasan </w:t>
      </w:r>
      <w:proofErr w:type="spellStart"/>
      <w:r w:rsidRPr="00EC4F44">
        <w:rPr>
          <w:rFonts w:ascii="Arial" w:eastAsia="Calibri" w:hAnsi="Arial" w:cs="Arial"/>
          <w:sz w:val="22"/>
          <w:szCs w:val="22"/>
        </w:rPr>
        <w:t>Pesisir</w:t>
      </w:r>
      <w:proofErr w:type="spellEnd"/>
      <w:r w:rsidRPr="00EC4F44">
        <w:rPr>
          <w:rFonts w:ascii="Arial" w:eastAsia="Calibri" w:hAnsi="Arial" w:cs="Arial"/>
          <w:sz w:val="22"/>
          <w:szCs w:val="22"/>
        </w:rPr>
        <w:t xml:space="preserve"> Selatan </w:t>
      </w:r>
      <w:proofErr w:type="spellStart"/>
      <w:r w:rsidRPr="00EC4F44">
        <w:rPr>
          <w:rFonts w:ascii="Arial" w:eastAsia="Calibri" w:hAnsi="Arial" w:cs="Arial"/>
          <w:sz w:val="22"/>
          <w:szCs w:val="22"/>
        </w:rPr>
        <w:t>Pulau</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Rupat</w:t>
      </w:r>
      <w:proofErr w:type="spellEnd"/>
      <w:r w:rsidR="00297C8C">
        <w:rPr>
          <w:rFonts w:ascii="Arial" w:eastAsia="Calibri" w:hAnsi="Arial" w:cs="Arial"/>
          <w:sz w:val="22"/>
          <w:szCs w:val="22"/>
          <w:lang w:val="id-ID"/>
        </w:rPr>
        <w:t>,</w:t>
      </w:r>
      <w:r w:rsidRPr="00EC4F44">
        <w:rPr>
          <w:rFonts w:ascii="Arial" w:eastAsia="Calibri" w:hAnsi="Arial" w:cs="Arial"/>
          <w:sz w:val="22"/>
          <w:szCs w:val="22"/>
        </w:rPr>
        <w:t xml:space="preserve"> </w:t>
      </w:r>
      <w:proofErr w:type="spellStart"/>
      <w:r w:rsidRPr="00EC4F44">
        <w:rPr>
          <w:rFonts w:ascii="Arial" w:eastAsia="Calibri" w:hAnsi="Arial" w:cs="Arial"/>
          <w:sz w:val="22"/>
          <w:szCs w:val="22"/>
        </w:rPr>
        <w:t>Provinsi</w:t>
      </w:r>
      <w:proofErr w:type="spellEnd"/>
      <w:r w:rsidRPr="00EC4F44">
        <w:rPr>
          <w:rFonts w:ascii="Arial" w:eastAsia="Calibri" w:hAnsi="Arial" w:cs="Arial"/>
          <w:sz w:val="22"/>
          <w:szCs w:val="22"/>
        </w:rPr>
        <w:t xml:space="preserve"> Riau. </w:t>
      </w:r>
      <w:r w:rsidRPr="00EC4F44">
        <w:rPr>
          <w:rFonts w:ascii="Arial" w:eastAsia="Calibri" w:hAnsi="Arial" w:cs="Arial"/>
          <w:sz w:val="22"/>
          <w:szCs w:val="22"/>
          <w:lang w:val="id-ID"/>
        </w:rPr>
        <w:t>Jurnal</w:t>
      </w:r>
      <w:r w:rsidRPr="00EC4F44">
        <w:rPr>
          <w:rFonts w:ascii="Arial" w:eastAsia="Calibri" w:hAnsi="Arial" w:cs="Arial"/>
          <w:sz w:val="22"/>
          <w:szCs w:val="22"/>
        </w:rPr>
        <w:t xml:space="preserve"> </w:t>
      </w:r>
      <w:proofErr w:type="spellStart"/>
      <w:r w:rsidRPr="00EC4F44">
        <w:rPr>
          <w:rFonts w:ascii="Arial" w:eastAsia="Calibri" w:hAnsi="Arial" w:cs="Arial"/>
          <w:sz w:val="22"/>
          <w:szCs w:val="22"/>
        </w:rPr>
        <w:t>Ilmu</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Kelautan</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Fakultas</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Perikanan</w:t>
      </w:r>
      <w:proofErr w:type="spellEnd"/>
      <w:r w:rsidRPr="00EC4F44">
        <w:rPr>
          <w:rFonts w:ascii="Arial" w:eastAsia="Calibri" w:hAnsi="Arial" w:cs="Arial"/>
          <w:sz w:val="22"/>
          <w:szCs w:val="22"/>
        </w:rPr>
        <w:t xml:space="preserve"> dan </w:t>
      </w:r>
      <w:proofErr w:type="spellStart"/>
      <w:r w:rsidRPr="00EC4F44">
        <w:rPr>
          <w:rFonts w:ascii="Arial" w:eastAsia="Calibri" w:hAnsi="Arial" w:cs="Arial"/>
          <w:sz w:val="22"/>
          <w:szCs w:val="22"/>
        </w:rPr>
        <w:t>Kelautan</w:t>
      </w:r>
      <w:proofErr w:type="spellEnd"/>
      <w:r w:rsidRPr="00EC4F44">
        <w:rPr>
          <w:rFonts w:ascii="Arial" w:eastAsia="Calibri" w:hAnsi="Arial" w:cs="Arial"/>
          <w:sz w:val="22"/>
          <w:szCs w:val="22"/>
        </w:rPr>
        <w:t xml:space="preserve"> </w:t>
      </w:r>
      <w:r w:rsidRPr="00EC4F44">
        <w:rPr>
          <w:rFonts w:ascii="Arial" w:eastAsia="Calibri" w:hAnsi="Arial" w:cs="Arial"/>
          <w:sz w:val="22"/>
          <w:szCs w:val="22"/>
        </w:rPr>
        <w:br/>
      </w:r>
      <w:proofErr w:type="spellStart"/>
      <w:r w:rsidRPr="00EC4F44">
        <w:rPr>
          <w:rFonts w:ascii="Arial" w:eastAsia="Calibri" w:hAnsi="Arial" w:cs="Arial"/>
          <w:sz w:val="22"/>
          <w:szCs w:val="22"/>
        </w:rPr>
        <w:t>Universitas</w:t>
      </w:r>
      <w:proofErr w:type="spellEnd"/>
      <w:r w:rsidRPr="00EC4F44">
        <w:rPr>
          <w:rFonts w:ascii="Arial" w:eastAsia="Calibri" w:hAnsi="Arial" w:cs="Arial"/>
          <w:sz w:val="22"/>
          <w:szCs w:val="22"/>
        </w:rPr>
        <w:t xml:space="preserve"> Riau, </w:t>
      </w:r>
      <w:proofErr w:type="spellStart"/>
      <w:r w:rsidRPr="00EC4F44">
        <w:rPr>
          <w:rFonts w:ascii="Arial" w:eastAsia="Calibri" w:hAnsi="Arial" w:cs="Arial"/>
          <w:sz w:val="22"/>
          <w:szCs w:val="22"/>
        </w:rPr>
        <w:t>Pekanbaru</w:t>
      </w:r>
      <w:proofErr w:type="spellEnd"/>
      <w:r w:rsidRPr="00EC4F44">
        <w:rPr>
          <w:rFonts w:ascii="Arial" w:eastAsia="Calibri" w:hAnsi="Arial" w:cs="Arial"/>
          <w:sz w:val="22"/>
          <w:szCs w:val="22"/>
          <w:lang w:val="id-ID"/>
        </w:rPr>
        <w:t>. 1-12.</w:t>
      </w:r>
    </w:p>
    <w:p w:rsidR="00EC4F44" w:rsidRPr="00EC4F44" w:rsidRDefault="00EC4F44" w:rsidP="00EC4F44">
      <w:pPr>
        <w:spacing w:after="60"/>
        <w:ind w:left="540" w:hanging="540"/>
        <w:jc w:val="both"/>
        <w:rPr>
          <w:rFonts w:ascii="Arial" w:eastAsia="Calibri" w:hAnsi="Arial" w:cs="Arial"/>
          <w:sz w:val="22"/>
          <w:szCs w:val="22"/>
        </w:rPr>
      </w:pPr>
      <w:proofErr w:type="spellStart"/>
      <w:r w:rsidRPr="00EC4F44">
        <w:rPr>
          <w:rFonts w:ascii="Arial" w:eastAsia="Calibri" w:hAnsi="Arial" w:cs="Arial"/>
          <w:sz w:val="22"/>
          <w:szCs w:val="22"/>
        </w:rPr>
        <w:t>Heriyanto</w:t>
      </w:r>
      <w:proofErr w:type="spellEnd"/>
      <w:r w:rsidRPr="00EC4F44">
        <w:rPr>
          <w:rFonts w:ascii="Arial" w:eastAsia="Calibri" w:hAnsi="Arial" w:cs="Arial"/>
          <w:sz w:val="22"/>
          <w:szCs w:val="22"/>
          <w:lang w:val="id-ID"/>
        </w:rPr>
        <w:t>,</w:t>
      </w:r>
      <w:r w:rsidRPr="00EC4F44">
        <w:rPr>
          <w:rFonts w:ascii="Arial" w:eastAsia="Calibri" w:hAnsi="Arial" w:cs="Arial"/>
          <w:sz w:val="22"/>
          <w:szCs w:val="22"/>
        </w:rPr>
        <w:t xml:space="preserve"> N</w:t>
      </w:r>
      <w:r w:rsidRPr="00EC4F44">
        <w:rPr>
          <w:rFonts w:ascii="Arial" w:eastAsia="Calibri" w:hAnsi="Arial" w:cs="Arial"/>
          <w:sz w:val="22"/>
          <w:szCs w:val="22"/>
          <w:lang w:val="id-ID"/>
        </w:rPr>
        <w:t xml:space="preserve">. </w:t>
      </w:r>
      <w:r w:rsidRPr="00EC4F44">
        <w:rPr>
          <w:rFonts w:ascii="Arial" w:eastAsia="Calibri" w:hAnsi="Arial" w:cs="Arial"/>
          <w:sz w:val="22"/>
          <w:szCs w:val="22"/>
        </w:rPr>
        <w:t>M</w:t>
      </w:r>
      <w:r w:rsidRPr="00EC4F44">
        <w:rPr>
          <w:rFonts w:ascii="Arial" w:eastAsia="Calibri" w:hAnsi="Arial" w:cs="Arial"/>
          <w:sz w:val="22"/>
          <w:szCs w:val="22"/>
          <w:lang w:val="id-ID"/>
        </w:rPr>
        <w:t>. dan</w:t>
      </w:r>
      <w:r w:rsidRPr="00EC4F44">
        <w:rPr>
          <w:rFonts w:ascii="Arial" w:eastAsia="Calibri" w:hAnsi="Arial" w:cs="Arial"/>
          <w:sz w:val="22"/>
          <w:szCs w:val="22"/>
        </w:rPr>
        <w:t xml:space="preserve"> </w:t>
      </w:r>
      <w:r w:rsidRPr="00EC4F44">
        <w:rPr>
          <w:rFonts w:ascii="Arial" w:eastAsia="Calibri" w:hAnsi="Arial" w:cs="Arial"/>
          <w:sz w:val="22"/>
          <w:szCs w:val="22"/>
          <w:lang w:val="id-ID"/>
        </w:rPr>
        <w:t xml:space="preserve">E. </w:t>
      </w:r>
      <w:proofErr w:type="spellStart"/>
      <w:r w:rsidRPr="00EC4F44">
        <w:rPr>
          <w:rFonts w:ascii="Arial" w:eastAsia="Calibri" w:hAnsi="Arial" w:cs="Arial"/>
          <w:sz w:val="22"/>
          <w:szCs w:val="22"/>
        </w:rPr>
        <w:t>Subiandono</w:t>
      </w:r>
      <w:proofErr w:type="spellEnd"/>
      <w:r w:rsidRPr="00EC4F44">
        <w:rPr>
          <w:rFonts w:ascii="Arial" w:eastAsia="Calibri" w:hAnsi="Arial" w:cs="Arial"/>
          <w:sz w:val="22"/>
          <w:szCs w:val="22"/>
        </w:rPr>
        <w:t xml:space="preserve">. 2012. </w:t>
      </w:r>
      <w:proofErr w:type="spellStart"/>
      <w:r w:rsidRPr="00EC4F44">
        <w:rPr>
          <w:rFonts w:ascii="Arial" w:eastAsia="Calibri" w:hAnsi="Arial" w:cs="Arial"/>
          <w:sz w:val="22"/>
          <w:szCs w:val="22"/>
        </w:rPr>
        <w:t>Komposisi</w:t>
      </w:r>
      <w:proofErr w:type="spellEnd"/>
      <w:r w:rsidRPr="00EC4F44">
        <w:rPr>
          <w:rFonts w:ascii="Arial" w:eastAsia="Calibri" w:hAnsi="Arial" w:cs="Arial"/>
          <w:sz w:val="22"/>
          <w:szCs w:val="22"/>
        </w:rPr>
        <w:t xml:space="preserve"> dan </w:t>
      </w:r>
      <w:proofErr w:type="spellStart"/>
      <w:r w:rsidRPr="00EC4F44">
        <w:rPr>
          <w:rFonts w:ascii="Arial" w:eastAsia="Calibri" w:hAnsi="Arial" w:cs="Arial"/>
          <w:sz w:val="22"/>
          <w:szCs w:val="22"/>
        </w:rPr>
        <w:t>struktur</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tegakan</w:t>
      </w:r>
      <w:proofErr w:type="spellEnd"/>
      <w:r w:rsidRPr="00EC4F44">
        <w:rPr>
          <w:rFonts w:ascii="Arial" w:eastAsia="Calibri" w:hAnsi="Arial" w:cs="Arial"/>
          <w:sz w:val="22"/>
          <w:szCs w:val="22"/>
        </w:rPr>
        <w:t xml:space="preserve">, </w:t>
      </w:r>
      <w:r w:rsidRPr="00EC4F44">
        <w:rPr>
          <w:rFonts w:ascii="Arial" w:eastAsia="Calibri" w:hAnsi="Arial" w:cs="Arial"/>
          <w:sz w:val="22"/>
          <w:szCs w:val="22"/>
        </w:rPr>
        <w:br/>
      </w:r>
      <w:proofErr w:type="spellStart"/>
      <w:r w:rsidRPr="00EC4F44">
        <w:rPr>
          <w:rFonts w:ascii="Arial" w:eastAsia="Calibri" w:hAnsi="Arial" w:cs="Arial"/>
          <w:sz w:val="22"/>
          <w:szCs w:val="22"/>
        </w:rPr>
        <w:t>biomasa</w:t>
      </w:r>
      <w:proofErr w:type="spellEnd"/>
      <w:r w:rsidRPr="00EC4F44">
        <w:rPr>
          <w:rFonts w:ascii="Arial" w:eastAsia="Calibri" w:hAnsi="Arial" w:cs="Arial"/>
          <w:sz w:val="22"/>
          <w:szCs w:val="22"/>
        </w:rPr>
        <w:t xml:space="preserve">, dan </w:t>
      </w:r>
      <w:proofErr w:type="spellStart"/>
      <w:r w:rsidRPr="00EC4F44">
        <w:rPr>
          <w:rFonts w:ascii="Arial" w:eastAsia="Calibri" w:hAnsi="Arial" w:cs="Arial"/>
          <w:sz w:val="22"/>
          <w:szCs w:val="22"/>
        </w:rPr>
        <w:t>potensi</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kandungan</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karbon</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hutan</w:t>
      </w:r>
      <w:proofErr w:type="spellEnd"/>
      <w:r w:rsidRPr="00EC4F44">
        <w:rPr>
          <w:rFonts w:ascii="Arial" w:eastAsia="Calibri" w:hAnsi="Arial" w:cs="Arial"/>
          <w:sz w:val="22"/>
          <w:szCs w:val="22"/>
        </w:rPr>
        <w:t xml:space="preserve"> mangrove di Taman Nasional Alas </w:t>
      </w:r>
      <w:proofErr w:type="spellStart"/>
      <w:r w:rsidRPr="00EC4F44">
        <w:rPr>
          <w:rFonts w:ascii="Arial" w:eastAsia="Calibri" w:hAnsi="Arial" w:cs="Arial"/>
          <w:sz w:val="22"/>
          <w:szCs w:val="22"/>
        </w:rPr>
        <w:t>Purwo</w:t>
      </w:r>
      <w:proofErr w:type="spellEnd"/>
      <w:r w:rsidRPr="00EC4F44">
        <w:rPr>
          <w:rFonts w:ascii="Arial" w:eastAsia="Calibri" w:hAnsi="Arial" w:cs="Arial"/>
          <w:sz w:val="22"/>
          <w:szCs w:val="22"/>
          <w:lang w:val="id-ID"/>
        </w:rPr>
        <w:t>, Jawa Timur.</w:t>
      </w:r>
      <w:r w:rsidRPr="00EC4F44">
        <w:rPr>
          <w:rFonts w:ascii="Arial" w:eastAsia="Calibri" w:hAnsi="Arial" w:cs="Arial"/>
          <w:sz w:val="22"/>
          <w:szCs w:val="22"/>
        </w:rPr>
        <w:t xml:space="preserve"> </w:t>
      </w:r>
      <w:proofErr w:type="spellStart"/>
      <w:r w:rsidRPr="00EC4F44">
        <w:rPr>
          <w:rFonts w:ascii="Arial" w:eastAsia="Calibri" w:hAnsi="Arial" w:cs="Arial"/>
          <w:sz w:val="22"/>
          <w:szCs w:val="22"/>
        </w:rPr>
        <w:t>Jurnal</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Penelitian</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Hutan</w:t>
      </w:r>
      <w:proofErr w:type="spellEnd"/>
      <w:r w:rsidRPr="00EC4F44">
        <w:rPr>
          <w:rFonts w:ascii="Arial" w:eastAsia="Calibri" w:hAnsi="Arial" w:cs="Arial"/>
          <w:sz w:val="22"/>
          <w:szCs w:val="22"/>
        </w:rPr>
        <w:t xml:space="preserve"> dan </w:t>
      </w:r>
      <w:proofErr w:type="spellStart"/>
      <w:r w:rsidRPr="00EC4F44">
        <w:rPr>
          <w:rFonts w:ascii="Arial" w:eastAsia="Calibri" w:hAnsi="Arial" w:cs="Arial"/>
          <w:sz w:val="22"/>
          <w:szCs w:val="22"/>
        </w:rPr>
        <w:t>Konservasi</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Alam</w:t>
      </w:r>
      <w:proofErr w:type="spellEnd"/>
      <w:r w:rsidRPr="00EC4F44">
        <w:rPr>
          <w:rFonts w:ascii="Arial" w:eastAsia="Calibri" w:hAnsi="Arial" w:cs="Arial"/>
          <w:sz w:val="22"/>
          <w:szCs w:val="22"/>
          <w:lang w:val="id-ID"/>
        </w:rPr>
        <w:t>.</w:t>
      </w:r>
      <w:r w:rsidRPr="00EC4F44">
        <w:rPr>
          <w:rFonts w:ascii="Arial" w:eastAsia="Calibri" w:hAnsi="Arial" w:cs="Arial"/>
          <w:sz w:val="22"/>
          <w:szCs w:val="22"/>
        </w:rPr>
        <w:t xml:space="preserve"> </w:t>
      </w:r>
      <w:r w:rsidRPr="00EC4F44">
        <w:rPr>
          <w:rFonts w:ascii="Arial" w:eastAsia="Calibri" w:hAnsi="Arial" w:cs="Arial"/>
          <w:sz w:val="22"/>
          <w:szCs w:val="22"/>
          <w:lang w:val="id-ID"/>
        </w:rPr>
        <w:t xml:space="preserve">Vol. </w:t>
      </w:r>
      <w:r w:rsidRPr="00EC4F44">
        <w:rPr>
          <w:rFonts w:ascii="Arial" w:eastAsia="Calibri" w:hAnsi="Arial" w:cs="Arial"/>
          <w:sz w:val="22"/>
          <w:szCs w:val="22"/>
        </w:rPr>
        <w:t>9 (1): 23-32.</w:t>
      </w:r>
    </w:p>
    <w:p w:rsidR="00EC4F44" w:rsidRPr="00EC4F44" w:rsidRDefault="00EC4F44" w:rsidP="00EC4F44">
      <w:pPr>
        <w:autoSpaceDE w:val="0"/>
        <w:autoSpaceDN w:val="0"/>
        <w:adjustRightInd w:val="0"/>
        <w:spacing w:after="60"/>
        <w:ind w:left="540" w:hanging="540"/>
        <w:jc w:val="both"/>
        <w:rPr>
          <w:rFonts w:ascii="Arial" w:eastAsia="Calibri" w:hAnsi="Arial" w:cs="Arial"/>
          <w:sz w:val="22"/>
          <w:szCs w:val="22"/>
          <w:lang w:val="id-ID"/>
        </w:rPr>
      </w:pPr>
      <w:r w:rsidRPr="00EC4F44">
        <w:rPr>
          <w:rFonts w:ascii="Arial" w:eastAsia="Calibri" w:hAnsi="Arial" w:cs="Arial"/>
          <w:sz w:val="22"/>
          <w:szCs w:val="22"/>
          <w:lang w:val="id-ID"/>
        </w:rPr>
        <w:t>IPCC</w:t>
      </w:r>
      <w:r w:rsidRPr="00EC4F44">
        <w:rPr>
          <w:rFonts w:ascii="Arial" w:eastAsia="Calibri" w:hAnsi="Arial" w:cs="Arial"/>
          <w:sz w:val="22"/>
          <w:szCs w:val="22"/>
        </w:rPr>
        <w:t>,</w:t>
      </w:r>
      <w:r w:rsidRPr="00EC4F44">
        <w:rPr>
          <w:rFonts w:ascii="Arial" w:eastAsia="Calibri" w:hAnsi="Arial" w:cs="Arial"/>
          <w:sz w:val="22"/>
          <w:szCs w:val="22"/>
          <w:lang w:val="id-ID"/>
        </w:rPr>
        <w:t xml:space="preserve"> (Intergovermental Panel on Climate Change</w:t>
      </w:r>
      <w:r w:rsidRPr="00EC4F44">
        <w:rPr>
          <w:rFonts w:ascii="Arial" w:eastAsia="Calibri" w:hAnsi="Arial" w:cs="Arial"/>
          <w:sz w:val="22"/>
          <w:szCs w:val="22"/>
        </w:rPr>
        <w:t>)</w:t>
      </w:r>
      <w:r w:rsidRPr="00EC4F44">
        <w:rPr>
          <w:rFonts w:ascii="Arial" w:eastAsia="Calibri" w:hAnsi="Arial" w:cs="Arial"/>
          <w:sz w:val="22"/>
          <w:szCs w:val="22"/>
          <w:lang w:val="id-ID"/>
        </w:rPr>
        <w:t xml:space="preserve">, 2006. IPCC Guidelines for </w:t>
      </w:r>
      <w:r w:rsidRPr="00EC4F44">
        <w:rPr>
          <w:rFonts w:ascii="Arial" w:eastAsia="Calibri" w:hAnsi="Arial" w:cs="Arial"/>
          <w:sz w:val="22"/>
          <w:szCs w:val="22"/>
          <w:lang w:val="id-ID"/>
        </w:rPr>
        <w:br/>
        <w:t>National Greenhouse Gas Inventories, Agriculture, Forestry and Other Land Use. Keith Paustian, N. H. Ravindranath, Andre van Amstel, Michael Gytarsky, Werner A. Kurz, Stephen Ogle, Gary Richards, and Zoltan Somogyi: The Institute for Global Enviromental Strategies (IGES). 9 hal</w:t>
      </w:r>
    </w:p>
    <w:p w:rsidR="00EC4F44" w:rsidRPr="00EC4F44" w:rsidRDefault="00EC4F44" w:rsidP="00EC4F44">
      <w:pPr>
        <w:spacing w:after="60"/>
        <w:ind w:left="540" w:hanging="540"/>
        <w:jc w:val="both"/>
        <w:rPr>
          <w:rFonts w:ascii="Arial" w:eastAsia="Calibri" w:hAnsi="Arial" w:cs="Arial"/>
          <w:sz w:val="22"/>
          <w:szCs w:val="22"/>
          <w:lang w:val="id-ID"/>
        </w:rPr>
      </w:pPr>
      <w:r w:rsidRPr="00EC4F44">
        <w:rPr>
          <w:rFonts w:ascii="Arial" w:eastAsia="Calibri" w:hAnsi="Arial" w:cs="Arial"/>
          <w:sz w:val="22"/>
          <w:szCs w:val="22"/>
          <w:lang w:val="id-ID"/>
        </w:rPr>
        <w:t xml:space="preserve">Komiyama, A., S. Poungparn., dan S. Kato. 2005. Common allometric equations </w:t>
      </w:r>
      <w:r w:rsidRPr="00EC4F44">
        <w:rPr>
          <w:rFonts w:ascii="Arial" w:eastAsia="Calibri" w:hAnsi="Arial" w:cs="Arial"/>
          <w:sz w:val="22"/>
          <w:szCs w:val="22"/>
          <w:lang w:val="id-ID"/>
        </w:rPr>
        <w:br/>
        <w:t>for estimating the tree weight of mangroves. Journal of Tropical Ecology 21 : 471–477.</w:t>
      </w:r>
    </w:p>
    <w:p w:rsidR="00EC4F44" w:rsidRPr="00EC4F44" w:rsidRDefault="00EC4F44" w:rsidP="00EC4F44">
      <w:pPr>
        <w:autoSpaceDE w:val="0"/>
        <w:autoSpaceDN w:val="0"/>
        <w:adjustRightInd w:val="0"/>
        <w:spacing w:after="60"/>
        <w:ind w:left="540" w:hanging="540"/>
        <w:jc w:val="both"/>
        <w:rPr>
          <w:rFonts w:ascii="Arial" w:eastAsia="Calibri" w:hAnsi="Arial" w:cs="Arial"/>
          <w:sz w:val="22"/>
          <w:szCs w:val="22"/>
        </w:rPr>
      </w:pPr>
      <w:proofErr w:type="spellStart"/>
      <w:r w:rsidRPr="00EC4F44">
        <w:rPr>
          <w:rFonts w:ascii="Arial" w:eastAsia="Calibri" w:hAnsi="Arial" w:cs="Arial"/>
          <w:sz w:val="22"/>
          <w:szCs w:val="22"/>
        </w:rPr>
        <w:t>Kusmana</w:t>
      </w:r>
      <w:proofErr w:type="spellEnd"/>
      <w:r w:rsidRPr="00EC4F44">
        <w:rPr>
          <w:rFonts w:ascii="Arial" w:eastAsia="Calibri" w:hAnsi="Arial" w:cs="Arial"/>
          <w:sz w:val="22"/>
          <w:szCs w:val="22"/>
        </w:rPr>
        <w:t xml:space="preserve">, C.1996. Nilai </w:t>
      </w:r>
      <w:proofErr w:type="spellStart"/>
      <w:r w:rsidRPr="00EC4F44">
        <w:rPr>
          <w:rFonts w:ascii="Arial" w:eastAsia="Calibri" w:hAnsi="Arial" w:cs="Arial"/>
          <w:sz w:val="22"/>
          <w:szCs w:val="22"/>
        </w:rPr>
        <w:t>Ekonomis</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Hutan</w:t>
      </w:r>
      <w:proofErr w:type="spellEnd"/>
      <w:r w:rsidRPr="00EC4F44">
        <w:rPr>
          <w:rFonts w:ascii="Arial" w:eastAsia="Calibri" w:hAnsi="Arial" w:cs="Arial"/>
          <w:sz w:val="22"/>
          <w:szCs w:val="22"/>
        </w:rPr>
        <w:t xml:space="preserve"> Mangrove.</w:t>
      </w:r>
      <w:r w:rsidRPr="00EC4F44">
        <w:rPr>
          <w:rFonts w:ascii="Arial" w:eastAsia="Calibri" w:hAnsi="Arial" w:cs="Arial"/>
          <w:sz w:val="22"/>
          <w:szCs w:val="22"/>
          <w:lang w:val="id-ID"/>
        </w:rPr>
        <w:t xml:space="preserve"> </w:t>
      </w:r>
      <w:proofErr w:type="spellStart"/>
      <w:r w:rsidRPr="00EC4F44">
        <w:rPr>
          <w:rFonts w:ascii="Arial" w:eastAsia="Calibri" w:hAnsi="Arial" w:cs="Arial"/>
          <w:sz w:val="22"/>
          <w:szCs w:val="22"/>
        </w:rPr>
        <w:t>Fakultas</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Kehutanan</w:t>
      </w:r>
      <w:proofErr w:type="spellEnd"/>
      <w:r w:rsidRPr="00EC4F44">
        <w:rPr>
          <w:rFonts w:ascii="Arial" w:eastAsia="Calibri" w:hAnsi="Arial" w:cs="Arial"/>
          <w:sz w:val="22"/>
          <w:szCs w:val="22"/>
          <w:lang w:val="id-ID"/>
        </w:rPr>
        <w:t>,</w:t>
      </w:r>
      <w:r w:rsidRPr="00EC4F44">
        <w:rPr>
          <w:rFonts w:ascii="Arial" w:eastAsia="Calibri" w:hAnsi="Arial" w:cs="Arial"/>
          <w:sz w:val="22"/>
          <w:szCs w:val="22"/>
        </w:rPr>
        <w:t xml:space="preserve"> IPB, </w:t>
      </w:r>
      <w:r w:rsidRPr="00EC4F44">
        <w:rPr>
          <w:rFonts w:ascii="Arial" w:eastAsia="Calibri" w:hAnsi="Arial" w:cs="Arial"/>
          <w:sz w:val="22"/>
          <w:szCs w:val="22"/>
        </w:rPr>
        <w:br/>
        <w:t xml:space="preserve">Bogor. Media </w:t>
      </w:r>
      <w:proofErr w:type="spellStart"/>
      <w:r w:rsidRPr="00EC4F44">
        <w:rPr>
          <w:rFonts w:ascii="Arial" w:eastAsia="Calibri" w:hAnsi="Arial" w:cs="Arial"/>
          <w:sz w:val="22"/>
          <w:szCs w:val="22"/>
        </w:rPr>
        <w:t>Konservasi</w:t>
      </w:r>
      <w:proofErr w:type="spellEnd"/>
      <w:r w:rsidRPr="00EC4F44">
        <w:rPr>
          <w:rFonts w:ascii="Arial" w:eastAsia="Calibri" w:hAnsi="Arial" w:cs="Arial"/>
          <w:sz w:val="22"/>
          <w:szCs w:val="22"/>
          <w:lang w:val="id-ID"/>
        </w:rPr>
        <w:t xml:space="preserve">. </w:t>
      </w:r>
      <w:r w:rsidRPr="00EC4F44">
        <w:rPr>
          <w:rFonts w:ascii="Arial" w:eastAsia="Calibri" w:hAnsi="Arial" w:cs="Arial"/>
          <w:sz w:val="22"/>
          <w:szCs w:val="22"/>
        </w:rPr>
        <w:t xml:space="preserve">Vol. </w:t>
      </w:r>
      <w:r w:rsidRPr="00EC4F44">
        <w:rPr>
          <w:rFonts w:ascii="Arial" w:eastAsia="Calibri" w:hAnsi="Arial" w:cs="Arial"/>
          <w:sz w:val="22"/>
          <w:szCs w:val="22"/>
          <w:lang w:val="id-ID"/>
        </w:rPr>
        <w:t xml:space="preserve">5 </w:t>
      </w:r>
      <w:r w:rsidRPr="00EC4F44">
        <w:rPr>
          <w:rFonts w:ascii="Arial" w:eastAsia="Calibri" w:hAnsi="Arial" w:cs="Arial"/>
          <w:sz w:val="22"/>
          <w:szCs w:val="22"/>
        </w:rPr>
        <w:t>(1</w:t>
      </w:r>
      <w:proofErr w:type="gramStart"/>
      <w:r w:rsidRPr="00EC4F44">
        <w:rPr>
          <w:rFonts w:ascii="Arial" w:eastAsia="Calibri" w:hAnsi="Arial" w:cs="Arial"/>
          <w:sz w:val="22"/>
          <w:szCs w:val="22"/>
        </w:rPr>
        <w:t>) ;</w:t>
      </w:r>
      <w:proofErr w:type="gramEnd"/>
      <w:r w:rsidRPr="00EC4F44">
        <w:rPr>
          <w:rFonts w:ascii="Arial" w:eastAsia="Calibri" w:hAnsi="Arial" w:cs="Arial"/>
          <w:sz w:val="22"/>
          <w:szCs w:val="22"/>
        </w:rPr>
        <w:t xml:space="preserve"> 17-24.</w:t>
      </w:r>
    </w:p>
    <w:p w:rsidR="00EC4F44" w:rsidRPr="00EC4F44" w:rsidRDefault="00EC4F44" w:rsidP="00EC4F44">
      <w:pPr>
        <w:autoSpaceDE w:val="0"/>
        <w:autoSpaceDN w:val="0"/>
        <w:adjustRightInd w:val="0"/>
        <w:spacing w:after="60"/>
        <w:ind w:left="540" w:hanging="540"/>
        <w:jc w:val="both"/>
        <w:rPr>
          <w:rFonts w:ascii="Arial" w:eastAsia="Calibri" w:hAnsi="Arial" w:cs="Arial"/>
          <w:sz w:val="22"/>
          <w:szCs w:val="22"/>
        </w:rPr>
      </w:pPr>
      <w:r w:rsidRPr="00EC4F44">
        <w:rPr>
          <w:rFonts w:ascii="Arial" w:eastAsia="Calibri" w:hAnsi="Arial" w:cs="Arial"/>
          <w:sz w:val="22"/>
          <w:szCs w:val="22"/>
        </w:rPr>
        <w:t xml:space="preserve">Lestari. 2016. </w:t>
      </w:r>
      <w:proofErr w:type="spellStart"/>
      <w:r w:rsidRPr="00EC4F44">
        <w:rPr>
          <w:rFonts w:ascii="Arial" w:eastAsia="Calibri" w:hAnsi="Arial" w:cs="Arial"/>
          <w:sz w:val="22"/>
          <w:szCs w:val="22"/>
        </w:rPr>
        <w:t>Pendugaan</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Simpanan</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Karbon</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Organik</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Ekosistem</w:t>
      </w:r>
      <w:proofErr w:type="spellEnd"/>
      <w:r w:rsidRPr="00EC4F44">
        <w:rPr>
          <w:rFonts w:ascii="Arial" w:eastAsia="Calibri" w:hAnsi="Arial" w:cs="Arial"/>
          <w:sz w:val="22"/>
          <w:szCs w:val="22"/>
        </w:rPr>
        <w:t xml:space="preserve"> Mangrove Di Areal</w:t>
      </w:r>
      <w:r w:rsidRPr="00EC4F44">
        <w:rPr>
          <w:rFonts w:ascii="Arial" w:eastAsia="Calibri" w:hAnsi="Arial" w:cs="Arial"/>
          <w:sz w:val="22"/>
          <w:szCs w:val="22"/>
          <w:lang w:val="id-ID"/>
        </w:rPr>
        <w:t xml:space="preserve"> </w:t>
      </w:r>
      <w:proofErr w:type="spellStart"/>
      <w:r w:rsidRPr="00EC4F44">
        <w:rPr>
          <w:rFonts w:ascii="Arial" w:eastAsia="Calibri" w:hAnsi="Arial" w:cs="Arial"/>
          <w:sz w:val="22"/>
          <w:szCs w:val="22"/>
        </w:rPr>
        <w:t>Perangkap</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Sedimen-Pesisir</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Cagar</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Alam</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Pulau</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Dua</w:t>
      </w:r>
      <w:proofErr w:type="spellEnd"/>
      <w:r w:rsidRPr="00EC4F44">
        <w:rPr>
          <w:rFonts w:ascii="Arial" w:eastAsia="Calibri" w:hAnsi="Arial" w:cs="Arial"/>
          <w:sz w:val="22"/>
          <w:szCs w:val="22"/>
        </w:rPr>
        <w:t xml:space="preserve"> Banten. </w:t>
      </w:r>
      <w:proofErr w:type="spellStart"/>
      <w:r w:rsidRPr="00EC4F44">
        <w:rPr>
          <w:rFonts w:ascii="Arial" w:eastAsia="Calibri" w:hAnsi="Arial" w:cs="Arial"/>
          <w:sz w:val="22"/>
          <w:szCs w:val="22"/>
        </w:rPr>
        <w:t>Tesis</w:t>
      </w:r>
      <w:proofErr w:type="spellEnd"/>
      <w:r w:rsidRPr="00EC4F44">
        <w:rPr>
          <w:rFonts w:ascii="Arial" w:eastAsia="Calibri" w:hAnsi="Arial" w:cs="Arial"/>
          <w:sz w:val="22"/>
          <w:szCs w:val="22"/>
        </w:rPr>
        <w:t xml:space="preserve">. </w:t>
      </w:r>
      <w:r w:rsidRPr="00EC4F44">
        <w:rPr>
          <w:rFonts w:ascii="Arial" w:eastAsia="Calibri" w:hAnsi="Arial" w:cs="Arial"/>
          <w:sz w:val="22"/>
          <w:szCs w:val="22"/>
        </w:rPr>
        <w:br/>
      </w:r>
      <w:proofErr w:type="spellStart"/>
      <w:r w:rsidRPr="00EC4F44">
        <w:rPr>
          <w:rFonts w:ascii="Arial" w:eastAsia="Calibri" w:hAnsi="Arial" w:cs="Arial"/>
          <w:sz w:val="22"/>
          <w:szCs w:val="22"/>
        </w:rPr>
        <w:t>Sekolah</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Pasca</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Sarjana</w:t>
      </w:r>
      <w:proofErr w:type="spellEnd"/>
      <w:r w:rsidRPr="00EC4F44">
        <w:rPr>
          <w:rFonts w:ascii="Arial" w:eastAsia="Calibri" w:hAnsi="Arial" w:cs="Arial"/>
          <w:sz w:val="22"/>
          <w:szCs w:val="22"/>
        </w:rPr>
        <w:t>. IPB.</w:t>
      </w:r>
    </w:p>
    <w:p w:rsidR="00EC4F44" w:rsidRPr="00EC4F44" w:rsidRDefault="00EC4F44" w:rsidP="00EC4F44">
      <w:pPr>
        <w:autoSpaceDE w:val="0"/>
        <w:autoSpaceDN w:val="0"/>
        <w:adjustRightInd w:val="0"/>
        <w:spacing w:after="60"/>
        <w:ind w:left="540" w:hanging="540"/>
        <w:jc w:val="both"/>
        <w:rPr>
          <w:rFonts w:ascii="Arial" w:eastAsia="Calibri" w:hAnsi="Arial" w:cs="Arial"/>
          <w:sz w:val="22"/>
          <w:szCs w:val="22"/>
        </w:rPr>
      </w:pPr>
      <w:proofErr w:type="spellStart"/>
      <w:r w:rsidRPr="00EC4F44">
        <w:rPr>
          <w:rFonts w:ascii="Arial" w:eastAsia="Calibri" w:hAnsi="Arial" w:cs="Arial"/>
          <w:sz w:val="22"/>
          <w:szCs w:val="22"/>
        </w:rPr>
        <w:t>Mahasani</w:t>
      </w:r>
      <w:proofErr w:type="spellEnd"/>
      <w:r w:rsidRPr="00EC4F44">
        <w:rPr>
          <w:rFonts w:ascii="Arial" w:eastAsia="Calibri" w:hAnsi="Arial" w:cs="Arial"/>
          <w:sz w:val="22"/>
          <w:szCs w:val="22"/>
          <w:lang w:val="id-ID"/>
        </w:rPr>
        <w:t>,</w:t>
      </w:r>
      <w:r w:rsidRPr="00EC4F44">
        <w:rPr>
          <w:rFonts w:ascii="Arial" w:eastAsia="Calibri" w:hAnsi="Arial" w:cs="Arial"/>
          <w:sz w:val="22"/>
          <w:szCs w:val="22"/>
        </w:rPr>
        <w:t xml:space="preserve"> G</w:t>
      </w:r>
      <w:r w:rsidRPr="00EC4F44">
        <w:rPr>
          <w:rFonts w:ascii="Arial" w:eastAsia="Calibri" w:hAnsi="Arial" w:cs="Arial"/>
          <w:sz w:val="22"/>
          <w:szCs w:val="22"/>
          <w:lang w:val="id-ID"/>
        </w:rPr>
        <w:t>.</w:t>
      </w:r>
      <w:r w:rsidRPr="00EC4F44">
        <w:rPr>
          <w:rFonts w:ascii="Arial" w:eastAsia="Calibri" w:hAnsi="Arial" w:cs="Arial"/>
          <w:sz w:val="22"/>
          <w:szCs w:val="22"/>
        </w:rPr>
        <w:t>, W</w:t>
      </w:r>
      <w:r w:rsidRPr="00EC4F44">
        <w:rPr>
          <w:rFonts w:ascii="Arial" w:eastAsia="Calibri" w:hAnsi="Arial" w:cs="Arial"/>
          <w:sz w:val="22"/>
          <w:szCs w:val="22"/>
          <w:lang w:val="id-ID"/>
        </w:rPr>
        <w:t>.</w:t>
      </w:r>
      <w:r w:rsidRPr="00EC4F44">
        <w:rPr>
          <w:rFonts w:ascii="Arial" w:eastAsia="Calibri" w:hAnsi="Arial" w:cs="Arial"/>
          <w:sz w:val="22"/>
          <w:szCs w:val="22"/>
        </w:rPr>
        <w:t xml:space="preserve"> </w:t>
      </w:r>
      <w:proofErr w:type="spellStart"/>
      <w:r w:rsidRPr="00EC4F44">
        <w:rPr>
          <w:rFonts w:ascii="Arial" w:eastAsia="Calibri" w:hAnsi="Arial" w:cs="Arial"/>
          <w:sz w:val="22"/>
          <w:szCs w:val="22"/>
        </w:rPr>
        <w:t>Nuryani</w:t>
      </w:r>
      <w:proofErr w:type="spellEnd"/>
      <w:r w:rsidRPr="00EC4F44">
        <w:rPr>
          <w:rFonts w:ascii="Arial" w:eastAsia="Calibri" w:hAnsi="Arial" w:cs="Arial"/>
          <w:sz w:val="22"/>
          <w:szCs w:val="22"/>
          <w:lang w:val="id-ID"/>
        </w:rPr>
        <w:t>.</w:t>
      </w:r>
      <w:r w:rsidRPr="00EC4F44">
        <w:rPr>
          <w:rFonts w:ascii="Arial" w:eastAsia="Calibri" w:hAnsi="Arial" w:cs="Arial"/>
          <w:sz w:val="22"/>
          <w:szCs w:val="22"/>
        </w:rPr>
        <w:t xml:space="preserve">, </w:t>
      </w:r>
      <w:r w:rsidRPr="00EC4F44">
        <w:rPr>
          <w:rFonts w:ascii="Arial" w:eastAsia="Calibri" w:hAnsi="Arial" w:cs="Arial"/>
          <w:sz w:val="22"/>
          <w:szCs w:val="22"/>
          <w:lang w:val="id-ID"/>
        </w:rPr>
        <w:t xml:space="preserve">dan </w:t>
      </w:r>
      <w:r w:rsidRPr="00EC4F44">
        <w:rPr>
          <w:rFonts w:ascii="Arial" w:eastAsia="Calibri" w:hAnsi="Arial" w:cs="Arial"/>
          <w:sz w:val="22"/>
          <w:szCs w:val="22"/>
        </w:rPr>
        <w:t>K.</w:t>
      </w:r>
      <w:r w:rsidRPr="00EC4F44">
        <w:rPr>
          <w:rFonts w:ascii="Arial" w:eastAsia="Calibri" w:hAnsi="Arial" w:cs="Arial"/>
          <w:sz w:val="22"/>
          <w:szCs w:val="22"/>
          <w:lang w:val="id-ID"/>
        </w:rPr>
        <w:t xml:space="preserve"> </w:t>
      </w:r>
      <w:proofErr w:type="spellStart"/>
      <w:r w:rsidRPr="00EC4F44">
        <w:rPr>
          <w:rFonts w:ascii="Arial" w:eastAsia="Calibri" w:hAnsi="Arial" w:cs="Arial"/>
          <w:sz w:val="22"/>
          <w:szCs w:val="22"/>
        </w:rPr>
        <w:t>Wayan</w:t>
      </w:r>
      <w:proofErr w:type="spellEnd"/>
      <w:r w:rsidRPr="00EC4F44">
        <w:rPr>
          <w:rFonts w:ascii="Arial" w:eastAsia="Calibri" w:hAnsi="Arial" w:cs="Arial"/>
          <w:sz w:val="22"/>
          <w:szCs w:val="22"/>
          <w:lang w:val="id-ID"/>
        </w:rPr>
        <w:t>.</w:t>
      </w:r>
      <w:r w:rsidRPr="00EC4F44">
        <w:rPr>
          <w:rFonts w:ascii="Arial" w:eastAsia="Calibri" w:hAnsi="Arial" w:cs="Arial"/>
          <w:sz w:val="22"/>
          <w:szCs w:val="22"/>
        </w:rPr>
        <w:t xml:space="preserve"> 2015. </w:t>
      </w:r>
      <w:r w:rsidRPr="00EC4F44">
        <w:rPr>
          <w:rFonts w:ascii="Arial" w:eastAsia="Calibri" w:hAnsi="Arial" w:cs="Arial"/>
          <w:sz w:val="22"/>
          <w:szCs w:val="22"/>
          <w:lang w:val="id-ID"/>
        </w:rPr>
        <w:t xml:space="preserve"> </w:t>
      </w:r>
      <w:r w:rsidRPr="00EC4F44">
        <w:rPr>
          <w:rFonts w:ascii="Arial" w:eastAsia="Calibri" w:hAnsi="Arial" w:cs="Arial"/>
          <w:sz w:val="22"/>
          <w:szCs w:val="22"/>
        </w:rPr>
        <w:t xml:space="preserve">Journal of Marine and Aquatic </w:t>
      </w:r>
      <w:r w:rsidRPr="00EC4F44">
        <w:rPr>
          <w:rFonts w:ascii="Arial" w:eastAsia="Calibri" w:hAnsi="Arial" w:cs="Arial"/>
          <w:sz w:val="22"/>
          <w:szCs w:val="22"/>
        </w:rPr>
        <w:br/>
        <w:t>Sciences.</w:t>
      </w:r>
      <w:r w:rsidRPr="00EC4F44">
        <w:rPr>
          <w:rFonts w:ascii="Arial" w:eastAsia="Calibri" w:hAnsi="Arial" w:cs="Arial"/>
          <w:sz w:val="22"/>
          <w:szCs w:val="22"/>
          <w:lang w:val="id-ID"/>
        </w:rPr>
        <w:t xml:space="preserve"> </w:t>
      </w:r>
      <w:r w:rsidRPr="00EC4F44">
        <w:rPr>
          <w:rFonts w:ascii="Arial" w:eastAsia="Calibri" w:hAnsi="Arial" w:cs="Arial"/>
          <w:sz w:val="22"/>
          <w:szCs w:val="22"/>
        </w:rPr>
        <w:t>1: 14-18.</w:t>
      </w:r>
    </w:p>
    <w:p w:rsidR="00EC4F44" w:rsidRDefault="00EC4F44" w:rsidP="00EC4F44">
      <w:pPr>
        <w:spacing w:after="60"/>
        <w:ind w:left="540" w:hanging="540"/>
        <w:jc w:val="both"/>
        <w:rPr>
          <w:rFonts w:ascii="Arial" w:eastAsia="Calibri" w:hAnsi="Arial" w:cs="Arial"/>
          <w:sz w:val="22"/>
          <w:szCs w:val="22"/>
        </w:rPr>
      </w:pPr>
      <w:proofErr w:type="spellStart"/>
      <w:r w:rsidRPr="00EC4F44">
        <w:rPr>
          <w:rFonts w:ascii="Arial" w:eastAsia="Calibri" w:hAnsi="Arial" w:cs="Arial"/>
          <w:sz w:val="22"/>
          <w:szCs w:val="22"/>
        </w:rPr>
        <w:t>Murdiyarso</w:t>
      </w:r>
      <w:proofErr w:type="spellEnd"/>
      <w:r w:rsidRPr="00EC4F44">
        <w:rPr>
          <w:rFonts w:ascii="Arial" w:eastAsia="Calibri" w:hAnsi="Arial" w:cs="Arial"/>
          <w:sz w:val="22"/>
          <w:szCs w:val="22"/>
          <w:lang w:val="id-ID"/>
        </w:rPr>
        <w:t>,</w:t>
      </w:r>
      <w:r w:rsidRPr="00EC4F44">
        <w:rPr>
          <w:rFonts w:ascii="Arial" w:eastAsia="Calibri" w:hAnsi="Arial" w:cs="Arial"/>
          <w:sz w:val="22"/>
          <w:szCs w:val="22"/>
        </w:rPr>
        <w:t xml:space="preserve"> D. 1999. </w:t>
      </w:r>
      <w:proofErr w:type="spellStart"/>
      <w:r w:rsidRPr="00EC4F44">
        <w:rPr>
          <w:rFonts w:ascii="Arial" w:eastAsia="Calibri" w:hAnsi="Arial" w:cs="Arial"/>
          <w:sz w:val="22"/>
          <w:szCs w:val="22"/>
        </w:rPr>
        <w:t>Perlindungan</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Atmosfer</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Melalui</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Perdagangan</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Karbon</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Paradigma</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Baru</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dalam</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Sektor</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Kehutanan</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Orasi</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Ilmiah</w:t>
      </w:r>
      <w:proofErr w:type="spellEnd"/>
      <w:r w:rsidRPr="00EC4F44">
        <w:rPr>
          <w:rFonts w:ascii="Arial" w:eastAsia="Calibri" w:hAnsi="Arial" w:cs="Arial"/>
          <w:sz w:val="22"/>
          <w:szCs w:val="22"/>
        </w:rPr>
        <w:t xml:space="preserve"> Guru </w:t>
      </w:r>
      <w:proofErr w:type="spellStart"/>
      <w:r w:rsidRPr="00EC4F44">
        <w:rPr>
          <w:rFonts w:ascii="Arial" w:eastAsia="Calibri" w:hAnsi="Arial" w:cs="Arial"/>
          <w:sz w:val="22"/>
          <w:szCs w:val="22"/>
        </w:rPr>
        <w:t>Besar</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tetap</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Ilmu</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Atmosfer</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Fakultas</w:t>
      </w:r>
      <w:proofErr w:type="spellEnd"/>
      <w:r w:rsidRPr="00EC4F44">
        <w:rPr>
          <w:rFonts w:ascii="Arial" w:eastAsia="Calibri" w:hAnsi="Arial" w:cs="Arial"/>
          <w:sz w:val="22"/>
          <w:szCs w:val="22"/>
        </w:rPr>
        <w:t xml:space="preserve"> MIPA IPB. Bogor. 47 </w:t>
      </w:r>
      <w:proofErr w:type="spellStart"/>
      <w:r w:rsidRPr="00EC4F44">
        <w:rPr>
          <w:rFonts w:ascii="Arial" w:eastAsia="Calibri" w:hAnsi="Arial" w:cs="Arial"/>
          <w:sz w:val="22"/>
          <w:szCs w:val="22"/>
        </w:rPr>
        <w:t>hal</w:t>
      </w:r>
      <w:proofErr w:type="spellEnd"/>
    </w:p>
    <w:p w:rsidR="00AA4EC0" w:rsidRPr="00EC4F44" w:rsidRDefault="00AA4EC0" w:rsidP="00EC4F44">
      <w:pPr>
        <w:spacing w:after="60"/>
        <w:ind w:left="540" w:hanging="540"/>
        <w:jc w:val="both"/>
        <w:rPr>
          <w:rFonts w:ascii="Arial" w:eastAsia="Calibri" w:hAnsi="Arial" w:cs="Arial"/>
          <w:sz w:val="22"/>
          <w:szCs w:val="22"/>
        </w:rPr>
      </w:pPr>
    </w:p>
    <w:p w:rsidR="00EC4F44" w:rsidRPr="00EC4F44" w:rsidRDefault="00EC4F44" w:rsidP="00EC4F44">
      <w:pPr>
        <w:spacing w:after="60"/>
        <w:ind w:left="540" w:hanging="540"/>
        <w:jc w:val="both"/>
        <w:rPr>
          <w:rFonts w:ascii="Arial" w:eastAsia="Calibri" w:hAnsi="Arial" w:cs="Arial"/>
          <w:sz w:val="22"/>
          <w:szCs w:val="22"/>
          <w:lang w:val="id-ID"/>
        </w:rPr>
      </w:pPr>
      <w:proofErr w:type="spellStart"/>
      <w:r w:rsidRPr="00EC4F44">
        <w:rPr>
          <w:rFonts w:ascii="Arial" w:eastAsia="Calibri" w:hAnsi="Arial" w:cs="Arial"/>
          <w:sz w:val="22"/>
          <w:szCs w:val="22"/>
        </w:rPr>
        <w:lastRenderedPageBreak/>
        <w:t>Rachmawati</w:t>
      </w:r>
      <w:proofErr w:type="spellEnd"/>
      <w:r w:rsidRPr="00EC4F44">
        <w:rPr>
          <w:rFonts w:ascii="Arial" w:eastAsia="Calibri" w:hAnsi="Arial" w:cs="Arial"/>
          <w:sz w:val="22"/>
          <w:szCs w:val="22"/>
        </w:rPr>
        <w:t xml:space="preserve">, D., </w:t>
      </w:r>
      <w:proofErr w:type="spellStart"/>
      <w:r w:rsidRPr="00EC4F44">
        <w:rPr>
          <w:rFonts w:ascii="Arial" w:eastAsia="Calibri" w:hAnsi="Arial" w:cs="Arial"/>
          <w:sz w:val="22"/>
          <w:szCs w:val="22"/>
        </w:rPr>
        <w:t>Setyobudiandi</w:t>
      </w:r>
      <w:proofErr w:type="spellEnd"/>
      <w:r w:rsidRPr="00EC4F44">
        <w:rPr>
          <w:rFonts w:ascii="Arial" w:eastAsia="Calibri" w:hAnsi="Arial" w:cs="Arial"/>
          <w:sz w:val="22"/>
          <w:szCs w:val="22"/>
        </w:rPr>
        <w:t xml:space="preserve">, I., &amp; </w:t>
      </w:r>
      <w:proofErr w:type="spellStart"/>
      <w:r w:rsidRPr="00EC4F44">
        <w:rPr>
          <w:rFonts w:ascii="Arial" w:eastAsia="Calibri" w:hAnsi="Arial" w:cs="Arial"/>
          <w:sz w:val="22"/>
          <w:szCs w:val="22"/>
        </w:rPr>
        <w:t>Hilmi</w:t>
      </w:r>
      <w:proofErr w:type="spellEnd"/>
      <w:r w:rsidRPr="00EC4F44">
        <w:rPr>
          <w:rFonts w:ascii="Arial" w:eastAsia="Calibri" w:hAnsi="Arial" w:cs="Arial"/>
          <w:sz w:val="22"/>
          <w:szCs w:val="22"/>
        </w:rPr>
        <w:t>, E. (2014</w:t>
      </w:r>
      <w:proofErr w:type="gramStart"/>
      <w:r w:rsidRPr="00EC4F44">
        <w:rPr>
          <w:rFonts w:ascii="Arial" w:eastAsia="Calibri" w:hAnsi="Arial" w:cs="Arial"/>
          <w:sz w:val="22"/>
          <w:szCs w:val="22"/>
        </w:rPr>
        <w:t>).</w:t>
      </w:r>
      <w:proofErr w:type="spellStart"/>
      <w:r w:rsidRPr="00EC4F44">
        <w:rPr>
          <w:rFonts w:ascii="Arial" w:eastAsia="Calibri" w:hAnsi="Arial" w:cs="Arial"/>
          <w:sz w:val="22"/>
          <w:szCs w:val="22"/>
        </w:rPr>
        <w:t>Potensi</w:t>
      </w:r>
      <w:proofErr w:type="spellEnd"/>
      <w:proofErr w:type="gram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estimasi</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karbon</w:t>
      </w:r>
      <w:proofErr w:type="spellEnd"/>
      <w:r w:rsidRPr="00EC4F44">
        <w:rPr>
          <w:rFonts w:ascii="Arial" w:eastAsia="Calibri" w:hAnsi="Arial" w:cs="Arial"/>
          <w:sz w:val="22"/>
          <w:szCs w:val="22"/>
        </w:rPr>
        <w:t xml:space="preserve"> </w:t>
      </w:r>
      <w:r w:rsidRPr="00EC4F44">
        <w:rPr>
          <w:rFonts w:ascii="Arial" w:eastAsia="Calibri" w:hAnsi="Arial" w:cs="Arial"/>
          <w:sz w:val="22"/>
          <w:szCs w:val="22"/>
        </w:rPr>
        <w:br/>
      </w:r>
      <w:proofErr w:type="spellStart"/>
      <w:r w:rsidRPr="00EC4F44">
        <w:rPr>
          <w:rFonts w:ascii="Arial" w:eastAsia="Calibri" w:hAnsi="Arial" w:cs="Arial"/>
          <w:sz w:val="22"/>
          <w:szCs w:val="22"/>
        </w:rPr>
        <w:t>tersimpan</w:t>
      </w:r>
      <w:proofErr w:type="spellEnd"/>
      <w:r w:rsidRPr="00EC4F44">
        <w:rPr>
          <w:rFonts w:ascii="Arial" w:eastAsia="Calibri" w:hAnsi="Arial" w:cs="Arial"/>
          <w:sz w:val="22"/>
          <w:szCs w:val="22"/>
        </w:rPr>
        <w:t xml:space="preserve"> pada </w:t>
      </w:r>
      <w:proofErr w:type="spellStart"/>
      <w:r w:rsidRPr="00EC4F44">
        <w:rPr>
          <w:rFonts w:ascii="Arial" w:eastAsia="Calibri" w:hAnsi="Arial" w:cs="Arial"/>
          <w:sz w:val="22"/>
          <w:szCs w:val="22"/>
        </w:rPr>
        <w:t>vegetasi</w:t>
      </w:r>
      <w:proofErr w:type="spellEnd"/>
      <w:r w:rsidRPr="00EC4F44">
        <w:rPr>
          <w:rFonts w:ascii="Arial" w:eastAsia="Calibri" w:hAnsi="Arial" w:cs="Arial"/>
          <w:sz w:val="22"/>
          <w:szCs w:val="22"/>
        </w:rPr>
        <w:t xml:space="preserve"> mangrove di wilayah </w:t>
      </w:r>
      <w:proofErr w:type="spellStart"/>
      <w:r w:rsidRPr="00EC4F44">
        <w:rPr>
          <w:rFonts w:ascii="Arial" w:eastAsia="Calibri" w:hAnsi="Arial" w:cs="Arial"/>
          <w:sz w:val="22"/>
          <w:szCs w:val="22"/>
        </w:rPr>
        <w:t>pesisir</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muara</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gembong</w:t>
      </w:r>
      <w:proofErr w:type="spellEnd"/>
      <w:r w:rsidRPr="00EC4F44">
        <w:rPr>
          <w:rFonts w:ascii="Arial" w:eastAsia="Calibri" w:hAnsi="Arial" w:cs="Arial"/>
          <w:sz w:val="22"/>
          <w:szCs w:val="22"/>
        </w:rPr>
        <w:t xml:space="preserve"> </w:t>
      </w:r>
      <w:r w:rsidRPr="00EC4F44">
        <w:rPr>
          <w:rFonts w:ascii="Arial" w:eastAsia="Calibri" w:hAnsi="Arial" w:cs="Arial"/>
          <w:sz w:val="22"/>
          <w:szCs w:val="22"/>
        </w:rPr>
        <w:br/>
      </w:r>
      <w:proofErr w:type="spellStart"/>
      <w:r w:rsidRPr="00EC4F44">
        <w:rPr>
          <w:rFonts w:ascii="Arial" w:eastAsia="Calibri" w:hAnsi="Arial" w:cs="Arial"/>
          <w:sz w:val="22"/>
          <w:szCs w:val="22"/>
        </w:rPr>
        <w:t>Kabupaten</w:t>
      </w:r>
      <w:proofErr w:type="spellEnd"/>
      <w:r w:rsidRPr="00EC4F44">
        <w:rPr>
          <w:rFonts w:ascii="Arial" w:eastAsia="Calibri" w:hAnsi="Arial" w:cs="Arial"/>
          <w:sz w:val="22"/>
          <w:szCs w:val="22"/>
        </w:rPr>
        <w:t xml:space="preserve"> Bekasi.</w:t>
      </w:r>
      <w:r w:rsidRPr="00EC4F44">
        <w:rPr>
          <w:rFonts w:ascii="Arial" w:eastAsia="Calibri" w:hAnsi="Arial" w:cs="Arial"/>
          <w:sz w:val="22"/>
          <w:szCs w:val="22"/>
          <w:lang w:val="id-ID"/>
        </w:rPr>
        <w:t xml:space="preserve"> </w:t>
      </w:r>
      <w:r w:rsidRPr="00EC4F44">
        <w:rPr>
          <w:rFonts w:ascii="Arial" w:eastAsia="Calibri" w:hAnsi="Arial" w:cs="Arial"/>
          <w:sz w:val="22"/>
          <w:szCs w:val="22"/>
        </w:rPr>
        <w:t>Omni-</w:t>
      </w:r>
      <w:proofErr w:type="spellStart"/>
      <w:r w:rsidRPr="00EC4F44">
        <w:rPr>
          <w:rFonts w:ascii="Arial" w:eastAsia="Calibri" w:hAnsi="Arial" w:cs="Arial"/>
          <w:sz w:val="22"/>
          <w:szCs w:val="22"/>
        </w:rPr>
        <w:t>Akuatika</w:t>
      </w:r>
      <w:proofErr w:type="spellEnd"/>
      <w:r w:rsidRPr="00EC4F44">
        <w:rPr>
          <w:rFonts w:ascii="Arial" w:eastAsia="Calibri" w:hAnsi="Arial" w:cs="Arial"/>
          <w:sz w:val="22"/>
          <w:szCs w:val="22"/>
        </w:rPr>
        <w:t>, 10</w:t>
      </w:r>
      <w:r w:rsidRPr="00EC4F44">
        <w:rPr>
          <w:rFonts w:ascii="Arial" w:eastAsia="Calibri" w:hAnsi="Arial" w:cs="Arial"/>
          <w:sz w:val="22"/>
          <w:szCs w:val="22"/>
          <w:lang w:val="id-ID"/>
        </w:rPr>
        <w:t xml:space="preserve"> </w:t>
      </w:r>
      <w:r w:rsidRPr="00EC4F44">
        <w:rPr>
          <w:rFonts w:ascii="Arial" w:eastAsia="Calibri" w:hAnsi="Arial" w:cs="Arial"/>
          <w:sz w:val="22"/>
          <w:szCs w:val="22"/>
        </w:rPr>
        <w:t>(2</w:t>
      </w:r>
      <w:proofErr w:type="gramStart"/>
      <w:r w:rsidRPr="00EC4F44">
        <w:rPr>
          <w:rFonts w:ascii="Arial" w:eastAsia="Calibri" w:hAnsi="Arial" w:cs="Arial"/>
          <w:sz w:val="22"/>
          <w:szCs w:val="22"/>
        </w:rPr>
        <w:t>)</w:t>
      </w:r>
      <w:r w:rsidRPr="00EC4F44">
        <w:rPr>
          <w:rFonts w:ascii="Arial" w:eastAsia="Calibri" w:hAnsi="Arial" w:cs="Arial"/>
          <w:sz w:val="22"/>
          <w:szCs w:val="22"/>
          <w:lang w:val="id-ID"/>
        </w:rPr>
        <w:t xml:space="preserve"> :</w:t>
      </w:r>
      <w:proofErr w:type="gramEnd"/>
      <w:r w:rsidRPr="00EC4F44">
        <w:rPr>
          <w:rFonts w:ascii="Arial" w:eastAsia="Calibri" w:hAnsi="Arial" w:cs="Arial"/>
          <w:sz w:val="22"/>
          <w:szCs w:val="22"/>
          <w:lang w:val="id-ID"/>
        </w:rPr>
        <w:t xml:space="preserve"> </w:t>
      </w:r>
      <w:r w:rsidRPr="00EC4F44">
        <w:rPr>
          <w:rFonts w:ascii="Arial" w:eastAsia="Calibri" w:hAnsi="Arial" w:cs="Arial"/>
          <w:sz w:val="22"/>
          <w:szCs w:val="22"/>
        </w:rPr>
        <w:t xml:space="preserve">85-91. </w:t>
      </w:r>
    </w:p>
    <w:p w:rsidR="00EC4F44" w:rsidRPr="00EC4F44" w:rsidRDefault="00EC4F44" w:rsidP="00EC4F44">
      <w:pPr>
        <w:autoSpaceDE w:val="0"/>
        <w:autoSpaceDN w:val="0"/>
        <w:adjustRightInd w:val="0"/>
        <w:spacing w:after="60"/>
        <w:ind w:left="540" w:hanging="540"/>
        <w:jc w:val="both"/>
        <w:rPr>
          <w:rFonts w:ascii="Arial" w:eastAsia="Calibri" w:hAnsi="Arial" w:cs="Arial"/>
          <w:iCs/>
          <w:sz w:val="22"/>
          <w:szCs w:val="22"/>
          <w:lang w:val="id-ID"/>
        </w:rPr>
      </w:pPr>
      <w:proofErr w:type="spellStart"/>
      <w:r w:rsidRPr="00EC4F44">
        <w:rPr>
          <w:rFonts w:ascii="Arial" w:eastAsia="Calibri" w:hAnsi="Arial" w:cs="Arial"/>
          <w:iCs/>
          <w:sz w:val="22"/>
          <w:szCs w:val="22"/>
        </w:rPr>
        <w:t>Suryono</w:t>
      </w:r>
      <w:proofErr w:type="spellEnd"/>
      <w:r w:rsidRPr="00EC4F44">
        <w:rPr>
          <w:rFonts w:ascii="Arial" w:eastAsia="Calibri" w:hAnsi="Arial" w:cs="Arial"/>
          <w:iCs/>
          <w:sz w:val="22"/>
          <w:szCs w:val="22"/>
        </w:rPr>
        <w:t>, N</w:t>
      </w:r>
      <w:r w:rsidRPr="00EC4F44">
        <w:rPr>
          <w:rFonts w:ascii="Arial" w:eastAsia="Calibri" w:hAnsi="Arial" w:cs="Arial"/>
          <w:iCs/>
          <w:sz w:val="22"/>
          <w:szCs w:val="22"/>
          <w:lang w:val="id-ID"/>
        </w:rPr>
        <w:t>.</w:t>
      </w:r>
      <w:r w:rsidRPr="00EC4F44">
        <w:rPr>
          <w:rFonts w:ascii="Arial" w:eastAsia="Calibri" w:hAnsi="Arial" w:cs="Arial"/>
          <w:iCs/>
          <w:sz w:val="22"/>
          <w:szCs w:val="22"/>
        </w:rPr>
        <w:t xml:space="preserve"> </w:t>
      </w:r>
      <w:proofErr w:type="spellStart"/>
      <w:r w:rsidRPr="00EC4F44">
        <w:rPr>
          <w:rFonts w:ascii="Arial" w:eastAsia="Calibri" w:hAnsi="Arial" w:cs="Arial"/>
          <w:iCs/>
          <w:sz w:val="22"/>
          <w:szCs w:val="22"/>
        </w:rPr>
        <w:t>Soenardjo</w:t>
      </w:r>
      <w:proofErr w:type="spellEnd"/>
      <w:r w:rsidRPr="00EC4F44">
        <w:rPr>
          <w:rFonts w:ascii="Arial" w:eastAsia="Calibri" w:hAnsi="Arial" w:cs="Arial"/>
          <w:iCs/>
          <w:sz w:val="22"/>
          <w:szCs w:val="22"/>
        </w:rPr>
        <w:t>, E</w:t>
      </w:r>
      <w:r w:rsidRPr="00EC4F44">
        <w:rPr>
          <w:rFonts w:ascii="Arial" w:eastAsia="Calibri" w:hAnsi="Arial" w:cs="Arial"/>
          <w:iCs/>
          <w:sz w:val="22"/>
          <w:szCs w:val="22"/>
          <w:lang w:val="id-ID"/>
        </w:rPr>
        <w:t>.</w:t>
      </w:r>
      <w:r w:rsidRPr="00EC4F44">
        <w:rPr>
          <w:rFonts w:ascii="Arial" w:eastAsia="Calibri" w:hAnsi="Arial" w:cs="Arial"/>
          <w:iCs/>
          <w:sz w:val="22"/>
          <w:szCs w:val="22"/>
        </w:rPr>
        <w:t xml:space="preserve"> Wibowo, R</w:t>
      </w:r>
      <w:r w:rsidRPr="00EC4F44">
        <w:rPr>
          <w:rFonts w:ascii="Arial" w:eastAsia="Calibri" w:hAnsi="Arial" w:cs="Arial"/>
          <w:iCs/>
          <w:sz w:val="22"/>
          <w:szCs w:val="22"/>
          <w:lang w:val="id-ID"/>
        </w:rPr>
        <w:t>.</w:t>
      </w:r>
      <w:r w:rsidRPr="00EC4F44">
        <w:rPr>
          <w:rFonts w:ascii="Arial" w:eastAsia="Calibri" w:hAnsi="Arial" w:cs="Arial"/>
          <w:iCs/>
          <w:sz w:val="22"/>
          <w:szCs w:val="22"/>
        </w:rPr>
        <w:t xml:space="preserve"> </w:t>
      </w:r>
      <w:proofErr w:type="spellStart"/>
      <w:r w:rsidRPr="00EC4F44">
        <w:rPr>
          <w:rFonts w:ascii="Arial" w:eastAsia="Calibri" w:hAnsi="Arial" w:cs="Arial"/>
          <w:iCs/>
          <w:sz w:val="22"/>
          <w:szCs w:val="22"/>
        </w:rPr>
        <w:t>Ario</w:t>
      </w:r>
      <w:proofErr w:type="spellEnd"/>
      <w:r w:rsidRPr="00EC4F44">
        <w:rPr>
          <w:rFonts w:ascii="Arial" w:eastAsia="Calibri" w:hAnsi="Arial" w:cs="Arial"/>
          <w:iCs/>
          <w:sz w:val="22"/>
          <w:szCs w:val="22"/>
        </w:rPr>
        <w:t>, E</w:t>
      </w:r>
      <w:r w:rsidRPr="00EC4F44">
        <w:rPr>
          <w:rFonts w:ascii="Arial" w:eastAsia="Calibri" w:hAnsi="Arial" w:cs="Arial"/>
          <w:iCs/>
          <w:sz w:val="22"/>
          <w:szCs w:val="22"/>
          <w:lang w:val="id-ID"/>
        </w:rPr>
        <w:t>.</w:t>
      </w:r>
      <w:r w:rsidRPr="00EC4F44">
        <w:rPr>
          <w:rFonts w:ascii="Arial" w:eastAsia="Calibri" w:hAnsi="Arial" w:cs="Arial"/>
          <w:iCs/>
          <w:sz w:val="22"/>
          <w:szCs w:val="22"/>
        </w:rPr>
        <w:t xml:space="preserve"> F</w:t>
      </w:r>
      <w:r w:rsidRPr="00EC4F44">
        <w:rPr>
          <w:rFonts w:ascii="Arial" w:eastAsia="Calibri" w:hAnsi="Arial" w:cs="Arial"/>
          <w:iCs/>
          <w:sz w:val="22"/>
          <w:szCs w:val="22"/>
          <w:lang w:val="id-ID"/>
        </w:rPr>
        <w:t>.</w:t>
      </w:r>
      <w:r w:rsidRPr="00EC4F44">
        <w:rPr>
          <w:rFonts w:ascii="Arial" w:eastAsia="Calibri" w:hAnsi="Arial" w:cs="Arial"/>
          <w:iCs/>
          <w:sz w:val="22"/>
          <w:szCs w:val="22"/>
        </w:rPr>
        <w:t xml:space="preserve"> </w:t>
      </w:r>
      <w:proofErr w:type="spellStart"/>
      <w:r w:rsidRPr="00EC4F44">
        <w:rPr>
          <w:rFonts w:ascii="Arial" w:eastAsia="Calibri" w:hAnsi="Arial" w:cs="Arial"/>
          <w:iCs/>
          <w:sz w:val="22"/>
          <w:szCs w:val="22"/>
        </w:rPr>
        <w:t>Rozy</w:t>
      </w:r>
      <w:proofErr w:type="spellEnd"/>
      <w:r w:rsidRPr="00EC4F44">
        <w:rPr>
          <w:rFonts w:ascii="Arial" w:eastAsia="Calibri" w:hAnsi="Arial" w:cs="Arial"/>
          <w:iCs/>
          <w:sz w:val="22"/>
          <w:szCs w:val="22"/>
          <w:lang w:val="id-ID"/>
        </w:rPr>
        <w:t>. 2018. Estimasi Kandungan Biomassa dan Karbon di Hutan Mangrove Perancak Kabupaten Jembrana, Provinsi Bali. Jurnal Buletin Oseanografi Marina. Vol 7 (1) : 1- 8.</w:t>
      </w:r>
    </w:p>
    <w:p w:rsidR="00EC4F44" w:rsidRPr="00EC4F44" w:rsidRDefault="00EC4F44" w:rsidP="00EC4F44">
      <w:pPr>
        <w:autoSpaceDE w:val="0"/>
        <w:autoSpaceDN w:val="0"/>
        <w:adjustRightInd w:val="0"/>
        <w:spacing w:after="60"/>
        <w:ind w:left="540" w:hanging="540"/>
        <w:jc w:val="both"/>
        <w:rPr>
          <w:rFonts w:ascii="Arial" w:eastAsia="Calibri" w:hAnsi="Arial" w:cs="Arial"/>
          <w:sz w:val="22"/>
          <w:szCs w:val="22"/>
          <w:lang w:val="id-ID"/>
        </w:rPr>
      </w:pPr>
      <w:proofErr w:type="spellStart"/>
      <w:r w:rsidRPr="00EC4F44">
        <w:rPr>
          <w:rFonts w:ascii="Arial" w:eastAsia="Calibri" w:hAnsi="Arial" w:cs="Arial"/>
          <w:sz w:val="22"/>
          <w:szCs w:val="22"/>
        </w:rPr>
        <w:t>Sofyan</w:t>
      </w:r>
      <w:proofErr w:type="spellEnd"/>
      <w:r w:rsidRPr="00EC4F44">
        <w:rPr>
          <w:rFonts w:ascii="Arial" w:eastAsia="Calibri" w:hAnsi="Arial" w:cs="Arial"/>
          <w:sz w:val="22"/>
          <w:szCs w:val="22"/>
        </w:rPr>
        <w:t>, M.</w:t>
      </w:r>
      <w:r w:rsidRPr="00EC4F44">
        <w:rPr>
          <w:rFonts w:ascii="Arial" w:eastAsia="Calibri" w:hAnsi="Arial" w:cs="Arial"/>
          <w:sz w:val="22"/>
          <w:szCs w:val="22"/>
          <w:lang w:val="id-ID"/>
        </w:rPr>
        <w:t>,</w:t>
      </w:r>
      <w:r w:rsidRPr="00EC4F44">
        <w:rPr>
          <w:rFonts w:ascii="Arial" w:eastAsia="Calibri" w:hAnsi="Arial" w:cs="Arial"/>
          <w:sz w:val="22"/>
          <w:szCs w:val="22"/>
        </w:rPr>
        <w:t xml:space="preserve"> </w:t>
      </w:r>
      <w:r w:rsidRPr="00EC4F44">
        <w:rPr>
          <w:rFonts w:ascii="Arial" w:eastAsia="Calibri" w:hAnsi="Arial" w:cs="Arial"/>
          <w:sz w:val="22"/>
          <w:szCs w:val="22"/>
          <w:lang w:val="id-ID"/>
        </w:rPr>
        <w:t xml:space="preserve">A. Mulyadi., Elizal. </w:t>
      </w:r>
      <w:r w:rsidRPr="00EC4F44">
        <w:rPr>
          <w:rFonts w:ascii="Arial" w:eastAsia="Calibri" w:hAnsi="Arial" w:cs="Arial"/>
          <w:sz w:val="22"/>
          <w:szCs w:val="22"/>
        </w:rPr>
        <w:t xml:space="preserve">2016. </w:t>
      </w:r>
      <w:proofErr w:type="spellStart"/>
      <w:r w:rsidRPr="00EC4F44">
        <w:rPr>
          <w:rFonts w:ascii="Arial" w:eastAsia="Calibri" w:hAnsi="Arial" w:cs="Arial"/>
          <w:sz w:val="22"/>
          <w:szCs w:val="22"/>
        </w:rPr>
        <w:t>Analisis</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Biomassa</w:t>
      </w:r>
      <w:proofErr w:type="spellEnd"/>
      <w:r w:rsidRPr="00EC4F44">
        <w:rPr>
          <w:rFonts w:ascii="Arial" w:eastAsia="Calibri" w:hAnsi="Arial" w:cs="Arial"/>
          <w:sz w:val="22"/>
          <w:szCs w:val="22"/>
        </w:rPr>
        <w:t xml:space="preserve"> dan </w:t>
      </w:r>
      <w:proofErr w:type="spellStart"/>
      <w:r w:rsidRPr="00EC4F44">
        <w:rPr>
          <w:rFonts w:ascii="Arial" w:eastAsia="Calibri" w:hAnsi="Arial" w:cs="Arial"/>
          <w:sz w:val="22"/>
          <w:szCs w:val="22"/>
        </w:rPr>
        <w:t>Cadangan</w:t>
      </w:r>
      <w:proofErr w:type="spellEnd"/>
      <w:r w:rsidR="005654D8">
        <w:rPr>
          <w:rFonts w:ascii="Arial" w:eastAsia="Calibri" w:hAnsi="Arial" w:cs="Arial"/>
          <w:sz w:val="22"/>
          <w:szCs w:val="22"/>
          <w:lang w:val="id-ID"/>
        </w:rPr>
        <w:t xml:space="preserve"> </w:t>
      </w:r>
      <w:proofErr w:type="spellStart"/>
      <w:r w:rsidRPr="00EC4F44">
        <w:rPr>
          <w:rFonts w:ascii="Arial" w:eastAsia="Calibri" w:hAnsi="Arial" w:cs="Arial"/>
          <w:sz w:val="22"/>
          <w:szCs w:val="22"/>
        </w:rPr>
        <w:t>Karbon</w:t>
      </w:r>
      <w:proofErr w:type="spellEnd"/>
      <w:r w:rsidRPr="00EC4F44">
        <w:rPr>
          <w:rFonts w:ascii="Arial" w:eastAsia="Calibri" w:hAnsi="Arial" w:cs="Arial"/>
          <w:sz w:val="22"/>
          <w:szCs w:val="22"/>
        </w:rPr>
        <w:t xml:space="preserve"> pada </w:t>
      </w:r>
      <w:proofErr w:type="spellStart"/>
      <w:r w:rsidRPr="00EC4F44">
        <w:rPr>
          <w:rFonts w:ascii="Arial" w:eastAsia="Calibri" w:hAnsi="Arial" w:cs="Arial"/>
          <w:sz w:val="22"/>
          <w:szCs w:val="22"/>
        </w:rPr>
        <w:t>Ekosistem</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Huta</w:t>
      </w:r>
      <w:proofErr w:type="spellEnd"/>
      <w:r w:rsidRPr="00EC4F44">
        <w:rPr>
          <w:rFonts w:ascii="Arial" w:eastAsia="Calibri" w:hAnsi="Arial" w:cs="Arial"/>
          <w:sz w:val="22"/>
          <w:szCs w:val="22"/>
          <w:lang w:val="id-ID"/>
        </w:rPr>
        <w:t xml:space="preserve">n </w:t>
      </w:r>
      <w:r w:rsidRPr="00EC4F44">
        <w:rPr>
          <w:rFonts w:ascii="Arial" w:eastAsia="Calibri" w:hAnsi="Arial" w:cs="Arial"/>
          <w:sz w:val="22"/>
          <w:szCs w:val="22"/>
        </w:rPr>
        <w:t xml:space="preserve">Mangrove di Kawasan </w:t>
      </w:r>
      <w:proofErr w:type="spellStart"/>
      <w:r w:rsidRPr="00EC4F44">
        <w:rPr>
          <w:rFonts w:ascii="Arial" w:eastAsia="Calibri" w:hAnsi="Arial" w:cs="Arial"/>
          <w:sz w:val="22"/>
          <w:szCs w:val="22"/>
        </w:rPr>
        <w:t>Pesisir</w:t>
      </w:r>
      <w:proofErr w:type="spellEnd"/>
      <w:r w:rsidRPr="00EC4F44">
        <w:rPr>
          <w:rFonts w:ascii="Arial" w:eastAsia="Calibri" w:hAnsi="Arial" w:cs="Arial"/>
          <w:sz w:val="22"/>
          <w:szCs w:val="22"/>
          <w:lang w:val="id-ID"/>
        </w:rPr>
        <w:t xml:space="preserve"> Utara</w:t>
      </w:r>
      <w:r w:rsidRPr="00EC4F44">
        <w:rPr>
          <w:rFonts w:ascii="Arial" w:eastAsia="Calibri" w:hAnsi="Arial" w:cs="Arial"/>
          <w:sz w:val="22"/>
          <w:szCs w:val="22"/>
        </w:rPr>
        <w:t xml:space="preserve"> </w:t>
      </w:r>
      <w:r w:rsidRPr="00EC4F44">
        <w:rPr>
          <w:rFonts w:ascii="Arial" w:eastAsia="Calibri" w:hAnsi="Arial" w:cs="Arial"/>
          <w:sz w:val="22"/>
          <w:szCs w:val="22"/>
          <w:lang w:val="id-ID"/>
        </w:rPr>
        <w:t xml:space="preserve">Pulau </w:t>
      </w:r>
      <w:proofErr w:type="spellStart"/>
      <w:r w:rsidRPr="00EC4F44">
        <w:rPr>
          <w:rFonts w:ascii="Arial" w:eastAsia="Calibri" w:hAnsi="Arial" w:cs="Arial"/>
          <w:sz w:val="22"/>
          <w:szCs w:val="22"/>
        </w:rPr>
        <w:t>Rupat</w:t>
      </w:r>
      <w:proofErr w:type="spellEnd"/>
      <w:r w:rsidRPr="00EC4F44">
        <w:rPr>
          <w:rFonts w:ascii="Arial" w:eastAsia="Calibri" w:hAnsi="Arial" w:cs="Arial"/>
          <w:sz w:val="22"/>
          <w:szCs w:val="22"/>
          <w:lang w:val="id-ID"/>
        </w:rPr>
        <w:t>,</w:t>
      </w:r>
      <w:r w:rsidRPr="00EC4F44">
        <w:rPr>
          <w:rFonts w:ascii="Arial" w:eastAsia="Calibri" w:hAnsi="Arial" w:cs="Arial"/>
          <w:sz w:val="22"/>
          <w:szCs w:val="22"/>
        </w:rPr>
        <w:t xml:space="preserve"> </w:t>
      </w:r>
      <w:proofErr w:type="spellStart"/>
      <w:r w:rsidRPr="00EC4F44">
        <w:rPr>
          <w:rFonts w:ascii="Arial" w:eastAsia="Calibri" w:hAnsi="Arial" w:cs="Arial"/>
          <w:sz w:val="22"/>
          <w:szCs w:val="22"/>
        </w:rPr>
        <w:t>Provinsi</w:t>
      </w:r>
      <w:proofErr w:type="spellEnd"/>
      <w:r w:rsidRPr="00EC4F44">
        <w:rPr>
          <w:rFonts w:ascii="Arial" w:eastAsia="Calibri" w:hAnsi="Arial" w:cs="Arial"/>
          <w:sz w:val="22"/>
          <w:szCs w:val="22"/>
        </w:rPr>
        <w:t xml:space="preserve"> Riau. </w:t>
      </w:r>
      <w:r w:rsidRPr="00EC4F44">
        <w:rPr>
          <w:rFonts w:ascii="Arial" w:eastAsia="Calibri" w:hAnsi="Arial" w:cs="Arial"/>
          <w:sz w:val="22"/>
          <w:szCs w:val="22"/>
          <w:lang w:val="id-ID"/>
        </w:rPr>
        <w:t>Jurnal</w:t>
      </w:r>
      <w:r w:rsidRPr="00EC4F44">
        <w:rPr>
          <w:rFonts w:ascii="Arial" w:eastAsia="Calibri" w:hAnsi="Arial" w:cs="Arial"/>
          <w:sz w:val="22"/>
          <w:szCs w:val="22"/>
        </w:rPr>
        <w:t xml:space="preserve"> </w:t>
      </w:r>
      <w:proofErr w:type="spellStart"/>
      <w:r w:rsidRPr="00EC4F44">
        <w:rPr>
          <w:rFonts w:ascii="Arial" w:eastAsia="Calibri" w:hAnsi="Arial" w:cs="Arial"/>
          <w:sz w:val="22"/>
          <w:szCs w:val="22"/>
        </w:rPr>
        <w:t>Ilmu</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Kelautan</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Fakultas</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Perikanan</w:t>
      </w:r>
      <w:proofErr w:type="spellEnd"/>
      <w:r w:rsidRPr="00EC4F44">
        <w:rPr>
          <w:rFonts w:ascii="Arial" w:eastAsia="Calibri" w:hAnsi="Arial" w:cs="Arial"/>
          <w:sz w:val="22"/>
          <w:szCs w:val="22"/>
        </w:rPr>
        <w:t xml:space="preserve"> dan </w:t>
      </w:r>
      <w:proofErr w:type="spellStart"/>
      <w:r w:rsidRPr="00EC4F44">
        <w:rPr>
          <w:rFonts w:ascii="Arial" w:eastAsia="Calibri" w:hAnsi="Arial" w:cs="Arial"/>
          <w:sz w:val="22"/>
          <w:szCs w:val="22"/>
        </w:rPr>
        <w:t>Kelautan</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Universitas</w:t>
      </w:r>
      <w:proofErr w:type="spellEnd"/>
      <w:r w:rsidRPr="00EC4F44">
        <w:rPr>
          <w:rFonts w:ascii="Arial" w:eastAsia="Calibri" w:hAnsi="Arial" w:cs="Arial"/>
          <w:sz w:val="22"/>
          <w:szCs w:val="22"/>
        </w:rPr>
        <w:t xml:space="preserve"> Riau,</w:t>
      </w:r>
      <w:r w:rsidRPr="00EC4F44">
        <w:rPr>
          <w:rFonts w:ascii="Arial" w:eastAsia="Calibri" w:hAnsi="Arial" w:cs="Arial"/>
          <w:sz w:val="22"/>
          <w:szCs w:val="22"/>
          <w:lang w:val="id-ID"/>
        </w:rPr>
        <w:t xml:space="preserve"> </w:t>
      </w:r>
      <w:proofErr w:type="spellStart"/>
      <w:r w:rsidRPr="00EC4F44">
        <w:rPr>
          <w:rFonts w:ascii="Arial" w:eastAsia="Calibri" w:hAnsi="Arial" w:cs="Arial"/>
          <w:sz w:val="22"/>
          <w:szCs w:val="22"/>
        </w:rPr>
        <w:t>Pekanbaru</w:t>
      </w:r>
      <w:proofErr w:type="spellEnd"/>
      <w:r w:rsidRPr="00EC4F44">
        <w:rPr>
          <w:rFonts w:ascii="Arial" w:eastAsia="Calibri" w:hAnsi="Arial" w:cs="Arial"/>
          <w:sz w:val="22"/>
          <w:szCs w:val="22"/>
        </w:rPr>
        <w:t>.</w:t>
      </w:r>
      <w:r w:rsidRPr="00EC4F44">
        <w:rPr>
          <w:rFonts w:ascii="Arial" w:eastAsia="Calibri" w:hAnsi="Arial" w:cs="Arial"/>
          <w:sz w:val="22"/>
          <w:szCs w:val="22"/>
          <w:lang w:val="id-ID"/>
        </w:rPr>
        <w:t xml:space="preserve"> 1-11.</w:t>
      </w:r>
    </w:p>
    <w:p w:rsidR="000B6449" w:rsidRPr="00EC4F44" w:rsidRDefault="00EC4F44" w:rsidP="00EC4F44">
      <w:pPr>
        <w:spacing w:after="60"/>
        <w:ind w:left="540" w:hanging="540"/>
        <w:jc w:val="both"/>
        <w:rPr>
          <w:rFonts w:ascii="Arial" w:eastAsia="Calibri" w:hAnsi="Arial" w:cs="Arial"/>
          <w:sz w:val="22"/>
          <w:szCs w:val="22"/>
        </w:rPr>
        <w:sectPr w:rsidR="000B6449" w:rsidRPr="00EC4F44" w:rsidSect="003E3630">
          <w:type w:val="continuous"/>
          <w:pgSz w:w="11907" w:h="16839" w:code="9"/>
          <w:pgMar w:top="1701" w:right="1377" w:bottom="1701" w:left="1440" w:header="720" w:footer="720" w:gutter="0"/>
          <w:cols w:num="2" w:space="720"/>
          <w:docGrid w:linePitch="360"/>
        </w:sectPr>
      </w:pPr>
      <w:proofErr w:type="spellStart"/>
      <w:r w:rsidRPr="00EC4F44">
        <w:rPr>
          <w:rFonts w:ascii="Arial" w:eastAsia="Calibri" w:hAnsi="Arial" w:cs="Arial"/>
          <w:sz w:val="22"/>
          <w:szCs w:val="22"/>
        </w:rPr>
        <w:t>Sondak</w:t>
      </w:r>
      <w:proofErr w:type="spellEnd"/>
      <w:r w:rsidRPr="00EC4F44">
        <w:rPr>
          <w:rFonts w:ascii="Arial" w:eastAsia="Calibri" w:hAnsi="Arial" w:cs="Arial"/>
          <w:sz w:val="22"/>
          <w:szCs w:val="22"/>
        </w:rPr>
        <w:t>, C</w:t>
      </w:r>
      <w:r w:rsidRPr="00EC4F44">
        <w:rPr>
          <w:rFonts w:ascii="Arial" w:eastAsia="Calibri" w:hAnsi="Arial" w:cs="Arial"/>
          <w:sz w:val="22"/>
          <w:szCs w:val="22"/>
          <w:lang w:val="id-ID"/>
        </w:rPr>
        <w:t>.F.A</w:t>
      </w:r>
      <w:r w:rsidRPr="00EC4F44">
        <w:rPr>
          <w:rFonts w:ascii="Arial" w:eastAsia="Calibri" w:hAnsi="Arial" w:cs="Arial"/>
          <w:sz w:val="22"/>
          <w:szCs w:val="22"/>
        </w:rPr>
        <w:t xml:space="preserve">. 2015. </w:t>
      </w:r>
      <w:proofErr w:type="spellStart"/>
      <w:r w:rsidRPr="00EC4F44">
        <w:rPr>
          <w:rFonts w:ascii="Arial" w:eastAsia="Calibri" w:hAnsi="Arial" w:cs="Arial"/>
          <w:sz w:val="22"/>
          <w:szCs w:val="22"/>
        </w:rPr>
        <w:t>Estimasi</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Potensi</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Penyerapan</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Karbon</w:t>
      </w:r>
      <w:proofErr w:type="spellEnd"/>
      <w:r w:rsidRPr="00EC4F44">
        <w:rPr>
          <w:rFonts w:ascii="Arial" w:eastAsia="Calibri" w:hAnsi="Arial" w:cs="Arial"/>
          <w:sz w:val="22"/>
          <w:szCs w:val="22"/>
        </w:rPr>
        <w:t xml:space="preserve"> </w:t>
      </w:r>
      <w:proofErr w:type="spellStart"/>
      <w:r w:rsidRPr="00EC4F44">
        <w:rPr>
          <w:rFonts w:ascii="Arial" w:eastAsia="Calibri" w:hAnsi="Arial" w:cs="Arial"/>
          <w:sz w:val="22"/>
          <w:szCs w:val="22"/>
        </w:rPr>
        <w:t>Biru</w:t>
      </w:r>
      <w:proofErr w:type="spellEnd"/>
      <w:r w:rsidRPr="00EC4F44">
        <w:rPr>
          <w:rFonts w:ascii="Arial" w:eastAsia="Calibri" w:hAnsi="Arial" w:cs="Arial"/>
          <w:sz w:val="22"/>
          <w:szCs w:val="22"/>
        </w:rPr>
        <w:t xml:space="preserve"> (</w:t>
      </w:r>
      <w:r w:rsidRPr="00EC4F44">
        <w:rPr>
          <w:rFonts w:ascii="Arial" w:eastAsia="Calibri" w:hAnsi="Arial" w:cs="Arial"/>
          <w:i/>
          <w:iCs/>
          <w:sz w:val="22"/>
          <w:szCs w:val="22"/>
        </w:rPr>
        <w:t>Blue Carbon</w:t>
      </w:r>
      <w:r w:rsidRPr="00EC4F44">
        <w:rPr>
          <w:rFonts w:ascii="Arial" w:eastAsia="Calibri" w:hAnsi="Arial" w:cs="Arial"/>
          <w:sz w:val="22"/>
          <w:szCs w:val="22"/>
        </w:rPr>
        <w:t xml:space="preserve">) Oleh </w:t>
      </w:r>
      <w:proofErr w:type="spellStart"/>
      <w:r w:rsidRPr="00EC4F44">
        <w:rPr>
          <w:rFonts w:ascii="Arial" w:eastAsia="Calibri" w:hAnsi="Arial" w:cs="Arial"/>
          <w:sz w:val="22"/>
          <w:szCs w:val="22"/>
        </w:rPr>
        <w:t>Hutan</w:t>
      </w:r>
      <w:proofErr w:type="spellEnd"/>
      <w:r w:rsidRPr="00EC4F44">
        <w:rPr>
          <w:rFonts w:ascii="Arial" w:eastAsia="Calibri" w:hAnsi="Arial" w:cs="Arial"/>
          <w:sz w:val="22"/>
          <w:szCs w:val="22"/>
        </w:rPr>
        <w:t xml:space="preserve"> Mangrove Sulawesi Utara. </w:t>
      </w:r>
      <w:proofErr w:type="spellStart"/>
      <w:r w:rsidRPr="00EC4F44">
        <w:rPr>
          <w:rFonts w:ascii="Arial" w:eastAsia="Calibri" w:hAnsi="Arial" w:cs="Arial"/>
          <w:sz w:val="22"/>
          <w:szCs w:val="22"/>
        </w:rPr>
        <w:t>Universitas</w:t>
      </w:r>
      <w:proofErr w:type="spellEnd"/>
      <w:r w:rsidRPr="00EC4F44">
        <w:rPr>
          <w:rFonts w:ascii="Arial" w:eastAsia="Calibri" w:hAnsi="Arial" w:cs="Arial"/>
          <w:sz w:val="22"/>
          <w:szCs w:val="22"/>
        </w:rPr>
        <w:t xml:space="preserve"> Sam </w:t>
      </w:r>
      <w:proofErr w:type="spellStart"/>
      <w:r w:rsidRPr="00EC4F44">
        <w:rPr>
          <w:rFonts w:ascii="Arial" w:eastAsia="Calibri" w:hAnsi="Arial" w:cs="Arial"/>
          <w:sz w:val="22"/>
          <w:szCs w:val="22"/>
        </w:rPr>
        <w:t>Ratulangi</w:t>
      </w:r>
      <w:proofErr w:type="spellEnd"/>
      <w:r w:rsidRPr="00EC4F44">
        <w:rPr>
          <w:rFonts w:ascii="Arial" w:eastAsia="Calibri" w:hAnsi="Arial" w:cs="Arial"/>
          <w:sz w:val="22"/>
          <w:szCs w:val="22"/>
        </w:rPr>
        <w:t xml:space="preserve">, Manado. </w:t>
      </w:r>
      <w:proofErr w:type="spellStart"/>
      <w:r w:rsidRPr="00EC4F44">
        <w:rPr>
          <w:rFonts w:ascii="Arial" w:eastAsia="Calibri" w:hAnsi="Arial" w:cs="Arial"/>
          <w:sz w:val="22"/>
          <w:szCs w:val="22"/>
        </w:rPr>
        <w:t>Jurnal</w:t>
      </w:r>
      <w:proofErr w:type="spellEnd"/>
      <w:r w:rsidRPr="00EC4F44">
        <w:rPr>
          <w:rFonts w:ascii="Arial" w:eastAsia="Calibri" w:hAnsi="Arial" w:cs="Arial"/>
          <w:sz w:val="22"/>
          <w:szCs w:val="22"/>
        </w:rPr>
        <w:t xml:space="preserve"> of </w:t>
      </w:r>
      <w:proofErr w:type="spellStart"/>
      <w:r w:rsidRPr="00EC4F44">
        <w:rPr>
          <w:rFonts w:ascii="Arial" w:eastAsia="Calibri" w:hAnsi="Arial" w:cs="Arial"/>
          <w:sz w:val="22"/>
          <w:szCs w:val="22"/>
        </w:rPr>
        <w:t>Asean</w:t>
      </w:r>
      <w:proofErr w:type="spellEnd"/>
      <w:r w:rsidRPr="00EC4F44">
        <w:rPr>
          <w:rFonts w:ascii="Arial" w:eastAsia="Calibri" w:hAnsi="Arial" w:cs="Arial"/>
          <w:sz w:val="22"/>
          <w:szCs w:val="22"/>
        </w:rPr>
        <w:t xml:space="preserve"> Studies on Maritime Issues. Vol. 1 (I) 24-28</w:t>
      </w:r>
      <w:r w:rsidRPr="00EC4F44">
        <w:rPr>
          <w:rFonts w:ascii="Arial" w:eastAsia="Calibri" w:hAnsi="Arial" w:cs="Arial"/>
          <w:sz w:val="22"/>
          <w:szCs w:val="22"/>
          <w:lang w:val="id-ID"/>
        </w:rPr>
        <w:t>.</w:t>
      </w:r>
      <w:r w:rsidRPr="00EC4F44">
        <w:rPr>
          <w:rFonts w:ascii="Arial" w:eastAsia="Calibri" w:hAnsi="Arial" w:cs="Arial"/>
          <w:sz w:val="22"/>
          <w:szCs w:val="22"/>
        </w:rPr>
        <w:t xml:space="preserve">  </w:t>
      </w:r>
    </w:p>
    <w:p w:rsidR="000B6449" w:rsidRPr="002974BD" w:rsidRDefault="000B6449" w:rsidP="003D7859">
      <w:pPr>
        <w:jc w:val="both"/>
        <w:rPr>
          <w:rFonts w:ascii="Arial" w:hAnsi="Arial" w:cs="Arial"/>
          <w:sz w:val="22"/>
          <w:szCs w:val="22"/>
        </w:rPr>
      </w:pPr>
    </w:p>
    <w:sectPr w:rsidR="000B6449" w:rsidRPr="002974BD" w:rsidSect="003E3630">
      <w:type w:val="continuous"/>
      <w:pgSz w:w="11907" w:h="16839" w:code="9"/>
      <w:pgMar w:top="1701" w:right="1377" w:bottom="170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10427" w:rsidRDefault="00410427" w:rsidP="00DD42EE">
      <w:r>
        <w:separator/>
      </w:r>
    </w:p>
  </w:endnote>
  <w:endnote w:type="continuationSeparator" w:id="0">
    <w:p w:rsidR="00410427" w:rsidRDefault="00410427" w:rsidP="00DD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9745132"/>
      <w:docPartObj>
        <w:docPartGallery w:val="Page Numbers (Bottom of Page)"/>
        <w:docPartUnique/>
      </w:docPartObj>
    </w:sdtPr>
    <w:sdtEndPr>
      <w:rPr>
        <w:noProof/>
      </w:rPr>
    </w:sdtEndPr>
    <w:sdtContent>
      <w:p w:rsidR="00B1225E" w:rsidRPr="003F3A73" w:rsidRDefault="00410427" w:rsidP="00B1225E">
        <w:pPr>
          <w:pStyle w:val="Footer"/>
          <w:rPr>
            <w:rFonts w:ascii="Arial" w:hAnsi="Arial" w:cs="Arial"/>
            <w:sz w:val="16"/>
            <w:szCs w:val="16"/>
          </w:rPr>
        </w:pPr>
        <w:hyperlink r:id="rId1" w:history="1">
          <w:r w:rsidR="00B1225E" w:rsidRPr="003F3A73">
            <w:rPr>
              <w:rStyle w:val="Hyperlink"/>
              <w:rFonts w:ascii="Arial" w:hAnsi="Arial" w:cs="Arial"/>
              <w:sz w:val="16"/>
              <w:szCs w:val="16"/>
              <w:u w:val="none"/>
            </w:rPr>
            <w:t>http://ejournal.unsrat.ac.id/index.php/platax</w:t>
          </w:r>
        </w:hyperlink>
      </w:p>
      <w:p w:rsidR="003B6994" w:rsidRDefault="003B6994">
        <w:pPr>
          <w:pStyle w:val="Footer"/>
          <w:jc w:val="center"/>
        </w:pPr>
        <w:r>
          <w:fldChar w:fldCharType="begin"/>
        </w:r>
        <w:r>
          <w:instrText xml:space="preserve"> PAGE   \* MERGEFORMAT </w:instrText>
        </w:r>
        <w:r>
          <w:fldChar w:fldCharType="separate"/>
        </w:r>
        <w:r w:rsidR="00442CD7">
          <w:rPr>
            <w:noProof/>
          </w:rPr>
          <w:t>2</w:t>
        </w:r>
        <w:r>
          <w:rPr>
            <w:noProof/>
          </w:rPr>
          <w:fldChar w:fldCharType="end"/>
        </w:r>
      </w:p>
    </w:sdtContent>
  </w:sdt>
  <w:p w:rsidR="00814261" w:rsidRPr="003F3A73" w:rsidRDefault="00814261">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10427" w:rsidRDefault="00410427" w:rsidP="00DD42EE">
      <w:r>
        <w:separator/>
      </w:r>
    </w:p>
  </w:footnote>
  <w:footnote w:type="continuationSeparator" w:id="0">
    <w:p w:rsidR="00410427" w:rsidRDefault="00410427" w:rsidP="00DD4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E3630" w:rsidRDefault="003E3630" w:rsidP="00BE25B9">
    <w:pPr>
      <w:pStyle w:val="Header"/>
      <w:tabs>
        <w:tab w:val="clear" w:pos="4680"/>
        <w:tab w:val="clear" w:pos="9360"/>
        <w:tab w:val="right" w:pos="0"/>
        <w:tab w:val="center" w:pos="4253"/>
      </w:tabs>
      <w:jc w:val="both"/>
      <w:rPr>
        <w:rFonts w:ascii="Arial" w:hAnsi="Arial" w:cs="Arial"/>
        <w:b/>
        <w:i/>
        <w:sz w:val="18"/>
        <w:szCs w:val="18"/>
      </w:rPr>
    </w:pPr>
  </w:p>
  <w:p w:rsidR="003E3630" w:rsidRDefault="003E3630" w:rsidP="00BE25B9">
    <w:pPr>
      <w:pStyle w:val="Header"/>
      <w:tabs>
        <w:tab w:val="clear" w:pos="4680"/>
        <w:tab w:val="clear" w:pos="9360"/>
        <w:tab w:val="right" w:pos="0"/>
        <w:tab w:val="center" w:pos="4253"/>
      </w:tabs>
      <w:jc w:val="both"/>
      <w:rPr>
        <w:rFonts w:ascii="Arial" w:hAnsi="Arial" w:cs="Arial"/>
        <w:b/>
        <w:i/>
        <w:sz w:val="18"/>
        <w:szCs w:val="18"/>
      </w:rPr>
    </w:pPr>
  </w:p>
  <w:p w:rsidR="00BE25B9" w:rsidRDefault="00600A89" w:rsidP="00BE25B9">
    <w:pPr>
      <w:pStyle w:val="Header"/>
      <w:tabs>
        <w:tab w:val="clear" w:pos="4680"/>
        <w:tab w:val="clear" w:pos="9360"/>
        <w:tab w:val="right" w:pos="0"/>
        <w:tab w:val="center" w:pos="4253"/>
      </w:tabs>
      <w:jc w:val="both"/>
      <w:rPr>
        <w:rFonts w:ascii="Arial" w:hAnsi="Arial" w:cs="Arial"/>
        <w:b/>
        <w:sz w:val="18"/>
        <w:szCs w:val="18"/>
      </w:rPr>
    </w:pPr>
    <w:proofErr w:type="spellStart"/>
    <w:r w:rsidRPr="004C02FA">
      <w:rPr>
        <w:rFonts w:ascii="Arial" w:eastAsia="Calibri" w:hAnsi="Arial" w:cs="Arial"/>
        <w:i/>
        <w:sz w:val="18"/>
        <w:szCs w:val="18"/>
      </w:rPr>
      <w:t>Bachmid</w:t>
    </w:r>
    <w:proofErr w:type="spellEnd"/>
    <w:r w:rsidR="003E3630" w:rsidRPr="003E3630">
      <w:rPr>
        <w:rFonts w:ascii="Arial" w:hAnsi="Arial" w:cs="Arial"/>
        <w:b/>
        <w:i/>
        <w:sz w:val="18"/>
        <w:szCs w:val="18"/>
      </w:rPr>
      <w:t xml:space="preserve"> </w:t>
    </w:r>
    <w:r w:rsidR="003E3630">
      <w:rPr>
        <w:rFonts w:ascii="Arial" w:hAnsi="Arial" w:cs="Arial"/>
        <w:b/>
        <w:i/>
        <w:sz w:val="18"/>
        <w:szCs w:val="18"/>
      </w:rPr>
      <w:tab/>
    </w:r>
    <w:r w:rsidR="003E3630">
      <w:rPr>
        <w:rFonts w:ascii="Arial" w:hAnsi="Arial" w:cs="Arial"/>
        <w:b/>
        <w:i/>
        <w:sz w:val="18"/>
        <w:szCs w:val="18"/>
      </w:rPr>
      <w:tab/>
      <w:t xml:space="preserve">         </w:t>
    </w:r>
    <w:proofErr w:type="spellStart"/>
    <w:r w:rsidR="00814261" w:rsidRPr="00BE25B9">
      <w:rPr>
        <w:rFonts w:ascii="Arial" w:hAnsi="Arial" w:cs="Arial"/>
        <w:b/>
        <w:i/>
        <w:sz w:val="18"/>
        <w:szCs w:val="18"/>
      </w:rPr>
      <w:t>Jurnal</w:t>
    </w:r>
    <w:proofErr w:type="spellEnd"/>
    <w:r w:rsidR="00814261" w:rsidRPr="00BE25B9">
      <w:rPr>
        <w:rFonts w:ascii="Arial" w:hAnsi="Arial" w:cs="Arial"/>
        <w:b/>
        <w:i/>
        <w:sz w:val="18"/>
        <w:szCs w:val="18"/>
      </w:rPr>
      <w:t xml:space="preserve"> </w:t>
    </w:r>
    <w:proofErr w:type="spellStart"/>
    <w:r w:rsidR="00814261" w:rsidRPr="00BE25B9">
      <w:rPr>
        <w:rFonts w:ascii="Arial" w:hAnsi="Arial" w:cs="Arial"/>
        <w:b/>
        <w:i/>
        <w:sz w:val="18"/>
        <w:szCs w:val="18"/>
      </w:rPr>
      <w:t>Ilmiah</w:t>
    </w:r>
    <w:proofErr w:type="spellEnd"/>
    <w:r w:rsidR="00814261" w:rsidRPr="00BE25B9">
      <w:rPr>
        <w:rFonts w:ascii="Arial" w:hAnsi="Arial" w:cs="Arial"/>
        <w:b/>
        <w:i/>
        <w:sz w:val="18"/>
        <w:szCs w:val="18"/>
      </w:rPr>
      <w:t xml:space="preserve"> </w:t>
    </w:r>
    <w:proofErr w:type="spellStart"/>
    <w:r w:rsidR="003E3630">
      <w:rPr>
        <w:rFonts w:ascii="Arial" w:hAnsi="Arial" w:cs="Arial"/>
        <w:b/>
        <w:i/>
        <w:sz w:val="18"/>
        <w:szCs w:val="18"/>
      </w:rPr>
      <w:t>Platax</w:t>
    </w:r>
    <w:proofErr w:type="spellEnd"/>
    <w:r w:rsidR="003E3630">
      <w:rPr>
        <w:rFonts w:ascii="Arial" w:hAnsi="Arial" w:cs="Arial"/>
        <w:b/>
        <w:i/>
        <w:sz w:val="18"/>
        <w:szCs w:val="18"/>
      </w:rPr>
      <w:t xml:space="preserve"> </w:t>
    </w:r>
    <w:r w:rsidR="00814261" w:rsidRPr="0067179B">
      <w:rPr>
        <w:rFonts w:ascii="Arial" w:hAnsi="Arial" w:cs="Arial"/>
        <w:b/>
        <w:i/>
        <w:sz w:val="18"/>
        <w:szCs w:val="18"/>
      </w:rPr>
      <w:t xml:space="preserve">Vol. </w:t>
    </w:r>
    <w:r>
      <w:rPr>
        <w:rFonts w:ascii="Arial" w:hAnsi="Arial" w:cs="Arial"/>
        <w:b/>
        <w:i/>
        <w:sz w:val="18"/>
        <w:szCs w:val="18"/>
      </w:rPr>
      <w:t>8:</w:t>
    </w:r>
    <w:r w:rsidR="00192F0B">
      <w:rPr>
        <w:rFonts w:ascii="Arial" w:hAnsi="Arial" w:cs="Arial"/>
        <w:b/>
        <w:i/>
        <w:sz w:val="18"/>
        <w:szCs w:val="18"/>
        <w:lang w:val="id-ID"/>
      </w:rPr>
      <w:t xml:space="preserve"> </w:t>
    </w:r>
    <w:r>
      <w:rPr>
        <w:rFonts w:ascii="Arial" w:hAnsi="Arial" w:cs="Arial"/>
        <w:b/>
        <w:i/>
        <w:sz w:val="18"/>
        <w:szCs w:val="18"/>
      </w:rPr>
      <w:t>(2</w:t>
    </w:r>
    <w:r w:rsidR="00814261" w:rsidRPr="0067179B">
      <w:rPr>
        <w:rFonts w:ascii="Arial" w:hAnsi="Arial" w:cs="Arial"/>
        <w:b/>
        <w:i/>
        <w:sz w:val="18"/>
        <w:szCs w:val="18"/>
      </w:rPr>
      <w:t xml:space="preserve">), </w:t>
    </w:r>
    <w:proofErr w:type="spellStart"/>
    <w:r w:rsidR="00814261" w:rsidRPr="0067179B">
      <w:rPr>
        <w:rFonts w:ascii="Arial" w:hAnsi="Arial" w:cs="Arial"/>
        <w:b/>
        <w:i/>
        <w:sz w:val="18"/>
        <w:szCs w:val="18"/>
      </w:rPr>
      <w:t>J</w:t>
    </w:r>
    <w:r>
      <w:rPr>
        <w:rFonts w:ascii="Arial" w:hAnsi="Arial" w:cs="Arial"/>
        <w:b/>
        <w:i/>
        <w:sz w:val="18"/>
        <w:szCs w:val="18"/>
      </w:rPr>
      <w:t>ul</w:t>
    </w:r>
    <w:r w:rsidR="00814261" w:rsidRPr="0067179B">
      <w:rPr>
        <w:rFonts w:ascii="Arial" w:hAnsi="Arial" w:cs="Arial"/>
        <w:b/>
        <w:i/>
        <w:sz w:val="18"/>
        <w:szCs w:val="18"/>
      </w:rPr>
      <w:t>i</w:t>
    </w:r>
    <w:r w:rsidR="00BE25B9" w:rsidRPr="0067179B">
      <w:rPr>
        <w:rFonts w:ascii="Arial" w:hAnsi="Arial" w:cs="Arial"/>
        <w:b/>
        <w:i/>
        <w:sz w:val="18"/>
        <w:szCs w:val="18"/>
      </w:rPr>
      <w:t>-</w:t>
    </w:r>
    <w:r>
      <w:rPr>
        <w:rFonts w:ascii="Arial" w:hAnsi="Arial" w:cs="Arial"/>
        <w:b/>
        <w:i/>
        <w:sz w:val="18"/>
        <w:szCs w:val="18"/>
      </w:rPr>
      <w:t>Desember</w:t>
    </w:r>
    <w:proofErr w:type="spellEnd"/>
    <w:r>
      <w:rPr>
        <w:rFonts w:ascii="Arial" w:hAnsi="Arial" w:cs="Arial"/>
        <w:b/>
        <w:i/>
        <w:sz w:val="18"/>
        <w:szCs w:val="18"/>
      </w:rPr>
      <w:t xml:space="preserve"> </w:t>
    </w:r>
    <w:r w:rsidR="00BE25B9" w:rsidRPr="0067179B">
      <w:rPr>
        <w:rFonts w:ascii="Arial" w:hAnsi="Arial" w:cs="Arial"/>
        <w:b/>
        <w:i/>
        <w:sz w:val="18"/>
        <w:szCs w:val="18"/>
      </w:rPr>
      <w:t>2020</w:t>
    </w:r>
    <w:r w:rsidR="00814261" w:rsidRPr="00BE25B9">
      <w:rPr>
        <w:rFonts w:ascii="Arial" w:hAnsi="Arial" w:cs="Arial"/>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pt;height:9pt" o:bullet="t">
        <v:imagedata r:id="rId1" o:title="bullet1"/>
      </v:shape>
    </w:pict>
  </w:numPicBullet>
  <w:numPicBullet w:numPicBulletId="1">
    <w:pict>
      <v:shape id="_x0000_i1042" type="#_x0000_t75" style="width:3pt;height:9pt" o:bullet="t">
        <v:imagedata r:id="rId2" o:title="bullet3"/>
      </v:shape>
    </w:pict>
  </w:numPicBullet>
  <w:numPicBullet w:numPicBulletId="2">
    <w:pict>
      <v:shape id="_x0000_i1043" type="#_x0000_t75" style="width:3pt;height:9pt" o:bullet="t">
        <v:imagedata r:id="rId3" o:title="bullet2"/>
      </v:shape>
    </w:pict>
  </w:numPicBullet>
  <w:abstractNum w:abstractNumId="0" w15:restartNumberingAfterBreak="0">
    <w:nsid w:val="0000000A"/>
    <w:multiLevelType w:val="hybridMultilevel"/>
    <w:tmpl w:val="81EEE7C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01303E2"/>
    <w:multiLevelType w:val="hybridMultilevel"/>
    <w:tmpl w:val="5A9476B0"/>
    <w:lvl w:ilvl="0" w:tplc="75B293AA">
      <w:start w:val="6"/>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0D52678"/>
    <w:multiLevelType w:val="hybridMultilevel"/>
    <w:tmpl w:val="F99ED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B22E6"/>
    <w:multiLevelType w:val="multilevel"/>
    <w:tmpl w:val="E2D48DB2"/>
    <w:lvl w:ilvl="0">
      <w:start w:val="1"/>
      <w:numFmt w:val="bullet"/>
      <w:lvlText w:val=""/>
      <w:lvlPicBulletId w:val="0"/>
      <w:lvlJc w:val="left"/>
      <w:pPr>
        <w:tabs>
          <w:tab w:val="num" w:pos="1440"/>
        </w:tabs>
        <w:ind w:left="1440" w:hanging="360"/>
      </w:pPr>
      <w:rPr>
        <w:rFonts w:ascii="Wingdings" w:hAnsi="Wingdings" w:hint="default"/>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bullet"/>
      <w:lvlText w:val=""/>
      <w:lvlPicBulletId w:val="1"/>
      <w:lvlJc w:val="left"/>
      <w:pPr>
        <w:tabs>
          <w:tab w:val="num" w:pos="2160"/>
        </w:tabs>
        <w:ind w:left="216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4" w15:restartNumberingAfterBreak="0">
    <w:nsid w:val="079C1A71"/>
    <w:multiLevelType w:val="hybridMultilevel"/>
    <w:tmpl w:val="7F0A1548"/>
    <w:lvl w:ilvl="0" w:tplc="6C42AAFC">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8C51D2F"/>
    <w:multiLevelType w:val="hybridMultilevel"/>
    <w:tmpl w:val="8924CFE4"/>
    <w:lvl w:ilvl="0" w:tplc="9D4A8BD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D094051"/>
    <w:multiLevelType w:val="hybridMultilevel"/>
    <w:tmpl w:val="48EAC5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A7409"/>
    <w:multiLevelType w:val="hybridMultilevel"/>
    <w:tmpl w:val="D722C2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E1F7913"/>
    <w:multiLevelType w:val="hybridMultilevel"/>
    <w:tmpl w:val="40AC9930"/>
    <w:lvl w:ilvl="0" w:tplc="4DA40ADC">
      <w:start w:val="1"/>
      <w:numFmt w:val="upperRoman"/>
      <w:lvlText w:val="%1."/>
      <w:lvlJc w:val="righ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8B0EFB"/>
    <w:multiLevelType w:val="hybridMultilevel"/>
    <w:tmpl w:val="FE048F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E9F0959"/>
    <w:multiLevelType w:val="hybridMultilevel"/>
    <w:tmpl w:val="46AA3EB2"/>
    <w:lvl w:ilvl="0" w:tplc="5BC2BECC">
      <w:start w:val="6"/>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E14C11"/>
    <w:multiLevelType w:val="hybridMultilevel"/>
    <w:tmpl w:val="707E2B8A"/>
    <w:lvl w:ilvl="0" w:tplc="25AEFA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156B4CE9"/>
    <w:multiLevelType w:val="hybridMultilevel"/>
    <w:tmpl w:val="B25AA986"/>
    <w:lvl w:ilvl="0" w:tplc="E606068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1984064C"/>
    <w:multiLevelType w:val="hybridMultilevel"/>
    <w:tmpl w:val="D4AEB5B8"/>
    <w:lvl w:ilvl="0" w:tplc="7F6CF0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20AC29F9"/>
    <w:multiLevelType w:val="hybridMultilevel"/>
    <w:tmpl w:val="36D2A8D6"/>
    <w:lvl w:ilvl="0" w:tplc="4672D628">
      <w:start w:val="6"/>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C4306F"/>
    <w:multiLevelType w:val="hybridMultilevel"/>
    <w:tmpl w:val="6CC08B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2F7EC4"/>
    <w:multiLevelType w:val="hybridMultilevel"/>
    <w:tmpl w:val="562659C8"/>
    <w:lvl w:ilvl="0" w:tplc="7A404982">
      <w:start w:val="1"/>
      <w:numFmt w:val="lowerLetter"/>
      <w:lvlText w:val="(%1)"/>
      <w:lvlJc w:val="left"/>
      <w:pPr>
        <w:ind w:left="5094" w:hanging="360"/>
      </w:pPr>
      <w:rPr>
        <w:rFonts w:hint="default"/>
      </w:rPr>
    </w:lvl>
    <w:lvl w:ilvl="1" w:tplc="04090019" w:tentative="1">
      <w:start w:val="1"/>
      <w:numFmt w:val="lowerLetter"/>
      <w:lvlText w:val="%2."/>
      <w:lvlJc w:val="left"/>
      <w:pPr>
        <w:ind w:left="5814" w:hanging="360"/>
      </w:pPr>
    </w:lvl>
    <w:lvl w:ilvl="2" w:tplc="0409001B" w:tentative="1">
      <w:start w:val="1"/>
      <w:numFmt w:val="lowerRoman"/>
      <w:lvlText w:val="%3."/>
      <w:lvlJc w:val="right"/>
      <w:pPr>
        <w:ind w:left="6534" w:hanging="180"/>
      </w:pPr>
    </w:lvl>
    <w:lvl w:ilvl="3" w:tplc="0409000F" w:tentative="1">
      <w:start w:val="1"/>
      <w:numFmt w:val="decimal"/>
      <w:lvlText w:val="%4."/>
      <w:lvlJc w:val="left"/>
      <w:pPr>
        <w:ind w:left="7254" w:hanging="360"/>
      </w:pPr>
    </w:lvl>
    <w:lvl w:ilvl="4" w:tplc="04090019" w:tentative="1">
      <w:start w:val="1"/>
      <w:numFmt w:val="lowerLetter"/>
      <w:lvlText w:val="%5."/>
      <w:lvlJc w:val="left"/>
      <w:pPr>
        <w:ind w:left="7974" w:hanging="360"/>
      </w:pPr>
    </w:lvl>
    <w:lvl w:ilvl="5" w:tplc="0409001B" w:tentative="1">
      <w:start w:val="1"/>
      <w:numFmt w:val="lowerRoman"/>
      <w:lvlText w:val="%6."/>
      <w:lvlJc w:val="right"/>
      <w:pPr>
        <w:ind w:left="8694" w:hanging="180"/>
      </w:pPr>
    </w:lvl>
    <w:lvl w:ilvl="6" w:tplc="0409000F" w:tentative="1">
      <w:start w:val="1"/>
      <w:numFmt w:val="decimal"/>
      <w:lvlText w:val="%7."/>
      <w:lvlJc w:val="left"/>
      <w:pPr>
        <w:ind w:left="9414" w:hanging="360"/>
      </w:pPr>
    </w:lvl>
    <w:lvl w:ilvl="7" w:tplc="04090019" w:tentative="1">
      <w:start w:val="1"/>
      <w:numFmt w:val="lowerLetter"/>
      <w:lvlText w:val="%8."/>
      <w:lvlJc w:val="left"/>
      <w:pPr>
        <w:ind w:left="10134" w:hanging="360"/>
      </w:pPr>
    </w:lvl>
    <w:lvl w:ilvl="8" w:tplc="0409001B" w:tentative="1">
      <w:start w:val="1"/>
      <w:numFmt w:val="lowerRoman"/>
      <w:lvlText w:val="%9."/>
      <w:lvlJc w:val="right"/>
      <w:pPr>
        <w:ind w:left="10854" w:hanging="180"/>
      </w:pPr>
    </w:lvl>
  </w:abstractNum>
  <w:abstractNum w:abstractNumId="17" w15:restartNumberingAfterBreak="0">
    <w:nsid w:val="2AAC497F"/>
    <w:multiLevelType w:val="hybridMultilevel"/>
    <w:tmpl w:val="329CFF92"/>
    <w:lvl w:ilvl="0" w:tplc="592E906A">
      <w:start w:val="4"/>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3631E4E"/>
    <w:multiLevelType w:val="multilevel"/>
    <w:tmpl w:val="64243360"/>
    <w:lvl w:ilvl="0">
      <w:start w:val="4"/>
      <w:numFmt w:val="bullet"/>
      <w:lvlText w:val="-"/>
      <w:lvlJc w:val="left"/>
      <w:pPr>
        <w:tabs>
          <w:tab w:val="num" w:pos="1800"/>
        </w:tabs>
        <w:ind w:left="1800" w:hanging="360"/>
      </w:pPr>
      <w:rPr>
        <w:rFonts w:ascii="Times New Roman" w:eastAsia="Times New Roman" w:hAnsi="Times New Roman" w:cs="Times New Roman" w:hint="default"/>
      </w:rPr>
    </w:lvl>
    <w:lvl w:ilvl="1">
      <w:start w:val="1"/>
      <w:numFmt w:val="bullet"/>
      <w:lvlText w:val=""/>
      <w:lvlPicBulletId w:val="2"/>
      <w:lvlJc w:val="left"/>
      <w:pPr>
        <w:tabs>
          <w:tab w:val="num" w:pos="1800"/>
        </w:tabs>
        <w:ind w:left="1800" w:hanging="360"/>
      </w:pPr>
      <w:rPr>
        <w:rFonts w:ascii="Wingdings" w:hAnsi="Wingdings" w:hint="default"/>
      </w:rPr>
    </w:lvl>
    <w:lvl w:ilvl="2">
      <w:start w:val="1"/>
      <w:numFmt w:val="bullet"/>
      <w:lvlText w:val=""/>
      <w:lvlPicBulletId w:val="1"/>
      <w:lvlJc w:val="left"/>
      <w:pPr>
        <w:tabs>
          <w:tab w:val="num" w:pos="2160"/>
        </w:tabs>
        <w:ind w:left="216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19" w15:restartNumberingAfterBreak="0">
    <w:nsid w:val="363370C8"/>
    <w:multiLevelType w:val="multilevel"/>
    <w:tmpl w:val="0778FEB6"/>
    <w:lvl w:ilvl="0">
      <w:start w:val="4"/>
      <w:numFmt w:val="bullet"/>
      <w:lvlText w:val="-"/>
      <w:lvlJc w:val="left"/>
      <w:pPr>
        <w:tabs>
          <w:tab w:val="num" w:pos="1800"/>
        </w:tabs>
        <w:ind w:left="1800" w:hanging="360"/>
      </w:pPr>
      <w:rPr>
        <w:rFonts w:ascii="Times New Roman" w:eastAsia="Times New Roman" w:hAnsi="Times New Roman" w:cs="Times New Roman" w:hint="default"/>
      </w:rPr>
    </w:lvl>
    <w:lvl w:ilvl="1">
      <w:start w:val="1"/>
      <w:numFmt w:val="bullet"/>
      <w:lvlText w:val=""/>
      <w:lvlPicBulletId w:val="2"/>
      <w:lvlJc w:val="left"/>
      <w:pPr>
        <w:tabs>
          <w:tab w:val="num" w:pos="1800"/>
        </w:tabs>
        <w:ind w:left="1800" w:hanging="360"/>
      </w:pPr>
      <w:rPr>
        <w:rFonts w:ascii="Wingdings" w:hAnsi="Wingdings" w:hint="default"/>
      </w:rPr>
    </w:lvl>
    <w:lvl w:ilvl="2">
      <w:start w:val="1"/>
      <w:numFmt w:val="bullet"/>
      <w:lvlText w:val=""/>
      <w:lvlPicBulletId w:val="1"/>
      <w:lvlJc w:val="left"/>
      <w:pPr>
        <w:tabs>
          <w:tab w:val="num" w:pos="2160"/>
        </w:tabs>
        <w:ind w:left="216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20" w15:restartNumberingAfterBreak="0">
    <w:nsid w:val="38A37B57"/>
    <w:multiLevelType w:val="hybridMultilevel"/>
    <w:tmpl w:val="ECD421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951222E"/>
    <w:multiLevelType w:val="hybridMultilevel"/>
    <w:tmpl w:val="F41C774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3E365CD1"/>
    <w:multiLevelType w:val="hybridMultilevel"/>
    <w:tmpl w:val="BC44FE86"/>
    <w:lvl w:ilvl="0" w:tplc="5A3C298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3F6D02DA"/>
    <w:multiLevelType w:val="hybridMultilevel"/>
    <w:tmpl w:val="245C57BC"/>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43A67991"/>
    <w:multiLevelType w:val="hybridMultilevel"/>
    <w:tmpl w:val="EAD45B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3E4BA9"/>
    <w:multiLevelType w:val="hybridMultilevel"/>
    <w:tmpl w:val="A86CAF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F03299"/>
    <w:multiLevelType w:val="hybridMultilevel"/>
    <w:tmpl w:val="622CAD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9A3725"/>
    <w:multiLevelType w:val="hybridMultilevel"/>
    <w:tmpl w:val="E8C0962A"/>
    <w:lvl w:ilvl="0" w:tplc="F386FFC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4E2C4435"/>
    <w:multiLevelType w:val="hybridMultilevel"/>
    <w:tmpl w:val="06A2F926"/>
    <w:lvl w:ilvl="0" w:tplc="EE34EC70">
      <w:start w:val="1"/>
      <w:numFmt w:val="lowerLetter"/>
      <w:lvlText w:val="(%1)"/>
      <w:lvlJc w:val="left"/>
      <w:pPr>
        <w:ind w:left="3337" w:hanging="360"/>
      </w:pPr>
      <w:rPr>
        <w:rFonts w:hint="default"/>
      </w:rPr>
    </w:lvl>
    <w:lvl w:ilvl="1" w:tplc="04090019" w:tentative="1">
      <w:start w:val="1"/>
      <w:numFmt w:val="lowerLetter"/>
      <w:lvlText w:val="%2."/>
      <w:lvlJc w:val="left"/>
      <w:pPr>
        <w:ind w:left="4057" w:hanging="360"/>
      </w:p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abstractNum w:abstractNumId="29" w15:restartNumberingAfterBreak="0">
    <w:nsid w:val="4E735BDF"/>
    <w:multiLevelType w:val="hybridMultilevel"/>
    <w:tmpl w:val="EAA8F186"/>
    <w:lvl w:ilvl="0" w:tplc="0400C7F8">
      <w:start w:val="1"/>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4F4E32AB"/>
    <w:multiLevelType w:val="hybridMultilevel"/>
    <w:tmpl w:val="48E00B1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B33FFF"/>
    <w:multiLevelType w:val="hybridMultilevel"/>
    <w:tmpl w:val="2342DC5A"/>
    <w:lvl w:ilvl="0" w:tplc="260E448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563C0AD6"/>
    <w:multiLevelType w:val="hybridMultilevel"/>
    <w:tmpl w:val="B406F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655B27"/>
    <w:multiLevelType w:val="hybridMultilevel"/>
    <w:tmpl w:val="2F60DC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B3D01E8"/>
    <w:multiLevelType w:val="hybridMultilevel"/>
    <w:tmpl w:val="409027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FEF1ABD"/>
    <w:multiLevelType w:val="hybridMultilevel"/>
    <w:tmpl w:val="D3FAD3F4"/>
    <w:lvl w:ilvl="0" w:tplc="C6BA51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0FB4D8D"/>
    <w:multiLevelType w:val="hybridMultilevel"/>
    <w:tmpl w:val="52E461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AE05A9"/>
    <w:multiLevelType w:val="hybridMultilevel"/>
    <w:tmpl w:val="896C8E9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137668"/>
    <w:multiLevelType w:val="hybridMultilevel"/>
    <w:tmpl w:val="686C852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6187B4A"/>
    <w:multiLevelType w:val="hybridMultilevel"/>
    <w:tmpl w:val="01C09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45464C"/>
    <w:multiLevelType w:val="hybridMultilevel"/>
    <w:tmpl w:val="6E7E3D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B90E19"/>
    <w:multiLevelType w:val="hybridMultilevel"/>
    <w:tmpl w:val="A1060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CE2623"/>
    <w:multiLevelType w:val="hybridMultilevel"/>
    <w:tmpl w:val="80ACE290"/>
    <w:lvl w:ilvl="0" w:tplc="4C327442">
      <w:start w:val="7"/>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40"/>
  </w:num>
  <w:num w:numId="4">
    <w:abstractNumId w:val="24"/>
  </w:num>
  <w:num w:numId="5">
    <w:abstractNumId w:val="3"/>
  </w:num>
  <w:num w:numId="6">
    <w:abstractNumId w:val="17"/>
  </w:num>
  <w:num w:numId="7">
    <w:abstractNumId w:val="19"/>
  </w:num>
  <w:num w:numId="8">
    <w:abstractNumId w:val="18"/>
  </w:num>
  <w:num w:numId="9">
    <w:abstractNumId w:val="10"/>
  </w:num>
  <w:num w:numId="10">
    <w:abstractNumId w:val="2"/>
  </w:num>
  <w:num w:numId="11">
    <w:abstractNumId w:val="37"/>
  </w:num>
  <w:num w:numId="12">
    <w:abstractNumId w:val="38"/>
  </w:num>
  <w:num w:numId="13">
    <w:abstractNumId w:val="26"/>
  </w:num>
  <w:num w:numId="14">
    <w:abstractNumId w:val="29"/>
  </w:num>
  <w:num w:numId="15">
    <w:abstractNumId w:val="21"/>
  </w:num>
  <w:num w:numId="16">
    <w:abstractNumId w:val="30"/>
  </w:num>
  <w:num w:numId="17">
    <w:abstractNumId w:val="39"/>
  </w:num>
  <w:num w:numId="18">
    <w:abstractNumId w:val="41"/>
  </w:num>
  <w:num w:numId="19">
    <w:abstractNumId w:val="13"/>
  </w:num>
  <w:num w:numId="20">
    <w:abstractNumId w:val="36"/>
  </w:num>
  <w:num w:numId="21">
    <w:abstractNumId w:val="35"/>
  </w:num>
  <w:num w:numId="22">
    <w:abstractNumId w:val="23"/>
  </w:num>
  <w:num w:numId="23">
    <w:abstractNumId w:val="11"/>
  </w:num>
  <w:num w:numId="24">
    <w:abstractNumId w:val="0"/>
  </w:num>
  <w:num w:numId="25">
    <w:abstractNumId w:val="16"/>
  </w:num>
  <w:num w:numId="26">
    <w:abstractNumId w:val="28"/>
  </w:num>
  <w:num w:numId="27">
    <w:abstractNumId w:val="22"/>
  </w:num>
  <w:num w:numId="28">
    <w:abstractNumId w:val="12"/>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42"/>
  </w:num>
  <w:num w:numId="33">
    <w:abstractNumId w:val="1"/>
  </w:num>
  <w:num w:numId="34">
    <w:abstractNumId w:val="14"/>
  </w:num>
  <w:num w:numId="35">
    <w:abstractNumId w:val="31"/>
  </w:num>
  <w:num w:numId="36">
    <w:abstractNumId w:val="5"/>
  </w:num>
  <w:num w:numId="37">
    <w:abstractNumId w:val="25"/>
  </w:num>
  <w:num w:numId="38">
    <w:abstractNumId w:val="15"/>
  </w:num>
  <w:num w:numId="39">
    <w:abstractNumId w:val="9"/>
  </w:num>
  <w:num w:numId="40">
    <w:abstractNumId w:val="20"/>
  </w:num>
  <w:num w:numId="41">
    <w:abstractNumId w:val="7"/>
  </w:num>
  <w:num w:numId="42">
    <w:abstractNumId w:val="33"/>
  </w:num>
  <w:num w:numId="43">
    <w:abstractNumId w:val="34"/>
  </w:num>
  <w:num w:numId="44">
    <w:abstractNumId w:val="32"/>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C2A"/>
    <w:rsid w:val="00000616"/>
    <w:rsid w:val="00013895"/>
    <w:rsid w:val="00023D60"/>
    <w:rsid w:val="00027361"/>
    <w:rsid w:val="00033EB9"/>
    <w:rsid w:val="000471A2"/>
    <w:rsid w:val="00050D01"/>
    <w:rsid w:val="00052E3A"/>
    <w:rsid w:val="00055B34"/>
    <w:rsid w:val="00056F89"/>
    <w:rsid w:val="000604DE"/>
    <w:rsid w:val="00073737"/>
    <w:rsid w:val="00074E36"/>
    <w:rsid w:val="00076CBF"/>
    <w:rsid w:val="00090820"/>
    <w:rsid w:val="00092B9A"/>
    <w:rsid w:val="00094D8D"/>
    <w:rsid w:val="00096674"/>
    <w:rsid w:val="000A57F3"/>
    <w:rsid w:val="000B6449"/>
    <w:rsid w:val="000C27BD"/>
    <w:rsid w:val="000C4E97"/>
    <w:rsid w:val="000C5EA6"/>
    <w:rsid w:val="000C7BB6"/>
    <w:rsid w:val="000D0AD4"/>
    <w:rsid w:val="000D0B35"/>
    <w:rsid w:val="000D1ECF"/>
    <w:rsid w:val="000F7F62"/>
    <w:rsid w:val="00114B4B"/>
    <w:rsid w:val="00114E8B"/>
    <w:rsid w:val="00123CF0"/>
    <w:rsid w:val="001307CD"/>
    <w:rsid w:val="00133DBD"/>
    <w:rsid w:val="0013481B"/>
    <w:rsid w:val="00134B6D"/>
    <w:rsid w:val="00146F10"/>
    <w:rsid w:val="001478AC"/>
    <w:rsid w:val="00161E6D"/>
    <w:rsid w:val="001821A8"/>
    <w:rsid w:val="00183385"/>
    <w:rsid w:val="00192F0B"/>
    <w:rsid w:val="00194691"/>
    <w:rsid w:val="001A5A4F"/>
    <w:rsid w:val="001B022B"/>
    <w:rsid w:val="001B12F3"/>
    <w:rsid w:val="001B1F82"/>
    <w:rsid w:val="001D04C5"/>
    <w:rsid w:val="001D090C"/>
    <w:rsid w:val="001D2A25"/>
    <w:rsid w:val="001E288E"/>
    <w:rsid w:val="001F0E2C"/>
    <w:rsid w:val="001F294A"/>
    <w:rsid w:val="001F7A4F"/>
    <w:rsid w:val="0020469E"/>
    <w:rsid w:val="0021710C"/>
    <w:rsid w:val="00221FE7"/>
    <w:rsid w:val="002409F8"/>
    <w:rsid w:val="00252648"/>
    <w:rsid w:val="002557DF"/>
    <w:rsid w:val="002579F3"/>
    <w:rsid w:val="0026131C"/>
    <w:rsid w:val="002724A1"/>
    <w:rsid w:val="00283283"/>
    <w:rsid w:val="00294E45"/>
    <w:rsid w:val="002974BD"/>
    <w:rsid w:val="00297C8C"/>
    <w:rsid w:val="002A054D"/>
    <w:rsid w:val="002A0636"/>
    <w:rsid w:val="002A0D74"/>
    <w:rsid w:val="002A28E8"/>
    <w:rsid w:val="002A577C"/>
    <w:rsid w:val="002D70A3"/>
    <w:rsid w:val="002E18DE"/>
    <w:rsid w:val="002F1344"/>
    <w:rsid w:val="002F3140"/>
    <w:rsid w:val="002F3AF7"/>
    <w:rsid w:val="00303DDE"/>
    <w:rsid w:val="00305D3E"/>
    <w:rsid w:val="00312F9A"/>
    <w:rsid w:val="00314355"/>
    <w:rsid w:val="00326D50"/>
    <w:rsid w:val="00332A7D"/>
    <w:rsid w:val="0033508C"/>
    <w:rsid w:val="00337557"/>
    <w:rsid w:val="00337BE6"/>
    <w:rsid w:val="00343565"/>
    <w:rsid w:val="00353219"/>
    <w:rsid w:val="00354C08"/>
    <w:rsid w:val="003668E7"/>
    <w:rsid w:val="00375AD2"/>
    <w:rsid w:val="00390AF0"/>
    <w:rsid w:val="003A0EBF"/>
    <w:rsid w:val="003A225F"/>
    <w:rsid w:val="003A4A03"/>
    <w:rsid w:val="003A56CC"/>
    <w:rsid w:val="003B67E4"/>
    <w:rsid w:val="003B6994"/>
    <w:rsid w:val="003B7499"/>
    <w:rsid w:val="003C2E96"/>
    <w:rsid w:val="003C59AE"/>
    <w:rsid w:val="003C5F37"/>
    <w:rsid w:val="003D76CA"/>
    <w:rsid w:val="003D7859"/>
    <w:rsid w:val="003E34DA"/>
    <w:rsid w:val="003E3630"/>
    <w:rsid w:val="003F3A73"/>
    <w:rsid w:val="003F5AF2"/>
    <w:rsid w:val="003F7959"/>
    <w:rsid w:val="00410427"/>
    <w:rsid w:val="00414D24"/>
    <w:rsid w:val="00420882"/>
    <w:rsid w:val="00420BB7"/>
    <w:rsid w:val="00421A31"/>
    <w:rsid w:val="004423E0"/>
    <w:rsid w:val="00442CD7"/>
    <w:rsid w:val="00455248"/>
    <w:rsid w:val="004650D9"/>
    <w:rsid w:val="004677B7"/>
    <w:rsid w:val="0047274C"/>
    <w:rsid w:val="00474A4B"/>
    <w:rsid w:val="00476008"/>
    <w:rsid w:val="00476D55"/>
    <w:rsid w:val="00482681"/>
    <w:rsid w:val="0048799A"/>
    <w:rsid w:val="004920FC"/>
    <w:rsid w:val="004A4972"/>
    <w:rsid w:val="004B1354"/>
    <w:rsid w:val="004B1C42"/>
    <w:rsid w:val="004B24D7"/>
    <w:rsid w:val="004B4AA2"/>
    <w:rsid w:val="004B6EE0"/>
    <w:rsid w:val="004C02FA"/>
    <w:rsid w:val="004C1C91"/>
    <w:rsid w:val="004C5786"/>
    <w:rsid w:val="004E4402"/>
    <w:rsid w:val="004E64D7"/>
    <w:rsid w:val="004E68BF"/>
    <w:rsid w:val="004F517B"/>
    <w:rsid w:val="004F6209"/>
    <w:rsid w:val="00501D48"/>
    <w:rsid w:val="00503917"/>
    <w:rsid w:val="00507F0F"/>
    <w:rsid w:val="005135A3"/>
    <w:rsid w:val="00520964"/>
    <w:rsid w:val="00521932"/>
    <w:rsid w:val="00525B95"/>
    <w:rsid w:val="00535CE2"/>
    <w:rsid w:val="00537780"/>
    <w:rsid w:val="00540ECA"/>
    <w:rsid w:val="00541CFD"/>
    <w:rsid w:val="00552731"/>
    <w:rsid w:val="0056514C"/>
    <w:rsid w:val="005654D8"/>
    <w:rsid w:val="005736EF"/>
    <w:rsid w:val="00576F41"/>
    <w:rsid w:val="0058776D"/>
    <w:rsid w:val="005A0E0B"/>
    <w:rsid w:val="005A5E66"/>
    <w:rsid w:val="005B3780"/>
    <w:rsid w:val="005B6B9A"/>
    <w:rsid w:val="005D0421"/>
    <w:rsid w:val="005D161A"/>
    <w:rsid w:val="005D4EA7"/>
    <w:rsid w:val="005E2046"/>
    <w:rsid w:val="005E25B2"/>
    <w:rsid w:val="0060045C"/>
    <w:rsid w:val="00600A89"/>
    <w:rsid w:val="006051AC"/>
    <w:rsid w:val="00606062"/>
    <w:rsid w:val="00617D79"/>
    <w:rsid w:val="00621EE4"/>
    <w:rsid w:val="0062656D"/>
    <w:rsid w:val="006333C4"/>
    <w:rsid w:val="006431AF"/>
    <w:rsid w:val="00646D65"/>
    <w:rsid w:val="00650D1E"/>
    <w:rsid w:val="00664776"/>
    <w:rsid w:val="00666893"/>
    <w:rsid w:val="0067179B"/>
    <w:rsid w:val="00687FC7"/>
    <w:rsid w:val="0069171D"/>
    <w:rsid w:val="00692A69"/>
    <w:rsid w:val="00692D0C"/>
    <w:rsid w:val="006A1CA5"/>
    <w:rsid w:val="006B0657"/>
    <w:rsid w:val="006B4F58"/>
    <w:rsid w:val="006B5E07"/>
    <w:rsid w:val="006B6F65"/>
    <w:rsid w:val="006C117F"/>
    <w:rsid w:val="006C1F3D"/>
    <w:rsid w:val="006D3869"/>
    <w:rsid w:val="006E0A14"/>
    <w:rsid w:val="007020A9"/>
    <w:rsid w:val="0070248E"/>
    <w:rsid w:val="007176B7"/>
    <w:rsid w:val="00720AA4"/>
    <w:rsid w:val="007226E5"/>
    <w:rsid w:val="00730CB2"/>
    <w:rsid w:val="007361C5"/>
    <w:rsid w:val="00737D6E"/>
    <w:rsid w:val="007452A9"/>
    <w:rsid w:val="00747DBC"/>
    <w:rsid w:val="0076237F"/>
    <w:rsid w:val="007739DA"/>
    <w:rsid w:val="00786B59"/>
    <w:rsid w:val="007928DB"/>
    <w:rsid w:val="007978D7"/>
    <w:rsid w:val="007A6BE7"/>
    <w:rsid w:val="007B264A"/>
    <w:rsid w:val="007B28E8"/>
    <w:rsid w:val="007D2853"/>
    <w:rsid w:val="007E0384"/>
    <w:rsid w:val="007E4A91"/>
    <w:rsid w:val="007E6EE1"/>
    <w:rsid w:val="007F2010"/>
    <w:rsid w:val="007F5E9F"/>
    <w:rsid w:val="00814261"/>
    <w:rsid w:val="0081518A"/>
    <w:rsid w:val="008203EF"/>
    <w:rsid w:val="0082398B"/>
    <w:rsid w:val="0082428B"/>
    <w:rsid w:val="00833C2B"/>
    <w:rsid w:val="00833C93"/>
    <w:rsid w:val="008411F7"/>
    <w:rsid w:val="00852AA6"/>
    <w:rsid w:val="00860A00"/>
    <w:rsid w:val="00866D8B"/>
    <w:rsid w:val="00872C22"/>
    <w:rsid w:val="008B138D"/>
    <w:rsid w:val="008B1871"/>
    <w:rsid w:val="008B43B3"/>
    <w:rsid w:val="008C05C4"/>
    <w:rsid w:val="008C08B2"/>
    <w:rsid w:val="008C69B9"/>
    <w:rsid w:val="008D0FFF"/>
    <w:rsid w:val="008D1BC5"/>
    <w:rsid w:val="008D2C09"/>
    <w:rsid w:val="008D30CF"/>
    <w:rsid w:val="008D641B"/>
    <w:rsid w:val="008D6C30"/>
    <w:rsid w:val="008D7D82"/>
    <w:rsid w:val="008F1024"/>
    <w:rsid w:val="008F7009"/>
    <w:rsid w:val="00910362"/>
    <w:rsid w:val="00914C71"/>
    <w:rsid w:val="00917067"/>
    <w:rsid w:val="00917714"/>
    <w:rsid w:val="00922B9C"/>
    <w:rsid w:val="009329C1"/>
    <w:rsid w:val="00943A43"/>
    <w:rsid w:val="009566C2"/>
    <w:rsid w:val="0096412C"/>
    <w:rsid w:val="0096588B"/>
    <w:rsid w:val="00965FE4"/>
    <w:rsid w:val="009723EC"/>
    <w:rsid w:val="00976AD8"/>
    <w:rsid w:val="00987B41"/>
    <w:rsid w:val="009B5127"/>
    <w:rsid w:val="009B516C"/>
    <w:rsid w:val="009C206B"/>
    <w:rsid w:val="009C3A10"/>
    <w:rsid w:val="009C495D"/>
    <w:rsid w:val="009D3B0D"/>
    <w:rsid w:val="009E111F"/>
    <w:rsid w:val="009E48EA"/>
    <w:rsid w:val="009E6F04"/>
    <w:rsid w:val="009E789B"/>
    <w:rsid w:val="009E7E91"/>
    <w:rsid w:val="009F3177"/>
    <w:rsid w:val="00A04018"/>
    <w:rsid w:val="00A13489"/>
    <w:rsid w:val="00A155CA"/>
    <w:rsid w:val="00A20D70"/>
    <w:rsid w:val="00A23927"/>
    <w:rsid w:val="00A262DC"/>
    <w:rsid w:val="00A273E9"/>
    <w:rsid w:val="00A35163"/>
    <w:rsid w:val="00A45CFF"/>
    <w:rsid w:val="00A469CE"/>
    <w:rsid w:val="00A75198"/>
    <w:rsid w:val="00A879BE"/>
    <w:rsid w:val="00A91475"/>
    <w:rsid w:val="00AA2F80"/>
    <w:rsid w:val="00AA3E4D"/>
    <w:rsid w:val="00AA4EC0"/>
    <w:rsid w:val="00AA5818"/>
    <w:rsid w:val="00AA6D97"/>
    <w:rsid w:val="00AB09D8"/>
    <w:rsid w:val="00AE4977"/>
    <w:rsid w:val="00AE4AF4"/>
    <w:rsid w:val="00AE6AC5"/>
    <w:rsid w:val="00AF7D24"/>
    <w:rsid w:val="00B071AF"/>
    <w:rsid w:val="00B1225E"/>
    <w:rsid w:val="00B218AE"/>
    <w:rsid w:val="00B25118"/>
    <w:rsid w:val="00B2691A"/>
    <w:rsid w:val="00B309A7"/>
    <w:rsid w:val="00B3165C"/>
    <w:rsid w:val="00B661A4"/>
    <w:rsid w:val="00B67DB6"/>
    <w:rsid w:val="00B74B89"/>
    <w:rsid w:val="00B83675"/>
    <w:rsid w:val="00B86F80"/>
    <w:rsid w:val="00B9153D"/>
    <w:rsid w:val="00B91F30"/>
    <w:rsid w:val="00BB5532"/>
    <w:rsid w:val="00BD49DB"/>
    <w:rsid w:val="00BE0D56"/>
    <w:rsid w:val="00BE25B9"/>
    <w:rsid w:val="00BF1DCB"/>
    <w:rsid w:val="00BF1FD5"/>
    <w:rsid w:val="00BF707D"/>
    <w:rsid w:val="00C00CF7"/>
    <w:rsid w:val="00C0374C"/>
    <w:rsid w:val="00C25A72"/>
    <w:rsid w:val="00C362D8"/>
    <w:rsid w:val="00C366B5"/>
    <w:rsid w:val="00C40A64"/>
    <w:rsid w:val="00C40CCC"/>
    <w:rsid w:val="00C51565"/>
    <w:rsid w:val="00C52F96"/>
    <w:rsid w:val="00C608B1"/>
    <w:rsid w:val="00C640AB"/>
    <w:rsid w:val="00C64A44"/>
    <w:rsid w:val="00C65F3E"/>
    <w:rsid w:val="00C80316"/>
    <w:rsid w:val="00C84C9D"/>
    <w:rsid w:val="00C90F44"/>
    <w:rsid w:val="00C95050"/>
    <w:rsid w:val="00CA1041"/>
    <w:rsid w:val="00CA451D"/>
    <w:rsid w:val="00CA4951"/>
    <w:rsid w:val="00CC1C20"/>
    <w:rsid w:val="00CC25FF"/>
    <w:rsid w:val="00CD0ABB"/>
    <w:rsid w:val="00CD34BC"/>
    <w:rsid w:val="00CD37B0"/>
    <w:rsid w:val="00CE723B"/>
    <w:rsid w:val="00CF4996"/>
    <w:rsid w:val="00D02035"/>
    <w:rsid w:val="00D17200"/>
    <w:rsid w:val="00D26B48"/>
    <w:rsid w:val="00D400D5"/>
    <w:rsid w:val="00D4163A"/>
    <w:rsid w:val="00D425A0"/>
    <w:rsid w:val="00D44961"/>
    <w:rsid w:val="00D65F51"/>
    <w:rsid w:val="00D67ECF"/>
    <w:rsid w:val="00D73573"/>
    <w:rsid w:val="00D7546B"/>
    <w:rsid w:val="00D87A53"/>
    <w:rsid w:val="00D95411"/>
    <w:rsid w:val="00DB096F"/>
    <w:rsid w:val="00DB4C6A"/>
    <w:rsid w:val="00DB5859"/>
    <w:rsid w:val="00DB7D9E"/>
    <w:rsid w:val="00DD0C2A"/>
    <w:rsid w:val="00DD42EE"/>
    <w:rsid w:val="00DD5344"/>
    <w:rsid w:val="00DD5BAB"/>
    <w:rsid w:val="00DD7CA7"/>
    <w:rsid w:val="00DE3924"/>
    <w:rsid w:val="00DE7966"/>
    <w:rsid w:val="00DF1586"/>
    <w:rsid w:val="00DF7042"/>
    <w:rsid w:val="00E14598"/>
    <w:rsid w:val="00E218F3"/>
    <w:rsid w:val="00E25927"/>
    <w:rsid w:val="00E260D5"/>
    <w:rsid w:val="00E26E1C"/>
    <w:rsid w:val="00E36031"/>
    <w:rsid w:val="00E44DE1"/>
    <w:rsid w:val="00E46390"/>
    <w:rsid w:val="00E51094"/>
    <w:rsid w:val="00E71F8E"/>
    <w:rsid w:val="00E72302"/>
    <w:rsid w:val="00E73B8A"/>
    <w:rsid w:val="00E747EB"/>
    <w:rsid w:val="00E74D26"/>
    <w:rsid w:val="00E822D9"/>
    <w:rsid w:val="00E90F13"/>
    <w:rsid w:val="00E922A0"/>
    <w:rsid w:val="00EA0E8F"/>
    <w:rsid w:val="00EA689B"/>
    <w:rsid w:val="00EA7ED0"/>
    <w:rsid w:val="00EB6C45"/>
    <w:rsid w:val="00EC0488"/>
    <w:rsid w:val="00EC4F44"/>
    <w:rsid w:val="00EC5492"/>
    <w:rsid w:val="00EE7D69"/>
    <w:rsid w:val="00EF01FD"/>
    <w:rsid w:val="00EF5BB4"/>
    <w:rsid w:val="00F00E1E"/>
    <w:rsid w:val="00F035FC"/>
    <w:rsid w:val="00F05872"/>
    <w:rsid w:val="00F21C35"/>
    <w:rsid w:val="00F23269"/>
    <w:rsid w:val="00F27AA2"/>
    <w:rsid w:val="00F334C9"/>
    <w:rsid w:val="00F37BA2"/>
    <w:rsid w:val="00F44F40"/>
    <w:rsid w:val="00F474EE"/>
    <w:rsid w:val="00F47F45"/>
    <w:rsid w:val="00F51215"/>
    <w:rsid w:val="00F55D27"/>
    <w:rsid w:val="00F61D63"/>
    <w:rsid w:val="00F64AC2"/>
    <w:rsid w:val="00F6578E"/>
    <w:rsid w:val="00F66E41"/>
    <w:rsid w:val="00F8725B"/>
    <w:rsid w:val="00FB71B5"/>
    <w:rsid w:val="00FD102E"/>
    <w:rsid w:val="00FD5AC0"/>
    <w:rsid w:val="00FD7D65"/>
    <w:rsid w:val="00FD7E79"/>
    <w:rsid w:val="00FE5AB6"/>
    <w:rsid w:val="00FF0E22"/>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FD2EC"/>
  <w15:docId w15:val="{2ABB060C-2508-460F-B60D-DDF89A9B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C2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D70A3"/>
    <w:pPr>
      <w:spacing w:before="100" w:beforeAutospacing="1" w:after="100" w:afterAutospacing="1"/>
      <w:outlineLvl w:val="0"/>
    </w:pPr>
    <w:rPr>
      <w:b/>
      <w:bCs/>
      <w:color w:val="000000"/>
      <w:kern w:val="36"/>
      <w:sz w:val="48"/>
      <w:szCs w:val="48"/>
    </w:rPr>
  </w:style>
  <w:style w:type="paragraph" w:styleId="Heading2">
    <w:name w:val="heading 2"/>
    <w:basedOn w:val="Normal"/>
    <w:next w:val="Normal"/>
    <w:link w:val="Heading2Char"/>
    <w:uiPriority w:val="9"/>
    <w:unhideWhenUsed/>
    <w:qFormat/>
    <w:rsid w:val="00B316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C2A"/>
    <w:pPr>
      <w:ind w:left="720"/>
      <w:contextualSpacing/>
    </w:pPr>
  </w:style>
  <w:style w:type="paragraph" w:customStyle="1" w:styleId="Default">
    <w:name w:val="Default"/>
    <w:rsid w:val="00DD0C2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A57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rsid w:val="00314355"/>
    <w:rPr>
      <w:color w:val="0000FF"/>
      <w:u w:val="single"/>
    </w:rPr>
  </w:style>
  <w:style w:type="paragraph" w:styleId="Header">
    <w:name w:val="header"/>
    <w:basedOn w:val="Normal"/>
    <w:link w:val="HeaderChar"/>
    <w:uiPriority w:val="99"/>
    <w:unhideWhenUsed/>
    <w:rsid w:val="00DD42EE"/>
    <w:pPr>
      <w:tabs>
        <w:tab w:val="center" w:pos="4680"/>
        <w:tab w:val="right" w:pos="9360"/>
      </w:tabs>
    </w:pPr>
  </w:style>
  <w:style w:type="character" w:customStyle="1" w:styleId="HeaderChar">
    <w:name w:val="Header Char"/>
    <w:basedOn w:val="DefaultParagraphFont"/>
    <w:link w:val="Header"/>
    <w:uiPriority w:val="99"/>
    <w:rsid w:val="00DD42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42EE"/>
    <w:pPr>
      <w:tabs>
        <w:tab w:val="center" w:pos="4680"/>
        <w:tab w:val="right" w:pos="9360"/>
      </w:tabs>
    </w:pPr>
  </w:style>
  <w:style w:type="character" w:customStyle="1" w:styleId="FooterChar">
    <w:name w:val="Footer Char"/>
    <w:basedOn w:val="DefaultParagraphFont"/>
    <w:link w:val="Footer"/>
    <w:uiPriority w:val="99"/>
    <w:rsid w:val="00DD42EE"/>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DD42EE"/>
    <w:pPr>
      <w:spacing w:after="120" w:line="480" w:lineRule="auto"/>
      <w:ind w:left="360"/>
    </w:pPr>
  </w:style>
  <w:style w:type="character" w:customStyle="1" w:styleId="BodyTextIndent2Char">
    <w:name w:val="Body Text Indent 2 Char"/>
    <w:basedOn w:val="DefaultParagraphFont"/>
    <w:link w:val="BodyTextIndent2"/>
    <w:uiPriority w:val="99"/>
    <w:semiHidden/>
    <w:rsid w:val="00DD42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6D55"/>
    <w:rPr>
      <w:rFonts w:ascii="Tahoma" w:hAnsi="Tahoma" w:cs="Tahoma"/>
      <w:sz w:val="16"/>
      <w:szCs w:val="16"/>
    </w:rPr>
  </w:style>
  <w:style w:type="character" w:customStyle="1" w:styleId="BalloonTextChar">
    <w:name w:val="Balloon Text Char"/>
    <w:basedOn w:val="DefaultParagraphFont"/>
    <w:link w:val="BalloonText"/>
    <w:uiPriority w:val="99"/>
    <w:semiHidden/>
    <w:rsid w:val="00476D55"/>
    <w:rPr>
      <w:rFonts w:ascii="Tahoma" w:eastAsia="Times New Roman" w:hAnsi="Tahoma" w:cs="Tahoma"/>
      <w:sz w:val="16"/>
      <w:szCs w:val="16"/>
    </w:rPr>
  </w:style>
  <w:style w:type="character" w:customStyle="1" w:styleId="Heading1Char">
    <w:name w:val="Heading 1 Char"/>
    <w:basedOn w:val="DefaultParagraphFont"/>
    <w:link w:val="Heading1"/>
    <w:uiPriority w:val="9"/>
    <w:rsid w:val="002D70A3"/>
    <w:rPr>
      <w:rFonts w:ascii="Times New Roman" w:eastAsia="Times New Roman" w:hAnsi="Times New Roman" w:cs="Times New Roman"/>
      <w:b/>
      <w:bCs/>
      <w:color w:val="000000"/>
      <w:kern w:val="36"/>
      <w:sz w:val="48"/>
      <w:szCs w:val="48"/>
    </w:rPr>
  </w:style>
  <w:style w:type="character" w:customStyle="1" w:styleId="z3988">
    <w:name w:val="z3988"/>
    <w:basedOn w:val="DefaultParagraphFont"/>
    <w:rsid w:val="009E7E91"/>
  </w:style>
  <w:style w:type="character" w:styleId="CommentReference">
    <w:name w:val="annotation reference"/>
    <w:basedOn w:val="DefaultParagraphFont"/>
    <w:uiPriority w:val="99"/>
    <w:semiHidden/>
    <w:unhideWhenUsed/>
    <w:rsid w:val="0070248E"/>
    <w:rPr>
      <w:sz w:val="16"/>
      <w:szCs w:val="16"/>
    </w:rPr>
  </w:style>
  <w:style w:type="paragraph" w:styleId="CommentText">
    <w:name w:val="annotation text"/>
    <w:basedOn w:val="Normal"/>
    <w:link w:val="CommentTextChar"/>
    <w:uiPriority w:val="99"/>
    <w:semiHidden/>
    <w:unhideWhenUsed/>
    <w:rsid w:val="0070248E"/>
    <w:rPr>
      <w:sz w:val="20"/>
      <w:szCs w:val="20"/>
    </w:rPr>
  </w:style>
  <w:style w:type="character" w:customStyle="1" w:styleId="CommentTextChar">
    <w:name w:val="Comment Text Char"/>
    <w:basedOn w:val="DefaultParagraphFont"/>
    <w:link w:val="CommentText"/>
    <w:uiPriority w:val="99"/>
    <w:semiHidden/>
    <w:rsid w:val="007024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248E"/>
    <w:rPr>
      <w:b/>
      <w:bCs/>
    </w:rPr>
  </w:style>
  <w:style w:type="character" w:customStyle="1" w:styleId="CommentSubjectChar">
    <w:name w:val="Comment Subject Char"/>
    <w:basedOn w:val="CommentTextChar"/>
    <w:link w:val="CommentSubject"/>
    <w:uiPriority w:val="99"/>
    <w:semiHidden/>
    <w:rsid w:val="0070248E"/>
    <w:rPr>
      <w:rFonts w:ascii="Times New Roman" w:eastAsia="Times New Roman" w:hAnsi="Times New Roman" w:cs="Times New Roman"/>
      <w:b/>
      <w:bCs/>
      <w:sz w:val="20"/>
      <w:szCs w:val="20"/>
    </w:rPr>
  </w:style>
  <w:style w:type="paragraph" w:styleId="BodyText2">
    <w:name w:val="Body Text 2"/>
    <w:basedOn w:val="Normal"/>
    <w:link w:val="BodyText2Char"/>
    <w:unhideWhenUsed/>
    <w:rsid w:val="007F2010"/>
    <w:pPr>
      <w:spacing w:after="120" w:line="480" w:lineRule="auto"/>
    </w:pPr>
  </w:style>
  <w:style w:type="character" w:customStyle="1" w:styleId="BodyText2Char">
    <w:name w:val="Body Text 2 Char"/>
    <w:basedOn w:val="DefaultParagraphFont"/>
    <w:link w:val="BodyText2"/>
    <w:rsid w:val="007F2010"/>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7452A9"/>
    <w:pPr>
      <w:spacing w:after="120"/>
    </w:pPr>
    <w:rPr>
      <w:sz w:val="16"/>
      <w:szCs w:val="16"/>
    </w:rPr>
  </w:style>
  <w:style w:type="character" w:customStyle="1" w:styleId="BodyText3Char">
    <w:name w:val="Body Text 3 Char"/>
    <w:basedOn w:val="DefaultParagraphFont"/>
    <w:link w:val="BodyText3"/>
    <w:uiPriority w:val="99"/>
    <w:semiHidden/>
    <w:rsid w:val="007452A9"/>
    <w:rPr>
      <w:rFonts w:ascii="Times New Roman" w:eastAsia="Times New Roman" w:hAnsi="Times New Roman" w:cs="Times New Roman"/>
      <w:sz w:val="16"/>
      <w:szCs w:val="16"/>
    </w:rPr>
  </w:style>
  <w:style w:type="paragraph" w:styleId="BodyTextIndent3">
    <w:name w:val="Body Text Indent 3"/>
    <w:basedOn w:val="Normal"/>
    <w:link w:val="BodyTextIndent3Char"/>
    <w:unhideWhenUsed/>
    <w:rsid w:val="007452A9"/>
    <w:pPr>
      <w:spacing w:after="120"/>
      <w:ind w:left="360"/>
    </w:pPr>
    <w:rPr>
      <w:sz w:val="16"/>
      <w:szCs w:val="16"/>
    </w:rPr>
  </w:style>
  <w:style w:type="character" w:customStyle="1" w:styleId="BodyTextIndent3Char">
    <w:name w:val="Body Text Indent 3 Char"/>
    <w:basedOn w:val="DefaultParagraphFont"/>
    <w:link w:val="BodyTextIndent3"/>
    <w:rsid w:val="007452A9"/>
    <w:rPr>
      <w:rFonts w:ascii="Times New Roman" w:eastAsia="Times New Roman" w:hAnsi="Times New Roman" w:cs="Times New Roman"/>
      <w:sz w:val="16"/>
      <w:szCs w:val="16"/>
    </w:rPr>
  </w:style>
  <w:style w:type="table" w:styleId="PlainTable2">
    <w:name w:val="Plain Table 2"/>
    <w:basedOn w:val="TableNormal"/>
    <w:uiPriority w:val="42"/>
    <w:rsid w:val="006D386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39"/>
    <w:rsid w:val="006D3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7E79"/>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3165C"/>
    <w:rPr>
      <w:rFonts w:asciiTheme="majorHAnsi" w:eastAsiaTheme="majorEastAsia" w:hAnsiTheme="majorHAnsi" w:cstheme="majorBidi"/>
      <w:color w:val="365F91" w:themeColor="accent1" w:themeShade="BF"/>
      <w:sz w:val="26"/>
      <w:szCs w:val="26"/>
    </w:rPr>
  </w:style>
  <w:style w:type="table" w:customStyle="1" w:styleId="TableGrid2">
    <w:name w:val="Table Grid2"/>
    <w:basedOn w:val="TableNormal"/>
    <w:next w:val="TableGrid"/>
    <w:uiPriority w:val="59"/>
    <w:rsid w:val="00B31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C69B9"/>
  </w:style>
  <w:style w:type="character" w:styleId="FollowedHyperlink">
    <w:name w:val="FollowedHyperlink"/>
    <w:basedOn w:val="DefaultParagraphFont"/>
    <w:uiPriority w:val="99"/>
    <w:semiHidden/>
    <w:unhideWhenUsed/>
    <w:rsid w:val="008C69B9"/>
    <w:rPr>
      <w:color w:val="800080"/>
      <w:u w:val="single"/>
    </w:rPr>
  </w:style>
  <w:style w:type="paragraph" w:customStyle="1" w:styleId="font5">
    <w:name w:val="font5"/>
    <w:basedOn w:val="Normal"/>
    <w:rsid w:val="008C69B9"/>
    <w:pPr>
      <w:spacing w:before="100" w:beforeAutospacing="1" w:after="100" w:afterAutospacing="1"/>
    </w:pPr>
    <w:rPr>
      <w:color w:val="FF0000"/>
      <w:sz w:val="17"/>
      <w:szCs w:val="17"/>
    </w:rPr>
  </w:style>
  <w:style w:type="paragraph" w:customStyle="1" w:styleId="font6">
    <w:name w:val="font6"/>
    <w:basedOn w:val="Normal"/>
    <w:rsid w:val="008C69B9"/>
    <w:pPr>
      <w:spacing w:before="100" w:beforeAutospacing="1" w:after="100" w:afterAutospacing="1"/>
    </w:pPr>
    <w:rPr>
      <w:color w:val="000000"/>
      <w:sz w:val="17"/>
      <w:szCs w:val="17"/>
    </w:rPr>
  </w:style>
  <w:style w:type="paragraph" w:customStyle="1" w:styleId="xl63">
    <w:name w:val="xl63"/>
    <w:basedOn w:val="Normal"/>
    <w:rsid w:val="008C69B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sz w:val="17"/>
      <w:szCs w:val="17"/>
    </w:rPr>
  </w:style>
  <w:style w:type="paragraph" w:customStyle="1" w:styleId="xl64">
    <w:name w:val="xl64"/>
    <w:basedOn w:val="Normal"/>
    <w:rsid w:val="008C69B9"/>
    <w:pPr>
      <w:pBdr>
        <w:top w:val="single" w:sz="8" w:space="0" w:color="auto"/>
        <w:bottom w:val="single" w:sz="8" w:space="0" w:color="auto"/>
        <w:right w:val="single" w:sz="8" w:space="0" w:color="auto"/>
      </w:pBdr>
      <w:spacing w:before="100" w:beforeAutospacing="1" w:after="100" w:afterAutospacing="1"/>
      <w:textAlignment w:val="top"/>
    </w:pPr>
    <w:rPr>
      <w:i/>
      <w:iCs/>
      <w:sz w:val="17"/>
      <w:szCs w:val="17"/>
    </w:rPr>
  </w:style>
  <w:style w:type="paragraph" w:customStyle="1" w:styleId="xl65">
    <w:name w:val="xl65"/>
    <w:basedOn w:val="Normal"/>
    <w:rsid w:val="008C69B9"/>
    <w:pPr>
      <w:pBdr>
        <w:top w:val="single" w:sz="8" w:space="0" w:color="auto"/>
        <w:bottom w:val="single" w:sz="8" w:space="0" w:color="auto"/>
        <w:right w:val="single" w:sz="8" w:space="0" w:color="auto"/>
      </w:pBdr>
      <w:spacing w:before="100" w:beforeAutospacing="1" w:after="100" w:afterAutospacing="1"/>
      <w:textAlignment w:val="top"/>
    </w:pPr>
    <w:rPr>
      <w:sz w:val="17"/>
      <w:szCs w:val="17"/>
    </w:rPr>
  </w:style>
  <w:style w:type="paragraph" w:customStyle="1" w:styleId="xl66">
    <w:name w:val="xl66"/>
    <w:basedOn w:val="Normal"/>
    <w:rsid w:val="008C69B9"/>
    <w:pPr>
      <w:pBdr>
        <w:left w:val="single" w:sz="8" w:space="0" w:color="auto"/>
        <w:bottom w:val="single" w:sz="8" w:space="0" w:color="auto"/>
        <w:right w:val="single" w:sz="8" w:space="0" w:color="auto"/>
      </w:pBdr>
      <w:spacing w:before="100" w:beforeAutospacing="1" w:after="100" w:afterAutospacing="1"/>
      <w:textAlignment w:val="top"/>
    </w:pPr>
    <w:rPr>
      <w:i/>
      <w:iCs/>
      <w:sz w:val="17"/>
      <w:szCs w:val="17"/>
    </w:rPr>
  </w:style>
  <w:style w:type="paragraph" w:customStyle="1" w:styleId="xl67">
    <w:name w:val="xl67"/>
    <w:basedOn w:val="Normal"/>
    <w:rsid w:val="008C69B9"/>
    <w:pPr>
      <w:pBdr>
        <w:bottom w:val="single" w:sz="8" w:space="0" w:color="auto"/>
        <w:right w:val="single" w:sz="8" w:space="0" w:color="auto"/>
      </w:pBdr>
      <w:spacing w:before="100" w:beforeAutospacing="1" w:after="100" w:afterAutospacing="1"/>
      <w:textAlignment w:val="top"/>
    </w:pPr>
    <w:rPr>
      <w:i/>
      <w:iCs/>
      <w:sz w:val="17"/>
      <w:szCs w:val="17"/>
    </w:rPr>
  </w:style>
  <w:style w:type="paragraph" w:customStyle="1" w:styleId="xl68">
    <w:name w:val="xl68"/>
    <w:basedOn w:val="Normal"/>
    <w:rsid w:val="008C69B9"/>
    <w:pPr>
      <w:pBdr>
        <w:left w:val="single" w:sz="8" w:space="0" w:color="auto"/>
        <w:bottom w:val="single" w:sz="8" w:space="0" w:color="auto"/>
        <w:right w:val="single" w:sz="8" w:space="0" w:color="auto"/>
      </w:pBdr>
      <w:spacing w:before="100" w:beforeAutospacing="1" w:after="100" w:afterAutospacing="1"/>
      <w:textAlignment w:val="top"/>
    </w:pPr>
    <w:rPr>
      <w:sz w:val="17"/>
      <w:szCs w:val="17"/>
    </w:rPr>
  </w:style>
  <w:style w:type="paragraph" w:customStyle="1" w:styleId="xl69">
    <w:name w:val="xl69"/>
    <w:basedOn w:val="Normal"/>
    <w:rsid w:val="008C69B9"/>
    <w:pPr>
      <w:pBdr>
        <w:bottom w:val="single" w:sz="8" w:space="0" w:color="auto"/>
        <w:right w:val="single" w:sz="8" w:space="0" w:color="auto"/>
      </w:pBdr>
      <w:spacing w:before="100" w:beforeAutospacing="1" w:after="100" w:afterAutospacing="1"/>
      <w:textAlignment w:val="top"/>
    </w:pPr>
    <w:rPr>
      <w:color w:val="FF0000"/>
      <w:sz w:val="17"/>
      <w:szCs w:val="17"/>
    </w:rPr>
  </w:style>
  <w:style w:type="paragraph" w:customStyle="1" w:styleId="xl70">
    <w:name w:val="xl70"/>
    <w:basedOn w:val="Normal"/>
    <w:rsid w:val="008C69B9"/>
    <w:pPr>
      <w:pBdr>
        <w:bottom w:val="single" w:sz="8" w:space="0" w:color="auto"/>
        <w:right w:val="single" w:sz="8" w:space="0" w:color="auto"/>
      </w:pBdr>
      <w:spacing w:before="100" w:beforeAutospacing="1" w:after="100" w:afterAutospacing="1"/>
      <w:textAlignment w:val="top"/>
    </w:pPr>
    <w:rPr>
      <w:sz w:val="17"/>
      <w:szCs w:val="17"/>
    </w:rPr>
  </w:style>
  <w:style w:type="paragraph" w:customStyle="1" w:styleId="xl71">
    <w:name w:val="xl71"/>
    <w:basedOn w:val="Normal"/>
    <w:rsid w:val="008C69B9"/>
    <w:pPr>
      <w:spacing w:before="100" w:beforeAutospacing="1" w:after="100" w:afterAutospacing="1"/>
      <w:jc w:val="center"/>
      <w:textAlignment w:val="center"/>
    </w:pPr>
    <w:rPr>
      <w:sz w:val="20"/>
      <w:szCs w:val="20"/>
    </w:rPr>
  </w:style>
  <w:style w:type="paragraph" w:customStyle="1" w:styleId="xl72">
    <w:name w:val="xl72"/>
    <w:basedOn w:val="Normal"/>
    <w:rsid w:val="008C69B9"/>
    <w:pPr>
      <w:spacing w:before="100" w:beforeAutospacing="1" w:after="100" w:afterAutospacing="1"/>
    </w:pPr>
    <w:rPr>
      <w:b/>
      <w:bCs/>
      <w:color w:val="0000FF"/>
      <w:u w:val="single"/>
    </w:rPr>
  </w:style>
  <w:style w:type="paragraph" w:customStyle="1" w:styleId="xl73">
    <w:name w:val="xl73"/>
    <w:basedOn w:val="Normal"/>
    <w:rsid w:val="008C69B9"/>
    <w:pPr>
      <w:spacing w:before="100" w:beforeAutospacing="1" w:after="100" w:afterAutospacing="1"/>
    </w:pPr>
    <w:rPr>
      <w:b/>
      <w:bCs/>
      <w:color w:val="000000"/>
      <w:sz w:val="17"/>
      <w:szCs w:val="17"/>
    </w:rPr>
  </w:style>
  <w:style w:type="paragraph" w:customStyle="1" w:styleId="xl74">
    <w:name w:val="xl74"/>
    <w:basedOn w:val="Normal"/>
    <w:rsid w:val="008C69B9"/>
    <w:pPr>
      <w:spacing w:before="100" w:beforeAutospacing="1" w:after="100" w:afterAutospacing="1"/>
    </w:pPr>
    <w:rPr>
      <w:color w:val="000000"/>
      <w:sz w:val="17"/>
      <w:szCs w:val="17"/>
    </w:rPr>
  </w:style>
  <w:style w:type="paragraph" w:customStyle="1" w:styleId="xl75">
    <w:name w:val="xl75"/>
    <w:basedOn w:val="Normal"/>
    <w:rsid w:val="008C69B9"/>
    <w:pPr>
      <w:spacing w:before="100" w:beforeAutospacing="1" w:after="100" w:afterAutospacing="1"/>
    </w:pPr>
    <w:rPr>
      <w:sz w:val="17"/>
      <w:szCs w:val="17"/>
    </w:rPr>
  </w:style>
  <w:style w:type="paragraph" w:customStyle="1" w:styleId="xl76">
    <w:name w:val="xl76"/>
    <w:basedOn w:val="Normal"/>
    <w:rsid w:val="008C69B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i/>
      <w:iCs/>
      <w:sz w:val="17"/>
      <w:szCs w:val="17"/>
    </w:rPr>
  </w:style>
  <w:style w:type="paragraph" w:customStyle="1" w:styleId="xl77">
    <w:name w:val="xl77"/>
    <w:basedOn w:val="Normal"/>
    <w:rsid w:val="008C69B9"/>
    <w:pPr>
      <w:spacing w:before="100" w:beforeAutospacing="1" w:after="100" w:afterAutospacing="1"/>
      <w:jc w:val="center"/>
    </w:pPr>
    <w:rPr>
      <w:sz w:val="20"/>
      <w:szCs w:val="20"/>
    </w:rPr>
  </w:style>
  <w:style w:type="paragraph" w:customStyle="1" w:styleId="xl78">
    <w:name w:val="xl78"/>
    <w:basedOn w:val="Normal"/>
    <w:rsid w:val="008C69B9"/>
    <w:pPr>
      <w:spacing w:before="100" w:beforeAutospacing="1" w:after="100" w:afterAutospacing="1"/>
      <w:jc w:val="center"/>
    </w:pPr>
  </w:style>
  <w:style w:type="table" w:customStyle="1" w:styleId="TableGrid3">
    <w:name w:val="Table Grid3"/>
    <w:basedOn w:val="TableNormal"/>
    <w:next w:val="TableGrid"/>
    <w:uiPriority w:val="59"/>
    <w:rsid w:val="008C6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
    <w:name w:val="name"/>
    <w:basedOn w:val="DefaultParagraphFont"/>
    <w:rsid w:val="008C69B9"/>
  </w:style>
  <w:style w:type="character" w:customStyle="1" w:styleId="surname">
    <w:name w:val="surname"/>
    <w:basedOn w:val="DefaultParagraphFont"/>
    <w:rsid w:val="008C69B9"/>
  </w:style>
  <w:style w:type="character" w:customStyle="1" w:styleId="given-names">
    <w:name w:val="given-names"/>
    <w:basedOn w:val="DefaultParagraphFont"/>
    <w:rsid w:val="008C69B9"/>
  </w:style>
  <w:style w:type="character" w:customStyle="1" w:styleId="year">
    <w:name w:val="year"/>
    <w:basedOn w:val="DefaultParagraphFont"/>
    <w:rsid w:val="008C69B9"/>
  </w:style>
  <w:style w:type="character" w:customStyle="1" w:styleId="article-title">
    <w:name w:val="article-title"/>
    <w:basedOn w:val="DefaultParagraphFont"/>
    <w:rsid w:val="008C69B9"/>
  </w:style>
  <w:style w:type="character" w:styleId="Emphasis">
    <w:name w:val="Emphasis"/>
    <w:basedOn w:val="DefaultParagraphFont"/>
    <w:uiPriority w:val="20"/>
    <w:qFormat/>
    <w:rsid w:val="008C69B9"/>
    <w:rPr>
      <w:i/>
      <w:iCs/>
    </w:rPr>
  </w:style>
  <w:style w:type="character" w:customStyle="1" w:styleId="source">
    <w:name w:val="source"/>
    <w:basedOn w:val="DefaultParagraphFont"/>
    <w:rsid w:val="008C69B9"/>
  </w:style>
  <w:style w:type="character" w:customStyle="1" w:styleId="volume">
    <w:name w:val="volume"/>
    <w:basedOn w:val="DefaultParagraphFont"/>
    <w:rsid w:val="008C69B9"/>
  </w:style>
  <w:style w:type="character" w:customStyle="1" w:styleId="fpage">
    <w:name w:val="fpage"/>
    <w:basedOn w:val="DefaultParagraphFont"/>
    <w:rsid w:val="008C69B9"/>
  </w:style>
  <w:style w:type="character" w:customStyle="1" w:styleId="lpage">
    <w:name w:val="lpage"/>
    <w:basedOn w:val="DefaultParagraphFont"/>
    <w:rsid w:val="008C69B9"/>
  </w:style>
  <w:style w:type="table" w:customStyle="1" w:styleId="TableGrid4">
    <w:name w:val="Table Grid4"/>
    <w:basedOn w:val="TableNormal"/>
    <w:next w:val="TableGrid"/>
    <w:uiPriority w:val="59"/>
    <w:rsid w:val="008C6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64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unhideWhenUsed/>
    <w:rsid w:val="0009667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unhideWhenUsed/>
    <w:rsid w:val="0009667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CD37B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052E3A"/>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1">
    <w:name w:val="Plain Table 41"/>
    <w:basedOn w:val="TableNormal"/>
    <w:next w:val="PlainTable4"/>
    <w:uiPriority w:val="44"/>
    <w:rsid w:val="00052E3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
    <w:name w:val="Plain Table 42"/>
    <w:basedOn w:val="TableNormal"/>
    <w:next w:val="PlainTable4"/>
    <w:uiPriority w:val="44"/>
    <w:rsid w:val="00052E3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3">
    <w:name w:val="Plain Table 43"/>
    <w:basedOn w:val="TableNormal"/>
    <w:next w:val="PlainTable4"/>
    <w:uiPriority w:val="44"/>
    <w:rsid w:val="00303DD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4">
    <w:name w:val="Plain Table 44"/>
    <w:basedOn w:val="TableNormal"/>
    <w:next w:val="PlainTable4"/>
    <w:uiPriority w:val="44"/>
    <w:rsid w:val="00B74B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710361">
      <w:bodyDiv w:val="1"/>
      <w:marLeft w:val="0"/>
      <w:marRight w:val="0"/>
      <w:marTop w:val="0"/>
      <w:marBottom w:val="0"/>
      <w:divBdr>
        <w:top w:val="none" w:sz="0" w:space="0" w:color="auto"/>
        <w:left w:val="none" w:sz="0" w:space="0" w:color="auto"/>
        <w:bottom w:val="none" w:sz="0" w:space="0" w:color="auto"/>
        <w:right w:val="none" w:sz="0" w:space="0" w:color="auto"/>
      </w:divBdr>
    </w:div>
    <w:div w:id="851259820">
      <w:bodyDiv w:val="1"/>
      <w:marLeft w:val="0"/>
      <w:marRight w:val="0"/>
      <w:marTop w:val="0"/>
      <w:marBottom w:val="0"/>
      <w:divBdr>
        <w:top w:val="none" w:sz="0" w:space="0" w:color="auto"/>
        <w:left w:val="none" w:sz="0" w:space="0" w:color="auto"/>
        <w:bottom w:val="none" w:sz="0" w:space="0" w:color="auto"/>
        <w:right w:val="none" w:sz="0" w:space="0" w:color="auto"/>
      </w:divBdr>
    </w:div>
    <w:div w:id="851383017">
      <w:bodyDiv w:val="1"/>
      <w:marLeft w:val="0"/>
      <w:marRight w:val="0"/>
      <w:marTop w:val="0"/>
      <w:marBottom w:val="0"/>
      <w:divBdr>
        <w:top w:val="none" w:sz="0" w:space="0" w:color="auto"/>
        <w:left w:val="none" w:sz="0" w:space="0" w:color="auto"/>
        <w:bottom w:val="none" w:sz="0" w:space="0" w:color="auto"/>
        <w:right w:val="none" w:sz="0" w:space="0" w:color="auto"/>
      </w:divBdr>
    </w:div>
    <w:div w:id="1226645828">
      <w:bodyDiv w:val="1"/>
      <w:marLeft w:val="0"/>
      <w:marRight w:val="0"/>
      <w:marTop w:val="0"/>
      <w:marBottom w:val="0"/>
      <w:divBdr>
        <w:top w:val="none" w:sz="0" w:space="0" w:color="auto"/>
        <w:left w:val="none" w:sz="0" w:space="0" w:color="auto"/>
        <w:bottom w:val="none" w:sz="0" w:space="0" w:color="auto"/>
        <w:right w:val="none" w:sz="0" w:space="0" w:color="auto"/>
      </w:divBdr>
    </w:div>
    <w:div w:id="1235896577">
      <w:bodyDiv w:val="1"/>
      <w:marLeft w:val="0"/>
      <w:marRight w:val="0"/>
      <w:marTop w:val="0"/>
      <w:marBottom w:val="0"/>
      <w:divBdr>
        <w:top w:val="none" w:sz="0" w:space="0" w:color="auto"/>
        <w:left w:val="none" w:sz="0" w:space="0" w:color="auto"/>
        <w:bottom w:val="none" w:sz="0" w:space="0" w:color="auto"/>
        <w:right w:val="none" w:sz="0" w:space="0" w:color="auto"/>
      </w:divBdr>
    </w:div>
    <w:div w:id="1273585381">
      <w:bodyDiv w:val="1"/>
      <w:marLeft w:val="0"/>
      <w:marRight w:val="0"/>
      <w:marTop w:val="0"/>
      <w:marBottom w:val="0"/>
      <w:divBdr>
        <w:top w:val="none" w:sz="0" w:space="0" w:color="auto"/>
        <w:left w:val="none" w:sz="0" w:space="0" w:color="auto"/>
        <w:bottom w:val="none" w:sz="0" w:space="0" w:color="auto"/>
        <w:right w:val="none" w:sz="0" w:space="0" w:color="auto"/>
      </w:divBdr>
    </w:div>
    <w:div w:id="1621644298">
      <w:bodyDiv w:val="1"/>
      <w:marLeft w:val="0"/>
      <w:marRight w:val="0"/>
      <w:marTop w:val="0"/>
      <w:marBottom w:val="0"/>
      <w:divBdr>
        <w:top w:val="none" w:sz="0" w:space="0" w:color="auto"/>
        <w:left w:val="none" w:sz="0" w:space="0" w:color="auto"/>
        <w:bottom w:val="none" w:sz="0" w:space="0" w:color="auto"/>
        <w:right w:val="none" w:sz="0" w:space="0" w:color="auto"/>
      </w:divBdr>
    </w:div>
    <w:div w:id="187310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ejournal.unsrat.ac.id/index.php/platax"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2B1DD-9475-41A1-A49F-89735EFCE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7</Pages>
  <Words>2709</Words>
  <Characters>15446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pengan</Company>
  <LinksUpToDate>false</LinksUpToDate>
  <CharactersWithSpaces>18119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alex_dk</dc:creator>
  <cp:keywords>4</cp:keywords>
  <dc:description/>
  <cp:lastModifiedBy>C U S T O M E R</cp:lastModifiedBy>
  <cp:revision>49</cp:revision>
  <cp:lastPrinted>2018-10-08T03:15:00Z</cp:lastPrinted>
  <dcterms:created xsi:type="dcterms:W3CDTF">2018-07-30T21:20:00Z</dcterms:created>
  <dcterms:modified xsi:type="dcterms:W3CDTF">2020-06-26T12:01:00Z</dcterms:modified>
</cp:coreProperties>
</file>